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1B7B" w14:textId="77777777" w:rsidR="009743F1" w:rsidRPr="004614F0" w:rsidRDefault="009743F1" w:rsidP="009743F1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61021256"/>
      <w:r w:rsidRPr="004614F0">
        <w:rPr>
          <w:rFonts w:ascii="Tahoma" w:hAnsi="Tahoma" w:cs="Tahoma"/>
          <w:sz w:val="20"/>
          <w:szCs w:val="20"/>
        </w:rPr>
        <w:t>Příloha č. 1 -</w:t>
      </w:r>
      <w:r w:rsidRPr="004614F0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4614F0">
        <w:rPr>
          <w:rFonts w:ascii="Tahoma" w:hAnsi="Tahoma" w:cs="Tahoma"/>
          <w:b/>
          <w:sz w:val="20"/>
          <w:szCs w:val="20"/>
        </w:rPr>
        <w:t xml:space="preserve"> specifikace </w:t>
      </w:r>
    </w:p>
    <w:p w14:paraId="64E02409" w14:textId="77777777" w:rsidR="009743F1" w:rsidRPr="004614F0" w:rsidRDefault="009743F1" w:rsidP="009743F1">
      <w:pPr>
        <w:keepLines/>
        <w:spacing w:before="12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1" w:name="_Hlk60952922"/>
      <w:bookmarkEnd w:id="1"/>
    </w:p>
    <w:p w14:paraId="05D34BE8" w14:textId="77777777" w:rsidR="009743F1" w:rsidRPr="004614F0" w:rsidRDefault="009743F1" w:rsidP="009743F1">
      <w:pPr>
        <w:keepLines/>
        <w:spacing w:before="12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4614F0">
        <w:rPr>
          <w:rFonts w:ascii="Tahoma" w:hAnsi="Tahoma" w:cs="Tahoma"/>
          <w:b/>
          <w:sz w:val="24"/>
          <w:szCs w:val="24"/>
        </w:rPr>
        <w:t xml:space="preserve">Technická specifikace </w:t>
      </w:r>
    </w:p>
    <w:bookmarkEnd w:id="0"/>
    <w:p w14:paraId="0420C39D" w14:textId="31E78EEB" w:rsidR="005004C2" w:rsidRPr="004614F0" w:rsidRDefault="004614F0" w:rsidP="009743F1">
      <w:pPr>
        <w:jc w:val="center"/>
        <w:rPr>
          <w:rFonts w:ascii="Tahoma" w:hAnsi="Tahoma" w:cs="Tahoma"/>
          <w:b/>
          <w:iCs/>
          <w:sz w:val="24"/>
          <w:szCs w:val="24"/>
        </w:rPr>
      </w:pPr>
      <w:r w:rsidRPr="004614F0">
        <w:rPr>
          <w:rFonts w:ascii="Tahoma" w:hAnsi="Tahoma" w:cs="Tahoma"/>
          <w:b/>
          <w:iCs/>
          <w:sz w:val="24"/>
          <w:szCs w:val="24"/>
        </w:rPr>
        <w:t>Sestava vakuové aparatury</w:t>
      </w:r>
    </w:p>
    <w:p w14:paraId="300F32D0" w14:textId="77777777" w:rsidR="004614F0" w:rsidRPr="004614F0" w:rsidRDefault="004614F0" w:rsidP="009743F1">
      <w:pPr>
        <w:jc w:val="center"/>
        <w:rPr>
          <w:rFonts w:ascii="Tahoma" w:hAnsi="Tahoma" w:cs="Tahoma"/>
          <w:b/>
          <w:i/>
        </w:rPr>
      </w:pPr>
    </w:p>
    <w:p w14:paraId="40E4BFCD" w14:textId="20B387A5" w:rsidR="004614F0" w:rsidRDefault="004614F0" w:rsidP="004614F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sestavu vakuové aparatury, která musí obsahovat níže uvedené součástí a splňovat alespoň následující požadavky:</w:t>
      </w:r>
    </w:p>
    <w:p w14:paraId="7C9C8CEA" w14:textId="77777777" w:rsidR="00957F2A" w:rsidRPr="004614F0" w:rsidRDefault="00957F2A" w:rsidP="004614F0">
      <w:pPr>
        <w:pStyle w:val="Odstavecseseznamem"/>
        <w:numPr>
          <w:ilvl w:val="0"/>
          <w:numId w:val="24"/>
        </w:numPr>
        <w:spacing w:before="360" w:line="240" w:lineRule="auto"/>
        <w:ind w:left="567" w:hanging="567"/>
        <w:contextualSpacing w:val="0"/>
        <w:rPr>
          <w:rFonts w:ascii="Tahoma" w:hAnsi="Tahoma" w:cs="Tahoma"/>
          <w:b/>
          <w:bCs/>
          <w:sz w:val="20"/>
          <w:szCs w:val="20"/>
        </w:rPr>
      </w:pPr>
      <w:r w:rsidRPr="004614F0">
        <w:rPr>
          <w:rFonts w:ascii="Tahoma" w:hAnsi="Tahoma" w:cs="Tahoma"/>
          <w:b/>
          <w:bCs/>
          <w:sz w:val="20"/>
          <w:szCs w:val="20"/>
        </w:rPr>
        <w:t xml:space="preserve">Skleněná </w:t>
      </w:r>
      <w:proofErr w:type="spellStart"/>
      <w:r w:rsidRPr="004614F0">
        <w:rPr>
          <w:rFonts w:ascii="Tahoma" w:hAnsi="Tahoma" w:cs="Tahoma"/>
          <w:b/>
          <w:bCs/>
          <w:sz w:val="20"/>
          <w:szCs w:val="20"/>
        </w:rPr>
        <w:t>Schlenkova</w:t>
      </w:r>
      <w:proofErr w:type="spellEnd"/>
      <w:r w:rsidRPr="004614F0">
        <w:rPr>
          <w:rFonts w:ascii="Tahoma" w:hAnsi="Tahoma" w:cs="Tahoma"/>
          <w:b/>
          <w:bCs/>
          <w:sz w:val="20"/>
          <w:szCs w:val="20"/>
        </w:rPr>
        <w:t xml:space="preserve"> vakuová linka s </w:t>
      </w:r>
      <w:proofErr w:type="spellStart"/>
      <w:r w:rsidRPr="004614F0">
        <w:rPr>
          <w:rFonts w:ascii="Tahoma" w:hAnsi="Tahoma" w:cs="Tahoma"/>
          <w:b/>
          <w:bCs/>
          <w:sz w:val="20"/>
          <w:szCs w:val="20"/>
        </w:rPr>
        <w:t>vymražovací</w:t>
      </w:r>
      <w:proofErr w:type="spellEnd"/>
      <w:r w:rsidRPr="004614F0">
        <w:rPr>
          <w:rFonts w:ascii="Tahoma" w:hAnsi="Tahoma" w:cs="Tahoma"/>
          <w:b/>
          <w:bCs/>
          <w:sz w:val="20"/>
          <w:szCs w:val="20"/>
        </w:rPr>
        <w:t xml:space="preserve"> pastí</w:t>
      </w:r>
    </w:p>
    <w:p w14:paraId="568343A7" w14:textId="0F2BD430" w:rsidR="004614F0" w:rsidRPr="004614F0" w:rsidRDefault="00957F2A" w:rsidP="004614F0">
      <w:pPr>
        <w:spacing w:before="120" w:line="240" w:lineRule="auto"/>
        <w:ind w:left="567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4614F0">
        <w:rPr>
          <w:rFonts w:ascii="Tahoma" w:hAnsi="Tahoma" w:cs="Tahoma"/>
          <w:sz w:val="20"/>
          <w:szCs w:val="20"/>
        </w:rPr>
        <w:t xml:space="preserve">Výrobce: </w:t>
      </w:r>
      <w:r w:rsidR="004614F0" w:rsidRPr="004614F0">
        <w:rPr>
          <w:rFonts w:ascii="Tahoma" w:hAnsi="Tahoma" w:cs="Tahoma"/>
          <w:sz w:val="20"/>
          <w:szCs w:val="20"/>
        </w:rPr>
        <w:tab/>
      </w:r>
      <w:r w:rsidR="004614F0" w:rsidRPr="004614F0">
        <w:rPr>
          <w:rFonts w:ascii="Tahoma" w:hAnsi="Tahoma" w:cs="Tahoma"/>
          <w:sz w:val="20"/>
          <w:szCs w:val="20"/>
        </w:rPr>
        <w:tab/>
      </w:r>
      <w:r w:rsidR="004614F0" w:rsidRPr="004614F0">
        <w:rPr>
          <w:rFonts w:ascii="Tahoma" w:hAnsi="Tahoma" w:cs="Tahoma"/>
          <w:sz w:val="20"/>
          <w:szCs w:val="20"/>
        </w:rPr>
        <w:tab/>
      </w:r>
      <w:r w:rsidR="004614F0" w:rsidRPr="004614F0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1CD6DB28" w14:textId="1F77EFE2" w:rsidR="00957F2A" w:rsidRPr="004614F0" w:rsidRDefault="00957F2A" w:rsidP="004614F0">
      <w:pPr>
        <w:spacing w:before="120" w:line="240" w:lineRule="auto"/>
        <w:ind w:left="567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4614F0">
        <w:rPr>
          <w:rFonts w:ascii="Tahoma" w:hAnsi="Tahoma" w:cs="Tahoma"/>
          <w:sz w:val="20"/>
          <w:szCs w:val="20"/>
        </w:rPr>
        <w:t xml:space="preserve">Přesné typové označení: </w:t>
      </w:r>
      <w:r w:rsidR="004614F0" w:rsidRPr="004614F0">
        <w:rPr>
          <w:rFonts w:ascii="Tahoma" w:hAnsi="Tahoma" w:cs="Tahoma"/>
          <w:sz w:val="20"/>
          <w:szCs w:val="20"/>
        </w:rPr>
        <w:tab/>
      </w:r>
      <w:r w:rsidR="004614F0" w:rsidRPr="004614F0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4EB0A4BC" w14:textId="07BEF555" w:rsidR="004614F0" w:rsidRPr="00793A0B" w:rsidRDefault="004614F0" w:rsidP="004614F0">
      <w:pPr>
        <w:spacing w:before="120"/>
        <w:ind w:left="567"/>
        <w:jc w:val="both"/>
        <w:rPr>
          <w:rFonts w:ascii="Tahoma" w:hAnsi="Tahoma" w:cs="Tahoma"/>
          <w:bCs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 xml:space="preserve">Počet kusů: </w:t>
      </w:r>
      <w:r w:rsidRPr="004614F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793A0B">
        <w:rPr>
          <w:rFonts w:ascii="Tahoma" w:hAnsi="Tahoma" w:cs="Tahoma"/>
          <w:bCs/>
          <w:sz w:val="20"/>
          <w:szCs w:val="20"/>
        </w:rPr>
        <w:t xml:space="preserve">1 ks </w:t>
      </w:r>
    </w:p>
    <w:p w14:paraId="79A2419A" w14:textId="508C8C4B" w:rsidR="00957F2A" w:rsidRPr="004614F0" w:rsidRDefault="00957F2A" w:rsidP="004614F0">
      <w:pPr>
        <w:spacing w:before="240" w:line="240" w:lineRule="auto"/>
        <w:ind w:left="567"/>
        <w:rPr>
          <w:rFonts w:ascii="Tahoma" w:hAnsi="Tahoma" w:cs="Tahoma"/>
          <w:sz w:val="20"/>
          <w:szCs w:val="20"/>
          <w:u w:val="single"/>
        </w:rPr>
      </w:pPr>
      <w:r w:rsidRPr="004614F0">
        <w:rPr>
          <w:rFonts w:ascii="Tahoma" w:hAnsi="Tahoma" w:cs="Tahoma"/>
          <w:sz w:val="20"/>
          <w:szCs w:val="20"/>
          <w:u w:val="single"/>
        </w:rPr>
        <w:t>Požadované parametry:</w:t>
      </w:r>
    </w:p>
    <w:p w14:paraId="60BBBA5D" w14:textId="77777777" w:rsidR="00957F2A" w:rsidRPr="004614F0" w:rsidRDefault="00957F2A" w:rsidP="004614F0">
      <w:pPr>
        <w:numPr>
          <w:ilvl w:val="0"/>
          <w:numId w:val="28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 xml:space="preserve">Skleněná </w:t>
      </w:r>
      <w:proofErr w:type="spellStart"/>
      <w:r w:rsidRPr="004614F0">
        <w:rPr>
          <w:rFonts w:ascii="Tahoma" w:hAnsi="Tahoma" w:cs="Tahoma"/>
          <w:sz w:val="20"/>
          <w:szCs w:val="20"/>
        </w:rPr>
        <w:t>Schlenkova</w:t>
      </w:r>
      <w:proofErr w:type="spellEnd"/>
      <w:r w:rsidRPr="004614F0">
        <w:rPr>
          <w:rFonts w:ascii="Tahoma" w:hAnsi="Tahoma" w:cs="Tahoma"/>
          <w:sz w:val="20"/>
          <w:szCs w:val="20"/>
        </w:rPr>
        <w:t xml:space="preserve"> linka (vakuový </w:t>
      </w:r>
      <w:proofErr w:type="spellStart"/>
      <w:r w:rsidRPr="004614F0">
        <w:rPr>
          <w:rFonts w:ascii="Tahoma" w:hAnsi="Tahoma" w:cs="Tahoma"/>
          <w:sz w:val="20"/>
          <w:szCs w:val="20"/>
        </w:rPr>
        <w:t>manifold</w:t>
      </w:r>
      <w:proofErr w:type="spellEnd"/>
      <w:r w:rsidRPr="004614F0">
        <w:rPr>
          <w:rFonts w:ascii="Tahoma" w:hAnsi="Tahoma" w:cs="Tahoma"/>
          <w:sz w:val="20"/>
          <w:szCs w:val="20"/>
        </w:rPr>
        <w:t>) z borosilikátového skla 3.3 nebo ekvivalentu, vhodná pro práci s inertní atmosférou a vakuem.</w:t>
      </w:r>
    </w:p>
    <w:p w14:paraId="1CE960B9" w14:textId="60D3C274" w:rsidR="00957F2A" w:rsidRPr="004614F0" w:rsidRDefault="00957F2A" w:rsidP="004614F0">
      <w:pPr>
        <w:numPr>
          <w:ilvl w:val="0"/>
          <w:numId w:val="28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 xml:space="preserve">Minimálně 5 samostatných portů pro připojení vzorků na vakuovou větev, každý osazený </w:t>
      </w:r>
      <w:proofErr w:type="spellStart"/>
      <w:r w:rsidRPr="004614F0">
        <w:rPr>
          <w:rFonts w:ascii="Tahoma" w:hAnsi="Tahoma" w:cs="Tahoma"/>
          <w:sz w:val="20"/>
          <w:szCs w:val="20"/>
        </w:rPr>
        <w:t>high‑vacuum</w:t>
      </w:r>
      <w:proofErr w:type="spellEnd"/>
      <w:r w:rsidRPr="004614F0">
        <w:rPr>
          <w:rFonts w:ascii="Tahoma" w:hAnsi="Tahoma" w:cs="Tahoma"/>
          <w:sz w:val="20"/>
          <w:szCs w:val="20"/>
        </w:rPr>
        <w:t xml:space="preserve"> ventilem typu </w:t>
      </w:r>
      <w:proofErr w:type="spellStart"/>
      <w:r w:rsidRPr="004614F0">
        <w:rPr>
          <w:rFonts w:ascii="Tahoma" w:hAnsi="Tahoma" w:cs="Tahoma"/>
          <w:sz w:val="20"/>
          <w:szCs w:val="20"/>
        </w:rPr>
        <w:t>stopcock</w:t>
      </w:r>
      <w:proofErr w:type="spellEnd"/>
      <w:r w:rsidRPr="004614F0">
        <w:rPr>
          <w:rFonts w:ascii="Tahoma" w:hAnsi="Tahoma" w:cs="Tahoma"/>
          <w:sz w:val="20"/>
          <w:szCs w:val="20"/>
        </w:rPr>
        <w:t xml:space="preserve"> se skleněným tělem a vnitřním PTFE </w:t>
      </w:r>
      <w:proofErr w:type="spellStart"/>
      <w:r w:rsidRPr="004614F0">
        <w:rPr>
          <w:rFonts w:ascii="Tahoma" w:hAnsi="Tahoma" w:cs="Tahoma"/>
          <w:sz w:val="20"/>
          <w:szCs w:val="20"/>
        </w:rPr>
        <w:t>plugem</w:t>
      </w:r>
      <w:proofErr w:type="spellEnd"/>
      <w:r w:rsidRPr="004614F0">
        <w:rPr>
          <w:rFonts w:ascii="Tahoma" w:hAnsi="Tahoma" w:cs="Tahoma"/>
          <w:sz w:val="20"/>
          <w:szCs w:val="20"/>
        </w:rPr>
        <w:t xml:space="preserve"> s</w:t>
      </w:r>
      <w:r w:rsidR="004614F0">
        <w:rPr>
          <w:rFonts w:ascii="Tahoma" w:hAnsi="Tahoma" w:cs="Tahoma"/>
          <w:sz w:val="20"/>
          <w:szCs w:val="20"/>
        </w:rPr>
        <w:t> </w:t>
      </w:r>
      <w:r w:rsidRPr="004614F0">
        <w:rPr>
          <w:rFonts w:ascii="Tahoma" w:hAnsi="Tahoma" w:cs="Tahoma"/>
          <w:sz w:val="20"/>
          <w:szCs w:val="20"/>
        </w:rPr>
        <w:t>O‑ringovým těsněním, konstrukčně určeným pro vysoké vakuum.</w:t>
      </w:r>
    </w:p>
    <w:p w14:paraId="40305201" w14:textId="77777777" w:rsidR="00957F2A" w:rsidRPr="004614F0" w:rsidRDefault="00957F2A" w:rsidP="004614F0">
      <w:pPr>
        <w:numPr>
          <w:ilvl w:val="0"/>
          <w:numId w:val="28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>Všechny porty musí mít vnější průměr trubky odpovídající 1/4" pro přímé připojení standardních laboratorních vakuových O‑ringových spojek; průměr musí být jednotný pro všech 5 portů.</w:t>
      </w:r>
    </w:p>
    <w:p w14:paraId="18C6BE11" w14:textId="77777777" w:rsidR="00957F2A" w:rsidRPr="004614F0" w:rsidRDefault="00957F2A" w:rsidP="004614F0">
      <w:pPr>
        <w:numPr>
          <w:ilvl w:val="0"/>
          <w:numId w:val="28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 xml:space="preserve">Linka musí být kompletně uzavíratelná: jednotlivé porty uzavíratelné samostatně a zároveň musí být možné uzavřít hlavní vakuovou větev vůči vývěvě i vůči okolí pomocí </w:t>
      </w:r>
      <w:proofErr w:type="spellStart"/>
      <w:r w:rsidRPr="004614F0">
        <w:rPr>
          <w:rFonts w:ascii="Tahoma" w:hAnsi="Tahoma" w:cs="Tahoma"/>
          <w:sz w:val="20"/>
          <w:szCs w:val="20"/>
        </w:rPr>
        <w:t>high‑vacuum</w:t>
      </w:r>
      <w:proofErr w:type="spellEnd"/>
      <w:r w:rsidRPr="004614F0">
        <w:rPr>
          <w:rFonts w:ascii="Tahoma" w:hAnsi="Tahoma" w:cs="Tahoma"/>
          <w:sz w:val="20"/>
          <w:szCs w:val="20"/>
        </w:rPr>
        <w:t xml:space="preserve"> ventilů.</w:t>
      </w:r>
    </w:p>
    <w:p w14:paraId="1B765384" w14:textId="77777777" w:rsidR="00957F2A" w:rsidRPr="004614F0" w:rsidRDefault="00957F2A" w:rsidP="004614F0">
      <w:pPr>
        <w:numPr>
          <w:ilvl w:val="0"/>
          <w:numId w:val="28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 xml:space="preserve">Integrovaná </w:t>
      </w:r>
      <w:proofErr w:type="spellStart"/>
      <w:r w:rsidRPr="004614F0">
        <w:rPr>
          <w:rFonts w:ascii="Tahoma" w:hAnsi="Tahoma" w:cs="Tahoma"/>
          <w:sz w:val="20"/>
          <w:szCs w:val="20"/>
        </w:rPr>
        <w:t>vymražovací</w:t>
      </w:r>
      <w:proofErr w:type="spellEnd"/>
      <w:r w:rsidRPr="004614F0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4614F0">
        <w:rPr>
          <w:rFonts w:ascii="Tahoma" w:hAnsi="Tahoma" w:cs="Tahoma"/>
          <w:sz w:val="20"/>
          <w:szCs w:val="20"/>
        </w:rPr>
        <w:t>cold</w:t>
      </w:r>
      <w:proofErr w:type="spellEnd"/>
      <w:r w:rsidRPr="004614F0">
        <w:rPr>
          <w:rFonts w:ascii="Tahoma" w:hAnsi="Tahoma" w:cs="Tahoma"/>
          <w:sz w:val="20"/>
          <w:szCs w:val="20"/>
        </w:rPr>
        <w:t>) past mezi vakuovou linkou a vakuovou vývěvou, vhodná pro použití se suchým ledem/</w:t>
      </w:r>
      <w:proofErr w:type="spellStart"/>
      <w:r w:rsidRPr="004614F0">
        <w:rPr>
          <w:rFonts w:ascii="Tahoma" w:hAnsi="Tahoma" w:cs="Tahoma"/>
          <w:sz w:val="20"/>
          <w:szCs w:val="20"/>
        </w:rPr>
        <w:t>acetónem</w:t>
      </w:r>
      <w:proofErr w:type="spellEnd"/>
      <w:r w:rsidRPr="004614F0">
        <w:rPr>
          <w:rFonts w:ascii="Tahoma" w:hAnsi="Tahoma" w:cs="Tahoma"/>
          <w:sz w:val="20"/>
          <w:szCs w:val="20"/>
        </w:rPr>
        <w:t xml:space="preserve"> nebo kapalným dusíkem, s dostatečným objemem pro zachytávání kondenzovatelných par.</w:t>
      </w:r>
    </w:p>
    <w:p w14:paraId="256EB16B" w14:textId="77777777" w:rsidR="00957F2A" w:rsidRPr="004614F0" w:rsidRDefault="00957F2A" w:rsidP="004614F0">
      <w:pPr>
        <w:numPr>
          <w:ilvl w:val="0"/>
          <w:numId w:val="28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 xml:space="preserve">Samostatný port na vakuové větvi určený pro připojení vakuového měřidla, vybavený vlastním </w:t>
      </w:r>
      <w:proofErr w:type="spellStart"/>
      <w:r w:rsidRPr="004614F0">
        <w:rPr>
          <w:rFonts w:ascii="Tahoma" w:hAnsi="Tahoma" w:cs="Tahoma"/>
          <w:sz w:val="20"/>
          <w:szCs w:val="20"/>
        </w:rPr>
        <w:t>high‑vacuum</w:t>
      </w:r>
      <w:proofErr w:type="spellEnd"/>
      <w:r w:rsidRPr="004614F0">
        <w:rPr>
          <w:rFonts w:ascii="Tahoma" w:hAnsi="Tahoma" w:cs="Tahoma"/>
          <w:sz w:val="20"/>
          <w:szCs w:val="20"/>
        </w:rPr>
        <w:t xml:space="preserve"> ventilem pro oddělení měřidla od linky.</w:t>
      </w:r>
    </w:p>
    <w:p w14:paraId="22990DC5" w14:textId="77777777" w:rsidR="00957F2A" w:rsidRPr="004614F0" w:rsidRDefault="00957F2A" w:rsidP="004614F0">
      <w:pPr>
        <w:numPr>
          <w:ilvl w:val="0"/>
          <w:numId w:val="28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>Přípojka pro vakuovou vývěvu (hadicový nástavec nebo standardní skleněný joint) dimenzovaná pro kompatibilitu s běžnými laboratorními vývěvami; vnitřní průměr minimálně 8 mm.</w:t>
      </w:r>
    </w:p>
    <w:p w14:paraId="64B2055F" w14:textId="77777777" w:rsidR="00957F2A" w:rsidRPr="004614F0" w:rsidRDefault="00957F2A" w:rsidP="004614F0">
      <w:pPr>
        <w:numPr>
          <w:ilvl w:val="0"/>
          <w:numId w:val="28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>Konstrukce umožňující montáž do digestoře nebo na laboratorní rám (integrované skleněné úchyty / háčky kompatibilní se standardními laboratorními svorkami).</w:t>
      </w:r>
    </w:p>
    <w:p w14:paraId="1C85004E" w14:textId="77777777" w:rsidR="00957F2A" w:rsidRPr="004614F0" w:rsidRDefault="00957F2A" w:rsidP="004614F0">
      <w:pPr>
        <w:numPr>
          <w:ilvl w:val="0"/>
          <w:numId w:val="28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>Materiál těsnění ve ventilech a spojkách chemicky odolný vůči běžným organickým rozpouštědlům používaným v inertní chemii a vůči inertním plynům.</w:t>
      </w:r>
    </w:p>
    <w:p w14:paraId="35696E4D" w14:textId="2AA0A1F5" w:rsidR="00D61B0B" w:rsidRDefault="00957F2A" w:rsidP="004614F0">
      <w:pPr>
        <w:numPr>
          <w:ilvl w:val="0"/>
          <w:numId w:val="28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>Provozní tlaková oblast: konstrukce a ventily musí být vhodné pro dosažení vysokého vakua v laboratorním měřítku (typicky až do řádu 1×10</w:t>
      </w:r>
      <w:r w:rsidRPr="004614F0">
        <w:rPr>
          <w:rFonts w:ascii="Tahoma" w:eastAsia="Times New Roman" w:hAnsi="Tahoma" w:cs="Tahoma"/>
          <w:sz w:val="20"/>
          <w:szCs w:val="20"/>
        </w:rPr>
        <w:t>⁻</w:t>
      </w:r>
      <w:r w:rsidRPr="004614F0">
        <w:rPr>
          <w:rFonts w:ascii="Tahoma" w:hAnsi="Tahoma" w:cs="Tahoma"/>
          <w:sz w:val="20"/>
          <w:szCs w:val="20"/>
        </w:rPr>
        <w:t>³ mbar nebo lepší při použití vhodné vývěvy), bez nutnosti garantovat konkrétní konečný tlak systému.</w:t>
      </w:r>
    </w:p>
    <w:p w14:paraId="3BDEF073" w14:textId="362DCBB7" w:rsidR="00D61B0B" w:rsidRPr="004614F0" w:rsidRDefault="00D61B0B" w:rsidP="004614F0">
      <w:pPr>
        <w:pStyle w:val="Odstavecseseznamem"/>
        <w:keepNext/>
        <w:numPr>
          <w:ilvl w:val="0"/>
          <w:numId w:val="24"/>
        </w:numPr>
        <w:spacing w:before="360" w:line="240" w:lineRule="auto"/>
        <w:ind w:left="567" w:hanging="567"/>
        <w:contextualSpacing w:val="0"/>
        <w:rPr>
          <w:rFonts w:ascii="Tahoma" w:hAnsi="Tahoma" w:cs="Tahoma"/>
          <w:b/>
          <w:bCs/>
          <w:sz w:val="20"/>
          <w:szCs w:val="20"/>
        </w:rPr>
      </w:pPr>
      <w:r w:rsidRPr="004614F0">
        <w:rPr>
          <w:rFonts w:ascii="Tahoma" w:hAnsi="Tahoma" w:cs="Tahoma"/>
          <w:b/>
          <w:bCs/>
          <w:sz w:val="20"/>
          <w:szCs w:val="20"/>
        </w:rPr>
        <w:lastRenderedPageBreak/>
        <w:t xml:space="preserve">Suchá </w:t>
      </w:r>
      <w:proofErr w:type="spellStart"/>
      <w:r w:rsidRPr="004614F0">
        <w:rPr>
          <w:rFonts w:ascii="Tahoma" w:hAnsi="Tahoma" w:cs="Tahoma"/>
          <w:b/>
          <w:bCs/>
          <w:sz w:val="20"/>
          <w:szCs w:val="20"/>
        </w:rPr>
        <w:t>scrollová</w:t>
      </w:r>
      <w:proofErr w:type="spellEnd"/>
      <w:r w:rsidRPr="004614F0">
        <w:rPr>
          <w:rFonts w:ascii="Tahoma" w:hAnsi="Tahoma" w:cs="Tahoma"/>
          <w:b/>
          <w:bCs/>
          <w:sz w:val="20"/>
          <w:szCs w:val="20"/>
        </w:rPr>
        <w:t xml:space="preserve"> vakuová vývěva</w:t>
      </w:r>
    </w:p>
    <w:p w14:paraId="2B9B2629" w14:textId="77777777" w:rsidR="004614F0" w:rsidRPr="004614F0" w:rsidRDefault="004614F0" w:rsidP="004614F0">
      <w:pPr>
        <w:keepNext/>
        <w:spacing w:before="120" w:line="240" w:lineRule="auto"/>
        <w:ind w:left="567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4614F0">
        <w:rPr>
          <w:rFonts w:ascii="Tahoma" w:hAnsi="Tahoma" w:cs="Tahoma"/>
          <w:sz w:val="20"/>
          <w:szCs w:val="20"/>
        </w:rPr>
        <w:t xml:space="preserve">Výrobce: </w:t>
      </w:r>
      <w:r w:rsidRPr="004614F0">
        <w:rPr>
          <w:rFonts w:ascii="Tahoma" w:hAnsi="Tahoma" w:cs="Tahoma"/>
          <w:sz w:val="20"/>
          <w:szCs w:val="20"/>
        </w:rPr>
        <w:tab/>
      </w:r>
      <w:r w:rsidRPr="004614F0">
        <w:rPr>
          <w:rFonts w:ascii="Tahoma" w:hAnsi="Tahoma" w:cs="Tahoma"/>
          <w:sz w:val="20"/>
          <w:szCs w:val="20"/>
        </w:rPr>
        <w:tab/>
      </w:r>
      <w:r w:rsidRPr="004614F0">
        <w:rPr>
          <w:rFonts w:ascii="Tahoma" w:hAnsi="Tahoma" w:cs="Tahoma"/>
          <w:sz w:val="20"/>
          <w:szCs w:val="20"/>
        </w:rPr>
        <w:tab/>
      </w:r>
      <w:r w:rsidRPr="004614F0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7A13BCEC" w14:textId="77777777" w:rsidR="004614F0" w:rsidRPr="004614F0" w:rsidRDefault="004614F0" w:rsidP="004614F0">
      <w:pPr>
        <w:keepNext/>
        <w:spacing w:before="120" w:line="240" w:lineRule="auto"/>
        <w:ind w:left="567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4614F0">
        <w:rPr>
          <w:rFonts w:ascii="Tahoma" w:hAnsi="Tahoma" w:cs="Tahoma"/>
          <w:sz w:val="20"/>
          <w:szCs w:val="20"/>
        </w:rPr>
        <w:t xml:space="preserve">Přesné typové označení: </w:t>
      </w:r>
      <w:r w:rsidRPr="004614F0">
        <w:rPr>
          <w:rFonts w:ascii="Tahoma" w:hAnsi="Tahoma" w:cs="Tahoma"/>
          <w:sz w:val="20"/>
          <w:szCs w:val="20"/>
        </w:rPr>
        <w:tab/>
      </w:r>
      <w:r w:rsidRPr="004614F0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62439541" w14:textId="30174501" w:rsidR="004614F0" w:rsidRPr="00793A0B" w:rsidRDefault="004614F0" w:rsidP="004614F0">
      <w:pPr>
        <w:keepNext/>
        <w:spacing w:before="120"/>
        <w:ind w:left="567"/>
        <w:jc w:val="both"/>
        <w:rPr>
          <w:rFonts w:ascii="Tahoma" w:hAnsi="Tahoma" w:cs="Tahoma"/>
          <w:bCs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 xml:space="preserve">Počet kusů: </w:t>
      </w:r>
      <w:r w:rsidRPr="004614F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793A0B">
        <w:rPr>
          <w:rFonts w:ascii="Tahoma" w:hAnsi="Tahoma" w:cs="Tahoma"/>
          <w:bCs/>
          <w:sz w:val="20"/>
          <w:szCs w:val="20"/>
        </w:rPr>
        <w:t xml:space="preserve">1 ks </w:t>
      </w:r>
    </w:p>
    <w:p w14:paraId="0793E05D" w14:textId="77777777" w:rsidR="004614F0" w:rsidRPr="004614F0" w:rsidRDefault="004614F0" w:rsidP="004614F0">
      <w:pPr>
        <w:keepNext/>
        <w:spacing w:before="240" w:line="240" w:lineRule="auto"/>
        <w:ind w:left="567"/>
        <w:rPr>
          <w:rFonts w:ascii="Tahoma" w:hAnsi="Tahoma" w:cs="Tahoma"/>
          <w:sz w:val="20"/>
          <w:szCs w:val="20"/>
          <w:u w:val="single"/>
        </w:rPr>
      </w:pPr>
      <w:r w:rsidRPr="004614F0">
        <w:rPr>
          <w:rFonts w:ascii="Tahoma" w:hAnsi="Tahoma" w:cs="Tahoma"/>
          <w:sz w:val="20"/>
          <w:szCs w:val="20"/>
          <w:u w:val="single"/>
        </w:rPr>
        <w:t>Požadované parametry:</w:t>
      </w:r>
    </w:p>
    <w:p w14:paraId="670E6305" w14:textId="77777777" w:rsidR="00D61B0B" w:rsidRPr="004614F0" w:rsidRDefault="00D61B0B" w:rsidP="007B4340">
      <w:pPr>
        <w:numPr>
          <w:ilvl w:val="0"/>
          <w:numId w:val="28"/>
        </w:numPr>
        <w:spacing w:before="100" w:line="240" w:lineRule="auto"/>
        <w:ind w:left="1066" w:hanging="357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 xml:space="preserve">Typ vývěvy: suchá (bezolejová) </w:t>
      </w:r>
      <w:proofErr w:type="spellStart"/>
      <w:r w:rsidRPr="004614F0">
        <w:rPr>
          <w:rFonts w:ascii="Tahoma" w:hAnsi="Tahoma" w:cs="Tahoma"/>
          <w:sz w:val="20"/>
          <w:szCs w:val="20"/>
        </w:rPr>
        <w:t>scrollová</w:t>
      </w:r>
      <w:proofErr w:type="spellEnd"/>
      <w:r w:rsidRPr="004614F0">
        <w:rPr>
          <w:rFonts w:ascii="Tahoma" w:hAnsi="Tahoma" w:cs="Tahoma"/>
          <w:sz w:val="20"/>
          <w:szCs w:val="20"/>
        </w:rPr>
        <w:t xml:space="preserve"> vývěva pro laboratorní vakuové aparatury.</w:t>
      </w:r>
    </w:p>
    <w:p w14:paraId="2DF9A70F" w14:textId="77777777" w:rsidR="00D61B0B" w:rsidRPr="004614F0" w:rsidRDefault="00D61B0B" w:rsidP="007B4340">
      <w:pPr>
        <w:numPr>
          <w:ilvl w:val="0"/>
          <w:numId w:val="28"/>
        </w:numPr>
        <w:spacing w:before="100" w:line="240" w:lineRule="auto"/>
        <w:ind w:left="1066" w:hanging="357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>Nominální čerpací rychlost: minimálně 12 m³/h.</w:t>
      </w:r>
    </w:p>
    <w:p w14:paraId="5D8AC808" w14:textId="3EC7C163" w:rsidR="00D61B0B" w:rsidRPr="004614F0" w:rsidRDefault="00BA354E" w:rsidP="007B4340">
      <w:pPr>
        <w:numPr>
          <w:ilvl w:val="0"/>
          <w:numId w:val="28"/>
        </w:numPr>
        <w:spacing w:before="100" w:line="240" w:lineRule="auto"/>
        <w:ind w:left="1066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Minimální dosažitelný tlak:</w:t>
      </w:r>
      <w:r w:rsidR="00D61B0B" w:rsidRPr="004614F0">
        <w:rPr>
          <w:rFonts w:ascii="Tahoma" w:hAnsi="Tahoma" w:cs="Tahoma"/>
          <w:sz w:val="20"/>
          <w:szCs w:val="20"/>
        </w:rPr>
        <w:t xml:space="preserve"> lepší nebo roven 1,5×10</w:t>
      </w:r>
      <w:r w:rsidR="00D61B0B" w:rsidRPr="004614F0">
        <w:rPr>
          <w:rFonts w:ascii="Tahoma" w:eastAsia="Times New Roman" w:hAnsi="Tahoma" w:cs="Tahoma"/>
          <w:sz w:val="20"/>
          <w:szCs w:val="20"/>
        </w:rPr>
        <w:t>⁻</w:t>
      </w:r>
      <w:r w:rsidR="00D61B0B" w:rsidRPr="004614F0">
        <w:rPr>
          <w:rFonts w:ascii="Tahoma" w:hAnsi="Tahoma" w:cs="Tahoma"/>
          <w:sz w:val="20"/>
          <w:szCs w:val="20"/>
        </w:rPr>
        <w:t>² mbar.</w:t>
      </w:r>
    </w:p>
    <w:p w14:paraId="3028D617" w14:textId="77777777" w:rsidR="00D61B0B" w:rsidRPr="004614F0" w:rsidRDefault="00D61B0B" w:rsidP="007B4340">
      <w:pPr>
        <w:numPr>
          <w:ilvl w:val="0"/>
          <w:numId w:val="28"/>
        </w:numPr>
        <w:spacing w:before="100" w:line="240" w:lineRule="auto"/>
        <w:ind w:left="1066" w:hanging="357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>Vstupní příruba: standardní KF/NW 25 nebo ekvivalent.</w:t>
      </w:r>
    </w:p>
    <w:p w14:paraId="29A9FB83" w14:textId="77777777" w:rsidR="00D61B0B" w:rsidRPr="004614F0" w:rsidRDefault="00D61B0B" w:rsidP="007B4340">
      <w:pPr>
        <w:numPr>
          <w:ilvl w:val="0"/>
          <w:numId w:val="28"/>
        </w:numPr>
        <w:spacing w:before="100" w:line="240" w:lineRule="auto"/>
        <w:ind w:left="1066" w:hanging="357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>Elektrické napájení: jednofázové 200–240 V, 50/60 Hz.</w:t>
      </w:r>
    </w:p>
    <w:p w14:paraId="79228B2E" w14:textId="77777777" w:rsidR="00D61B0B" w:rsidRDefault="00D61B0B" w:rsidP="007B4340">
      <w:pPr>
        <w:numPr>
          <w:ilvl w:val="0"/>
          <w:numId w:val="28"/>
        </w:numPr>
        <w:spacing w:before="100" w:line="240" w:lineRule="auto"/>
        <w:ind w:left="1066" w:hanging="357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 xml:space="preserve">Suchý provoz bez oleje v čerpacím prostoru; konstrukce umožňující výměnu těsnicích segmentů (tip </w:t>
      </w:r>
      <w:proofErr w:type="spellStart"/>
      <w:r w:rsidRPr="004614F0">
        <w:rPr>
          <w:rFonts w:ascii="Tahoma" w:hAnsi="Tahoma" w:cs="Tahoma"/>
          <w:sz w:val="20"/>
          <w:szCs w:val="20"/>
        </w:rPr>
        <w:t>seals</w:t>
      </w:r>
      <w:proofErr w:type="spellEnd"/>
      <w:r w:rsidRPr="004614F0">
        <w:rPr>
          <w:rFonts w:ascii="Tahoma" w:hAnsi="Tahoma" w:cs="Tahoma"/>
          <w:sz w:val="20"/>
          <w:szCs w:val="20"/>
        </w:rPr>
        <w:t>).</w:t>
      </w:r>
    </w:p>
    <w:p w14:paraId="7571D6E4" w14:textId="018D3A7D" w:rsidR="00D61B0B" w:rsidRPr="004614F0" w:rsidRDefault="00D61B0B" w:rsidP="004614F0">
      <w:pPr>
        <w:pStyle w:val="Odstavecseseznamem"/>
        <w:keepNext/>
        <w:numPr>
          <w:ilvl w:val="0"/>
          <w:numId w:val="24"/>
        </w:numPr>
        <w:spacing w:before="360" w:line="240" w:lineRule="auto"/>
        <w:ind w:left="567" w:hanging="567"/>
        <w:contextualSpacing w:val="0"/>
        <w:rPr>
          <w:rFonts w:ascii="Tahoma" w:hAnsi="Tahoma" w:cs="Tahoma"/>
          <w:b/>
          <w:bCs/>
          <w:sz w:val="20"/>
          <w:szCs w:val="20"/>
        </w:rPr>
      </w:pPr>
      <w:r w:rsidRPr="004614F0">
        <w:rPr>
          <w:rFonts w:ascii="Tahoma" w:hAnsi="Tahoma" w:cs="Tahoma"/>
          <w:b/>
          <w:bCs/>
          <w:sz w:val="20"/>
          <w:szCs w:val="20"/>
        </w:rPr>
        <w:t>Kombinovaný vakuový snímač (Pirani / studená katoda)</w:t>
      </w:r>
    </w:p>
    <w:p w14:paraId="0A9FD8F4" w14:textId="77777777" w:rsidR="004614F0" w:rsidRPr="004614F0" w:rsidRDefault="004614F0" w:rsidP="004614F0">
      <w:pPr>
        <w:keepNext/>
        <w:spacing w:before="120" w:line="240" w:lineRule="auto"/>
        <w:ind w:left="567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4614F0">
        <w:rPr>
          <w:rFonts w:ascii="Tahoma" w:hAnsi="Tahoma" w:cs="Tahoma"/>
          <w:sz w:val="20"/>
          <w:szCs w:val="20"/>
        </w:rPr>
        <w:t xml:space="preserve">Výrobce: </w:t>
      </w:r>
      <w:r w:rsidRPr="004614F0">
        <w:rPr>
          <w:rFonts w:ascii="Tahoma" w:hAnsi="Tahoma" w:cs="Tahoma"/>
          <w:sz w:val="20"/>
          <w:szCs w:val="20"/>
        </w:rPr>
        <w:tab/>
      </w:r>
      <w:r w:rsidRPr="004614F0">
        <w:rPr>
          <w:rFonts w:ascii="Tahoma" w:hAnsi="Tahoma" w:cs="Tahoma"/>
          <w:sz w:val="20"/>
          <w:szCs w:val="20"/>
        </w:rPr>
        <w:tab/>
      </w:r>
      <w:r w:rsidRPr="004614F0">
        <w:rPr>
          <w:rFonts w:ascii="Tahoma" w:hAnsi="Tahoma" w:cs="Tahoma"/>
          <w:sz w:val="20"/>
          <w:szCs w:val="20"/>
        </w:rPr>
        <w:tab/>
      </w:r>
      <w:r w:rsidRPr="004614F0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3152BCDE" w14:textId="77777777" w:rsidR="004614F0" w:rsidRPr="004614F0" w:rsidRDefault="004614F0" w:rsidP="004614F0">
      <w:pPr>
        <w:keepNext/>
        <w:spacing w:before="120" w:line="240" w:lineRule="auto"/>
        <w:ind w:left="567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4614F0">
        <w:rPr>
          <w:rFonts w:ascii="Tahoma" w:hAnsi="Tahoma" w:cs="Tahoma"/>
          <w:sz w:val="20"/>
          <w:szCs w:val="20"/>
        </w:rPr>
        <w:t xml:space="preserve">Přesné typové označení: </w:t>
      </w:r>
      <w:r w:rsidRPr="004614F0">
        <w:rPr>
          <w:rFonts w:ascii="Tahoma" w:hAnsi="Tahoma" w:cs="Tahoma"/>
          <w:sz w:val="20"/>
          <w:szCs w:val="20"/>
        </w:rPr>
        <w:tab/>
      </w:r>
      <w:r w:rsidRPr="004614F0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4E245B47" w14:textId="53985EE1" w:rsidR="004614F0" w:rsidRPr="00793A0B" w:rsidRDefault="004614F0" w:rsidP="004614F0">
      <w:pPr>
        <w:keepNext/>
        <w:spacing w:before="120"/>
        <w:ind w:left="567"/>
        <w:jc w:val="both"/>
        <w:rPr>
          <w:rFonts w:ascii="Tahoma" w:hAnsi="Tahoma" w:cs="Tahoma"/>
          <w:bCs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 xml:space="preserve">Počet kusů: </w:t>
      </w:r>
      <w:r w:rsidRPr="004614F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2</w:t>
      </w:r>
      <w:r w:rsidRPr="00793A0B">
        <w:rPr>
          <w:rFonts w:ascii="Tahoma" w:hAnsi="Tahoma" w:cs="Tahoma"/>
          <w:bCs/>
          <w:sz w:val="20"/>
          <w:szCs w:val="20"/>
        </w:rPr>
        <w:t xml:space="preserve"> ks </w:t>
      </w:r>
    </w:p>
    <w:p w14:paraId="63CE8955" w14:textId="77777777" w:rsidR="004614F0" w:rsidRPr="004614F0" w:rsidRDefault="004614F0" w:rsidP="004614F0">
      <w:pPr>
        <w:keepNext/>
        <w:spacing w:before="240" w:line="240" w:lineRule="auto"/>
        <w:ind w:left="567"/>
        <w:rPr>
          <w:rFonts w:ascii="Tahoma" w:hAnsi="Tahoma" w:cs="Tahoma"/>
          <w:sz w:val="20"/>
          <w:szCs w:val="20"/>
          <w:u w:val="single"/>
        </w:rPr>
      </w:pPr>
      <w:r w:rsidRPr="004614F0">
        <w:rPr>
          <w:rFonts w:ascii="Tahoma" w:hAnsi="Tahoma" w:cs="Tahoma"/>
          <w:sz w:val="20"/>
          <w:szCs w:val="20"/>
          <w:u w:val="single"/>
        </w:rPr>
        <w:t>Požadované parametry:</w:t>
      </w:r>
    </w:p>
    <w:p w14:paraId="5E9BDC63" w14:textId="77777777" w:rsidR="00D61B0B" w:rsidRPr="004614F0" w:rsidRDefault="00D61B0B" w:rsidP="007B4340">
      <w:pPr>
        <w:numPr>
          <w:ilvl w:val="0"/>
          <w:numId w:val="28"/>
        </w:numPr>
        <w:spacing w:before="100" w:line="240" w:lineRule="auto"/>
        <w:ind w:left="1066" w:hanging="357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>Kombinovaný Pirani + studená katoda (</w:t>
      </w:r>
      <w:proofErr w:type="spellStart"/>
      <w:r w:rsidRPr="004614F0">
        <w:rPr>
          <w:rFonts w:ascii="Tahoma" w:hAnsi="Tahoma" w:cs="Tahoma"/>
          <w:sz w:val="20"/>
          <w:szCs w:val="20"/>
        </w:rPr>
        <w:t>cold</w:t>
      </w:r>
      <w:proofErr w:type="spellEnd"/>
      <w:r w:rsidRPr="004614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614F0">
        <w:rPr>
          <w:rFonts w:ascii="Tahoma" w:hAnsi="Tahoma" w:cs="Tahoma"/>
          <w:sz w:val="20"/>
          <w:szCs w:val="20"/>
        </w:rPr>
        <w:t>cathode</w:t>
      </w:r>
      <w:proofErr w:type="spellEnd"/>
      <w:r w:rsidRPr="004614F0">
        <w:rPr>
          <w:rFonts w:ascii="Tahoma" w:hAnsi="Tahoma" w:cs="Tahoma"/>
          <w:sz w:val="20"/>
          <w:szCs w:val="20"/>
        </w:rPr>
        <w:t>) snímač celkového tlaku v jednom tělese pro měření v širokém rozsahu.</w:t>
      </w:r>
    </w:p>
    <w:p w14:paraId="1C62B6A1" w14:textId="77777777" w:rsidR="00D61B0B" w:rsidRPr="004614F0" w:rsidRDefault="00D61B0B" w:rsidP="007B4340">
      <w:pPr>
        <w:numPr>
          <w:ilvl w:val="0"/>
          <w:numId w:val="28"/>
        </w:numPr>
        <w:spacing w:before="100" w:line="240" w:lineRule="auto"/>
        <w:ind w:left="1066" w:hanging="357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>Měřicí rozsah minimálně od 1×10</w:t>
      </w:r>
      <w:r w:rsidRPr="004614F0">
        <w:rPr>
          <w:rFonts w:ascii="Tahoma" w:eastAsia="Times New Roman" w:hAnsi="Tahoma" w:cs="Tahoma"/>
          <w:sz w:val="20"/>
          <w:szCs w:val="20"/>
        </w:rPr>
        <w:t>⁻</w:t>
      </w:r>
      <w:r w:rsidRPr="004614F0">
        <w:rPr>
          <w:rFonts w:ascii="Tahoma" w:hAnsi="Tahoma" w:cs="Tahoma"/>
          <w:sz w:val="20"/>
          <w:szCs w:val="20"/>
        </w:rPr>
        <w:t>⁸ mbar do 1000 mbar.</w:t>
      </w:r>
    </w:p>
    <w:p w14:paraId="12051136" w14:textId="77777777" w:rsidR="00D61B0B" w:rsidRPr="004614F0" w:rsidRDefault="00D61B0B" w:rsidP="007B4340">
      <w:pPr>
        <w:numPr>
          <w:ilvl w:val="0"/>
          <w:numId w:val="28"/>
        </w:numPr>
        <w:spacing w:before="100" w:line="240" w:lineRule="auto"/>
        <w:ind w:left="1066" w:hanging="357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>Nominální připojení k vakuovému systému: DN 25 ISO‑KF nebo ekvivalent.</w:t>
      </w:r>
    </w:p>
    <w:p w14:paraId="67720C79" w14:textId="26CB776F" w:rsidR="00D61B0B" w:rsidRPr="004614F0" w:rsidRDefault="00D61B0B" w:rsidP="007B4340">
      <w:pPr>
        <w:numPr>
          <w:ilvl w:val="0"/>
          <w:numId w:val="28"/>
        </w:numPr>
        <w:spacing w:before="100" w:line="240" w:lineRule="auto"/>
        <w:ind w:left="1066" w:hanging="357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>Aktivní snímač s digitálním komunikačním rozhraním (např. průmyslová sériová linka typu RS‑485 nebo ekvivalent)</w:t>
      </w:r>
      <w:r w:rsidR="0055150B">
        <w:rPr>
          <w:rFonts w:ascii="Tahoma" w:hAnsi="Tahoma" w:cs="Tahoma"/>
          <w:sz w:val="20"/>
          <w:szCs w:val="20"/>
        </w:rPr>
        <w:t xml:space="preserve"> a analogový napěťový výstup.</w:t>
      </w:r>
    </w:p>
    <w:p w14:paraId="1D555F37" w14:textId="77777777" w:rsidR="00D61B0B" w:rsidRPr="004614F0" w:rsidRDefault="00D61B0B" w:rsidP="007B4340">
      <w:pPr>
        <w:numPr>
          <w:ilvl w:val="0"/>
          <w:numId w:val="28"/>
        </w:numPr>
        <w:spacing w:before="100" w:line="240" w:lineRule="auto"/>
        <w:ind w:left="1066" w:hanging="357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>Provozní teplota okolí minimálně v rozsahu 5–50 °C.</w:t>
      </w:r>
    </w:p>
    <w:p w14:paraId="6F3291FA" w14:textId="77777777" w:rsidR="00D61B0B" w:rsidRPr="004614F0" w:rsidRDefault="00D61B0B" w:rsidP="007B4340">
      <w:pPr>
        <w:numPr>
          <w:ilvl w:val="0"/>
          <w:numId w:val="28"/>
        </w:numPr>
        <w:spacing w:before="100" w:line="240" w:lineRule="auto"/>
        <w:ind w:left="1066" w:hanging="357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>Krytí minimálně IP54 nebo ekvivalent pro laboratorní prostředí.</w:t>
      </w:r>
    </w:p>
    <w:p w14:paraId="5451DD0F" w14:textId="46D6AD34" w:rsidR="00D61B0B" w:rsidRPr="004614F0" w:rsidRDefault="00D61B0B" w:rsidP="00201E68">
      <w:pPr>
        <w:pStyle w:val="Odstavecseseznamem"/>
        <w:keepNext/>
        <w:numPr>
          <w:ilvl w:val="0"/>
          <w:numId w:val="24"/>
        </w:numPr>
        <w:spacing w:before="360" w:line="240" w:lineRule="auto"/>
        <w:ind w:left="567" w:hanging="567"/>
        <w:contextualSpacing w:val="0"/>
        <w:rPr>
          <w:rFonts w:ascii="Tahoma" w:hAnsi="Tahoma" w:cs="Tahoma"/>
          <w:b/>
          <w:bCs/>
          <w:sz w:val="20"/>
          <w:szCs w:val="20"/>
        </w:rPr>
      </w:pPr>
      <w:r w:rsidRPr="004614F0">
        <w:rPr>
          <w:rFonts w:ascii="Tahoma" w:hAnsi="Tahoma" w:cs="Tahoma"/>
          <w:b/>
          <w:bCs/>
          <w:sz w:val="20"/>
          <w:szCs w:val="20"/>
        </w:rPr>
        <w:t>Řídicí jednotka pro vakuové snímače</w:t>
      </w:r>
    </w:p>
    <w:p w14:paraId="1788536D" w14:textId="033247BA" w:rsidR="00201E68" w:rsidRPr="004614F0" w:rsidRDefault="00201E68" w:rsidP="00201E68">
      <w:pPr>
        <w:keepNext/>
        <w:spacing w:before="120" w:line="240" w:lineRule="auto"/>
        <w:ind w:left="567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4614F0">
        <w:rPr>
          <w:rFonts w:ascii="Tahoma" w:hAnsi="Tahoma" w:cs="Tahoma"/>
          <w:sz w:val="20"/>
          <w:szCs w:val="20"/>
        </w:rPr>
        <w:t xml:space="preserve">Výrobce: </w:t>
      </w:r>
      <w:r w:rsidRPr="004614F0">
        <w:rPr>
          <w:rFonts w:ascii="Tahoma" w:hAnsi="Tahoma" w:cs="Tahoma"/>
          <w:sz w:val="20"/>
          <w:szCs w:val="20"/>
        </w:rPr>
        <w:tab/>
      </w:r>
      <w:r w:rsidRPr="004614F0">
        <w:rPr>
          <w:rFonts w:ascii="Tahoma" w:hAnsi="Tahoma" w:cs="Tahoma"/>
          <w:sz w:val="20"/>
          <w:szCs w:val="20"/>
        </w:rPr>
        <w:tab/>
      </w:r>
      <w:r w:rsidRPr="004614F0">
        <w:rPr>
          <w:rFonts w:ascii="Tahoma" w:hAnsi="Tahoma" w:cs="Tahoma"/>
          <w:sz w:val="20"/>
          <w:szCs w:val="20"/>
        </w:rPr>
        <w:tab/>
      </w:r>
      <w:r w:rsidRPr="004614F0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63F53265" w14:textId="77777777" w:rsidR="00201E68" w:rsidRPr="004614F0" w:rsidRDefault="00201E68" w:rsidP="00201E68">
      <w:pPr>
        <w:keepNext/>
        <w:spacing w:before="120" w:line="240" w:lineRule="auto"/>
        <w:ind w:left="567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4614F0">
        <w:rPr>
          <w:rFonts w:ascii="Tahoma" w:hAnsi="Tahoma" w:cs="Tahoma"/>
          <w:sz w:val="20"/>
          <w:szCs w:val="20"/>
        </w:rPr>
        <w:t xml:space="preserve">Přesné typové označení: </w:t>
      </w:r>
      <w:r w:rsidRPr="004614F0">
        <w:rPr>
          <w:rFonts w:ascii="Tahoma" w:hAnsi="Tahoma" w:cs="Tahoma"/>
          <w:sz w:val="20"/>
          <w:szCs w:val="20"/>
        </w:rPr>
        <w:tab/>
      </w:r>
      <w:r w:rsidRPr="004614F0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509B3690" w14:textId="77777777" w:rsidR="00201E68" w:rsidRPr="00793A0B" w:rsidRDefault="00201E68" w:rsidP="00201E68">
      <w:pPr>
        <w:keepNext/>
        <w:spacing w:before="120"/>
        <w:ind w:left="567"/>
        <w:jc w:val="both"/>
        <w:rPr>
          <w:rFonts w:ascii="Tahoma" w:hAnsi="Tahoma" w:cs="Tahoma"/>
          <w:bCs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 xml:space="preserve">Počet kusů: </w:t>
      </w:r>
      <w:r w:rsidRPr="004614F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2</w:t>
      </w:r>
      <w:r w:rsidRPr="00793A0B">
        <w:rPr>
          <w:rFonts w:ascii="Tahoma" w:hAnsi="Tahoma" w:cs="Tahoma"/>
          <w:bCs/>
          <w:sz w:val="20"/>
          <w:szCs w:val="20"/>
        </w:rPr>
        <w:t xml:space="preserve"> ks </w:t>
      </w:r>
    </w:p>
    <w:p w14:paraId="6D892566" w14:textId="77777777" w:rsidR="00201E68" w:rsidRPr="004614F0" w:rsidRDefault="00201E68" w:rsidP="00201E68">
      <w:pPr>
        <w:keepNext/>
        <w:spacing w:before="240" w:line="240" w:lineRule="auto"/>
        <w:ind w:left="567"/>
        <w:rPr>
          <w:rFonts w:ascii="Tahoma" w:hAnsi="Tahoma" w:cs="Tahoma"/>
          <w:sz w:val="20"/>
          <w:szCs w:val="20"/>
          <w:u w:val="single"/>
        </w:rPr>
      </w:pPr>
      <w:r w:rsidRPr="004614F0">
        <w:rPr>
          <w:rFonts w:ascii="Tahoma" w:hAnsi="Tahoma" w:cs="Tahoma"/>
          <w:sz w:val="20"/>
          <w:szCs w:val="20"/>
          <w:u w:val="single"/>
        </w:rPr>
        <w:t>Požadované parametry:</w:t>
      </w:r>
    </w:p>
    <w:p w14:paraId="6E3F6F02" w14:textId="4BE21EAE" w:rsidR="00D61B0B" w:rsidRPr="004614F0" w:rsidRDefault="00983653" w:rsidP="007B4340">
      <w:pPr>
        <w:numPr>
          <w:ilvl w:val="0"/>
          <w:numId w:val="28"/>
        </w:numPr>
        <w:spacing w:before="100" w:line="240" w:lineRule="auto"/>
        <w:ind w:left="1066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Ř</w:t>
      </w:r>
      <w:r w:rsidR="00D61B0B" w:rsidRPr="004614F0">
        <w:rPr>
          <w:rFonts w:ascii="Tahoma" w:hAnsi="Tahoma" w:cs="Tahoma"/>
          <w:sz w:val="20"/>
          <w:szCs w:val="20"/>
        </w:rPr>
        <w:t xml:space="preserve">ídicí jednotka pro vakuové snímače kombinovaného typu (Pirani / studená katoda) s digitálním </w:t>
      </w:r>
      <w:r w:rsidRPr="004614F0">
        <w:rPr>
          <w:rFonts w:ascii="Tahoma" w:hAnsi="Tahoma" w:cs="Tahoma"/>
          <w:sz w:val="20"/>
          <w:szCs w:val="20"/>
        </w:rPr>
        <w:t>komunikačním</w:t>
      </w:r>
      <w:r w:rsidR="00D61B0B" w:rsidRPr="004614F0">
        <w:rPr>
          <w:rFonts w:ascii="Tahoma" w:hAnsi="Tahoma" w:cs="Tahoma"/>
          <w:sz w:val="20"/>
          <w:szCs w:val="20"/>
        </w:rPr>
        <w:t xml:space="preserve"> rozhraním (např. sériová linka typu RS‑485 nebo ekvivalent), určená pro přímé připojení těchto snímačů.</w:t>
      </w:r>
    </w:p>
    <w:p w14:paraId="129284F5" w14:textId="77777777" w:rsidR="00D61B0B" w:rsidRPr="004614F0" w:rsidRDefault="00D61B0B" w:rsidP="007B4340">
      <w:pPr>
        <w:numPr>
          <w:ilvl w:val="0"/>
          <w:numId w:val="28"/>
        </w:numPr>
        <w:spacing w:before="100" w:line="240" w:lineRule="auto"/>
        <w:ind w:left="1066" w:hanging="357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>Integrovaný displej zobrazující aktuální tlak na jednotlivých kanálech v mbar (případně volitelně Torr / Pa) v logaritmickém rozsahu odpovídajícím připojeným měrkám.</w:t>
      </w:r>
    </w:p>
    <w:p w14:paraId="1096CBFA" w14:textId="414E9204" w:rsidR="00D61B0B" w:rsidRPr="004614F0" w:rsidRDefault="00D61B0B" w:rsidP="007B4340">
      <w:pPr>
        <w:numPr>
          <w:ilvl w:val="0"/>
          <w:numId w:val="28"/>
        </w:numPr>
        <w:spacing w:before="100" w:line="240" w:lineRule="auto"/>
        <w:ind w:left="1066" w:hanging="357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 xml:space="preserve">Možnost záznamu měřených hodnot tlaku do interní paměti a/nebo na vyměnitelný paměťový nosič (např. paměťová karta nebo USB </w:t>
      </w:r>
      <w:proofErr w:type="spellStart"/>
      <w:r w:rsidRPr="004614F0">
        <w:rPr>
          <w:rFonts w:ascii="Tahoma" w:hAnsi="Tahoma" w:cs="Tahoma"/>
          <w:sz w:val="20"/>
          <w:szCs w:val="20"/>
        </w:rPr>
        <w:t>flash</w:t>
      </w:r>
      <w:proofErr w:type="spellEnd"/>
      <w:r w:rsidRPr="004614F0">
        <w:rPr>
          <w:rFonts w:ascii="Tahoma" w:hAnsi="Tahoma" w:cs="Tahoma"/>
          <w:sz w:val="20"/>
          <w:szCs w:val="20"/>
        </w:rPr>
        <w:t xml:space="preserve"> disk) s možností následného exportu dat do PC.</w:t>
      </w:r>
    </w:p>
    <w:p w14:paraId="53FA8FC8" w14:textId="5F73055E" w:rsidR="00353E89" w:rsidRDefault="00D61B0B" w:rsidP="007B4340">
      <w:pPr>
        <w:numPr>
          <w:ilvl w:val="0"/>
          <w:numId w:val="28"/>
        </w:numPr>
        <w:spacing w:before="100" w:line="240" w:lineRule="auto"/>
        <w:ind w:left="1066" w:hanging="357"/>
        <w:jc w:val="both"/>
        <w:rPr>
          <w:rFonts w:ascii="Tahoma" w:hAnsi="Tahoma" w:cs="Tahoma"/>
          <w:sz w:val="20"/>
          <w:szCs w:val="20"/>
        </w:rPr>
      </w:pPr>
      <w:r w:rsidRPr="004614F0">
        <w:rPr>
          <w:rFonts w:ascii="Tahoma" w:hAnsi="Tahoma" w:cs="Tahoma"/>
          <w:sz w:val="20"/>
          <w:szCs w:val="20"/>
        </w:rPr>
        <w:t>Napájení ze sítě 230 V AC, 50 Hz, integrovaný napájecí zdroj pro připojené snímače.</w:t>
      </w:r>
    </w:p>
    <w:p w14:paraId="0E0D5233" w14:textId="61665A8F" w:rsidR="00353E89" w:rsidRPr="00353E89" w:rsidRDefault="00353E89" w:rsidP="007B4340">
      <w:pPr>
        <w:numPr>
          <w:ilvl w:val="0"/>
          <w:numId w:val="28"/>
        </w:numPr>
        <w:spacing w:before="100" w:line="240" w:lineRule="auto"/>
        <w:ind w:left="1066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Součástí propojovací kabeláž </w:t>
      </w:r>
      <w:r w:rsidR="00CA55A9">
        <w:rPr>
          <w:rFonts w:ascii="Tahoma" w:hAnsi="Tahoma" w:cs="Tahoma"/>
          <w:sz w:val="20"/>
          <w:szCs w:val="20"/>
        </w:rPr>
        <w:t>k vakuovým snímačům</w:t>
      </w:r>
    </w:p>
    <w:p w14:paraId="477CB5F0" w14:textId="77777777" w:rsidR="004D5CB3" w:rsidRPr="004614F0" w:rsidRDefault="004D5CB3" w:rsidP="00201E68">
      <w:pPr>
        <w:pStyle w:val="Odstavecseseznamem"/>
        <w:keepNext/>
        <w:numPr>
          <w:ilvl w:val="0"/>
          <w:numId w:val="24"/>
        </w:numPr>
        <w:spacing w:before="360" w:line="240" w:lineRule="auto"/>
        <w:ind w:left="567" w:hanging="567"/>
        <w:contextualSpacing w:val="0"/>
        <w:rPr>
          <w:rFonts w:ascii="Tahoma" w:hAnsi="Tahoma" w:cs="Tahoma"/>
          <w:b/>
          <w:bCs/>
          <w:color w:val="000000"/>
          <w:sz w:val="20"/>
          <w:szCs w:val="20"/>
        </w:rPr>
      </w:pPr>
      <w:bookmarkStart w:id="2" w:name="_vrm4pbsmzcw" w:colFirst="0" w:colLast="0"/>
      <w:bookmarkEnd w:id="2"/>
      <w:r w:rsidRPr="00201E68">
        <w:rPr>
          <w:rFonts w:ascii="Tahoma" w:hAnsi="Tahoma" w:cs="Tahoma"/>
          <w:b/>
          <w:bCs/>
          <w:sz w:val="20"/>
          <w:szCs w:val="20"/>
        </w:rPr>
        <w:lastRenderedPageBreak/>
        <w:t>Obecné</w:t>
      </w:r>
      <w:r w:rsidRPr="004614F0">
        <w:rPr>
          <w:rFonts w:ascii="Tahoma" w:hAnsi="Tahoma" w:cs="Tahoma"/>
          <w:b/>
          <w:bCs/>
          <w:color w:val="000000"/>
          <w:sz w:val="20"/>
          <w:szCs w:val="20"/>
        </w:rPr>
        <w:t xml:space="preserve"> požadavky</w:t>
      </w:r>
    </w:p>
    <w:p w14:paraId="539C2625" w14:textId="77777777" w:rsidR="004D5CB3" w:rsidRPr="00201E68" w:rsidRDefault="004D5CB3" w:rsidP="007B4340">
      <w:pPr>
        <w:numPr>
          <w:ilvl w:val="0"/>
          <w:numId w:val="28"/>
        </w:numPr>
        <w:spacing w:before="100" w:line="240" w:lineRule="auto"/>
        <w:jc w:val="both"/>
        <w:rPr>
          <w:rFonts w:ascii="Tahoma" w:hAnsi="Tahoma" w:cs="Tahoma"/>
          <w:sz w:val="20"/>
          <w:szCs w:val="20"/>
        </w:rPr>
      </w:pPr>
      <w:r w:rsidRPr="00201E68">
        <w:rPr>
          <w:rFonts w:ascii="Tahoma" w:hAnsi="Tahoma" w:cs="Tahoma"/>
          <w:sz w:val="20"/>
          <w:szCs w:val="20"/>
        </w:rPr>
        <w:t>CE prohlášení o shodě pro relevantní zařízení.</w:t>
      </w:r>
    </w:p>
    <w:p w14:paraId="28702B91" w14:textId="77777777" w:rsidR="004D5CB3" w:rsidRPr="00201E68" w:rsidRDefault="004D5CB3" w:rsidP="007B4340">
      <w:pPr>
        <w:numPr>
          <w:ilvl w:val="0"/>
          <w:numId w:val="28"/>
        </w:numPr>
        <w:spacing w:before="100" w:line="240" w:lineRule="auto"/>
        <w:jc w:val="both"/>
        <w:rPr>
          <w:rFonts w:ascii="Tahoma" w:hAnsi="Tahoma" w:cs="Tahoma"/>
          <w:sz w:val="20"/>
          <w:szCs w:val="20"/>
        </w:rPr>
      </w:pPr>
      <w:bookmarkStart w:id="3" w:name="_tkou4zwaxrqf" w:colFirst="0" w:colLast="0"/>
      <w:bookmarkEnd w:id="3"/>
      <w:r w:rsidRPr="00201E68">
        <w:rPr>
          <w:rFonts w:ascii="Tahoma" w:hAnsi="Tahoma" w:cs="Tahoma"/>
          <w:sz w:val="20"/>
          <w:szCs w:val="20"/>
        </w:rPr>
        <w:t>Dokumentace v českém nebo anglickém jazyce.</w:t>
      </w:r>
    </w:p>
    <w:p w14:paraId="7662CDC3" w14:textId="77777777" w:rsidR="004D5CB3" w:rsidRPr="004614F0" w:rsidRDefault="004D5CB3" w:rsidP="007B4340">
      <w:pPr>
        <w:spacing w:before="100" w:line="240" w:lineRule="auto"/>
        <w:rPr>
          <w:rFonts w:ascii="Tahoma" w:hAnsi="Tahoma" w:cs="Tahoma"/>
          <w:sz w:val="20"/>
          <w:szCs w:val="20"/>
        </w:rPr>
      </w:pPr>
    </w:p>
    <w:sectPr w:rsidR="004D5CB3" w:rsidRPr="00461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A86"/>
    <w:multiLevelType w:val="multilevel"/>
    <w:tmpl w:val="289426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9F6954"/>
    <w:multiLevelType w:val="multilevel"/>
    <w:tmpl w:val="FC1C5D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320477"/>
    <w:multiLevelType w:val="multilevel"/>
    <w:tmpl w:val="13FE375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A152E2"/>
    <w:multiLevelType w:val="multilevel"/>
    <w:tmpl w:val="EE9C619E"/>
    <w:lvl w:ilvl="0">
      <w:start w:val="1"/>
      <w:numFmt w:val="bullet"/>
      <w:lvlText w:val="●"/>
      <w:lvlJc w:val="left"/>
      <w:pPr>
        <w:ind w:left="92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4" w15:restartNumberingAfterBreak="0">
    <w:nsid w:val="17C17671"/>
    <w:multiLevelType w:val="multilevel"/>
    <w:tmpl w:val="2E083AA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87062F"/>
    <w:multiLevelType w:val="multilevel"/>
    <w:tmpl w:val="ACCCB564"/>
    <w:lvl w:ilvl="0">
      <w:start w:val="1"/>
      <w:numFmt w:val="bullet"/>
      <w:lvlText w:val="●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28" w:hanging="360"/>
      </w:pPr>
      <w:rPr>
        <w:u w:val="none"/>
      </w:rPr>
    </w:lvl>
  </w:abstractNum>
  <w:abstractNum w:abstractNumId="6" w15:restartNumberingAfterBreak="0">
    <w:nsid w:val="1E402BF3"/>
    <w:multiLevelType w:val="multilevel"/>
    <w:tmpl w:val="A88A2B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8B3BC9"/>
    <w:multiLevelType w:val="multilevel"/>
    <w:tmpl w:val="588AFFE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28" w:hanging="360"/>
      </w:pPr>
      <w:rPr>
        <w:u w:val="none"/>
      </w:rPr>
    </w:lvl>
  </w:abstractNum>
  <w:abstractNum w:abstractNumId="8" w15:restartNumberingAfterBreak="0">
    <w:nsid w:val="27517EFF"/>
    <w:multiLevelType w:val="hybridMultilevel"/>
    <w:tmpl w:val="21DC7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60100"/>
    <w:multiLevelType w:val="multilevel"/>
    <w:tmpl w:val="F3E8A1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9B41EED"/>
    <w:multiLevelType w:val="multilevel"/>
    <w:tmpl w:val="3EB4CB3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256586"/>
    <w:multiLevelType w:val="multilevel"/>
    <w:tmpl w:val="FECC86C2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Georgia" w:hAnsi="Georgia" w:cs="Georgi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9A64889"/>
    <w:multiLevelType w:val="multilevel"/>
    <w:tmpl w:val="EDF6B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C5123A2"/>
    <w:multiLevelType w:val="multilevel"/>
    <w:tmpl w:val="678CDEA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Georgia" w:hAnsi="Georgia" w:cs="Georgi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75A13D5"/>
    <w:multiLevelType w:val="multilevel"/>
    <w:tmpl w:val="FF784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9F2007C"/>
    <w:multiLevelType w:val="multilevel"/>
    <w:tmpl w:val="AAC4D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C7E47FF"/>
    <w:multiLevelType w:val="hybridMultilevel"/>
    <w:tmpl w:val="556EC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144EF"/>
    <w:multiLevelType w:val="multilevel"/>
    <w:tmpl w:val="78189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9154E6B"/>
    <w:multiLevelType w:val="multilevel"/>
    <w:tmpl w:val="348894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D264B3A"/>
    <w:multiLevelType w:val="multilevel"/>
    <w:tmpl w:val="60367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F064340"/>
    <w:multiLevelType w:val="multilevel"/>
    <w:tmpl w:val="52D40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36442DE"/>
    <w:multiLevelType w:val="multilevel"/>
    <w:tmpl w:val="DD7EB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7E171E6"/>
    <w:multiLevelType w:val="multilevel"/>
    <w:tmpl w:val="9D4C0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C095BAD"/>
    <w:multiLevelType w:val="multilevel"/>
    <w:tmpl w:val="72686F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0EE23E7"/>
    <w:multiLevelType w:val="multilevel"/>
    <w:tmpl w:val="077A47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674044D"/>
    <w:multiLevelType w:val="multilevel"/>
    <w:tmpl w:val="5A62FDC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83C74FF"/>
    <w:multiLevelType w:val="multilevel"/>
    <w:tmpl w:val="42B4712A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Georgia" w:eastAsia="Georgia" w:hAnsi="Georgia" w:cs="Georgia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84F4205"/>
    <w:multiLevelType w:val="multilevel"/>
    <w:tmpl w:val="18DC2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84166411">
    <w:abstractNumId w:val="5"/>
  </w:num>
  <w:num w:numId="2" w16cid:durableId="1504780600">
    <w:abstractNumId w:val="18"/>
  </w:num>
  <w:num w:numId="3" w16cid:durableId="1903440361">
    <w:abstractNumId w:val="21"/>
  </w:num>
  <w:num w:numId="4" w16cid:durableId="1131557104">
    <w:abstractNumId w:val="13"/>
  </w:num>
  <w:num w:numId="5" w16cid:durableId="1930700870">
    <w:abstractNumId w:val="0"/>
  </w:num>
  <w:num w:numId="6" w16cid:durableId="511847033">
    <w:abstractNumId w:val="15"/>
  </w:num>
  <w:num w:numId="7" w16cid:durableId="1830902256">
    <w:abstractNumId w:val="27"/>
  </w:num>
  <w:num w:numId="8" w16cid:durableId="403533110">
    <w:abstractNumId w:val="19"/>
  </w:num>
  <w:num w:numId="9" w16cid:durableId="1302228667">
    <w:abstractNumId w:val="10"/>
  </w:num>
  <w:num w:numId="10" w16cid:durableId="366880909">
    <w:abstractNumId w:val="23"/>
  </w:num>
  <w:num w:numId="11" w16cid:durableId="478422685">
    <w:abstractNumId w:val="2"/>
  </w:num>
  <w:num w:numId="12" w16cid:durableId="1649941226">
    <w:abstractNumId w:val="1"/>
  </w:num>
  <w:num w:numId="13" w16cid:durableId="2117171517">
    <w:abstractNumId w:val="9"/>
  </w:num>
  <w:num w:numId="14" w16cid:durableId="1895314788">
    <w:abstractNumId w:val="11"/>
  </w:num>
  <w:num w:numId="15" w16cid:durableId="934826074">
    <w:abstractNumId w:val="17"/>
  </w:num>
  <w:num w:numId="16" w16cid:durableId="1583756740">
    <w:abstractNumId w:val="25"/>
  </w:num>
  <w:num w:numId="17" w16cid:durableId="2070417985">
    <w:abstractNumId w:val="4"/>
  </w:num>
  <w:num w:numId="18" w16cid:durableId="1097559869">
    <w:abstractNumId w:val="22"/>
  </w:num>
  <w:num w:numId="19" w16cid:durableId="299893523">
    <w:abstractNumId w:val="14"/>
  </w:num>
  <w:num w:numId="20" w16cid:durableId="122313802">
    <w:abstractNumId w:val="26"/>
  </w:num>
  <w:num w:numId="21" w16cid:durableId="2107068968">
    <w:abstractNumId w:val="8"/>
  </w:num>
  <w:num w:numId="22" w16cid:durableId="357391989">
    <w:abstractNumId w:val="3"/>
  </w:num>
  <w:num w:numId="23" w16cid:durableId="703360136">
    <w:abstractNumId w:val="24"/>
  </w:num>
  <w:num w:numId="24" w16cid:durableId="169108261">
    <w:abstractNumId w:val="16"/>
  </w:num>
  <w:num w:numId="25" w16cid:durableId="625817633">
    <w:abstractNumId w:val="12"/>
  </w:num>
  <w:num w:numId="26" w16cid:durableId="1898011713">
    <w:abstractNumId w:val="20"/>
  </w:num>
  <w:num w:numId="27" w16cid:durableId="537165205">
    <w:abstractNumId w:val="6"/>
  </w:num>
  <w:num w:numId="28" w16cid:durableId="1018044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C2"/>
    <w:rsid w:val="00104817"/>
    <w:rsid w:val="00177E8F"/>
    <w:rsid w:val="001B4A43"/>
    <w:rsid w:val="00201E68"/>
    <w:rsid w:val="0021129F"/>
    <w:rsid w:val="002A5D9F"/>
    <w:rsid w:val="002C52DA"/>
    <w:rsid w:val="00353E89"/>
    <w:rsid w:val="004614F0"/>
    <w:rsid w:val="00493315"/>
    <w:rsid w:val="004D5CB3"/>
    <w:rsid w:val="005004C2"/>
    <w:rsid w:val="00523107"/>
    <w:rsid w:val="0055150B"/>
    <w:rsid w:val="00593722"/>
    <w:rsid w:val="005B7B3F"/>
    <w:rsid w:val="006053E0"/>
    <w:rsid w:val="007B4340"/>
    <w:rsid w:val="007C65DA"/>
    <w:rsid w:val="007D3AC5"/>
    <w:rsid w:val="00824EE8"/>
    <w:rsid w:val="00827CE4"/>
    <w:rsid w:val="00957F2A"/>
    <w:rsid w:val="009743F1"/>
    <w:rsid w:val="00981847"/>
    <w:rsid w:val="00983653"/>
    <w:rsid w:val="00AF5DA8"/>
    <w:rsid w:val="00BA354E"/>
    <w:rsid w:val="00CA55A9"/>
    <w:rsid w:val="00D61B0B"/>
    <w:rsid w:val="00E01BB2"/>
    <w:rsid w:val="00E27488"/>
    <w:rsid w:val="00F41BD3"/>
    <w:rsid w:val="00F45DB2"/>
    <w:rsid w:val="00F511C2"/>
    <w:rsid w:val="00F9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665A"/>
  <w15:chartTrackingRefBased/>
  <w15:docId w15:val="{3A63B6F5-CE5D-473A-91C6-EB53E2F6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4C2"/>
    <w:pPr>
      <w:spacing w:after="0" w:line="276" w:lineRule="auto"/>
    </w:pPr>
    <w:rPr>
      <w:rFonts w:ascii="Arial" w:eastAsia="Arial" w:hAnsi="Arial" w:cs="Arial"/>
      <w:lang w:val="c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00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0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04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0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0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04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04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04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04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0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00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004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04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04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04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04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04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04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0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0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0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0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0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04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04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04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0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04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04C2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201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E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E68"/>
    <w:rPr>
      <w:rFonts w:ascii="Arial" w:eastAsia="Arial" w:hAnsi="Arial" w:cs="Arial"/>
      <w:sz w:val="20"/>
      <w:szCs w:val="20"/>
      <w:lang w:val="c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E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E68"/>
    <w:rPr>
      <w:rFonts w:ascii="Arial" w:eastAsia="Arial" w:hAnsi="Arial" w:cs="Arial"/>
      <w:b/>
      <w:bCs/>
      <w:sz w:val="20"/>
      <w:szCs w:val="20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3709</Characters>
  <Application>Microsoft Office Word</Application>
  <DocSecurity>0</DocSecurity>
  <Lines>80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Dostál</dc:creator>
  <cp:keywords/>
  <dc:description/>
  <cp:lastModifiedBy>Miroslav Jílek</cp:lastModifiedBy>
  <cp:revision>2</cp:revision>
  <dcterms:created xsi:type="dcterms:W3CDTF">2026-04-14T13:57:00Z</dcterms:created>
  <dcterms:modified xsi:type="dcterms:W3CDTF">2026-04-14T13:57:00Z</dcterms:modified>
</cp:coreProperties>
</file>