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9C45" w14:textId="47937196" w:rsidR="001362A5" w:rsidRPr="00AD4777" w:rsidRDefault="0032458E" w:rsidP="00A25ABF">
      <w:pPr>
        <w:pStyle w:val="Nadpis1"/>
        <w:jc w:val="center"/>
        <w:rPr>
          <w:rFonts w:ascii="Calibri" w:hAnsi="Calibri"/>
          <w:sz w:val="22"/>
          <w:szCs w:val="22"/>
        </w:rPr>
      </w:pPr>
      <w:bookmarkStart w:id="0" w:name="_Toc313459537"/>
      <w:bookmarkStart w:id="1" w:name="_Toc313631931"/>
      <w:bookmarkStart w:id="2" w:name="_Ref359227722"/>
      <w:bookmarkStart w:id="3" w:name="_Ref359227767"/>
      <w:bookmarkStart w:id="4" w:name="_Toc161398998"/>
      <w:r>
        <w:rPr>
          <w:rFonts w:ascii="Calibri" w:hAnsi="Calibri"/>
          <w:sz w:val="22"/>
          <w:szCs w:val="22"/>
        </w:rPr>
        <w:t>V</w:t>
      </w:r>
      <w:r w:rsidR="001362A5" w:rsidRPr="00AD4777">
        <w:rPr>
          <w:rFonts w:ascii="Calibri" w:hAnsi="Calibri"/>
          <w:sz w:val="22"/>
          <w:szCs w:val="22"/>
        </w:rPr>
        <w:t xml:space="preserve">ymezení </w:t>
      </w:r>
      <w:r w:rsidR="00A47F32" w:rsidRPr="00AD4777">
        <w:rPr>
          <w:rFonts w:ascii="Calibri" w:hAnsi="Calibri"/>
          <w:sz w:val="22"/>
          <w:szCs w:val="22"/>
        </w:rPr>
        <w:t xml:space="preserve">požadavků na </w:t>
      </w:r>
      <w:r w:rsidR="005B6914">
        <w:rPr>
          <w:rFonts w:ascii="Calibri" w:hAnsi="Calibri"/>
          <w:sz w:val="22"/>
          <w:szCs w:val="22"/>
        </w:rPr>
        <w:t>systém generování dusíku</w:t>
      </w:r>
      <w:r w:rsidR="001362A5" w:rsidRPr="00AD4777">
        <w:rPr>
          <w:rFonts w:ascii="Calibri" w:hAnsi="Calibri"/>
          <w:sz w:val="22"/>
          <w:szCs w:val="22"/>
        </w:rPr>
        <w:br/>
      </w:r>
      <w:bookmarkEnd w:id="0"/>
      <w:bookmarkEnd w:id="1"/>
      <w:bookmarkEnd w:id="2"/>
      <w:bookmarkEnd w:id="3"/>
      <w:bookmarkEnd w:id="4"/>
    </w:p>
    <w:p w14:paraId="177E9AAB" w14:textId="77777777" w:rsidR="00474735" w:rsidRPr="00B575A8" w:rsidRDefault="00474735" w:rsidP="00474735">
      <w:pPr>
        <w:pStyle w:val="Nadpis2"/>
      </w:pPr>
      <w:bookmarkStart w:id="5" w:name="_Toc155794205"/>
      <w:bookmarkStart w:id="6" w:name="_Toc161398999"/>
      <w:bookmarkStart w:id="7" w:name="_Toc313631933"/>
      <w:bookmarkStart w:id="8" w:name="_Toc313459539"/>
      <w:r w:rsidRPr="00B575A8">
        <w:t>Úvod</w:t>
      </w:r>
      <w:bookmarkEnd w:id="5"/>
      <w:bookmarkEnd w:id="6"/>
    </w:p>
    <w:p w14:paraId="6F004D89" w14:textId="77777777" w:rsidR="00474735" w:rsidRPr="00930C22" w:rsidRDefault="00474735" w:rsidP="00474735">
      <w:r w:rsidRPr="00930C22">
        <w:t>IT4Innovations národní superpočítačové centrum (dále jen „IT4Innovations“) poskytuje národní výzkumnou infrastrukturu v oblasti náročných výpočtů (HPC).</w:t>
      </w:r>
    </w:p>
    <w:p w14:paraId="79AB828B" w14:textId="77777777" w:rsidR="00474735" w:rsidRPr="00930C22" w:rsidRDefault="00474735" w:rsidP="00474735"/>
    <w:p w14:paraId="43BBFF6A" w14:textId="6CE214EE" w:rsidR="00474735" w:rsidRDefault="00474735" w:rsidP="00474735">
      <w:r w:rsidRPr="00930C22">
        <w:t xml:space="preserve">Výpočetní zdroje IT4Innovations jsou určeny pro řešení úloh ve výzkumu a vývoji, především pro akademická pracoviště a další výzkumné instituce v ČR, část kapacity je pak dedikována pro rozvoj spolupráce mezi akademickou sférou a průmyslovými partnery </w:t>
      </w:r>
      <w:r>
        <w:t>nebo</w:t>
      </w:r>
      <w:r w:rsidRPr="00930C22">
        <w:t xml:space="preserve"> pro samostatné využití průmyslovými podniky.</w:t>
      </w:r>
    </w:p>
    <w:p w14:paraId="3849DE4B" w14:textId="04E1ADCE" w:rsidR="005B6914" w:rsidRDefault="005B6914" w:rsidP="00474735"/>
    <w:p w14:paraId="60D5610B" w14:textId="0FF93FBD" w:rsidR="005B6914" w:rsidRDefault="005B6914" w:rsidP="000F739C">
      <w:r>
        <w:t xml:space="preserve">Výpočetní zdroje jsou umístěny </w:t>
      </w:r>
      <w:r w:rsidR="00624CF3">
        <w:t xml:space="preserve">v místnosti 223, označované jako </w:t>
      </w:r>
      <w:r>
        <w:t>datov</w:t>
      </w:r>
      <w:r w:rsidR="00624CF3">
        <w:t>ý</w:t>
      </w:r>
      <w:r>
        <w:t xml:space="preserve"> sál. </w:t>
      </w:r>
      <w:r w:rsidR="000F739C" w:rsidRPr="000F739C">
        <w:t xml:space="preserve">Předmětem </w:t>
      </w:r>
      <w:r w:rsidR="00604A88">
        <w:t xml:space="preserve">veřejné zakázky Systém generování dusíku </w:t>
      </w:r>
      <w:r w:rsidR="000F739C">
        <w:t xml:space="preserve">je </w:t>
      </w:r>
      <w:r w:rsidR="000F739C" w:rsidRPr="000F739C">
        <w:t xml:space="preserve">řešení preventivního stabilního hasicího zařízení </w:t>
      </w:r>
      <w:r w:rsidR="00BD1FD9">
        <w:t xml:space="preserve">pro </w:t>
      </w:r>
      <w:r w:rsidR="000F739C" w:rsidRPr="000F739C">
        <w:t>prostor</w:t>
      </w:r>
      <w:r w:rsidR="000F739C">
        <w:t xml:space="preserve"> </w:t>
      </w:r>
      <w:r w:rsidR="000F739C" w:rsidRPr="000F739C">
        <w:t>datového sálu</w:t>
      </w:r>
      <w:r w:rsidR="000F739C">
        <w:t xml:space="preserve">. Datový sál je považován za chráněný prostor. </w:t>
      </w:r>
      <w:r>
        <w:t xml:space="preserve">Zásadním prvkem zabezpečení </w:t>
      </w:r>
      <w:r w:rsidR="000F739C">
        <w:t xml:space="preserve">tohoto chráněného prostoru </w:t>
      </w:r>
      <w:r>
        <w:t xml:space="preserve">proti požáru je </w:t>
      </w:r>
      <w:r w:rsidR="000F739C">
        <w:t xml:space="preserve">zajištění inertní atmosféry, která aktivně brání vzniku požáru a zabraňuje vzniku a šíření plamene. Úroveň kyslíku je </w:t>
      </w:r>
      <w:r w:rsidR="00604A88">
        <w:t xml:space="preserve">v datovém sále </w:t>
      </w:r>
      <w:r w:rsidR="000F739C">
        <w:t xml:space="preserve">stanovena a udržována v mezích </w:t>
      </w:r>
      <w:r>
        <w:t>15</w:t>
      </w:r>
      <w:r w:rsidR="000F739C">
        <w:t xml:space="preserve">,0 – 15,2 </w:t>
      </w:r>
      <w:r>
        <w:t>%</w:t>
      </w:r>
      <w:r w:rsidR="000F739C">
        <w:t xml:space="preserve"> O</w:t>
      </w:r>
      <w:r w:rsidR="000F739C" w:rsidRPr="004C3401">
        <w:rPr>
          <w:vertAlign w:val="subscript"/>
        </w:rPr>
        <w:t>2</w:t>
      </w:r>
      <w:r w:rsidR="000F739C">
        <w:t xml:space="preserve"> celkového objemu včetně prostoru pod zdvojenou podlahou a nad sníženým stropem.</w:t>
      </w:r>
      <w:r>
        <w:t xml:space="preserve"> K tomuto účelu provozuje IT4Innovations zařízení pro generování dusíku, označovaného jako </w:t>
      </w:r>
      <w:proofErr w:type="spellStart"/>
      <w:r>
        <w:t>OxyReduct</w:t>
      </w:r>
      <w:proofErr w:type="spellEnd"/>
      <w:r>
        <w:t xml:space="preserve">, </w:t>
      </w:r>
      <w:r w:rsidR="000F739C">
        <w:t>odkud je vy</w:t>
      </w:r>
      <w:r>
        <w:t>generovaný dusík transportován na datový sál a tím je dosahováno zajištění změny pom</w:t>
      </w:r>
      <w:r w:rsidR="00CC4FA8">
        <w:t>ě</w:t>
      </w:r>
      <w:r>
        <w:t>ru dusíku a kyslíku v atmosféře tak, aby byl obsah kyslíku na úrovni 15</w:t>
      </w:r>
      <w:r w:rsidR="007A2AD3">
        <w:t>,0</w:t>
      </w:r>
      <w:r w:rsidR="000F739C">
        <w:t xml:space="preserve"> – 15,2 </w:t>
      </w:r>
      <w:r>
        <w:t xml:space="preserve">%. </w:t>
      </w:r>
    </w:p>
    <w:p w14:paraId="1E425529" w14:textId="77777777" w:rsidR="00474735" w:rsidRDefault="00474735" w:rsidP="00474735"/>
    <w:p w14:paraId="2C1A9C70" w14:textId="3BC01AE6" w:rsidR="001362A5" w:rsidRPr="00B575A8" w:rsidRDefault="001362A5" w:rsidP="001362A5">
      <w:pPr>
        <w:pStyle w:val="Nadpis2"/>
      </w:pPr>
      <w:bookmarkStart w:id="9" w:name="_Toc161399000"/>
      <w:r w:rsidRPr="00B575A8">
        <w:t xml:space="preserve">Záměr </w:t>
      </w:r>
      <w:r w:rsidR="003D1E9D">
        <w:t>Zadav</w:t>
      </w:r>
      <w:r w:rsidRPr="00B575A8">
        <w:t>atele</w:t>
      </w:r>
      <w:bookmarkEnd w:id="7"/>
      <w:bookmarkEnd w:id="8"/>
      <w:bookmarkEnd w:id="9"/>
    </w:p>
    <w:p w14:paraId="2C1A9C77" w14:textId="53D4AD4A" w:rsidR="001362A5" w:rsidRPr="00AD4777" w:rsidRDefault="00FB5D01" w:rsidP="008B4DC5">
      <w:pPr>
        <w:rPr>
          <w:szCs w:val="22"/>
        </w:rPr>
      </w:pPr>
      <w:r>
        <w:t xml:space="preserve">Záměrem </w:t>
      </w:r>
      <w:r w:rsidR="003D1E9D">
        <w:t>Zadav</w:t>
      </w:r>
      <w:r>
        <w:t xml:space="preserve">atele je modernizace </w:t>
      </w:r>
      <w:r w:rsidR="005B6914">
        <w:t xml:space="preserve">zařízení pro generování </w:t>
      </w:r>
      <w:r w:rsidR="008B4DC5">
        <w:t>dusíku. Vzhledem k technickému stavu aktuálního systému je modernizací myšlena výměna zařízení za nové.</w:t>
      </w:r>
    </w:p>
    <w:p w14:paraId="2991DD35" w14:textId="77777777" w:rsidR="00727649" w:rsidRPr="00AD4777" w:rsidRDefault="00727649" w:rsidP="001362A5">
      <w:pPr>
        <w:rPr>
          <w:szCs w:val="22"/>
        </w:rPr>
      </w:pPr>
    </w:p>
    <w:p w14:paraId="2C1A9C7B" w14:textId="77777777" w:rsidR="001362A5" w:rsidRPr="00B575A8" w:rsidRDefault="001362A5" w:rsidP="001362A5">
      <w:pPr>
        <w:pStyle w:val="Nadpis2"/>
      </w:pPr>
      <w:bookmarkStart w:id="10" w:name="_Toc313459540"/>
      <w:bookmarkStart w:id="11" w:name="_Toc313631934"/>
      <w:bookmarkStart w:id="12" w:name="_Toc161399001"/>
      <w:r w:rsidRPr="00B575A8">
        <w:t>Předmět zakázky</w:t>
      </w:r>
      <w:bookmarkEnd w:id="10"/>
      <w:bookmarkEnd w:id="11"/>
      <w:bookmarkEnd w:id="12"/>
    </w:p>
    <w:p w14:paraId="2C1A9C7C" w14:textId="0248A376" w:rsidR="00965358" w:rsidRPr="00AD4777" w:rsidRDefault="00965358" w:rsidP="00965358">
      <w:r w:rsidRPr="00AD4777">
        <w:t xml:space="preserve">Předmětem veřejné zakázky je </w:t>
      </w:r>
      <w:r w:rsidR="008516A3" w:rsidRPr="00AD4777">
        <w:t>dodávka</w:t>
      </w:r>
      <w:r w:rsidR="00604A88">
        <w:t xml:space="preserve">, montáž a zprovoznění </w:t>
      </w:r>
      <w:r w:rsidRPr="00AD4777">
        <w:t>komplexní</w:t>
      </w:r>
      <w:r w:rsidR="008516A3" w:rsidRPr="00AD4777">
        <w:t>ho</w:t>
      </w:r>
      <w:r w:rsidRPr="00AD4777">
        <w:t xml:space="preserve"> řešení systému</w:t>
      </w:r>
      <w:r w:rsidR="000F739C">
        <w:t xml:space="preserve"> </w:t>
      </w:r>
      <w:r w:rsidR="008B4DC5">
        <w:t>obsahující</w:t>
      </w:r>
      <w:r w:rsidR="000F739C">
        <w:t>ho</w:t>
      </w:r>
      <w:r w:rsidR="008B4DC5">
        <w:t xml:space="preserve"> redundantní zařízení pro generování dusíku</w:t>
      </w:r>
      <w:r w:rsidR="00F47C65">
        <w:t xml:space="preserve"> včetně integrace </w:t>
      </w:r>
      <w:r w:rsidR="00604A88">
        <w:t xml:space="preserve">průběžného </w:t>
      </w:r>
      <w:r w:rsidR="008B4DC5">
        <w:t>měření hladiny O</w:t>
      </w:r>
      <w:r w:rsidR="008B4DC5" w:rsidRPr="006F5FE8">
        <w:rPr>
          <w:vertAlign w:val="subscript"/>
        </w:rPr>
        <w:t>2</w:t>
      </w:r>
      <w:r w:rsidR="008B4DC5">
        <w:t xml:space="preserve"> na datovém sále</w:t>
      </w:r>
      <w:r w:rsidR="00B778C2">
        <w:t xml:space="preserve"> a</w:t>
      </w:r>
      <w:r w:rsidR="008B4DC5">
        <w:t xml:space="preserve"> všech </w:t>
      </w:r>
      <w:r w:rsidR="000F739C">
        <w:t xml:space="preserve">souvisejících </w:t>
      </w:r>
      <w:r w:rsidR="008B4DC5">
        <w:t>bezpečnostních prvků</w:t>
      </w:r>
      <w:r w:rsidR="00B778C2">
        <w:t xml:space="preserve"> </w:t>
      </w:r>
      <w:r w:rsidR="000F739C">
        <w:t xml:space="preserve">do systému </w:t>
      </w:r>
      <w:r w:rsidR="00BD1FD9">
        <w:t>M</w:t>
      </w:r>
      <w:r w:rsidR="000F739C">
        <w:t>ěření a regulace</w:t>
      </w:r>
      <w:r w:rsidR="00BD1FD9">
        <w:t xml:space="preserve"> </w:t>
      </w:r>
      <w:r w:rsidR="003D1E9D">
        <w:t>Zadav</w:t>
      </w:r>
      <w:r w:rsidR="00BD1FD9">
        <w:t>atele</w:t>
      </w:r>
      <w:r w:rsidR="00336131">
        <w:t xml:space="preserve">, to vše </w:t>
      </w:r>
      <w:r w:rsidR="00B778C2">
        <w:t>v souladu s</w:t>
      </w:r>
      <w:r w:rsidR="00604A88">
        <w:t> požárně bezpečnostním řešením objektu (dále jen „</w:t>
      </w:r>
      <w:r w:rsidR="00B778C2">
        <w:t>PBŘ</w:t>
      </w:r>
      <w:r w:rsidR="00604A88">
        <w:t>“)</w:t>
      </w:r>
      <w:r w:rsidR="00BA1FF3">
        <w:t xml:space="preserve">. Zároveň je předmětem činnosti v souvislosti s realizací zakázky i aktualizace PBŘ, aktualizace operativní karty/dokumentace zdolávání požáru, úprava elektroinstalace, úprava rozvodů plynu a veškeré další činnosti nutné ke zprovoznění nového systému. </w:t>
      </w:r>
    </w:p>
    <w:p w14:paraId="2C1A9C7E" w14:textId="77777777" w:rsidR="00931105" w:rsidRPr="00B575A8" w:rsidRDefault="00931105" w:rsidP="00931105">
      <w:pPr>
        <w:pStyle w:val="Nadpis2"/>
      </w:pPr>
      <w:bookmarkStart w:id="13" w:name="_Toc161399002"/>
      <w:r w:rsidRPr="00B575A8">
        <w:t>Legenda</w:t>
      </w:r>
      <w:bookmarkEnd w:id="13"/>
    </w:p>
    <w:p w14:paraId="2C1A9C7F" w14:textId="77777777" w:rsidR="00931105" w:rsidRPr="00AD4777" w:rsidRDefault="00931105" w:rsidP="00285EF7">
      <w:r w:rsidRPr="00AD4777">
        <w:t>V následujícím textu jsou uváděny následující značky:</w:t>
      </w:r>
    </w:p>
    <w:p w14:paraId="2C1A9C80" w14:textId="6A5A826D" w:rsidR="00931105" w:rsidRPr="00AD4777" w:rsidRDefault="00931105" w:rsidP="00285EF7">
      <w:proofErr w:type="spellStart"/>
      <w:r w:rsidRPr="00AD4777">
        <w:rPr>
          <w:b/>
        </w:rPr>
        <w:t>SPEC_číslo</w:t>
      </w:r>
      <w:proofErr w:type="spellEnd"/>
      <w:r w:rsidRPr="00AD4777">
        <w:t xml:space="preserve"> označuje </w:t>
      </w:r>
      <w:r w:rsidR="00207C5A" w:rsidRPr="00AD4777">
        <w:t xml:space="preserve">pro snazší identifikaci </w:t>
      </w:r>
      <w:r w:rsidRPr="00AD4777">
        <w:t xml:space="preserve">jednotlivé požadavky </w:t>
      </w:r>
      <w:r w:rsidR="003D1E9D">
        <w:t>Zadav</w:t>
      </w:r>
      <w:r w:rsidRPr="00AD4777">
        <w:t>atele veřejné zakázky.</w:t>
      </w:r>
    </w:p>
    <w:p w14:paraId="4D4162EE" w14:textId="1CAE6A41" w:rsidR="00756B4B" w:rsidRDefault="00B778C2" w:rsidP="001362A5">
      <w:pPr>
        <w:pStyle w:val="Nadpis2"/>
      </w:pPr>
      <w:r>
        <w:t>Systém generování dusíku</w:t>
      </w:r>
    </w:p>
    <w:p w14:paraId="6A2F0B24" w14:textId="77777777" w:rsidR="008467A7" w:rsidRPr="008467A7" w:rsidRDefault="008467A7" w:rsidP="008467A7"/>
    <w:p w14:paraId="2C1A9C83" w14:textId="10B36549" w:rsidR="001362A5" w:rsidRPr="00B575A8" w:rsidRDefault="00B3124F" w:rsidP="00756B4B">
      <w:pPr>
        <w:pStyle w:val="Nadpis3"/>
      </w:pPr>
      <w:bookmarkStart w:id="14" w:name="_Toc161399004"/>
      <w:r w:rsidRPr="00B575A8">
        <w:t>Obecné požadavky</w:t>
      </w:r>
      <w:bookmarkEnd w:id="14"/>
    </w:p>
    <w:p w14:paraId="599C3A0D" w14:textId="1CEBA286" w:rsidR="007F2D4C" w:rsidRDefault="003D1E9D" w:rsidP="007F2D4C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Zadav</w:t>
      </w:r>
      <w:r w:rsidR="001362A5" w:rsidRPr="00AD4777">
        <w:rPr>
          <w:szCs w:val="22"/>
        </w:rPr>
        <w:t xml:space="preserve">atel požaduje </w:t>
      </w:r>
      <w:r w:rsidR="00AD6458">
        <w:rPr>
          <w:szCs w:val="22"/>
        </w:rPr>
        <w:t xml:space="preserve">dodávku </w:t>
      </w:r>
      <w:r w:rsidR="007F7DFF">
        <w:rPr>
          <w:szCs w:val="22"/>
        </w:rPr>
        <w:t xml:space="preserve">a zprovoznění </w:t>
      </w:r>
      <w:r w:rsidR="001362A5" w:rsidRPr="00AD4777">
        <w:rPr>
          <w:szCs w:val="22"/>
        </w:rPr>
        <w:t>komplexní</w:t>
      </w:r>
      <w:r w:rsidR="00F3745D">
        <w:rPr>
          <w:szCs w:val="22"/>
        </w:rPr>
        <w:t>ho</w:t>
      </w:r>
      <w:r w:rsidR="001362A5" w:rsidRPr="00AD4777">
        <w:rPr>
          <w:szCs w:val="22"/>
        </w:rPr>
        <w:t xml:space="preserve"> řešení </w:t>
      </w:r>
      <w:r w:rsidR="00B778C2">
        <w:rPr>
          <w:szCs w:val="22"/>
        </w:rPr>
        <w:t>pro generování dusíku s cílem dosažení a trvalé</w:t>
      </w:r>
      <w:r w:rsidR="00697A1D">
        <w:rPr>
          <w:szCs w:val="22"/>
        </w:rPr>
        <w:t>ho</w:t>
      </w:r>
      <w:r w:rsidR="00B778C2">
        <w:rPr>
          <w:szCs w:val="22"/>
        </w:rPr>
        <w:t xml:space="preserve"> udržování úrovně </w:t>
      </w:r>
      <w:r w:rsidR="00697A1D">
        <w:rPr>
          <w:szCs w:val="22"/>
        </w:rPr>
        <w:t>k</w:t>
      </w:r>
      <w:r w:rsidR="00B778C2">
        <w:rPr>
          <w:szCs w:val="22"/>
        </w:rPr>
        <w:t>yslíku na datovém sále</w:t>
      </w:r>
      <w:r w:rsidR="00697A1D">
        <w:rPr>
          <w:szCs w:val="22"/>
        </w:rPr>
        <w:t xml:space="preserve"> v mezích 15</w:t>
      </w:r>
      <w:r w:rsidR="007F7DFF">
        <w:rPr>
          <w:szCs w:val="22"/>
        </w:rPr>
        <w:t>,0</w:t>
      </w:r>
      <w:r w:rsidR="00697A1D">
        <w:rPr>
          <w:szCs w:val="22"/>
        </w:rPr>
        <w:t xml:space="preserve"> – 15,2 % celkového objemu chráněného prostoru</w:t>
      </w:r>
      <w:r w:rsidR="00315417">
        <w:rPr>
          <w:szCs w:val="22"/>
        </w:rPr>
        <w:t xml:space="preserve"> (dále jen Řešení)</w:t>
      </w:r>
      <w:r w:rsidR="00B778C2">
        <w:rPr>
          <w:szCs w:val="22"/>
        </w:rPr>
        <w:t>.</w:t>
      </w:r>
    </w:p>
    <w:p w14:paraId="2CF0178B" w14:textId="77777777" w:rsidR="007F2D4C" w:rsidRDefault="007F2D4C" w:rsidP="009F0C46">
      <w:pPr>
        <w:pStyle w:val="Odstavecseseznamem"/>
        <w:ind w:left="720"/>
        <w:rPr>
          <w:szCs w:val="22"/>
        </w:rPr>
      </w:pPr>
    </w:p>
    <w:p w14:paraId="115E3580" w14:textId="581807CD" w:rsidR="007F2D4C" w:rsidRDefault="007F2D4C" w:rsidP="007F2D4C">
      <w:pPr>
        <w:pStyle w:val="Odstavecseseznamem"/>
        <w:numPr>
          <w:ilvl w:val="0"/>
          <w:numId w:val="6"/>
        </w:numPr>
        <w:rPr>
          <w:szCs w:val="22"/>
        </w:rPr>
      </w:pPr>
      <w:r w:rsidRPr="007F2D4C">
        <w:rPr>
          <w:szCs w:val="22"/>
        </w:rPr>
        <w:lastRenderedPageBreak/>
        <w:t>Zadavatel požaduje záruku na Řešení v délce trvání 5 let.</w:t>
      </w:r>
    </w:p>
    <w:p w14:paraId="5CC6A5D4" w14:textId="77777777" w:rsidR="00EC2173" w:rsidRPr="00EC2173" w:rsidRDefault="00EC2173" w:rsidP="00EC2173">
      <w:pPr>
        <w:pStyle w:val="Odstavecseseznamem"/>
        <w:rPr>
          <w:szCs w:val="22"/>
        </w:rPr>
      </w:pPr>
    </w:p>
    <w:p w14:paraId="2C1A9C86" w14:textId="4FD14A0F" w:rsidR="001362A5" w:rsidRPr="00AD4777" w:rsidRDefault="001362A5" w:rsidP="009353D2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Řešení musí </w:t>
      </w:r>
      <w:r w:rsidR="00B778C2">
        <w:rPr>
          <w:szCs w:val="22"/>
        </w:rPr>
        <w:t>být certifikováno jako preventivní hasicí zařízen</w:t>
      </w:r>
      <w:r w:rsidR="002C5757">
        <w:rPr>
          <w:szCs w:val="22"/>
        </w:rPr>
        <w:t>í</w:t>
      </w:r>
      <w:r w:rsidR="00526310">
        <w:rPr>
          <w:szCs w:val="22"/>
        </w:rPr>
        <w:t xml:space="preserve"> dle</w:t>
      </w:r>
      <w:r w:rsidR="00B778C2">
        <w:rPr>
          <w:szCs w:val="22"/>
        </w:rPr>
        <w:t xml:space="preserve"> </w:t>
      </w:r>
      <w:r w:rsidR="00526310">
        <w:rPr>
          <w:szCs w:val="22"/>
        </w:rPr>
        <w:t xml:space="preserve">normy ČSN EN 16750+A1 a musí splňovat </w:t>
      </w:r>
      <w:r w:rsidR="00B778C2">
        <w:rPr>
          <w:szCs w:val="22"/>
        </w:rPr>
        <w:t>veškeré legislativní požadavky a normy spojené s touto certifikací.</w:t>
      </w:r>
    </w:p>
    <w:p w14:paraId="2C1A9C87" w14:textId="77777777" w:rsidR="001362A5" w:rsidRPr="00AD4777" w:rsidRDefault="001362A5" w:rsidP="001362A5">
      <w:pPr>
        <w:rPr>
          <w:szCs w:val="22"/>
        </w:rPr>
      </w:pPr>
    </w:p>
    <w:p w14:paraId="2C1A9C89" w14:textId="1BD29BBC" w:rsidR="001362A5" w:rsidRPr="00B778C2" w:rsidRDefault="001362A5" w:rsidP="008E2B16">
      <w:pPr>
        <w:pStyle w:val="Odstavecseseznamem"/>
        <w:numPr>
          <w:ilvl w:val="0"/>
          <w:numId w:val="6"/>
        </w:numPr>
        <w:rPr>
          <w:szCs w:val="22"/>
        </w:rPr>
      </w:pPr>
      <w:r w:rsidRPr="00B778C2">
        <w:rPr>
          <w:szCs w:val="22"/>
        </w:rPr>
        <w:t xml:space="preserve">Řešení musí </w:t>
      </w:r>
      <w:r w:rsidR="00B778C2" w:rsidRPr="00B778C2">
        <w:rPr>
          <w:szCs w:val="22"/>
        </w:rPr>
        <w:t xml:space="preserve">být v souladu s PBŘ </w:t>
      </w:r>
      <w:r w:rsidR="00604A88">
        <w:rPr>
          <w:szCs w:val="22"/>
        </w:rPr>
        <w:t xml:space="preserve">objektu </w:t>
      </w:r>
      <w:r w:rsidR="003D1E9D">
        <w:rPr>
          <w:szCs w:val="22"/>
        </w:rPr>
        <w:t>Zadav</w:t>
      </w:r>
      <w:r w:rsidR="00B778C2" w:rsidRPr="00B778C2">
        <w:rPr>
          <w:szCs w:val="22"/>
        </w:rPr>
        <w:t>atele</w:t>
      </w:r>
      <w:r w:rsidR="00B778C2">
        <w:rPr>
          <w:szCs w:val="22"/>
        </w:rPr>
        <w:t>.</w:t>
      </w:r>
      <w:r w:rsidR="00604A88">
        <w:rPr>
          <w:szCs w:val="22"/>
        </w:rPr>
        <w:t xml:space="preserve"> Dodavatel musí zajistit aktualizaci PBŘ ve vazbě na nově použitou technologii generování dusíku.</w:t>
      </w:r>
    </w:p>
    <w:p w14:paraId="5973ED14" w14:textId="77777777" w:rsidR="006653BD" w:rsidRDefault="006653BD" w:rsidP="006653BD">
      <w:pPr>
        <w:pStyle w:val="Odstavecseseznamem"/>
        <w:ind w:left="720"/>
        <w:rPr>
          <w:szCs w:val="22"/>
        </w:rPr>
      </w:pPr>
    </w:p>
    <w:p w14:paraId="69DE31E8" w14:textId="05E077D0" w:rsidR="00AA78C8" w:rsidRPr="00AA78C8" w:rsidRDefault="004F15CC" w:rsidP="00AA78C8">
      <w:pPr>
        <w:pStyle w:val="Odstavecseseznamem"/>
        <w:numPr>
          <w:ilvl w:val="0"/>
          <w:numId w:val="6"/>
        </w:numPr>
        <w:rPr>
          <w:szCs w:val="22"/>
        </w:rPr>
      </w:pPr>
      <w:bookmarkStart w:id="15" w:name="_Hlk221264515"/>
      <w:r>
        <w:rPr>
          <w:szCs w:val="22"/>
        </w:rPr>
        <w:t xml:space="preserve">Návrh řešení musí obsahovat </w:t>
      </w:r>
      <w:r w:rsidR="00AA78C8" w:rsidRPr="00AA78C8">
        <w:rPr>
          <w:szCs w:val="22"/>
        </w:rPr>
        <w:t>strukturovaný seznam všech komponent systému včetně jejich jednoznačné identifikace</w:t>
      </w:r>
      <w:r>
        <w:rPr>
          <w:szCs w:val="22"/>
        </w:rPr>
        <w:t xml:space="preserve"> (minimálně v rozsahu </w:t>
      </w:r>
      <w:r w:rsidRPr="004F15CC">
        <w:rPr>
          <w:szCs w:val="22"/>
        </w:rPr>
        <w:t>značk</w:t>
      </w:r>
      <w:r>
        <w:rPr>
          <w:szCs w:val="22"/>
        </w:rPr>
        <w:t>a</w:t>
      </w:r>
      <w:r w:rsidRPr="004F15CC">
        <w:rPr>
          <w:szCs w:val="22"/>
        </w:rPr>
        <w:t>, výrobce a typové označení</w:t>
      </w:r>
      <w:r>
        <w:rPr>
          <w:szCs w:val="22"/>
        </w:rPr>
        <w:t>)</w:t>
      </w:r>
      <w:r w:rsidR="00AA78C8" w:rsidRPr="00AA78C8">
        <w:rPr>
          <w:szCs w:val="22"/>
        </w:rPr>
        <w:t>, technické funkce a popis vzájemných funkčních, procesních a řídicích vazeb.</w:t>
      </w:r>
    </w:p>
    <w:p w14:paraId="3E18B347" w14:textId="6C073EFD" w:rsidR="00E24453" w:rsidRDefault="003175B3" w:rsidP="000774EF">
      <w:pPr>
        <w:pStyle w:val="Odstavecseseznamem"/>
        <w:spacing w:before="120" w:after="120"/>
        <w:ind w:left="720"/>
        <w:rPr>
          <w:szCs w:val="22"/>
        </w:rPr>
      </w:pPr>
      <w:r>
        <w:rPr>
          <w:szCs w:val="22"/>
        </w:rPr>
        <w:t>Návrh řešení musí dále obsahovat</w:t>
      </w:r>
      <w:r w:rsidR="00AA78C8" w:rsidRPr="00AA78C8">
        <w:rPr>
          <w:szCs w:val="22"/>
        </w:rPr>
        <w:t xml:space="preserve"> úplný a souvislý popis procesu výroby dusíku ve všech jeho fázích, zahrnující </w:t>
      </w:r>
      <w:r w:rsidR="006A3EB9">
        <w:rPr>
          <w:szCs w:val="22"/>
        </w:rPr>
        <w:t>minimálně:</w:t>
      </w:r>
    </w:p>
    <w:p w14:paraId="757502EF" w14:textId="6D0855E3" w:rsidR="003175B3" w:rsidRDefault="00AA78C8" w:rsidP="003175B3">
      <w:pPr>
        <w:pStyle w:val="Odstavecseseznamem"/>
        <w:numPr>
          <w:ilvl w:val="0"/>
          <w:numId w:val="42"/>
        </w:numPr>
        <w:rPr>
          <w:szCs w:val="22"/>
        </w:rPr>
      </w:pPr>
      <w:r w:rsidRPr="003175B3">
        <w:rPr>
          <w:szCs w:val="22"/>
        </w:rPr>
        <w:t>popis toku médií od vstupu surového vzduchu po výstup produktu dusíku,</w:t>
      </w:r>
    </w:p>
    <w:p w14:paraId="0FDAAB49" w14:textId="73D3C78B" w:rsidR="003175B3" w:rsidRDefault="00AA78C8" w:rsidP="003175B3">
      <w:pPr>
        <w:pStyle w:val="Odstavecseseznamem"/>
        <w:numPr>
          <w:ilvl w:val="0"/>
          <w:numId w:val="42"/>
        </w:numPr>
        <w:rPr>
          <w:szCs w:val="22"/>
        </w:rPr>
      </w:pPr>
      <w:r w:rsidRPr="003175B3">
        <w:rPr>
          <w:szCs w:val="22"/>
        </w:rPr>
        <w:t>popis provozních a regeneračních cyklů technologie VPSA/PSA,</w:t>
      </w:r>
    </w:p>
    <w:p w14:paraId="32F69ABE" w14:textId="1E9B16DC" w:rsidR="003175B3" w:rsidRDefault="00AA78C8" w:rsidP="003175B3">
      <w:pPr>
        <w:pStyle w:val="Odstavecseseznamem"/>
        <w:numPr>
          <w:ilvl w:val="0"/>
          <w:numId w:val="42"/>
        </w:numPr>
        <w:rPr>
          <w:szCs w:val="22"/>
        </w:rPr>
      </w:pPr>
      <w:r w:rsidRPr="003175B3">
        <w:rPr>
          <w:szCs w:val="22"/>
        </w:rPr>
        <w:t>funkční popis všech hlavních i pomocných zařízení (včetně systému úpravy vzduchu, potrubního systému, zásobníků, měřicí a regulační techniky a řídicího systému),</w:t>
      </w:r>
    </w:p>
    <w:p w14:paraId="0C2D796F" w14:textId="3EC8B709" w:rsidR="00AA78C8" w:rsidRPr="003175B3" w:rsidRDefault="00AA78C8" w:rsidP="000774EF">
      <w:pPr>
        <w:pStyle w:val="Odstavecseseznamem"/>
        <w:numPr>
          <w:ilvl w:val="0"/>
          <w:numId w:val="42"/>
        </w:numPr>
        <w:rPr>
          <w:szCs w:val="22"/>
        </w:rPr>
      </w:pPr>
      <w:r w:rsidRPr="003175B3">
        <w:rPr>
          <w:szCs w:val="22"/>
        </w:rPr>
        <w:t>popis logiky řízení a vzájemných interakcí jednotlivých komponent v rámci celého systému.</w:t>
      </w:r>
    </w:p>
    <w:p w14:paraId="47985D3B" w14:textId="0D9B2410" w:rsidR="00AA78C8" w:rsidRPr="00AA78C8" w:rsidRDefault="00AA78C8" w:rsidP="000774EF">
      <w:pPr>
        <w:pStyle w:val="Odstavecseseznamem"/>
        <w:ind w:left="720"/>
        <w:rPr>
          <w:szCs w:val="22"/>
        </w:rPr>
      </w:pPr>
      <w:r w:rsidRPr="00AA78C8">
        <w:rPr>
          <w:szCs w:val="22"/>
        </w:rPr>
        <w:t>Předložený technický popis musí být zpracován v rozsahu umožňujícím posouzení technického řešení a jeho souladu s požadavky zadavatele.</w:t>
      </w:r>
    </w:p>
    <w:bookmarkEnd w:id="15"/>
    <w:p w14:paraId="2A60C469" w14:textId="77777777" w:rsidR="00697A1D" w:rsidRPr="00697A1D" w:rsidRDefault="00697A1D" w:rsidP="006F5FE8">
      <w:pPr>
        <w:pStyle w:val="Odstavecseseznamem"/>
        <w:rPr>
          <w:szCs w:val="22"/>
        </w:rPr>
      </w:pPr>
    </w:p>
    <w:p w14:paraId="40A8E4DD" w14:textId="2B12F9A4" w:rsidR="00697A1D" w:rsidRPr="006653BD" w:rsidRDefault="00697A1D" w:rsidP="006653BD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V rámci </w:t>
      </w:r>
      <w:r w:rsidR="00604A88">
        <w:rPr>
          <w:szCs w:val="22"/>
        </w:rPr>
        <w:t>Ř</w:t>
      </w:r>
      <w:r>
        <w:rPr>
          <w:szCs w:val="22"/>
        </w:rPr>
        <w:t>ešení musí Dodavatel zajistit i aktualizaci operativní karty pro</w:t>
      </w:r>
      <w:r w:rsidR="004518A6">
        <w:rPr>
          <w:szCs w:val="22"/>
        </w:rPr>
        <w:t xml:space="preserve"> HZS Moravskoslezského kraje.</w:t>
      </w:r>
    </w:p>
    <w:p w14:paraId="0A79A028" w14:textId="77777777" w:rsidR="006653BD" w:rsidRDefault="006653BD" w:rsidP="006653BD">
      <w:pPr>
        <w:pStyle w:val="Odstavecseseznamem"/>
        <w:ind w:left="720"/>
        <w:rPr>
          <w:szCs w:val="22"/>
        </w:rPr>
      </w:pPr>
    </w:p>
    <w:p w14:paraId="4197C8EF" w14:textId="72277564" w:rsidR="00C62C63" w:rsidRPr="000B65F7" w:rsidRDefault="00B778C2" w:rsidP="001C5C03">
      <w:pPr>
        <w:pStyle w:val="Odstavecseseznamem"/>
        <w:numPr>
          <w:ilvl w:val="0"/>
          <w:numId w:val="6"/>
        </w:numPr>
        <w:rPr>
          <w:szCs w:val="22"/>
        </w:rPr>
      </w:pPr>
      <w:r w:rsidRPr="000B65F7">
        <w:rPr>
          <w:szCs w:val="22"/>
        </w:rPr>
        <w:t xml:space="preserve">Nabídka </w:t>
      </w:r>
      <w:r w:rsidR="001362A5" w:rsidRPr="000B65F7">
        <w:rPr>
          <w:szCs w:val="22"/>
        </w:rPr>
        <w:t xml:space="preserve">musí obsahovat </w:t>
      </w:r>
      <w:r w:rsidRPr="000B65F7">
        <w:rPr>
          <w:szCs w:val="22"/>
        </w:rPr>
        <w:t>redundantní systémy pro generování dusíku</w:t>
      </w:r>
      <w:r w:rsidR="00315417" w:rsidRPr="000B65F7">
        <w:rPr>
          <w:szCs w:val="22"/>
        </w:rPr>
        <w:t>. Součástí Řešení jsou</w:t>
      </w:r>
      <w:r w:rsidR="001362A5" w:rsidRPr="000B65F7">
        <w:rPr>
          <w:szCs w:val="22"/>
        </w:rPr>
        <w:t xml:space="preserve"> zařízení, komponenty, příslušenství, licence, dokumentace, projektové, implementační a další práce, </w:t>
      </w:r>
      <w:r w:rsidR="0099237C" w:rsidRPr="000B65F7">
        <w:rPr>
          <w:szCs w:val="22"/>
        </w:rPr>
        <w:t>za</w:t>
      </w:r>
      <w:r w:rsidR="001362A5" w:rsidRPr="000B65F7">
        <w:rPr>
          <w:szCs w:val="22"/>
        </w:rPr>
        <w:t xml:space="preserve">školení </w:t>
      </w:r>
      <w:r w:rsidR="0099237C" w:rsidRPr="000B65F7">
        <w:rPr>
          <w:szCs w:val="22"/>
        </w:rPr>
        <w:t xml:space="preserve">pracovníků Zadavatele </w:t>
      </w:r>
      <w:r w:rsidR="001362A5" w:rsidRPr="000B65F7">
        <w:rPr>
          <w:szCs w:val="22"/>
        </w:rPr>
        <w:t>a</w:t>
      </w:r>
      <w:r w:rsidR="007F7DFF" w:rsidRPr="000B65F7">
        <w:rPr>
          <w:szCs w:val="22"/>
        </w:rPr>
        <w:t xml:space="preserve"> veškeré další činnosti </w:t>
      </w:r>
      <w:r w:rsidR="001362A5" w:rsidRPr="000B65F7">
        <w:rPr>
          <w:szCs w:val="22"/>
        </w:rPr>
        <w:t xml:space="preserve">nezbytné k naplnění požadavků </w:t>
      </w:r>
      <w:r w:rsidR="003D1E9D" w:rsidRPr="000B65F7">
        <w:rPr>
          <w:szCs w:val="22"/>
        </w:rPr>
        <w:t>Zadav</w:t>
      </w:r>
      <w:r w:rsidR="001362A5" w:rsidRPr="000B65F7">
        <w:rPr>
          <w:szCs w:val="22"/>
        </w:rPr>
        <w:t xml:space="preserve">atele. </w:t>
      </w:r>
    </w:p>
    <w:p w14:paraId="2C1A9C8B" w14:textId="77777777" w:rsidR="001362A5" w:rsidRPr="00AD4777" w:rsidRDefault="001362A5" w:rsidP="001362A5">
      <w:pPr>
        <w:rPr>
          <w:szCs w:val="22"/>
        </w:rPr>
      </w:pPr>
    </w:p>
    <w:p w14:paraId="2C1A9C8C" w14:textId="0CD414C0" w:rsidR="001362A5" w:rsidRPr="00AD4777" w:rsidRDefault="001362A5" w:rsidP="009353D2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Řešení musí respektovat dispozice a omezení vyplývající z prostředí a podmínek </w:t>
      </w:r>
      <w:r w:rsidR="003D1E9D">
        <w:rPr>
          <w:szCs w:val="22"/>
        </w:rPr>
        <w:t>Zadav</w:t>
      </w:r>
      <w:r w:rsidRPr="00AD4777">
        <w:rPr>
          <w:szCs w:val="22"/>
        </w:rPr>
        <w:t>atele.</w:t>
      </w:r>
    </w:p>
    <w:p w14:paraId="2C1A9C8D" w14:textId="77777777" w:rsidR="001362A5" w:rsidRPr="00AD4777" w:rsidRDefault="001362A5" w:rsidP="001362A5">
      <w:pPr>
        <w:rPr>
          <w:szCs w:val="22"/>
        </w:rPr>
      </w:pPr>
    </w:p>
    <w:p w14:paraId="6B5C16FE" w14:textId="11FFDA67" w:rsidR="007C21C3" w:rsidRPr="007C21C3" w:rsidRDefault="00015575" w:rsidP="009353D2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Řešení musí komplexně (jako celek) splňovat požadavky </w:t>
      </w:r>
      <w:r w:rsidR="003D1E9D">
        <w:rPr>
          <w:szCs w:val="22"/>
        </w:rPr>
        <w:t>Zadav</w:t>
      </w:r>
      <w:r>
        <w:rPr>
          <w:szCs w:val="22"/>
        </w:rPr>
        <w:t>atele.</w:t>
      </w:r>
      <w:r w:rsidR="003E6E58">
        <w:rPr>
          <w:szCs w:val="22"/>
        </w:rPr>
        <w:t xml:space="preserve"> P</w:t>
      </w:r>
      <w:r w:rsidR="00F31B4A">
        <w:t>ožadovaná</w:t>
      </w:r>
      <w:r w:rsidR="003E6E58" w:rsidRPr="00C635A6">
        <w:t xml:space="preserve"> </w:t>
      </w:r>
      <w:r w:rsidR="00F31B4A">
        <w:t>funkcionalita</w:t>
      </w:r>
      <w:r w:rsidR="003000A1">
        <w:t xml:space="preserve"> a </w:t>
      </w:r>
      <w:r w:rsidR="003E6E58">
        <w:t xml:space="preserve">vlastnosti musí být reálně </w:t>
      </w:r>
      <w:r w:rsidR="00A8676F">
        <w:t>funkční a</w:t>
      </w:r>
      <w:r w:rsidR="003E6E58">
        <w:t xml:space="preserve"> použitelné</w:t>
      </w:r>
      <w:r w:rsidR="00F6634C">
        <w:t xml:space="preserve"> v provozu </w:t>
      </w:r>
      <w:r w:rsidR="00604A88">
        <w:t>Ř</w:t>
      </w:r>
      <w:r w:rsidR="00F6634C">
        <w:t>ešení</w:t>
      </w:r>
      <w:r w:rsidR="003E6E58">
        <w:t>, požadované parametry musí být reálně dosažitelné.</w:t>
      </w:r>
      <w:r w:rsidR="007C21C3">
        <w:t xml:space="preserve"> Splnění požadavků </w:t>
      </w:r>
      <w:r w:rsidR="003D1E9D">
        <w:t>Zadav</w:t>
      </w:r>
      <w:r w:rsidR="007C21C3">
        <w:t xml:space="preserve">atele </w:t>
      </w:r>
      <w:r w:rsidR="007C21C3" w:rsidRPr="00AD4777">
        <w:t>nesmí být nijak podmíněno.</w:t>
      </w:r>
    </w:p>
    <w:p w14:paraId="647B1CFA" w14:textId="77777777" w:rsidR="00390FBB" w:rsidRPr="00390FBB" w:rsidRDefault="00390FBB" w:rsidP="00390FBB">
      <w:pPr>
        <w:pStyle w:val="Odstavecseseznamem"/>
        <w:ind w:left="720"/>
        <w:rPr>
          <w:szCs w:val="22"/>
        </w:rPr>
      </w:pPr>
    </w:p>
    <w:p w14:paraId="1AFB0D1D" w14:textId="77777777" w:rsidR="0001564D" w:rsidRDefault="008467A7" w:rsidP="008467A7">
      <w:pPr>
        <w:pStyle w:val="Odstavecseseznamem"/>
        <w:numPr>
          <w:ilvl w:val="0"/>
          <w:numId w:val="6"/>
        </w:numPr>
      </w:pPr>
      <w:r>
        <w:t>Řešení musí splňovat požadavky Zadavatele na omezení úrovně hluku a vibrací v místnosti 225</w:t>
      </w:r>
      <w:r w:rsidR="0099237C">
        <w:t>,</w:t>
      </w:r>
      <w:r>
        <w:t xml:space="preserve"> a to v</w:t>
      </w:r>
      <w:r w:rsidR="0001564D">
        <w:t xml:space="preserve"> těchto </w:t>
      </w:r>
      <w:r>
        <w:t>limitech</w:t>
      </w:r>
      <w:r w:rsidR="0001564D">
        <w:t>:</w:t>
      </w:r>
    </w:p>
    <w:p w14:paraId="2C32DBCA" w14:textId="70DCD00B" w:rsidR="0001564D" w:rsidRDefault="0001564D" w:rsidP="0001564D">
      <w:pPr>
        <w:pStyle w:val="Odstavecseseznamem"/>
      </w:pPr>
      <w:r w:rsidRPr="0001564D">
        <w:rPr>
          <w:noProof/>
        </w:rPr>
        <w:lastRenderedPageBreak/>
        <w:drawing>
          <wp:inline distT="0" distB="0" distL="0" distR="0" wp14:anchorId="622638D2" wp14:editId="73B1D998">
            <wp:extent cx="5850890" cy="2729865"/>
            <wp:effectExtent l="0" t="0" r="0" b="0"/>
            <wp:docPr id="1766724572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24572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E27E" w14:textId="3E31B091" w:rsidR="008467A7" w:rsidRDefault="008467A7" w:rsidP="0001564D">
      <w:pPr>
        <w:pStyle w:val="Odstavecseseznamem"/>
        <w:ind w:left="720"/>
      </w:pPr>
      <w:r>
        <w:t xml:space="preserve">Pro vyloučení pochybností se uvádí, že zařízení Řešení instalované v místnosti 227 nesmí v uvedených parametrech ovlivnit prostředí místnosti 225 mimo </w:t>
      </w:r>
      <w:r w:rsidR="0001564D">
        <w:t xml:space="preserve">uvedené </w:t>
      </w:r>
      <w:r>
        <w:t>limity</w:t>
      </w:r>
      <w:r w:rsidR="001E07E5">
        <w:t>, což dodavatel potvrdí provedením měření.</w:t>
      </w:r>
      <w:r w:rsidR="0001564D">
        <w:t xml:space="preserve"> </w:t>
      </w:r>
    </w:p>
    <w:p w14:paraId="544CB090" w14:textId="77777777" w:rsidR="00EC182E" w:rsidRDefault="00EC182E" w:rsidP="008467A7">
      <w:pPr>
        <w:pStyle w:val="Odstavecseseznamem"/>
      </w:pPr>
    </w:p>
    <w:p w14:paraId="3741043F" w14:textId="52339078" w:rsidR="00EC182E" w:rsidRDefault="008467A7" w:rsidP="00EC182E">
      <w:pPr>
        <w:pStyle w:val="Odstavecseseznamem"/>
        <w:ind w:left="720"/>
      </w:pPr>
      <w:r>
        <w:rPr>
          <w:noProof/>
        </w:rPr>
        <w:drawing>
          <wp:inline distT="0" distB="0" distL="0" distR="0" wp14:anchorId="1F3A2CB4" wp14:editId="08DF7AB2">
            <wp:extent cx="5850890" cy="363791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C950D" w14:textId="7508E4F9" w:rsidR="003B398B" w:rsidRPr="00AD4777" w:rsidRDefault="003B398B" w:rsidP="00EC182E">
      <w:pPr>
        <w:pStyle w:val="Titulek"/>
        <w:ind w:left="360"/>
        <w:jc w:val="center"/>
        <w:rPr>
          <w:rFonts w:cs="Calibri"/>
          <w:bCs w:val="0"/>
        </w:rPr>
      </w:pPr>
      <w:r>
        <w:t>Obrázek 1 Situační plánek</w:t>
      </w:r>
    </w:p>
    <w:p w14:paraId="2BF8D860" w14:textId="77777777" w:rsidR="002E75F4" w:rsidRDefault="002E75F4" w:rsidP="002E75F4">
      <w:pPr>
        <w:pStyle w:val="Odstavecseseznamem"/>
      </w:pPr>
    </w:p>
    <w:p w14:paraId="21AC9FEE" w14:textId="77777777" w:rsidR="008467A7" w:rsidRPr="008467A7" w:rsidRDefault="008467A7" w:rsidP="008467A7">
      <w:pPr>
        <w:ind w:left="360"/>
        <w:rPr>
          <w:szCs w:val="22"/>
        </w:rPr>
      </w:pPr>
    </w:p>
    <w:p w14:paraId="223C38CF" w14:textId="77777777" w:rsidR="008467A7" w:rsidRDefault="008467A7" w:rsidP="008467A7">
      <w:pPr>
        <w:pStyle w:val="Odstavecseseznamem"/>
        <w:numPr>
          <w:ilvl w:val="0"/>
          <w:numId w:val="6"/>
        </w:numPr>
      </w:pPr>
      <w:r w:rsidRPr="00AD4777">
        <w:t xml:space="preserve">Řešení musí být navrženo, dimenzováno a implementováno tak, aby zajistilo spolehlivý, bezpečný, výkonný a efektivní provoz </w:t>
      </w:r>
      <w:r w:rsidRPr="00AD4777">
        <w:rPr>
          <w:szCs w:val="22"/>
        </w:rPr>
        <w:t>v</w:t>
      </w:r>
      <w:r w:rsidRPr="00AD4777">
        <w:t xml:space="preserve"> datovém centru </w:t>
      </w:r>
      <w:r>
        <w:t>Zadav</w:t>
      </w:r>
      <w:r w:rsidRPr="00AD4777">
        <w:t>atele.</w:t>
      </w:r>
    </w:p>
    <w:p w14:paraId="7B5C2D85" w14:textId="77777777" w:rsidR="008467A7" w:rsidRDefault="008467A7" w:rsidP="008467A7">
      <w:pPr>
        <w:pStyle w:val="Odstavecseseznamem"/>
      </w:pPr>
    </w:p>
    <w:p w14:paraId="0ADE1B62" w14:textId="76801FF6" w:rsidR="002E75F4" w:rsidRPr="002E75F4" w:rsidRDefault="002E75F4" w:rsidP="009353D2">
      <w:pPr>
        <w:pStyle w:val="Odstavecseseznamem"/>
        <w:numPr>
          <w:ilvl w:val="0"/>
          <w:numId w:val="6"/>
        </w:numPr>
        <w:rPr>
          <w:szCs w:val="22"/>
        </w:rPr>
      </w:pPr>
      <w:r>
        <w:t xml:space="preserve">Dodávka musí obsahovat veškerá zařízení </w:t>
      </w:r>
      <w:r>
        <w:rPr>
          <w:szCs w:val="22"/>
        </w:rPr>
        <w:t>potřebná</w:t>
      </w:r>
      <w:r w:rsidRPr="005B3D80">
        <w:rPr>
          <w:szCs w:val="22"/>
        </w:rPr>
        <w:t xml:space="preserve"> pro zajištění požadované funkcionality</w:t>
      </w:r>
      <w:r>
        <w:rPr>
          <w:szCs w:val="22"/>
        </w:rPr>
        <w:t>, pro zajištění požadovaného výkonu</w:t>
      </w:r>
      <w:r w:rsidRPr="005B3D80">
        <w:rPr>
          <w:szCs w:val="22"/>
        </w:rPr>
        <w:t xml:space="preserve"> a pro efektivní </w:t>
      </w:r>
      <w:r w:rsidR="00A8676F" w:rsidRPr="005B3D80">
        <w:rPr>
          <w:szCs w:val="22"/>
        </w:rPr>
        <w:t xml:space="preserve">provoz </w:t>
      </w:r>
      <w:r w:rsidR="00A8676F">
        <w:rPr>
          <w:szCs w:val="22"/>
        </w:rPr>
        <w:t>– a</w:t>
      </w:r>
      <w:r>
        <w:rPr>
          <w:szCs w:val="22"/>
        </w:rPr>
        <w:t xml:space="preserve"> to i taková, která nejsou explicitně uvedena v tomto dokumentu</w:t>
      </w:r>
      <w:r w:rsidRPr="00930C22">
        <w:t>.</w:t>
      </w:r>
    </w:p>
    <w:p w14:paraId="6074EAF8" w14:textId="77777777" w:rsidR="002E75F4" w:rsidRPr="002E75F4" w:rsidRDefault="002E75F4" w:rsidP="002E75F4">
      <w:pPr>
        <w:rPr>
          <w:szCs w:val="22"/>
        </w:rPr>
      </w:pPr>
    </w:p>
    <w:p w14:paraId="0C8B9107" w14:textId="0EDBAE72" w:rsidR="00C44384" w:rsidRPr="00CF0E06" w:rsidRDefault="002E75F4" w:rsidP="001C38B2">
      <w:pPr>
        <w:pStyle w:val="Odstavecseseznamem"/>
        <w:numPr>
          <w:ilvl w:val="0"/>
          <w:numId w:val="6"/>
        </w:numPr>
        <w:rPr>
          <w:szCs w:val="22"/>
        </w:rPr>
      </w:pPr>
      <w:r>
        <w:lastRenderedPageBreak/>
        <w:t xml:space="preserve">Dodavatel nesmí pro realizaci používat zařízení, systémy, infrastrukturu či služby </w:t>
      </w:r>
      <w:r w:rsidR="003D1E9D">
        <w:t>Zadav</w:t>
      </w:r>
      <w:r>
        <w:t>atele, pokud toto není explicitně v tomto dokumentu</w:t>
      </w:r>
      <w:r w:rsidR="00B7056D">
        <w:t xml:space="preserve"> umožněno</w:t>
      </w:r>
      <w:r w:rsidR="00CF0E06">
        <w:t>.</w:t>
      </w:r>
    </w:p>
    <w:p w14:paraId="359D4682" w14:textId="77777777" w:rsidR="00CF0E06" w:rsidRPr="00CF0E06" w:rsidRDefault="00CF0E06" w:rsidP="00CF0E06">
      <w:pPr>
        <w:pStyle w:val="Odstavecseseznamem"/>
        <w:rPr>
          <w:szCs w:val="22"/>
        </w:rPr>
      </w:pPr>
    </w:p>
    <w:p w14:paraId="101FF8ED" w14:textId="77777777" w:rsidR="00CF0E06" w:rsidRPr="00CF0E06" w:rsidRDefault="00CF0E06" w:rsidP="00CF0E06">
      <w:pPr>
        <w:ind w:left="360"/>
        <w:rPr>
          <w:szCs w:val="22"/>
        </w:rPr>
      </w:pPr>
    </w:p>
    <w:p w14:paraId="5CC4253D" w14:textId="7C3BA993" w:rsidR="00C44384" w:rsidRPr="00C44384" w:rsidRDefault="00C44384" w:rsidP="002C5757">
      <w:pPr>
        <w:pStyle w:val="Odstavecseseznamem"/>
        <w:numPr>
          <w:ilvl w:val="0"/>
          <w:numId w:val="6"/>
        </w:numPr>
      </w:pPr>
      <w:r w:rsidRPr="00C44384">
        <w:t xml:space="preserve">Zadavatel výslovně upozorňuje, že </w:t>
      </w:r>
      <w:r>
        <w:t>o</w:t>
      </w:r>
      <w:r w:rsidRPr="00C44384">
        <w:t xml:space="preserve">bjekt datového centra umožňuje podle požárně bezpečnostního řešení přítomnost více než 200 osob, tudíž elektrická zařízení v tomto objektu jsou dle platné legislativy vyhrazenými elektrickými zařízeními 1. třídy. Z tohoto vyplývá povinnost dle </w:t>
      </w:r>
      <w:r w:rsidR="006C0E3A">
        <w:t>N</w:t>
      </w:r>
      <w:r w:rsidRPr="00C44384">
        <w:t xml:space="preserve">ařízení vlády č. 190/2022 Sb., §6, bod (6). a zároveň i povinnost častější frekvence provádění </w:t>
      </w:r>
      <w:proofErr w:type="spellStart"/>
      <w:r w:rsidRPr="00C44384">
        <w:t>elektrorevizí</w:t>
      </w:r>
      <w:proofErr w:type="spellEnd"/>
      <w:r w:rsidRPr="00C44384">
        <w:t>. Revize jsou podle NV č. 190/2022 Sb., Příloha č. 4. prováděny jednou za 2 roky.</w:t>
      </w:r>
    </w:p>
    <w:p w14:paraId="2EE7C55F" w14:textId="6BD583E7" w:rsidR="00C44384" w:rsidRPr="005B3D80" w:rsidRDefault="00C44384" w:rsidP="00204893">
      <w:pPr>
        <w:pStyle w:val="Odstavecseseznamem"/>
        <w:ind w:left="720"/>
        <w:rPr>
          <w:szCs w:val="22"/>
        </w:rPr>
      </w:pPr>
    </w:p>
    <w:p w14:paraId="2C1A9CE2" w14:textId="77777777" w:rsidR="000B0FA8" w:rsidRPr="00AD4777" w:rsidRDefault="000B0FA8" w:rsidP="00371F91"/>
    <w:p w14:paraId="2C1AA07F" w14:textId="28826F74" w:rsidR="001362A5" w:rsidRPr="00B575A8" w:rsidRDefault="00BC225E" w:rsidP="00756B4B">
      <w:pPr>
        <w:pStyle w:val="Nadpis3"/>
      </w:pPr>
      <w:bookmarkStart w:id="16" w:name="_Toc319493462"/>
      <w:bookmarkStart w:id="17" w:name="_Toc358836690"/>
      <w:bookmarkStart w:id="18" w:name="_Toc161399015"/>
      <w:r>
        <w:t>T</w:t>
      </w:r>
      <w:r w:rsidR="001362A5" w:rsidRPr="00B575A8">
        <w:t>echnické požadavky</w:t>
      </w:r>
      <w:bookmarkEnd w:id="16"/>
      <w:bookmarkEnd w:id="17"/>
      <w:bookmarkEnd w:id="18"/>
    </w:p>
    <w:p w14:paraId="4C69D1CA" w14:textId="2FDE7962" w:rsidR="001062E2" w:rsidRDefault="001062E2" w:rsidP="00315417">
      <w:pPr>
        <w:pStyle w:val="Odstavecseseznamem"/>
        <w:numPr>
          <w:ilvl w:val="0"/>
          <w:numId w:val="6"/>
        </w:numPr>
      </w:pPr>
      <w:r>
        <w:t xml:space="preserve">Řešení musí být navrženo na </w:t>
      </w:r>
      <w:r w:rsidR="004518A6">
        <w:t xml:space="preserve">principu </w:t>
      </w:r>
      <w:r>
        <w:t xml:space="preserve">generování dusíku </w:t>
      </w:r>
      <w:r w:rsidR="0099237C">
        <w:t xml:space="preserve">metodou PSA nebo </w:t>
      </w:r>
      <w:r>
        <w:t>VPSA (</w:t>
      </w:r>
      <w:proofErr w:type="spellStart"/>
      <w:r>
        <w:fldChar w:fldCharType="begin"/>
      </w:r>
      <w:r>
        <w:instrText>HYPERLINK "https://www.google.com/search?rlz=1C1GCEA_enCZ968CZ968&amp;cs=0&amp;sca_esv=caf2cde9e91e65c3&amp;sxsrf=AE3TifNGbsZ1IXGXgk9lR_paLKDaPDS7iA%3A1754661431587&amp;q=Vacuum+Pressure+Swing+Adsorption&amp;sa=X&amp;ved=2ahUKEwjI2cCar_uOAxXrnP0HHd1VNOoQxccNegQIAhAB&amp;mstk=AUtExfCF8trbsukSO3K7VMBmdrl2F35MdTMyOVIXDdPFzUroxKacw1HpSwncDZLKLqzRo9k0R3abWCK-QC6vZS-fVWm6ANp0Gc1vB5Tj6gw7znQDLpGsZCpptQzBFKABjJfdR2gGHAJRYpVK8U0zJc0yViGPqepoupDxQzAWY52zwURKRjw&amp;csui=3" \t "_blank"</w:instrText>
      </w:r>
      <w:r>
        <w:fldChar w:fldCharType="separate"/>
      </w:r>
      <w:r w:rsidRPr="001062E2">
        <w:t>Vacuum</w:t>
      </w:r>
      <w:proofErr w:type="spellEnd"/>
      <w:r w:rsidRPr="001062E2">
        <w:t xml:space="preserve"> </w:t>
      </w:r>
      <w:proofErr w:type="spellStart"/>
      <w:r w:rsidRPr="001062E2">
        <w:t>Pressure</w:t>
      </w:r>
      <w:proofErr w:type="spellEnd"/>
      <w:r w:rsidRPr="001062E2">
        <w:t xml:space="preserve"> Swing </w:t>
      </w:r>
      <w:proofErr w:type="spellStart"/>
      <w:r w:rsidRPr="001062E2">
        <w:t>Adsorption</w:t>
      </w:r>
      <w:proofErr w:type="spellEnd"/>
      <w:r>
        <w:fldChar w:fldCharType="end"/>
      </w:r>
      <w:r>
        <w:t>).</w:t>
      </w:r>
    </w:p>
    <w:p w14:paraId="6504629A" w14:textId="77777777" w:rsidR="001062E2" w:rsidRPr="001062E2" w:rsidRDefault="001062E2" w:rsidP="001062E2"/>
    <w:p w14:paraId="5198390E" w14:textId="1F6533E5" w:rsidR="001062E2" w:rsidRPr="001062E2" w:rsidRDefault="001062E2" w:rsidP="00315417">
      <w:pPr>
        <w:pStyle w:val="Odstavecseseznamem"/>
        <w:numPr>
          <w:ilvl w:val="0"/>
          <w:numId w:val="6"/>
        </w:numPr>
      </w:pPr>
      <w:r>
        <w:t xml:space="preserve">Řešení musí obsahovat 2 </w:t>
      </w:r>
      <w:r w:rsidR="0099237C">
        <w:t xml:space="preserve">zcela </w:t>
      </w:r>
      <w:r>
        <w:t>redundantní zařízení generující dusík.</w:t>
      </w:r>
    </w:p>
    <w:p w14:paraId="57D1A42D" w14:textId="77777777" w:rsidR="001062E2" w:rsidRPr="001062E2" w:rsidRDefault="001062E2" w:rsidP="001062E2">
      <w:pPr>
        <w:pStyle w:val="Odstavecseseznamem"/>
        <w:rPr>
          <w:szCs w:val="22"/>
        </w:rPr>
      </w:pPr>
    </w:p>
    <w:p w14:paraId="72E41AC5" w14:textId="09C8618C" w:rsidR="00315417" w:rsidRPr="00BC225E" w:rsidRDefault="00315417" w:rsidP="00204893">
      <w:pPr>
        <w:pStyle w:val="Odstavecseseznamem"/>
        <w:numPr>
          <w:ilvl w:val="0"/>
          <w:numId w:val="6"/>
        </w:numPr>
      </w:pPr>
      <w:r>
        <w:rPr>
          <w:szCs w:val="22"/>
        </w:rPr>
        <w:t xml:space="preserve">Řešení musí být navrženo tak, aby byly cíle </w:t>
      </w:r>
      <w:r w:rsidR="003D1E9D">
        <w:rPr>
          <w:szCs w:val="22"/>
        </w:rPr>
        <w:t>Zadav</w:t>
      </w:r>
      <w:r>
        <w:rPr>
          <w:szCs w:val="22"/>
        </w:rPr>
        <w:t>atele dosažitelné pouze jedn</w:t>
      </w:r>
      <w:r w:rsidR="001062E2">
        <w:rPr>
          <w:szCs w:val="22"/>
        </w:rPr>
        <w:t>ím</w:t>
      </w:r>
      <w:r>
        <w:rPr>
          <w:szCs w:val="22"/>
        </w:rPr>
        <w:t xml:space="preserve"> z redundantních </w:t>
      </w:r>
      <w:r w:rsidR="001062E2">
        <w:rPr>
          <w:szCs w:val="22"/>
        </w:rPr>
        <w:t>zařízení</w:t>
      </w:r>
      <w:r>
        <w:rPr>
          <w:szCs w:val="22"/>
        </w:rPr>
        <w:t xml:space="preserve"> generujících dusík.</w:t>
      </w:r>
    </w:p>
    <w:p w14:paraId="5D014837" w14:textId="1785E400" w:rsidR="00BC225E" w:rsidRDefault="00BC225E" w:rsidP="00BC225E"/>
    <w:p w14:paraId="31B15D0D" w14:textId="4CE60787" w:rsidR="00315417" w:rsidRDefault="00BC225E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Každá z redundantních částí Řešení musí být schopna generovat dusík v</w:t>
      </w:r>
      <w:r w:rsidR="007A1913">
        <w:rPr>
          <w:szCs w:val="22"/>
        </w:rPr>
        <w:t> </w:t>
      </w:r>
      <w:r>
        <w:rPr>
          <w:szCs w:val="22"/>
        </w:rPr>
        <w:t>objemu</w:t>
      </w:r>
      <w:r w:rsidR="007A1913">
        <w:rPr>
          <w:szCs w:val="22"/>
        </w:rPr>
        <w:t xml:space="preserve"> </w:t>
      </w:r>
      <w:r w:rsidR="001062E2">
        <w:rPr>
          <w:szCs w:val="22"/>
        </w:rPr>
        <w:t xml:space="preserve">minimálně </w:t>
      </w:r>
      <w:r w:rsidR="007A1913">
        <w:rPr>
          <w:szCs w:val="22"/>
        </w:rPr>
        <w:t>25 m</w:t>
      </w:r>
      <w:r w:rsidR="007A1913" w:rsidRPr="006F5FE8">
        <w:rPr>
          <w:szCs w:val="22"/>
          <w:vertAlign w:val="superscript"/>
        </w:rPr>
        <w:t>3</w:t>
      </w:r>
      <w:r w:rsidR="007A1913">
        <w:rPr>
          <w:szCs w:val="22"/>
        </w:rPr>
        <w:t xml:space="preserve">/hod v čistotě </w:t>
      </w:r>
      <w:r w:rsidR="001062E2">
        <w:rPr>
          <w:szCs w:val="22"/>
        </w:rPr>
        <w:t xml:space="preserve">alespoň </w:t>
      </w:r>
      <w:r w:rsidR="007A1913">
        <w:rPr>
          <w:szCs w:val="22"/>
        </w:rPr>
        <w:t>95</w:t>
      </w:r>
      <w:r w:rsidR="004518A6">
        <w:rPr>
          <w:szCs w:val="22"/>
        </w:rPr>
        <w:t xml:space="preserve"> </w:t>
      </w:r>
      <w:r w:rsidR="001062E2">
        <w:rPr>
          <w:szCs w:val="22"/>
        </w:rPr>
        <w:t>%.</w:t>
      </w:r>
    </w:p>
    <w:p w14:paraId="427554E0" w14:textId="77777777" w:rsidR="00BC225E" w:rsidRPr="00315417" w:rsidRDefault="00BC225E" w:rsidP="00315417">
      <w:pPr>
        <w:pStyle w:val="Odstavecseseznamem"/>
        <w:ind w:left="720"/>
        <w:rPr>
          <w:szCs w:val="22"/>
        </w:rPr>
      </w:pPr>
    </w:p>
    <w:p w14:paraId="3E925DDF" w14:textId="7F51A33F" w:rsidR="00722A02" w:rsidRDefault="00722A02" w:rsidP="00204893">
      <w:pPr>
        <w:pStyle w:val="Odstavecseseznamem"/>
        <w:numPr>
          <w:ilvl w:val="0"/>
          <w:numId w:val="6"/>
        </w:numPr>
      </w:pPr>
      <w:r>
        <w:rPr>
          <w:szCs w:val="22"/>
        </w:rPr>
        <w:t>Řešení musí být navrženo tak, aby bylo možné obě redundantní zařízení generující dusík provozovat současně. Současným provozem je myšleno, že obě zařízení mohou být aktivní a generovat dusík</w:t>
      </w:r>
      <w:r w:rsidR="0008210D">
        <w:rPr>
          <w:szCs w:val="22"/>
        </w:rPr>
        <w:t xml:space="preserve"> zároveň</w:t>
      </w:r>
      <w:r>
        <w:rPr>
          <w:szCs w:val="22"/>
        </w:rPr>
        <w:t xml:space="preserve">. </w:t>
      </w:r>
    </w:p>
    <w:p w14:paraId="10280BE8" w14:textId="77777777" w:rsidR="00722A02" w:rsidRDefault="00722A02" w:rsidP="002C5757">
      <w:pPr>
        <w:pStyle w:val="Odstavecseseznamem"/>
      </w:pPr>
    </w:p>
    <w:p w14:paraId="4FD2597A" w14:textId="30D74598" w:rsidR="00315417" w:rsidRDefault="00315417" w:rsidP="00204893">
      <w:pPr>
        <w:pStyle w:val="Odstavecseseznamem"/>
        <w:numPr>
          <w:ilvl w:val="0"/>
          <w:numId w:val="6"/>
        </w:numPr>
      </w:pPr>
      <w:r>
        <w:t>Řešení musí být navrženo tak, aby v b</w:t>
      </w:r>
      <w:r w:rsidR="00507F8C" w:rsidRPr="00AD4777">
        <w:t>ěžn</w:t>
      </w:r>
      <w:r>
        <w:t>ém</w:t>
      </w:r>
      <w:r w:rsidR="00507F8C" w:rsidRPr="00AD4777">
        <w:t xml:space="preserve"> provoz</w:t>
      </w:r>
      <w:r>
        <w:t>u</w:t>
      </w:r>
      <w:r w:rsidR="00507F8C" w:rsidRPr="00AD4777">
        <w:t xml:space="preserve"> </w:t>
      </w:r>
      <w:r>
        <w:t>nebyla žádná z</w:t>
      </w:r>
      <w:r w:rsidR="003F2D11">
        <w:t> komponent Řešení</w:t>
      </w:r>
      <w:r w:rsidR="006C0E3A">
        <w:t xml:space="preserve"> </w:t>
      </w:r>
      <w:r>
        <w:t>využívána na hranici svých výkonnostních parametrů.</w:t>
      </w:r>
    </w:p>
    <w:p w14:paraId="53BF85EB" w14:textId="77777777" w:rsidR="00315417" w:rsidRDefault="00315417" w:rsidP="00315417">
      <w:pPr>
        <w:pStyle w:val="Odstavecseseznamem"/>
      </w:pPr>
    </w:p>
    <w:p w14:paraId="2C1AA08C" w14:textId="4EABF427" w:rsidR="00680DFB" w:rsidRPr="00AD4777" w:rsidRDefault="00315417" w:rsidP="00204893">
      <w:pPr>
        <w:pStyle w:val="Odstavecseseznamem"/>
        <w:numPr>
          <w:ilvl w:val="0"/>
          <w:numId w:val="6"/>
        </w:numPr>
      </w:pPr>
      <w:r>
        <w:t xml:space="preserve">Řešení musí být navrženo tak, aby </w:t>
      </w:r>
      <w:r w:rsidR="004518A6">
        <w:t xml:space="preserve">bylo </w:t>
      </w:r>
      <w:r w:rsidR="00D859A5">
        <w:t xml:space="preserve">v běžném provozu </w:t>
      </w:r>
      <w:r w:rsidR="00EC2173">
        <w:t xml:space="preserve">autonomní a </w:t>
      </w:r>
      <w:r w:rsidR="00D859A5">
        <w:t xml:space="preserve">nebyl vyžadován zásah </w:t>
      </w:r>
      <w:r w:rsidR="00507F8C" w:rsidRPr="00AD4777">
        <w:t>obsluhy.</w:t>
      </w:r>
    </w:p>
    <w:p w14:paraId="2C1AA08D" w14:textId="77777777" w:rsidR="00680DFB" w:rsidRPr="00AD4777" w:rsidRDefault="00680DFB" w:rsidP="00680DFB">
      <w:pPr>
        <w:pStyle w:val="Odstavecseseznamem"/>
        <w:ind w:left="720"/>
      </w:pPr>
    </w:p>
    <w:p w14:paraId="597E0CD4" w14:textId="11D0A391" w:rsidR="00F41828" w:rsidRDefault="00D859A5" w:rsidP="00204893">
      <w:pPr>
        <w:pStyle w:val="Odstavecseseznamem"/>
        <w:numPr>
          <w:ilvl w:val="0"/>
          <w:numId w:val="6"/>
        </w:numPr>
      </w:pPr>
      <w:r>
        <w:t>Řešení</w:t>
      </w:r>
      <w:r w:rsidR="001362A5" w:rsidRPr="00AD4777">
        <w:t xml:space="preserve"> musí být spravovatelné </w:t>
      </w:r>
      <w:r>
        <w:t>lokálně (vypínače, displeje, ovládací prvky)</w:t>
      </w:r>
      <w:r w:rsidR="00EC2173">
        <w:t>.</w:t>
      </w:r>
    </w:p>
    <w:p w14:paraId="16A8F321" w14:textId="4495BC7F" w:rsidR="00F41828" w:rsidRDefault="00F41828" w:rsidP="00F41828"/>
    <w:p w14:paraId="1EAA9F40" w14:textId="6752FBBE" w:rsidR="00F41828" w:rsidRPr="00AD4777" w:rsidRDefault="00F41828" w:rsidP="00204893">
      <w:pPr>
        <w:pStyle w:val="Odstavecseseznamem"/>
        <w:numPr>
          <w:ilvl w:val="0"/>
          <w:numId w:val="6"/>
        </w:numPr>
      </w:pPr>
      <w:r>
        <w:t xml:space="preserve">Řešení </w:t>
      </w:r>
      <w:r w:rsidRPr="00AD4777">
        <w:t>musí obsahovat vzdálenou správu a monitoring zařízení poskytující zejména konfiguraci a ovládání zařízení, detekci závažných stavů a událostí a jejich oznamování</w:t>
      </w:r>
      <w:r>
        <w:t xml:space="preserve"> prostřednictvím SMTP (email) nebo SNMP</w:t>
      </w:r>
      <w:r w:rsidRPr="00AD4777">
        <w:t>.</w:t>
      </w:r>
      <w:r w:rsidR="004518A6">
        <w:t xml:space="preserve">  </w:t>
      </w:r>
      <w:r w:rsidR="003B48D8">
        <w:t xml:space="preserve">Základní indikace </w:t>
      </w:r>
      <w:r w:rsidR="004518A6">
        <w:t>stav</w:t>
      </w:r>
      <w:r w:rsidR="003B48D8">
        <w:t>u</w:t>
      </w:r>
      <w:r w:rsidR="004518A6">
        <w:t xml:space="preserve"> zařízení musí být vizualizován</w:t>
      </w:r>
      <w:r w:rsidR="003B48D8">
        <w:t>y</w:t>
      </w:r>
      <w:r w:rsidR="004518A6">
        <w:t xml:space="preserve"> v systému Měření a regulace </w:t>
      </w:r>
      <w:r w:rsidR="003D1E9D">
        <w:t>Zadav</w:t>
      </w:r>
      <w:r w:rsidR="004518A6">
        <w:t>atele.</w:t>
      </w:r>
    </w:p>
    <w:p w14:paraId="05680595" w14:textId="77777777" w:rsidR="00F41828" w:rsidRPr="00AD4777" w:rsidRDefault="00F41828" w:rsidP="00D578C5">
      <w:pPr>
        <w:pStyle w:val="Odstavecseseznamem"/>
        <w:ind w:left="720"/>
      </w:pPr>
    </w:p>
    <w:p w14:paraId="2C1AA098" w14:textId="0BFB3093" w:rsidR="001362A5" w:rsidRPr="00AD4777" w:rsidRDefault="001362A5" w:rsidP="00204893">
      <w:pPr>
        <w:pStyle w:val="Odstavecseseznamem"/>
        <w:numPr>
          <w:ilvl w:val="0"/>
          <w:numId w:val="6"/>
        </w:numPr>
      </w:pPr>
      <w:r w:rsidRPr="00AD4777">
        <w:t>Všechn</w:t>
      </w:r>
      <w:r w:rsidR="00D859A5">
        <w:t>y části Řešení</w:t>
      </w:r>
      <w:r w:rsidRPr="00AD4777">
        <w:t xml:space="preserve"> musí být fyzicky označen</w:t>
      </w:r>
      <w:r w:rsidR="00774F4D">
        <w:t>y</w:t>
      </w:r>
      <w:r w:rsidRPr="00AD4777">
        <w:t xml:space="preserve"> jednoznačnou identifikací</w:t>
      </w:r>
      <w:r w:rsidR="00DE3A67" w:rsidRPr="00AD4777">
        <w:t xml:space="preserve">, která musí být </w:t>
      </w:r>
      <w:r w:rsidR="009769DE" w:rsidRPr="00AD4777">
        <w:t xml:space="preserve">na zařízeních </w:t>
      </w:r>
      <w:r w:rsidR="00DE3A67" w:rsidRPr="00AD4777">
        <w:t>snadno dostupná a čitelná</w:t>
      </w:r>
      <w:r w:rsidR="00D859A5">
        <w:t>.</w:t>
      </w:r>
    </w:p>
    <w:p w14:paraId="2C1AA09A" w14:textId="618300F7" w:rsidR="001362A5" w:rsidRPr="00B575A8" w:rsidRDefault="001362A5" w:rsidP="00756B4B">
      <w:pPr>
        <w:pStyle w:val="Nadpis3"/>
      </w:pPr>
      <w:bookmarkStart w:id="19" w:name="_Ref359485545"/>
      <w:bookmarkStart w:id="20" w:name="_Ref359485553"/>
      <w:bookmarkStart w:id="21" w:name="_Toc161399016"/>
      <w:r w:rsidRPr="00B575A8">
        <w:t>Software</w:t>
      </w:r>
      <w:bookmarkEnd w:id="19"/>
      <w:bookmarkEnd w:id="20"/>
      <w:bookmarkEnd w:id="21"/>
    </w:p>
    <w:p w14:paraId="2C1AA09B" w14:textId="4808DBFB" w:rsidR="00177800" w:rsidRDefault="00177800" w:rsidP="00204893">
      <w:pPr>
        <w:pStyle w:val="Odstavecseseznamem"/>
        <w:numPr>
          <w:ilvl w:val="0"/>
          <w:numId w:val="6"/>
        </w:numPr>
      </w:pPr>
      <w:r w:rsidRPr="00AD4777">
        <w:t xml:space="preserve">Součástí </w:t>
      </w:r>
      <w:r w:rsidR="00D859A5">
        <w:rPr>
          <w:szCs w:val="16"/>
        </w:rPr>
        <w:t>Řešení</w:t>
      </w:r>
      <w:r w:rsidRPr="00AD4777">
        <w:t xml:space="preserve"> musí být softwarové </w:t>
      </w:r>
      <w:r w:rsidR="00D859A5">
        <w:t>vybavení umožňující provoz, nastavení a dohled.</w:t>
      </w:r>
      <w:r w:rsidR="008E6CE7">
        <w:t xml:space="preserve"> </w:t>
      </w:r>
      <w:r w:rsidR="008E6CE7" w:rsidRPr="008E6CE7">
        <w:t>Pro veškeré softwarové vybavení musí být zajištěna možnost bezplatného používání po neomezenou dobu</w:t>
      </w:r>
      <w:r w:rsidR="00D859A5">
        <w:t xml:space="preserve"> a s možností aktualizace.</w:t>
      </w:r>
    </w:p>
    <w:p w14:paraId="2B12F57E" w14:textId="77777777" w:rsidR="00DD5DB5" w:rsidRDefault="00DD5DB5" w:rsidP="00D859A5">
      <w:pPr>
        <w:pStyle w:val="Odstavecseseznamem"/>
        <w:ind w:left="720"/>
      </w:pPr>
    </w:p>
    <w:p w14:paraId="7BD588EA" w14:textId="02E9CBA8" w:rsidR="00B54145" w:rsidRDefault="00B54145" w:rsidP="00204893">
      <w:pPr>
        <w:pStyle w:val="Odstavecseseznamem"/>
        <w:numPr>
          <w:ilvl w:val="0"/>
          <w:numId w:val="6"/>
        </w:numPr>
      </w:pPr>
      <w:r w:rsidRPr="00AD4777">
        <w:lastRenderedPageBreak/>
        <w:t xml:space="preserve">Součástí </w:t>
      </w:r>
      <w:r w:rsidR="00D859A5">
        <w:t xml:space="preserve">Řešení </w:t>
      </w:r>
      <w:r w:rsidRPr="00AD4777">
        <w:t>je poskytování a provádění aktualizací softwarového vybavení</w:t>
      </w:r>
      <w:r w:rsidR="00D859A5">
        <w:t xml:space="preserve"> </w:t>
      </w:r>
      <w:r w:rsidR="0099237C">
        <w:t xml:space="preserve">zdarma </w:t>
      </w:r>
      <w:r w:rsidR="00D859A5">
        <w:t>po dobu platnosti smlouvy</w:t>
      </w:r>
      <w:r w:rsidRPr="00AD4777">
        <w:t>.</w:t>
      </w:r>
    </w:p>
    <w:p w14:paraId="1C2F78FB" w14:textId="77777777" w:rsidR="00526310" w:rsidRDefault="00526310" w:rsidP="002C5757">
      <w:pPr>
        <w:pStyle w:val="Odstavecseseznamem"/>
      </w:pPr>
    </w:p>
    <w:p w14:paraId="05E0CD45" w14:textId="1BBE82F3" w:rsidR="00526310" w:rsidRPr="00AD4777" w:rsidRDefault="00526310" w:rsidP="00204893">
      <w:pPr>
        <w:pStyle w:val="Odstavecseseznamem"/>
        <w:numPr>
          <w:ilvl w:val="0"/>
          <w:numId w:val="6"/>
        </w:numPr>
      </w:pPr>
      <w:r>
        <w:t xml:space="preserve">SW Řešení musí umožnit definovat </w:t>
      </w:r>
      <w:r w:rsidR="00873A3F">
        <w:t>vlastní provozní režimy pro různé cílové hladiny kyslíku na datovém sále. Aktivace režimu musí být umožněna lokálně i vzdáleně. Přepínání mezi režimy nesmí být podmíněno fyzickým zásahem do zařízení Řešení. Jako příklad to může být režim „Provoz“ s cílovou hladinou 15</w:t>
      </w:r>
      <w:r w:rsidR="006C0E3A">
        <w:t xml:space="preserve">,0 </w:t>
      </w:r>
      <w:r w:rsidR="00873A3F">
        <w:t>-</w:t>
      </w:r>
      <w:r w:rsidR="006C0E3A">
        <w:t xml:space="preserve"> </w:t>
      </w:r>
      <w:r w:rsidR="00873A3F">
        <w:t>15,2</w:t>
      </w:r>
      <w:r w:rsidR="00774F4D">
        <w:t xml:space="preserve"> </w:t>
      </w:r>
      <w:r w:rsidR="00873A3F">
        <w:t>%, „Úklid“ s cílovou hladinou 17</w:t>
      </w:r>
      <w:r w:rsidR="006C0E3A">
        <w:t xml:space="preserve">,0 - </w:t>
      </w:r>
      <w:r w:rsidR="00873A3F">
        <w:t>17,2</w:t>
      </w:r>
      <w:r w:rsidR="00774F4D">
        <w:t xml:space="preserve"> </w:t>
      </w:r>
      <w:r w:rsidR="00873A3F">
        <w:t>% apod.</w:t>
      </w:r>
    </w:p>
    <w:p w14:paraId="49F274DD" w14:textId="77777777" w:rsidR="00B54145" w:rsidRPr="00AD4777" w:rsidRDefault="00B54145" w:rsidP="00B54145">
      <w:pPr>
        <w:pStyle w:val="Odstavecseseznamem"/>
        <w:ind w:left="720"/>
      </w:pPr>
    </w:p>
    <w:p w14:paraId="0C0F5A70" w14:textId="3B831EBA" w:rsidR="002E78C8" w:rsidRDefault="002E78C8" w:rsidP="00204893">
      <w:pPr>
        <w:pStyle w:val="Odstavecseseznamem"/>
        <w:numPr>
          <w:ilvl w:val="0"/>
          <w:numId w:val="6"/>
        </w:numPr>
      </w:pPr>
      <w:r>
        <w:rPr>
          <w:szCs w:val="22"/>
        </w:rPr>
        <w:t>SW Řešení</w:t>
      </w:r>
      <w:r w:rsidR="00B475C5" w:rsidRPr="00AD4777">
        <w:t xml:space="preserve"> musí zaznamenávat a centralizovaně uchovávat záznamy o aktivitách, činnostech, změnách stavu, událostech apod. (logování). Záznamy musí obsahovat časové razítko, identifikaci </w:t>
      </w:r>
      <w:r>
        <w:t xml:space="preserve">zařízení nebo jeho části </w:t>
      </w:r>
      <w:r w:rsidR="00B475C5" w:rsidRPr="00AD4777">
        <w:t>a popis události.</w:t>
      </w:r>
    </w:p>
    <w:p w14:paraId="194D5265" w14:textId="77777777" w:rsidR="00946958" w:rsidRDefault="00946958" w:rsidP="009F0C46">
      <w:pPr>
        <w:pStyle w:val="Odstavecseseznamem"/>
      </w:pPr>
    </w:p>
    <w:p w14:paraId="30467042" w14:textId="2E423AD4" w:rsidR="00946958" w:rsidRDefault="00946958" w:rsidP="00204893">
      <w:pPr>
        <w:pStyle w:val="Odstavecseseznamem"/>
        <w:numPr>
          <w:ilvl w:val="0"/>
          <w:numId w:val="6"/>
        </w:numPr>
      </w:pPr>
      <w:r>
        <w:t xml:space="preserve">Provozní stavy zařízení musí být přeneseny a integrovány do systému </w:t>
      </w:r>
      <w:proofErr w:type="spellStart"/>
      <w:r>
        <w:t>MaR</w:t>
      </w:r>
      <w:proofErr w:type="spellEnd"/>
      <w:r>
        <w:t xml:space="preserve"> Zadavatele.</w:t>
      </w:r>
    </w:p>
    <w:p w14:paraId="3DD78FE3" w14:textId="77777777" w:rsidR="00431FE6" w:rsidRDefault="00431FE6" w:rsidP="009F0C46"/>
    <w:p w14:paraId="3E52C228" w14:textId="4D28C74E" w:rsidR="00431FE6" w:rsidRDefault="00431FE6" w:rsidP="00204893">
      <w:pPr>
        <w:pStyle w:val="Odstavecseseznamem"/>
        <w:numPr>
          <w:ilvl w:val="0"/>
          <w:numId w:val="6"/>
        </w:numPr>
      </w:pPr>
      <w:r>
        <w:t xml:space="preserve">Informace o chybových a havarijních stavech Řešení musí být okamžitě </w:t>
      </w:r>
      <w:r w:rsidR="007F2D4C">
        <w:t>zasílán</w:t>
      </w:r>
      <w:r>
        <w:t xml:space="preserve">y Zadavateli elektronickou formou e-mailu či SMS. </w:t>
      </w:r>
    </w:p>
    <w:p w14:paraId="440D2CE4" w14:textId="77777777" w:rsidR="002E78C8" w:rsidRDefault="002E78C8" w:rsidP="002E78C8">
      <w:pPr>
        <w:pStyle w:val="Odstavecseseznamem"/>
      </w:pPr>
    </w:p>
    <w:p w14:paraId="2D6F84CD" w14:textId="4E3738A9" w:rsidR="00B475C5" w:rsidRDefault="002E78C8" w:rsidP="00204893">
      <w:pPr>
        <w:pStyle w:val="Odstavecseseznamem"/>
        <w:numPr>
          <w:ilvl w:val="0"/>
          <w:numId w:val="6"/>
        </w:numPr>
      </w:pPr>
      <w:r>
        <w:t>Řešení musí na SW úrovni poskytovat</w:t>
      </w:r>
      <w:r w:rsidR="000D0520">
        <w:t xml:space="preserve"> </w:t>
      </w:r>
      <w:r w:rsidR="00B475C5" w:rsidRPr="00AD4777">
        <w:t>přístup a služby pouze oprávněným uživatelům</w:t>
      </w:r>
      <w:r>
        <w:t>.</w:t>
      </w:r>
    </w:p>
    <w:p w14:paraId="37858635" w14:textId="77777777" w:rsidR="00BC225E" w:rsidRDefault="00BC225E" w:rsidP="00BC225E"/>
    <w:p w14:paraId="7818D8A2" w14:textId="49B1C42B" w:rsidR="00B475C5" w:rsidRDefault="00BC225E" w:rsidP="00204893">
      <w:pPr>
        <w:pStyle w:val="Odstavecseseznamem"/>
        <w:numPr>
          <w:ilvl w:val="0"/>
          <w:numId w:val="6"/>
        </w:numPr>
      </w:pPr>
      <w:r>
        <w:t>Řešení musí na SW úrovni poskytovat</w:t>
      </w:r>
      <w:r w:rsidR="00B475C5" w:rsidRPr="00AD4777">
        <w:t xml:space="preserve"> nastavení různých úrovní oprávnění uživatelů tak</w:t>
      </w:r>
      <w:r w:rsidR="004518A6">
        <w:t>,</w:t>
      </w:r>
      <w:r w:rsidR="00B475C5" w:rsidRPr="00AD4777">
        <w:t xml:space="preserve"> aby byl poskytován přístup jen k nezbytným službám a datům</w:t>
      </w:r>
      <w:r>
        <w:t xml:space="preserve"> (operátor, administrátor, servis</w:t>
      </w:r>
      <w:r w:rsidR="00774F4D">
        <w:t xml:space="preserve"> </w:t>
      </w:r>
      <w:r>
        <w:t>apod.)</w:t>
      </w:r>
      <w:r w:rsidR="00B475C5" w:rsidRPr="00AD4777">
        <w:t>.</w:t>
      </w:r>
    </w:p>
    <w:p w14:paraId="07023457" w14:textId="77777777" w:rsidR="00BC225E" w:rsidRPr="00AD4777" w:rsidRDefault="00BC225E" w:rsidP="00BC225E"/>
    <w:p w14:paraId="647A1FD6" w14:textId="106408E1" w:rsidR="00FB34AA" w:rsidRDefault="00BC225E" w:rsidP="00204893">
      <w:pPr>
        <w:pStyle w:val="Odstavecseseznamem"/>
        <w:numPr>
          <w:ilvl w:val="0"/>
          <w:numId w:val="6"/>
        </w:numPr>
      </w:pPr>
      <w:r>
        <w:t xml:space="preserve">Řešení nesmí </w:t>
      </w:r>
      <w:r w:rsidR="00FB34AA" w:rsidRPr="00930C22">
        <w:t xml:space="preserve">bez souhlasu </w:t>
      </w:r>
      <w:r w:rsidR="003D1E9D">
        <w:t>Zadav</w:t>
      </w:r>
      <w:r w:rsidR="00FB34AA" w:rsidRPr="00930C22">
        <w:t>atele komunikovat s jinými systémy.</w:t>
      </w:r>
    </w:p>
    <w:p w14:paraId="0F8573CF" w14:textId="77777777" w:rsidR="008467A7" w:rsidRDefault="008467A7" w:rsidP="008467A7">
      <w:pPr>
        <w:pStyle w:val="Odstavecseseznamem"/>
      </w:pPr>
    </w:p>
    <w:p w14:paraId="68B554DC" w14:textId="77777777" w:rsidR="008467A7" w:rsidRPr="00930C22" w:rsidRDefault="008467A7" w:rsidP="008467A7">
      <w:pPr>
        <w:ind w:left="360"/>
      </w:pPr>
    </w:p>
    <w:p w14:paraId="2C1AA0D5" w14:textId="290E47B8" w:rsidR="001362A5" w:rsidRPr="00B575A8" w:rsidRDefault="001362A5" w:rsidP="00756B4B">
      <w:pPr>
        <w:pStyle w:val="Nadpis3"/>
      </w:pPr>
      <w:bookmarkStart w:id="22" w:name="_Ref359399380"/>
      <w:bookmarkStart w:id="23" w:name="_Ref359399387"/>
      <w:bookmarkStart w:id="24" w:name="_Toc161399017"/>
      <w:bookmarkStart w:id="25" w:name="_Hlk204868872"/>
      <w:r w:rsidRPr="00B575A8">
        <w:t>Integrace</w:t>
      </w:r>
      <w:bookmarkEnd w:id="22"/>
      <w:bookmarkEnd w:id="23"/>
      <w:r w:rsidR="00CE7D28" w:rsidRPr="00B575A8">
        <w:t xml:space="preserve"> do datového centra</w:t>
      </w:r>
      <w:r w:rsidR="00A72FC3" w:rsidRPr="00B575A8">
        <w:t xml:space="preserve"> </w:t>
      </w:r>
      <w:r w:rsidR="003D1E9D">
        <w:t>Zadav</w:t>
      </w:r>
      <w:r w:rsidR="00A72FC3" w:rsidRPr="00B575A8">
        <w:t>atele</w:t>
      </w:r>
      <w:bookmarkEnd w:id="24"/>
    </w:p>
    <w:bookmarkEnd w:id="25"/>
    <w:p w14:paraId="676CA73B" w14:textId="45084A37" w:rsidR="00EC2173" w:rsidRPr="00EC2173" w:rsidRDefault="00EC2173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Dodavatel je povinen </w:t>
      </w:r>
      <w:r w:rsidRPr="00EC2173">
        <w:rPr>
          <w:szCs w:val="22"/>
        </w:rPr>
        <w:t>Ře</w:t>
      </w:r>
      <w:r>
        <w:rPr>
          <w:szCs w:val="22"/>
        </w:rPr>
        <w:t xml:space="preserve">šení </w:t>
      </w:r>
      <w:r w:rsidRPr="00EC2173">
        <w:rPr>
          <w:szCs w:val="22"/>
        </w:rPr>
        <w:t>in</w:t>
      </w:r>
      <w:r>
        <w:rPr>
          <w:szCs w:val="22"/>
        </w:rPr>
        <w:t>tegrovat do</w:t>
      </w:r>
      <w:r w:rsidRPr="00EC2173">
        <w:rPr>
          <w:szCs w:val="22"/>
        </w:rPr>
        <w:t> místnost</w:t>
      </w:r>
      <w:r w:rsidR="005F523B">
        <w:rPr>
          <w:szCs w:val="22"/>
        </w:rPr>
        <w:t>í</w:t>
      </w:r>
      <w:r w:rsidRPr="00EC2173">
        <w:rPr>
          <w:szCs w:val="22"/>
        </w:rPr>
        <w:t xml:space="preserve"> 227</w:t>
      </w:r>
      <w:r w:rsidR="005F523B">
        <w:rPr>
          <w:szCs w:val="22"/>
        </w:rPr>
        <w:t xml:space="preserve">, 223 a </w:t>
      </w:r>
      <w:r w:rsidR="0016342C">
        <w:rPr>
          <w:szCs w:val="22"/>
        </w:rPr>
        <w:t xml:space="preserve">                                                            </w:t>
      </w:r>
      <w:r w:rsidRPr="00EC2173">
        <w:rPr>
          <w:szCs w:val="22"/>
        </w:rPr>
        <w:t xml:space="preserve"> datového centra </w:t>
      </w:r>
      <w:r w:rsidR="003D1E9D">
        <w:rPr>
          <w:szCs w:val="22"/>
        </w:rPr>
        <w:t>Zadav</w:t>
      </w:r>
      <w:r w:rsidRPr="00EC2173">
        <w:rPr>
          <w:szCs w:val="22"/>
        </w:rPr>
        <w:t>atele v budově IT4Innovations. Budova IT4Innovations se nachází na adrese Studentská 6231/</w:t>
      </w:r>
      <w:proofErr w:type="gramStart"/>
      <w:r w:rsidRPr="00EC2173">
        <w:rPr>
          <w:szCs w:val="22"/>
        </w:rPr>
        <w:t>1B</w:t>
      </w:r>
      <w:proofErr w:type="gramEnd"/>
      <w:r w:rsidRPr="00EC2173">
        <w:rPr>
          <w:szCs w:val="22"/>
        </w:rPr>
        <w:t>, 708 00 Ostrava-Poruba.</w:t>
      </w:r>
    </w:p>
    <w:p w14:paraId="275E4AE9" w14:textId="77777777" w:rsidR="00EC2173" w:rsidRDefault="00EC2173" w:rsidP="00EC2173">
      <w:pPr>
        <w:pStyle w:val="Odstavecseseznamem"/>
        <w:ind w:left="720"/>
        <w:rPr>
          <w:szCs w:val="22"/>
        </w:rPr>
      </w:pPr>
    </w:p>
    <w:p w14:paraId="2C1AA0D9" w14:textId="34BC8971" w:rsidR="00642F39" w:rsidRPr="00EC2173" w:rsidRDefault="009A1349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t xml:space="preserve">Integrací do datového centra </w:t>
      </w:r>
      <w:r w:rsidR="003D1E9D">
        <w:t>Zadav</w:t>
      </w:r>
      <w:r w:rsidRPr="00AD4777">
        <w:t>atele</w:t>
      </w:r>
      <w:r w:rsidRPr="00EC2173">
        <w:rPr>
          <w:szCs w:val="22"/>
        </w:rPr>
        <w:t xml:space="preserve"> se rozumí veškeré dodávky a činnosti, jejichž výsledkem bude zprovoznění </w:t>
      </w:r>
      <w:r w:rsidR="008F4673">
        <w:t>Řešení</w:t>
      </w:r>
      <w:r w:rsidR="00EC2173">
        <w:t>.</w:t>
      </w:r>
    </w:p>
    <w:p w14:paraId="1A1546A6" w14:textId="77777777" w:rsidR="00EC2173" w:rsidRPr="00EC2173" w:rsidRDefault="00EC2173" w:rsidP="00EC2173">
      <w:pPr>
        <w:rPr>
          <w:szCs w:val="22"/>
        </w:rPr>
      </w:pPr>
    </w:p>
    <w:p w14:paraId="2C1AA0DA" w14:textId="3FF1910A" w:rsidR="00642F39" w:rsidRPr="00AD4777" w:rsidRDefault="008C322B" w:rsidP="00204893">
      <w:pPr>
        <w:pStyle w:val="Odstavecseseznamem"/>
        <w:numPr>
          <w:ilvl w:val="0"/>
          <w:numId w:val="6"/>
        </w:numPr>
      </w:pPr>
      <w:r w:rsidRPr="00AD4777">
        <w:t xml:space="preserve">Integrace systémů do datového centra </w:t>
      </w:r>
      <w:r w:rsidR="003D1E9D">
        <w:t>Zadav</w:t>
      </w:r>
      <w:r w:rsidRPr="00AD4777">
        <w:t xml:space="preserve">atele musí být provedena </w:t>
      </w:r>
      <w:r w:rsidR="007C7D23" w:rsidRPr="00AD4777">
        <w:t xml:space="preserve">dle platné </w:t>
      </w:r>
      <w:r w:rsidR="00E1003F" w:rsidRPr="00AD4777">
        <w:t>legislativy a</w:t>
      </w:r>
      <w:r w:rsidR="007C7D23" w:rsidRPr="00AD4777">
        <w:t xml:space="preserve"> předpisů a </w:t>
      </w:r>
      <w:r w:rsidRPr="00AD4777">
        <w:t>dle požadavků</w:t>
      </w:r>
      <w:r w:rsidR="00642F39" w:rsidRPr="00AD4777">
        <w:t xml:space="preserve"> a doporučení výrobců jednotlivých systémů</w:t>
      </w:r>
      <w:r w:rsidR="007C7D23" w:rsidRPr="00AD4777">
        <w:t>.</w:t>
      </w:r>
      <w:r w:rsidR="00642F39" w:rsidRPr="00AD4777">
        <w:t xml:space="preserve"> </w:t>
      </w:r>
      <w:r w:rsidR="007C7D23" w:rsidRPr="00AD4777">
        <w:t>P</w:t>
      </w:r>
      <w:r w:rsidRPr="00AD4777">
        <w:t xml:space="preserve">ro instalované systémy musí být provedeny </w:t>
      </w:r>
      <w:r w:rsidR="00642F39" w:rsidRPr="00AD4777">
        <w:t>revize požadované legislativou a předpisy.</w:t>
      </w:r>
    </w:p>
    <w:p w14:paraId="2C1AA0DB" w14:textId="77777777" w:rsidR="009A1349" w:rsidRPr="00AD4777" w:rsidRDefault="009A1349" w:rsidP="009A1349">
      <w:pPr>
        <w:pStyle w:val="Odstavecseseznamem"/>
        <w:ind w:left="720"/>
        <w:rPr>
          <w:szCs w:val="22"/>
        </w:rPr>
      </w:pPr>
    </w:p>
    <w:p w14:paraId="154E71CE" w14:textId="48E7A84C" w:rsidR="0037593D" w:rsidRPr="003A0589" w:rsidRDefault="00A663F4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3A0589">
        <w:rPr>
          <w:szCs w:val="22"/>
        </w:rPr>
        <w:t xml:space="preserve">Dodavatel je povinen respektovat </w:t>
      </w:r>
      <w:r w:rsidR="003A0589">
        <w:rPr>
          <w:szCs w:val="22"/>
        </w:rPr>
        <w:t xml:space="preserve">prostorové dispozice a </w:t>
      </w:r>
      <w:r w:rsidRPr="003A0589">
        <w:rPr>
          <w:szCs w:val="22"/>
        </w:rPr>
        <w:t>infrastrukturu</w:t>
      </w:r>
      <w:r w:rsidR="00D058D6" w:rsidRPr="003A0589">
        <w:rPr>
          <w:szCs w:val="22"/>
        </w:rPr>
        <w:t xml:space="preserve"> </w:t>
      </w:r>
      <w:r w:rsidR="003D1E9D">
        <w:rPr>
          <w:szCs w:val="22"/>
        </w:rPr>
        <w:t>Zadav</w:t>
      </w:r>
      <w:r w:rsidR="00BB47B3" w:rsidRPr="003A0589">
        <w:rPr>
          <w:szCs w:val="22"/>
        </w:rPr>
        <w:t>atele</w:t>
      </w:r>
      <w:r w:rsidRPr="003A0589">
        <w:rPr>
          <w:szCs w:val="22"/>
        </w:rPr>
        <w:t xml:space="preserve">. </w:t>
      </w:r>
      <w:r w:rsidR="003A0589">
        <w:rPr>
          <w:szCs w:val="22"/>
        </w:rPr>
        <w:t>Řešení</w:t>
      </w:r>
      <w:r w:rsidR="0037593D" w:rsidRPr="003A0589">
        <w:rPr>
          <w:szCs w:val="22"/>
        </w:rPr>
        <w:t xml:space="preserve"> nesmí používat či předpokládat parametry infrastruktury datového centra, které se liší od těch, které </w:t>
      </w:r>
      <w:r w:rsidR="003D1E9D">
        <w:rPr>
          <w:szCs w:val="22"/>
        </w:rPr>
        <w:t>Zadav</w:t>
      </w:r>
      <w:r w:rsidR="0037593D" w:rsidRPr="003A0589">
        <w:rPr>
          <w:szCs w:val="22"/>
        </w:rPr>
        <w:t>atel specifikoval v zadávací dokumentaci.</w:t>
      </w:r>
    </w:p>
    <w:p w14:paraId="73E6988B" w14:textId="77777777" w:rsidR="00163254" w:rsidRPr="00AD4777" w:rsidRDefault="00163254" w:rsidP="00163254">
      <w:pPr>
        <w:pStyle w:val="Odstavecseseznamem"/>
        <w:ind w:left="720"/>
        <w:rPr>
          <w:szCs w:val="22"/>
        </w:rPr>
      </w:pPr>
    </w:p>
    <w:p w14:paraId="2C1AA0DC" w14:textId="43BF7E69" w:rsidR="00563E9E" w:rsidRPr="00787386" w:rsidRDefault="0037593D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930C22">
        <w:rPr>
          <w:szCs w:val="22"/>
        </w:rPr>
        <w:t xml:space="preserve">Rozšíření infrastruktury </w:t>
      </w:r>
      <w:r w:rsidR="003D1E9D">
        <w:rPr>
          <w:szCs w:val="22"/>
        </w:rPr>
        <w:t>Zadav</w:t>
      </w:r>
      <w:r w:rsidRPr="00930C22">
        <w:rPr>
          <w:szCs w:val="22"/>
        </w:rPr>
        <w:t>atele, která jsou nezbytná pro realizaci</w:t>
      </w:r>
      <w:r>
        <w:rPr>
          <w:szCs w:val="22"/>
        </w:rPr>
        <w:t xml:space="preserve"> zakázky</w:t>
      </w:r>
      <w:r w:rsidRPr="00930C22">
        <w:rPr>
          <w:szCs w:val="22"/>
        </w:rPr>
        <w:t xml:space="preserve">, </w:t>
      </w:r>
      <w:r>
        <w:t>musí být</w:t>
      </w:r>
      <w:r w:rsidRPr="00930C22">
        <w:t xml:space="preserve"> součástí dodávky.</w:t>
      </w:r>
      <w:r w:rsidR="006813F3">
        <w:t xml:space="preserve"> Jedná se zejména, nikoli </w:t>
      </w:r>
      <w:r w:rsidR="00AF45DC">
        <w:t xml:space="preserve">však </w:t>
      </w:r>
      <w:r w:rsidR="006813F3">
        <w:t>výlučně</w:t>
      </w:r>
      <w:r w:rsidR="00BC59E4">
        <w:t>,</w:t>
      </w:r>
      <w:r w:rsidR="006813F3">
        <w:t xml:space="preserve"> o napojení </w:t>
      </w:r>
      <w:r w:rsidR="00AC733F">
        <w:t xml:space="preserve">na </w:t>
      </w:r>
      <w:r w:rsidR="006813F3">
        <w:t xml:space="preserve">elektrické napájecí větve, </w:t>
      </w:r>
      <w:r w:rsidR="003A0589">
        <w:t xml:space="preserve">napojení na současné rozvody dusíku, </w:t>
      </w:r>
      <w:r w:rsidR="006813F3">
        <w:t xml:space="preserve">úpravy </w:t>
      </w:r>
      <w:r w:rsidR="00E408D4">
        <w:t>ukotvení Řešení</w:t>
      </w:r>
      <w:r w:rsidR="00774F4D">
        <w:t xml:space="preserve"> s ohledem na </w:t>
      </w:r>
      <w:r w:rsidR="003A0589">
        <w:t>únosnost podlahy</w:t>
      </w:r>
      <w:r w:rsidR="00774F4D">
        <w:t xml:space="preserve"> apod</w:t>
      </w:r>
      <w:r w:rsidR="006813F3">
        <w:t xml:space="preserve">.  </w:t>
      </w:r>
    </w:p>
    <w:p w14:paraId="5D9E6BE8" w14:textId="77777777" w:rsidR="00787386" w:rsidRPr="00787386" w:rsidRDefault="00787386" w:rsidP="00787386">
      <w:pPr>
        <w:pStyle w:val="Odstavecseseznamem"/>
        <w:ind w:left="720"/>
        <w:rPr>
          <w:szCs w:val="22"/>
        </w:rPr>
      </w:pPr>
    </w:p>
    <w:p w14:paraId="61D6032F" w14:textId="5298C684" w:rsidR="00F901A2" w:rsidRPr="00E90F04" w:rsidRDefault="0037593D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930C22">
        <w:rPr>
          <w:szCs w:val="22"/>
        </w:rPr>
        <w:t xml:space="preserve">Veškeré dodávky a činnosti řešení </w:t>
      </w:r>
      <w:r>
        <w:rPr>
          <w:szCs w:val="22"/>
        </w:rPr>
        <w:t>i</w:t>
      </w:r>
      <w:r w:rsidRPr="00930C22">
        <w:t xml:space="preserve">ntegrace do datového centra </w:t>
      </w:r>
      <w:r w:rsidR="003D1E9D">
        <w:t>Zadav</w:t>
      </w:r>
      <w:r w:rsidRPr="00930C22">
        <w:t>atele</w:t>
      </w:r>
      <w:r w:rsidRPr="00930C22">
        <w:rPr>
          <w:szCs w:val="22"/>
        </w:rPr>
        <w:t xml:space="preserve"> musí být projednány se </w:t>
      </w:r>
      <w:r w:rsidR="003D1E9D">
        <w:rPr>
          <w:szCs w:val="22"/>
        </w:rPr>
        <w:t>Zadav</w:t>
      </w:r>
      <w:r w:rsidRPr="00930C22">
        <w:rPr>
          <w:szCs w:val="22"/>
        </w:rPr>
        <w:t xml:space="preserve">atelem a </w:t>
      </w:r>
      <w:r w:rsidR="003D1E9D">
        <w:rPr>
          <w:szCs w:val="22"/>
        </w:rPr>
        <w:t>Zadav</w:t>
      </w:r>
      <w:r w:rsidRPr="00930C22">
        <w:rPr>
          <w:szCs w:val="22"/>
        </w:rPr>
        <w:t>atelem schváleny. Veškeré použití a případné úpravy zařízení</w:t>
      </w:r>
      <w:r w:rsidRPr="00026C4D">
        <w:rPr>
          <w:szCs w:val="22"/>
        </w:rPr>
        <w:t xml:space="preserve"> či</w:t>
      </w:r>
      <w:r w:rsidRPr="00055E0B">
        <w:rPr>
          <w:szCs w:val="22"/>
        </w:rPr>
        <w:t xml:space="preserve"> </w:t>
      </w:r>
      <w:r w:rsidRPr="00930C22">
        <w:rPr>
          <w:szCs w:val="22"/>
        </w:rPr>
        <w:t xml:space="preserve">technologií datového centra </w:t>
      </w:r>
      <w:r w:rsidR="003D1E9D">
        <w:rPr>
          <w:szCs w:val="22"/>
        </w:rPr>
        <w:t>Zadav</w:t>
      </w:r>
      <w:r w:rsidRPr="00930C22">
        <w:rPr>
          <w:szCs w:val="22"/>
        </w:rPr>
        <w:t xml:space="preserve">atele (potřebné pro realizaci integrace do datového centra </w:t>
      </w:r>
      <w:r w:rsidR="003D1E9D">
        <w:rPr>
          <w:szCs w:val="22"/>
        </w:rPr>
        <w:t>Zadav</w:t>
      </w:r>
      <w:r w:rsidRPr="00930C22">
        <w:rPr>
          <w:szCs w:val="22"/>
        </w:rPr>
        <w:t xml:space="preserve">atele) musí být projednány </w:t>
      </w:r>
      <w:r w:rsidRPr="00930C22">
        <w:t xml:space="preserve">se </w:t>
      </w:r>
      <w:r w:rsidR="003D1E9D">
        <w:t>Zadav</w:t>
      </w:r>
      <w:r w:rsidRPr="00930C22">
        <w:t>atelem</w:t>
      </w:r>
      <w:r w:rsidR="009C1AD6">
        <w:t xml:space="preserve"> a </w:t>
      </w:r>
      <w:r w:rsidR="003D1E9D">
        <w:t>Zadav</w:t>
      </w:r>
      <w:r w:rsidR="009C1AD6">
        <w:t>atelem schváleny.</w:t>
      </w:r>
    </w:p>
    <w:p w14:paraId="3503A513" w14:textId="77777777" w:rsidR="00E90F04" w:rsidRPr="00E90F04" w:rsidRDefault="00E90F04" w:rsidP="00E90F04">
      <w:pPr>
        <w:pStyle w:val="Odstavecseseznamem"/>
        <w:rPr>
          <w:szCs w:val="22"/>
        </w:rPr>
      </w:pPr>
    </w:p>
    <w:p w14:paraId="37077AED" w14:textId="132F4AE3" w:rsidR="00E90F04" w:rsidRDefault="00E90F04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lastRenderedPageBreak/>
        <w:t>Veškeré prostupy sta</w:t>
      </w:r>
      <w:r w:rsidR="009C217A">
        <w:rPr>
          <w:szCs w:val="22"/>
        </w:rPr>
        <w:t xml:space="preserve">vebními technologiemi musí být provedeny řádně dle konkrétních podmínek a opatřeny revizemi. Pro vyloučení pochybností se jedná především o vzduchotěsnost </w:t>
      </w:r>
      <w:r w:rsidR="00946958">
        <w:rPr>
          <w:szCs w:val="22"/>
        </w:rPr>
        <w:t xml:space="preserve">datového sálu </w:t>
      </w:r>
      <w:r w:rsidR="009C217A">
        <w:rPr>
          <w:szCs w:val="22"/>
        </w:rPr>
        <w:t>a v případě prostup</w:t>
      </w:r>
      <w:r w:rsidR="00946958">
        <w:rPr>
          <w:szCs w:val="22"/>
        </w:rPr>
        <w:t>ů</w:t>
      </w:r>
      <w:r w:rsidR="009C217A">
        <w:rPr>
          <w:szCs w:val="22"/>
        </w:rPr>
        <w:t xml:space="preserve"> mezi požárními úseky také o vlastnosti požadované příslušnými normami.</w:t>
      </w:r>
    </w:p>
    <w:p w14:paraId="66CD91E2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73B2352D" w14:textId="77777777" w:rsidR="008467A7" w:rsidRPr="008467A7" w:rsidRDefault="008467A7" w:rsidP="008467A7">
      <w:pPr>
        <w:ind w:left="360"/>
        <w:rPr>
          <w:szCs w:val="22"/>
        </w:rPr>
      </w:pPr>
    </w:p>
    <w:p w14:paraId="2C1AA0DE" w14:textId="46780FE3" w:rsidR="007F114A" w:rsidRPr="003571F2" w:rsidRDefault="00AB6261" w:rsidP="00756B4B">
      <w:pPr>
        <w:pStyle w:val="Nadpis4"/>
      </w:pPr>
      <w:r w:rsidRPr="003571F2">
        <w:t>U</w:t>
      </w:r>
      <w:r w:rsidR="007F114A" w:rsidRPr="003571F2">
        <w:t>místění</w:t>
      </w:r>
    </w:p>
    <w:p w14:paraId="49FBC362" w14:textId="4A0498C9" w:rsidR="0037593D" w:rsidRPr="00DD5DB5" w:rsidRDefault="00F51DE7" w:rsidP="00204893">
      <w:pPr>
        <w:pStyle w:val="Odstavecseseznamem"/>
        <w:numPr>
          <w:ilvl w:val="0"/>
          <w:numId w:val="6"/>
        </w:numPr>
      </w:pPr>
      <w:r>
        <w:rPr>
          <w:szCs w:val="22"/>
        </w:rPr>
        <w:t>Řeše</w:t>
      </w:r>
      <w:r w:rsidR="007F114A" w:rsidRPr="00DD5DB5">
        <w:rPr>
          <w:szCs w:val="22"/>
        </w:rPr>
        <w:t xml:space="preserve">ní musí respektovat dispozice prostor datového centra </w:t>
      </w:r>
      <w:r w:rsidR="003D1E9D">
        <w:rPr>
          <w:szCs w:val="22"/>
        </w:rPr>
        <w:t>Zadav</w:t>
      </w:r>
      <w:r w:rsidR="007F114A" w:rsidRPr="00DD5DB5">
        <w:rPr>
          <w:szCs w:val="22"/>
        </w:rPr>
        <w:t xml:space="preserve">atele. </w:t>
      </w:r>
    </w:p>
    <w:p w14:paraId="34310C6B" w14:textId="77777777" w:rsidR="00DD5DB5" w:rsidRDefault="00DD5DB5" w:rsidP="00DD5DB5"/>
    <w:p w14:paraId="2C1AA0E1" w14:textId="2461655A" w:rsidR="00855609" w:rsidRDefault="00F51DE7" w:rsidP="00204893">
      <w:pPr>
        <w:pStyle w:val="Odstavecseseznamem"/>
        <w:numPr>
          <w:ilvl w:val="0"/>
          <w:numId w:val="6"/>
        </w:numPr>
      </w:pPr>
      <w:bookmarkStart w:id="26" w:name="_Ref203369989"/>
      <w:r>
        <w:t xml:space="preserve">Zařízení Řešení </w:t>
      </w:r>
      <w:r w:rsidR="009B335D">
        <w:t>budou</w:t>
      </w:r>
      <w:r w:rsidR="0037593D" w:rsidRPr="004C1889">
        <w:t xml:space="preserve"> umístěna v</w:t>
      </w:r>
      <w:r>
        <w:t> místnosti 227.</w:t>
      </w:r>
      <w:bookmarkEnd w:id="26"/>
      <w:r>
        <w:t xml:space="preserve"> Místnosti 223</w:t>
      </w:r>
      <w:r w:rsidR="00E408D4">
        <w:t xml:space="preserve">, </w:t>
      </w:r>
      <w:r>
        <w:t>219</w:t>
      </w:r>
      <w:r w:rsidR="00E408D4">
        <w:t xml:space="preserve"> a 218</w:t>
      </w:r>
      <w:r>
        <w:t xml:space="preserve"> jsou určeny pro umístění koncových prvků jako jsou měřící sondy, informační tabla, akustické a vizuální alarmy apod.</w:t>
      </w:r>
    </w:p>
    <w:p w14:paraId="56AB6FA7" w14:textId="45EEB331" w:rsidR="00EE6A76" w:rsidRDefault="00EE6A76"/>
    <w:p w14:paraId="57B012D6" w14:textId="0EB505B8" w:rsidR="00E839CC" w:rsidRPr="00930C22" w:rsidRDefault="00F51DE7" w:rsidP="00204893">
      <w:pPr>
        <w:pStyle w:val="Odstavecseseznamem"/>
        <w:numPr>
          <w:ilvl w:val="0"/>
          <w:numId w:val="6"/>
        </w:numPr>
      </w:pPr>
      <w:r>
        <w:t>Veškerá zařízení Řešení musí být umístěna tak, aby byl</w:t>
      </w:r>
      <w:r w:rsidR="00543C28">
        <w:t>a</w:t>
      </w:r>
      <w:r>
        <w:t xml:space="preserve"> zajištěna možnost bezproblémové instalace</w:t>
      </w:r>
      <w:r w:rsidR="00E839CC" w:rsidRPr="00930C22">
        <w:t>, výměn</w:t>
      </w:r>
      <w:r>
        <w:t>y</w:t>
      </w:r>
      <w:r w:rsidR="00E839CC" w:rsidRPr="00930C22">
        <w:t xml:space="preserve"> a </w:t>
      </w:r>
      <w:r w:rsidR="0032175C">
        <w:t>následn</w:t>
      </w:r>
      <w:r>
        <w:t>ého</w:t>
      </w:r>
      <w:r w:rsidR="0032175C">
        <w:t xml:space="preserve"> </w:t>
      </w:r>
      <w:r w:rsidR="00E839CC" w:rsidRPr="00930C22">
        <w:t>servis</w:t>
      </w:r>
      <w:r w:rsidR="00180791">
        <w:t>u</w:t>
      </w:r>
      <w:r w:rsidR="00E839CC" w:rsidRPr="00930C22">
        <w:t xml:space="preserve"> všech zařízení. </w:t>
      </w:r>
    </w:p>
    <w:p w14:paraId="18CF85B2" w14:textId="77777777" w:rsidR="00E839CC" w:rsidRPr="00930C22" w:rsidRDefault="00E839CC" w:rsidP="00352E47">
      <w:pPr>
        <w:pStyle w:val="Odstavecseseznamem"/>
        <w:ind w:left="720"/>
      </w:pPr>
    </w:p>
    <w:p w14:paraId="6C48AAFE" w14:textId="5165D2C2" w:rsidR="00E839CC" w:rsidRPr="00930C22" w:rsidRDefault="00180791" w:rsidP="00204893">
      <w:pPr>
        <w:pStyle w:val="Odstavecseseznamem"/>
        <w:numPr>
          <w:ilvl w:val="0"/>
          <w:numId w:val="6"/>
        </w:numPr>
      </w:pPr>
      <w:r>
        <w:t>Veškerá zařízení Řešení musí být umístěna tak, aby nebyla omezena možnost</w:t>
      </w:r>
      <w:r w:rsidR="00E839CC" w:rsidRPr="00930C22">
        <w:t xml:space="preserve"> </w:t>
      </w:r>
      <w:r w:rsidR="000155E0">
        <w:t xml:space="preserve">servisních a </w:t>
      </w:r>
      <w:r w:rsidR="00E839CC" w:rsidRPr="00930C22">
        <w:t>revizních zásahů na elektroinstalaci, vzduchotechnice</w:t>
      </w:r>
      <w:r>
        <w:t>, rozvodech dusíku</w:t>
      </w:r>
      <w:r w:rsidR="00E839CC" w:rsidRPr="00930C22">
        <w:t xml:space="preserve"> a bezpečnostních systémech (čidla apod.).</w:t>
      </w:r>
    </w:p>
    <w:p w14:paraId="3AD4CE5B" w14:textId="77777777" w:rsidR="00E839CC" w:rsidRPr="00930C22" w:rsidRDefault="00E839CC" w:rsidP="00352E47">
      <w:pPr>
        <w:pStyle w:val="Odstavecseseznamem"/>
        <w:ind w:left="720"/>
      </w:pPr>
    </w:p>
    <w:p w14:paraId="603720AD" w14:textId="55E38AD5" w:rsidR="00E839CC" w:rsidRDefault="00180791" w:rsidP="00204893">
      <w:pPr>
        <w:pStyle w:val="Odstavecseseznamem"/>
        <w:numPr>
          <w:ilvl w:val="0"/>
          <w:numId w:val="6"/>
        </w:numPr>
      </w:pPr>
      <w:r>
        <w:t>U</w:t>
      </w:r>
      <w:r w:rsidR="00E839CC" w:rsidRPr="00930C22">
        <w:t xml:space="preserve">stavení </w:t>
      </w:r>
      <w:r>
        <w:t>zařízení Řešení</w:t>
      </w:r>
      <w:r w:rsidR="00E839CC" w:rsidRPr="00930C22">
        <w:t xml:space="preserve"> musí být vhodně rozložen</w:t>
      </w:r>
      <w:r>
        <w:t>o vzhledem ke</w:t>
      </w:r>
      <w:r w:rsidR="00E839CC" w:rsidRPr="00930C22">
        <w:t xml:space="preserve"> konstrukc</w:t>
      </w:r>
      <w:r>
        <w:t>i</w:t>
      </w:r>
      <w:r w:rsidR="00E839CC" w:rsidRPr="00930C22">
        <w:t xml:space="preserve"> a únosnost</w:t>
      </w:r>
      <w:r>
        <w:t>i</w:t>
      </w:r>
      <w:r w:rsidR="00E839CC" w:rsidRPr="00930C22">
        <w:t xml:space="preserve"> podlahy </w:t>
      </w:r>
      <w:r w:rsidR="00E839CC" w:rsidRPr="004C3401">
        <w:t>(2</w:t>
      </w:r>
      <w:r w:rsidR="003B48D8" w:rsidRPr="004C3401">
        <w:t>0</w:t>
      </w:r>
      <w:r w:rsidR="0032175C" w:rsidRPr="004C3401">
        <w:t xml:space="preserve"> </w:t>
      </w:r>
      <w:proofErr w:type="spellStart"/>
      <w:r w:rsidR="00E839CC" w:rsidRPr="004C3401">
        <w:t>kN</w:t>
      </w:r>
      <w:proofErr w:type="spellEnd"/>
      <w:r w:rsidR="00E839CC" w:rsidRPr="004C3401">
        <w:t>/m</w:t>
      </w:r>
      <w:r w:rsidR="00E839CC" w:rsidRPr="004C3401">
        <w:rPr>
          <w:vertAlign w:val="superscript"/>
        </w:rPr>
        <w:t>2</w:t>
      </w:r>
      <w:r w:rsidR="00E839CC" w:rsidRPr="004C3401">
        <w:t>).</w:t>
      </w:r>
      <w:r w:rsidR="00E839CC" w:rsidRPr="00930C22">
        <w:t xml:space="preserve"> </w:t>
      </w:r>
      <w:r>
        <w:t>Pro zajištění podmínky může být použit</w:t>
      </w:r>
      <w:r w:rsidR="00E839CC" w:rsidRPr="00930C22">
        <w:t xml:space="preserve"> roznášecí rám. </w:t>
      </w:r>
      <w:r>
        <w:t xml:space="preserve">Jeho konstrukce a </w:t>
      </w:r>
      <w:r w:rsidR="003571F2">
        <w:t>způsob užití musí být projednán</w:t>
      </w:r>
      <w:r w:rsidR="00543C28">
        <w:t xml:space="preserve"> </w:t>
      </w:r>
      <w:r w:rsidR="00946958">
        <w:t xml:space="preserve">na náklady Dodavatele </w:t>
      </w:r>
      <w:r w:rsidR="00543C28">
        <w:t>se statikem</w:t>
      </w:r>
      <w:r w:rsidR="00946958">
        <w:t>, statikem písemně potvrzen</w:t>
      </w:r>
      <w:r w:rsidR="00543C28">
        <w:t>, dále</w:t>
      </w:r>
      <w:r w:rsidR="00946958">
        <w:t xml:space="preserve"> projednán</w:t>
      </w:r>
      <w:r w:rsidR="003571F2">
        <w:t xml:space="preserve"> se </w:t>
      </w:r>
      <w:r w:rsidR="003D1E9D">
        <w:t>Zadav</w:t>
      </w:r>
      <w:r w:rsidR="003571F2">
        <w:t xml:space="preserve">atelem a </w:t>
      </w:r>
      <w:r w:rsidR="003D1E9D">
        <w:t>Zadav</w:t>
      </w:r>
      <w:r w:rsidR="003571F2">
        <w:t xml:space="preserve">atelem </w:t>
      </w:r>
      <w:r w:rsidR="00D74740">
        <w:t xml:space="preserve">musí být </w:t>
      </w:r>
      <w:r w:rsidR="00946958">
        <w:t xml:space="preserve">následně </w:t>
      </w:r>
      <w:r w:rsidR="003571F2">
        <w:t>schválen.</w:t>
      </w:r>
    </w:p>
    <w:p w14:paraId="03EC2D13" w14:textId="77777777" w:rsidR="003571F2" w:rsidRPr="00930C22" w:rsidRDefault="003571F2" w:rsidP="003571F2"/>
    <w:p w14:paraId="18698221" w14:textId="4779F40E" w:rsidR="00486F4B" w:rsidRDefault="003571F2" w:rsidP="00204893">
      <w:pPr>
        <w:pStyle w:val="Odstavecseseznamem"/>
        <w:numPr>
          <w:ilvl w:val="0"/>
          <w:numId w:val="6"/>
        </w:numPr>
      </w:pPr>
      <w:r w:rsidRPr="00AD4777">
        <w:t>Všechn</w:t>
      </w:r>
      <w:r>
        <w:t>y části Řešení</w:t>
      </w:r>
      <w:r w:rsidRPr="00AD4777">
        <w:t xml:space="preserve"> </w:t>
      </w:r>
      <w:r>
        <w:t>zajišťující komunikaci mezi jednotlivými komponenty</w:t>
      </w:r>
      <w:r w:rsidR="00C11ED8">
        <w:t xml:space="preserve"> a také externími systémy</w:t>
      </w:r>
      <w:r>
        <w:t xml:space="preserve"> </w:t>
      </w:r>
      <w:r w:rsidR="00CB5E40">
        <w:t>musí být jednoznačně identifikovateln</w:t>
      </w:r>
      <w:r w:rsidR="0068032C">
        <w:t>é</w:t>
      </w:r>
      <w:r w:rsidR="00CB5E40">
        <w:t>, tzn. opatřen</w:t>
      </w:r>
      <w:r w:rsidR="0068032C">
        <w:t>y</w:t>
      </w:r>
      <w:r w:rsidR="00CB5E40">
        <w:t xml:space="preserve"> štítky s údaji odkud </w:t>
      </w:r>
      <w:r w:rsidR="00715F29">
        <w:t xml:space="preserve">a </w:t>
      </w:r>
      <w:r w:rsidR="00CB5E40">
        <w:t xml:space="preserve">kam </w:t>
      </w:r>
      <w:r w:rsidR="0068032C">
        <w:t xml:space="preserve">kabeláž </w:t>
      </w:r>
      <w:r w:rsidR="00D74740">
        <w:t xml:space="preserve">nebo jiné rozvody </w:t>
      </w:r>
      <w:r w:rsidR="00CB5E40">
        <w:t>ved</w:t>
      </w:r>
      <w:r w:rsidR="00D74740">
        <w:t>ou</w:t>
      </w:r>
      <w:r w:rsidR="00CB5E40">
        <w:t>.</w:t>
      </w:r>
    </w:p>
    <w:p w14:paraId="22B1E34A" w14:textId="77777777" w:rsidR="00486F4B" w:rsidRDefault="00486F4B" w:rsidP="00486F4B">
      <w:pPr>
        <w:pStyle w:val="Odstavecseseznamem"/>
      </w:pPr>
    </w:p>
    <w:p w14:paraId="194F67FA" w14:textId="0C355322" w:rsidR="008C5431" w:rsidRDefault="00486F4B" w:rsidP="00204893">
      <w:pPr>
        <w:pStyle w:val="Odstavecseseznamem"/>
        <w:numPr>
          <w:ilvl w:val="0"/>
          <w:numId w:val="6"/>
        </w:numPr>
      </w:pPr>
      <w:r>
        <w:t>Pro vedení kabeláže Řešení k měřícím prvkům apod. je možné využít stávající trasy</w:t>
      </w:r>
      <w:r w:rsidR="00DC6A5A">
        <w:t xml:space="preserve"> a kabeláž</w:t>
      </w:r>
      <w:r>
        <w:t>.</w:t>
      </w:r>
    </w:p>
    <w:p w14:paraId="1654ACAD" w14:textId="77777777" w:rsidR="008C5431" w:rsidRDefault="008C5431" w:rsidP="002C5757">
      <w:pPr>
        <w:pStyle w:val="Odstavecseseznamem"/>
      </w:pPr>
    </w:p>
    <w:p w14:paraId="4BCF6965" w14:textId="2C73D8D4" w:rsidR="00DC6A5A" w:rsidRDefault="008C5431" w:rsidP="00204893">
      <w:pPr>
        <w:pStyle w:val="Odstavecseseznamem"/>
        <w:numPr>
          <w:ilvl w:val="0"/>
          <w:numId w:val="6"/>
        </w:numPr>
      </w:pPr>
      <w:r>
        <w:t xml:space="preserve">Tablo s informací o aktuální hladině kyslíku na datovém sále musí být </w:t>
      </w:r>
      <w:r w:rsidR="00DC6A5A">
        <w:t>u</w:t>
      </w:r>
      <w:r>
        <w:t xml:space="preserve">místěno </w:t>
      </w:r>
      <w:r w:rsidR="00DC6A5A">
        <w:t>v</w:t>
      </w:r>
      <w:r>
        <w:t xml:space="preserve"> prostoru </w:t>
      </w:r>
      <w:r w:rsidR="00DC6A5A">
        <w:t xml:space="preserve">u </w:t>
      </w:r>
      <w:r>
        <w:t>vstupních dveří do datového sálu</w:t>
      </w:r>
      <w:r w:rsidR="00DC6A5A">
        <w:t xml:space="preserve">. </w:t>
      </w:r>
      <w:r>
        <w:t xml:space="preserve"> </w:t>
      </w:r>
    </w:p>
    <w:p w14:paraId="6F0B3682" w14:textId="77777777" w:rsidR="00DC6A5A" w:rsidRDefault="00DC6A5A" w:rsidP="009F0C46">
      <w:pPr>
        <w:pStyle w:val="Odstavecseseznamem"/>
      </w:pPr>
    </w:p>
    <w:p w14:paraId="0C804F09" w14:textId="7C8FEE3E" w:rsidR="00CB5E40" w:rsidRDefault="00DC6A5A" w:rsidP="00204893">
      <w:pPr>
        <w:pStyle w:val="Odstavecseseznamem"/>
        <w:numPr>
          <w:ilvl w:val="0"/>
          <w:numId w:val="6"/>
        </w:numPr>
      </w:pPr>
      <w:r>
        <w:t xml:space="preserve">Tablo s informací o aktuální hladině kyslíku v místnosti 227 musí být umístěno </w:t>
      </w:r>
      <w:r w:rsidR="008C5431">
        <w:t xml:space="preserve">mezi vstupní dveře do místností 219 a 227. </w:t>
      </w:r>
    </w:p>
    <w:p w14:paraId="18DD3976" w14:textId="77777777" w:rsidR="00CB5E40" w:rsidRDefault="00CB5E40" w:rsidP="00587AB6">
      <w:pPr>
        <w:pStyle w:val="Odstavecseseznamem"/>
      </w:pPr>
    </w:p>
    <w:p w14:paraId="2C1AA0E9" w14:textId="57356C8A" w:rsidR="009E3D8D" w:rsidRDefault="00A81017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Dodavatel</w:t>
      </w:r>
      <w:r w:rsidR="009E3D8D" w:rsidRPr="00AD4777">
        <w:rPr>
          <w:szCs w:val="22"/>
        </w:rPr>
        <w:t xml:space="preserve"> musí v nabídce uvést schéma navrhovaného </w:t>
      </w:r>
      <w:r w:rsidR="003571F2">
        <w:rPr>
          <w:szCs w:val="22"/>
        </w:rPr>
        <w:t xml:space="preserve">Řešení a </w:t>
      </w:r>
      <w:r w:rsidR="009E3D8D" w:rsidRPr="00AD4777">
        <w:rPr>
          <w:szCs w:val="22"/>
        </w:rPr>
        <w:t xml:space="preserve">umístění </w:t>
      </w:r>
      <w:r w:rsidR="003571F2">
        <w:rPr>
          <w:szCs w:val="22"/>
        </w:rPr>
        <w:t xml:space="preserve">všech </w:t>
      </w:r>
      <w:r w:rsidR="009E3D8D" w:rsidRPr="00AD4777">
        <w:rPr>
          <w:szCs w:val="22"/>
        </w:rPr>
        <w:t xml:space="preserve">zařízení </w:t>
      </w:r>
      <w:r w:rsidR="003571F2">
        <w:rPr>
          <w:szCs w:val="22"/>
        </w:rPr>
        <w:t>Řešení v</w:t>
      </w:r>
      <w:r w:rsidR="009E3D8D" w:rsidRPr="00AD4777">
        <w:rPr>
          <w:szCs w:val="22"/>
        </w:rPr>
        <w:t xml:space="preserve"> datové</w:t>
      </w:r>
      <w:r w:rsidR="003571F2">
        <w:rPr>
          <w:szCs w:val="22"/>
        </w:rPr>
        <w:t>m</w:t>
      </w:r>
      <w:r w:rsidR="009E3D8D" w:rsidRPr="00AD4777">
        <w:rPr>
          <w:szCs w:val="22"/>
        </w:rPr>
        <w:t xml:space="preserve"> centr</w:t>
      </w:r>
      <w:r w:rsidR="003571F2">
        <w:rPr>
          <w:szCs w:val="22"/>
        </w:rPr>
        <w:t>u</w:t>
      </w:r>
      <w:r w:rsidR="009E3D8D" w:rsidRPr="00AD4777">
        <w:rPr>
          <w:szCs w:val="22"/>
        </w:rPr>
        <w:t xml:space="preserve"> </w:t>
      </w:r>
      <w:r w:rsidR="003D1E9D">
        <w:rPr>
          <w:szCs w:val="22"/>
        </w:rPr>
        <w:t>Zadav</w:t>
      </w:r>
      <w:r w:rsidR="009E3D8D" w:rsidRPr="00AD4777">
        <w:rPr>
          <w:szCs w:val="22"/>
        </w:rPr>
        <w:t>atele.</w:t>
      </w:r>
    </w:p>
    <w:p w14:paraId="0F912B7F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01615F49" w14:textId="77777777" w:rsidR="008467A7" w:rsidRPr="008467A7" w:rsidRDefault="008467A7" w:rsidP="008467A7">
      <w:pPr>
        <w:ind w:left="360"/>
        <w:rPr>
          <w:szCs w:val="22"/>
        </w:rPr>
      </w:pPr>
    </w:p>
    <w:p w14:paraId="4FD954BF" w14:textId="4303E876" w:rsidR="00CA1355" w:rsidRPr="00CA1355" w:rsidRDefault="00AB6261" w:rsidP="007F2D4C">
      <w:pPr>
        <w:pStyle w:val="Nadpis4"/>
      </w:pPr>
      <w:r>
        <w:t>N</w:t>
      </w:r>
      <w:r w:rsidR="009A1349" w:rsidRPr="00AD4777">
        <w:t>apájení</w:t>
      </w:r>
    </w:p>
    <w:p w14:paraId="6DE0986A" w14:textId="662D54B5" w:rsidR="00DC547F" w:rsidRDefault="00FF4273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68647E">
        <w:rPr>
          <w:szCs w:val="22"/>
        </w:rPr>
        <w:t xml:space="preserve">Řešení a </w:t>
      </w:r>
      <w:r w:rsidR="003571F2" w:rsidRPr="0068647E">
        <w:rPr>
          <w:szCs w:val="22"/>
        </w:rPr>
        <w:t>jeho provoz</w:t>
      </w:r>
      <w:r w:rsidRPr="0068647E">
        <w:rPr>
          <w:szCs w:val="22"/>
        </w:rPr>
        <w:t xml:space="preserve"> musí respektovat </w:t>
      </w:r>
      <w:r w:rsidR="0068647E" w:rsidRPr="0068647E">
        <w:rPr>
          <w:szCs w:val="22"/>
        </w:rPr>
        <w:t>stávající podmínky</w:t>
      </w:r>
      <w:r w:rsidR="00AD0716" w:rsidRPr="0068647E">
        <w:rPr>
          <w:szCs w:val="22"/>
        </w:rPr>
        <w:t xml:space="preserve"> </w:t>
      </w:r>
      <w:r w:rsidR="003D1E9D">
        <w:rPr>
          <w:szCs w:val="22"/>
        </w:rPr>
        <w:t>Zadav</w:t>
      </w:r>
      <w:r w:rsidR="00AD0716" w:rsidRPr="0068647E">
        <w:rPr>
          <w:szCs w:val="22"/>
        </w:rPr>
        <w:t>atele</w:t>
      </w:r>
      <w:r w:rsidR="0068647E" w:rsidRPr="0068647E">
        <w:rPr>
          <w:szCs w:val="22"/>
        </w:rPr>
        <w:t xml:space="preserve"> v oblasti </w:t>
      </w:r>
      <w:r w:rsidR="00AD0716" w:rsidRPr="0068647E">
        <w:rPr>
          <w:szCs w:val="22"/>
        </w:rPr>
        <w:t>napáje</w:t>
      </w:r>
      <w:r w:rsidR="0068647E" w:rsidRPr="0068647E">
        <w:rPr>
          <w:szCs w:val="22"/>
        </w:rPr>
        <w:t>n</w:t>
      </w:r>
      <w:r w:rsidR="00AD0716" w:rsidRPr="0068647E">
        <w:rPr>
          <w:szCs w:val="22"/>
        </w:rPr>
        <w:t>í</w:t>
      </w:r>
      <w:r w:rsidR="0068647E">
        <w:rPr>
          <w:szCs w:val="22"/>
        </w:rPr>
        <w:t>.</w:t>
      </w:r>
    </w:p>
    <w:p w14:paraId="7074CBA5" w14:textId="77777777" w:rsidR="0068647E" w:rsidRPr="0068647E" w:rsidRDefault="0068647E" w:rsidP="0068647E">
      <w:pPr>
        <w:rPr>
          <w:szCs w:val="22"/>
        </w:rPr>
      </w:pPr>
    </w:p>
    <w:p w14:paraId="2C0B59C4" w14:textId="1865888C" w:rsidR="00DC547F" w:rsidRPr="00AD4777" w:rsidRDefault="0068032C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Pro napájení </w:t>
      </w:r>
      <w:r w:rsidR="0068647E">
        <w:rPr>
          <w:szCs w:val="22"/>
        </w:rPr>
        <w:t>Řešení</w:t>
      </w:r>
      <w:r>
        <w:rPr>
          <w:szCs w:val="22"/>
        </w:rPr>
        <w:t xml:space="preserve"> jsou k dispozici </w:t>
      </w:r>
      <w:r w:rsidR="00DC547F" w:rsidRPr="00AD4777">
        <w:rPr>
          <w:szCs w:val="22"/>
        </w:rPr>
        <w:t>nezávisl</w:t>
      </w:r>
      <w:r>
        <w:rPr>
          <w:szCs w:val="22"/>
        </w:rPr>
        <w:t xml:space="preserve">é </w:t>
      </w:r>
      <w:r w:rsidR="00DC547F" w:rsidRPr="00AD4777">
        <w:rPr>
          <w:szCs w:val="22"/>
        </w:rPr>
        <w:t>napájecí větv</w:t>
      </w:r>
      <w:r>
        <w:rPr>
          <w:szCs w:val="22"/>
        </w:rPr>
        <w:t>e</w:t>
      </w:r>
      <w:r w:rsidR="00DC547F" w:rsidRPr="00AD4777">
        <w:rPr>
          <w:szCs w:val="22"/>
        </w:rPr>
        <w:t xml:space="preserve"> </w:t>
      </w:r>
      <w:r>
        <w:rPr>
          <w:szCs w:val="22"/>
        </w:rPr>
        <w:t xml:space="preserve">A </w:t>
      </w:r>
      <w:proofErr w:type="spellStart"/>
      <w:r>
        <w:rPr>
          <w:szCs w:val="22"/>
        </w:rPr>
        <w:t>a</w:t>
      </w:r>
      <w:proofErr w:type="spellEnd"/>
      <w:r>
        <w:rPr>
          <w:szCs w:val="22"/>
        </w:rPr>
        <w:t xml:space="preserve"> B </w:t>
      </w:r>
      <w:r w:rsidR="00DC547F" w:rsidRPr="00AD4777">
        <w:rPr>
          <w:szCs w:val="22"/>
        </w:rPr>
        <w:t>datového centra</w:t>
      </w:r>
      <w:r w:rsidR="0068647E">
        <w:rPr>
          <w:szCs w:val="22"/>
        </w:rPr>
        <w:t xml:space="preserve">, každá s jištěním </w:t>
      </w:r>
      <w:r w:rsidR="00882A7B">
        <w:rPr>
          <w:szCs w:val="22"/>
        </w:rPr>
        <w:t>25 A.</w:t>
      </w:r>
      <w:r w:rsidR="0068647E">
        <w:rPr>
          <w:szCs w:val="22"/>
        </w:rPr>
        <w:t xml:space="preserve"> </w:t>
      </w:r>
      <w:r>
        <w:rPr>
          <w:szCs w:val="22"/>
        </w:rPr>
        <w:t xml:space="preserve"> </w:t>
      </w:r>
    </w:p>
    <w:p w14:paraId="2C1AA0ED" w14:textId="77777777" w:rsidR="00E05ACC" w:rsidRPr="00AD4777" w:rsidRDefault="00E05ACC" w:rsidP="00FF4273">
      <w:pPr>
        <w:rPr>
          <w:szCs w:val="22"/>
        </w:rPr>
      </w:pPr>
    </w:p>
    <w:p w14:paraId="2C1AA0EE" w14:textId="257AF1CD" w:rsidR="003E1816" w:rsidRPr="00AD4777" w:rsidRDefault="003E1816" w:rsidP="00204893">
      <w:pPr>
        <w:pStyle w:val="Odstavecseseznamem"/>
        <w:numPr>
          <w:ilvl w:val="0"/>
          <w:numId w:val="6"/>
        </w:numPr>
      </w:pPr>
      <w:r w:rsidRPr="00AD4777">
        <w:t xml:space="preserve">Výpadek či odstávka napájecí </w:t>
      </w:r>
      <w:r w:rsidR="0068647E">
        <w:t>větve</w:t>
      </w:r>
      <w:r w:rsidR="007E7F9D" w:rsidRPr="00AD4777">
        <w:t xml:space="preserve"> </w:t>
      </w:r>
      <w:r w:rsidRPr="00AD4777">
        <w:t>nesmí způsobit poškození žádného zařízení a nesmí způsobit ohrožení zdraví osob či majetku.</w:t>
      </w:r>
    </w:p>
    <w:p w14:paraId="2C1AA0EF" w14:textId="77777777" w:rsidR="003E1816" w:rsidRPr="00AD4777" w:rsidRDefault="003E1816" w:rsidP="003E1816">
      <w:pPr>
        <w:pStyle w:val="Odstavecseseznamem"/>
        <w:ind w:left="720"/>
      </w:pPr>
    </w:p>
    <w:p w14:paraId="5B3D908F" w14:textId="090753EC" w:rsidR="00F55ADC" w:rsidRPr="00AD4777" w:rsidRDefault="003E1816" w:rsidP="00204893">
      <w:pPr>
        <w:pStyle w:val="Odstavecseseznamem"/>
        <w:numPr>
          <w:ilvl w:val="0"/>
          <w:numId w:val="6"/>
        </w:numPr>
      </w:pPr>
      <w:r w:rsidRPr="00AD4777">
        <w:lastRenderedPageBreak/>
        <w:t xml:space="preserve">Výpadek či odstávka </w:t>
      </w:r>
      <w:r w:rsidR="00156632" w:rsidRPr="00AD4777">
        <w:t>libovolného</w:t>
      </w:r>
      <w:r w:rsidR="009E269C" w:rsidRPr="00AD4777">
        <w:t xml:space="preserve"> </w:t>
      </w:r>
      <w:r w:rsidR="00156632" w:rsidRPr="00AD4777">
        <w:t xml:space="preserve">jednoho </w:t>
      </w:r>
      <w:r w:rsidRPr="00AD4777">
        <w:t xml:space="preserve">napájecího okruhu </w:t>
      </w:r>
      <w:r w:rsidR="007E7F9D" w:rsidRPr="00AD4777">
        <w:t xml:space="preserve">nebo napájecí větve </w:t>
      </w:r>
      <w:r w:rsidRPr="00AD4777">
        <w:t>nesmí způsobit</w:t>
      </w:r>
      <w:r w:rsidR="0068647E">
        <w:t xml:space="preserve"> </w:t>
      </w:r>
      <w:r w:rsidR="00F55ADC" w:rsidRPr="00AD4777">
        <w:t xml:space="preserve">nedostupnost </w:t>
      </w:r>
      <w:r w:rsidR="0068647E">
        <w:t xml:space="preserve">Řešení. Řešení musí nadále zajišťovat svou primární funkci ve formě dosažení a udržování cílové hodnoty hladiny kyslíku na datovém sále. Řešení musí být stále dostupné i vzdáleně.   </w:t>
      </w:r>
    </w:p>
    <w:p w14:paraId="507638B6" w14:textId="30EB0118" w:rsidR="0097559C" w:rsidRPr="00AD4777" w:rsidRDefault="0097559C" w:rsidP="0097559C">
      <w:pPr>
        <w:ind w:left="720"/>
      </w:pPr>
      <w:r>
        <w:t xml:space="preserve">Po obnovení napájení </w:t>
      </w:r>
      <w:r w:rsidRPr="00AD4777">
        <w:t>napájecí větve</w:t>
      </w:r>
      <w:r>
        <w:t xml:space="preserve"> </w:t>
      </w:r>
      <w:r w:rsidR="0068647E">
        <w:t xml:space="preserve">se </w:t>
      </w:r>
      <w:r>
        <w:t xml:space="preserve">musí </w:t>
      </w:r>
      <w:r w:rsidR="00C11ED8">
        <w:t xml:space="preserve">všechny zařízení </w:t>
      </w:r>
      <w:r w:rsidR="0068647E">
        <w:t xml:space="preserve">Řešení </w:t>
      </w:r>
      <w:r>
        <w:t xml:space="preserve">automaticky </w:t>
      </w:r>
      <w:r w:rsidR="0068647E">
        <w:t xml:space="preserve">vrátit do standardního </w:t>
      </w:r>
      <w:r w:rsidR="00C11ED8">
        <w:t>provozního režimu.</w:t>
      </w:r>
    </w:p>
    <w:p w14:paraId="2C1AA0F1" w14:textId="77777777" w:rsidR="00814DB3" w:rsidRPr="00AD4777" w:rsidRDefault="00814DB3" w:rsidP="00814DB3">
      <w:pPr>
        <w:pStyle w:val="Odstavecseseznamem"/>
        <w:ind w:left="720"/>
        <w:rPr>
          <w:szCs w:val="22"/>
        </w:rPr>
      </w:pPr>
    </w:p>
    <w:p w14:paraId="2C1AA0F2" w14:textId="22560F2E" w:rsidR="009A1349" w:rsidRDefault="00C11ED8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Řešení musí </w:t>
      </w:r>
      <w:r w:rsidR="009A1349" w:rsidRPr="00AD4777">
        <w:rPr>
          <w:szCs w:val="22"/>
        </w:rPr>
        <w:t xml:space="preserve">rovnoměrně zatěžovat </w:t>
      </w:r>
      <w:r w:rsidR="00BD2FA7" w:rsidRPr="00AD4777">
        <w:t xml:space="preserve">napájecí větve a jednotlivé </w:t>
      </w:r>
      <w:r w:rsidR="009A1349" w:rsidRPr="00AD4777">
        <w:rPr>
          <w:szCs w:val="22"/>
        </w:rPr>
        <w:t>fáze elektrického napájení.</w:t>
      </w:r>
    </w:p>
    <w:p w14:paraId="2350E125" w14:textId="77777777" w:rsidR="005A382A" w:rsidRPr="005A382A" w:rsidRDefault="005A382A" w:rsidP="00E353B9">
      <w:pPr>
        <w:pStyle w:val="Odstavecseseznamem"/>
        <w:rPr>
          <w:szCs w:val="22"/>
        </w:rPr>
      </w:pPr>
    </w:p>
    <w:p w14:paraId="2C1AA0FC" w14:textId="697C7080" w:rsidR="006B79BF" w:rsidRDefault="00A81017" w:rsidP="00204893">
      <w:pPr>
        <w:pStyle w:val="Odstavecseseznamem"/>
        <w:numPr>
          <w:ilvl w:val="0"/>
          <w:numId w:val="6"/>
        </w:numPr>
        <w:rPr>
          <w:szCs w:val="22"/>
        </w:rPr>
      </w:pPr>
      <w:bookmarkStart w:id="27" w:name="_Ref167888750"/>
      <w:r>
        <w:rPr>
          <w:szCs w:val="22"/>
        </w:rPr>
        <w:t>Dodavatel</w:t>
      </w:r>
      <w:r w:rsidR="00634B57" w:rsidRPr="00AD4777">
        <w:rPr>
          <w:szCs w:val="22"/>
        </w:rPr>
        <w:t xml:space="preserve"> musí v nabídce uvést </w:t>
      </w:r>
      <w:r w:rsidR="00C11ED8" w:rsidRPr="00AD4777">
        <w:rPr>
          <w:szCs w:val="22"/>
        </w:rPr>
        <w:t xml:space="preserve">maximální elektrický příkon celého </w:t>
      </w:r>
      <w:r w:rsidR="00C11ED8">
        <w:rPr>
          <w:szCs w:val="22"/>
        </w:rPr>
        <w:t>Řešení a hodnotu elektrického příkonu v předpokládaném standardním provozním stavu</w:t>
      </w:r>
      <w:r w:rsidR="00634B57" w:rsidRPr="00AD4777">
        <w:rPr>
          <w:szCs w:val="22"/>
        </w:rPr>
        <w:t>.</w:t>
      </w:r>
      <w:bookmarkEnd w:id="27"/>
    </w:p>
    <w:p w14:paraId="51A20789" w14:textId="77777777" w:rsidR="00CA1355" w:rsidRPr="00CA1355" w:rsidRDefault="00CA1355" w:rsidP="009F0C46">
      <w:pPr>
        <w:pStyle w:val="Odstavecseseznamem"/>
        <w:rPr>
          <w:szCs w:val="22"/>
        </w:rPr>
      </w:pPr>
    </w:p>
    <w:p w14:paraId="712272FB" w14:textId="28088991" w:rsidR="00CA1355" w:rsidRDefault="00CA1355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Součástí dodávky Řešení musí být i projekt elektroinstalace.</w:t>
      </w:r>
    </w:p>
    <w:p w14:paraId="3482D109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1C3EE924" w14:textId="77777777" w:rsidR="008467A7" w:rsidRPr="008467A7" w:rsidRDefault="008467A7" w:rsidP="008467A7">
      <w:pPr>
        <w:ind w:left="360"/>
        <w:rPr>
          <w:szCs w:val="22"/>
        </w:rPr>
      </w:pPr>
    </w:p>
    <w:p w14:paraId="2C1AA0FF" w14:textId="0E53F355" w:rsidR="009A1349" w:rsidRPr="00AD4777" w:rsidRDefault="00AB6261" w:rsidP="00756B4B">
      <w:pPr>
        <w:pStyle w:val="Nadpis4"/>
      </w:pPr>
      <w:r>
        <w:t>C</w:t>
      </w:r>
      <w:r w:rsidR="009A1349" w:rsidRPr="00AD4777">
        <w:t>hlazení</w:t>
      </w:r>
    </w:p>
    <w:p w14:paraId="285CE4BD" w14:textId="741784C8" w:rsidR="00B52B08" w:rsidRDefault="00C11ED8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2E5260">
        <w:rPr>
          <w:szCs w:val="22"/>
        </w:rPr>
        <w:t>C</w:t>
      </w:r>
      <w:r w:rsidR="00683933" w:rsidRPr="002E5260">
        <w:rPr>
          <w:szCs w:val="22"/>
        </w:rPr>
        <w:t>hlazení</w:t>
      </w:r>
      <w:r w:rsidR="00951000" w:rsidRPr="002E5260">
        <w:rPr>
          <w:szCs w:val="22"/>
        </w:rPr>
        <w:t xml:space="preserve"> </w:t>
      </w:r>
      <w:r w:rsidRPr="002E5260">
        <w:rPr>
          <w:szCs w:val="22"/>
        </w:rPr>
        <w:t>Řešení a</w:t>
      </w:r>
      <w:r w:rsidR="00951000" w:rsidRPr="002E5260">
        <w:rPr>
          <w:szCs w:val="22"/>
        </w:rPr>
        <w:t xml:space="preserve"> </w:t>
      </w:r>
      <w:r w:rsidRPr="002E5260">
        <w:rPr>
          <w:szCs w:val="22"/>
        </w:rPr>
        <w:t xml:space="preserve">místnosti 227 musí </w:t>
      </w:r>
      <w:r w:rsidR="00951000" w:rsidRPr="002E5260">
        <w:rPr>
          <w:szCs w:val="22"/>
        </w:rPr>
        <w:t xml:space="preserve">respektovat omezení </w:t>
      </w:r>
      <w:r w:rsidR="003D1E9D">
        <w:rPr>
          <w:szCs w:val="22"/>
        </w:rPr>
        <w:t>Zadav</w:t>
      </w:r>
      <w:r w:rsidR="00951000" w:rsidRPr="002E5260">
        <w:rPr>
          <w:szCs w:val="22"/>
        </w:rPr>
        <w:t>atele</w:t>
      </w:r>
      <w:r w:rsidR="00251CC5" w:rsidRPr="002E5260">
        <w:rPr>
          <w:szCs w:val="22"/>
        </w:rPr>
        <w:t>,</w:t>
      </w:r>
      <w:r w:rsidR="0027474C" w:rsidRPr="002E5260">
        <w:rPr>
          <w:szCs w:val="22"/>
        </w:rPr>
        <w:t xml:space="preserve"> zejména </w:t>
      </w:r>
      <w:r w:rsidR="002E5260" w:rsidRPr="002E5260">
        <w:rPr>
          <w:szCs w:val="22"/>
        </w:rPr>
        <w:t xml:space="preserve">možnosti přívodu a odvodu vzduchu </w:t>
      </w:r>
      <w:r w:rsidR="00543C28">
        <w:rPr>
          <w:szCs w:val="22"/>
        </w:rPr>
        <w:t xml:space="preserve">do a z </w:t>
      </w:r>
      <w:r w:rsidR="002E5260" w:rsidRPr="002E5260">
        <w:rPr>
          <w:szCs w:val="22"/>
        </w:rPr>
        <w:t>uvedené místnosti</w:t>
      </w:r>
      <w:r w:rsidR="002E5260">
        <w:rPr>
          <w:szCs w:val="22"/>
        </w:rPr>
        <w:t xml:space="preserve"> a </w:t>
      </w:r>
      <w:r w:rsidR="00543C28">
        <w:rPr>
          <w:szCs w:val="22"/>
        </w:rPr>
        <w:t xml:space="preserve">možnosti </w:t>
      </w:r>
      <w:r w:rsidR="002E5260">
        <w:rPr>
          <w:szCs w:val="22"/>
        </w:rPr>
        <w:t>aktuálně provozované jednotky přesné klimatizace</w:t>
      </w:r>
      <w:r w:rsidR="002E5260" w:rsidRPr="002E5260">
        <w:rPr>
          <w:szCs w:val="22"/>
        </w:rPr>
        <w:t>.</w:t>
      </w:r>
    </w:p>
    <w:p w14:paraId="23F6969B" w14:textId="77777777" w:rsidR="002E5260" w:rsidRDefault="002E5260" w:rsidP="002E5260">
      <w:pPr>
        <w:pStyle w:val="Odstavecseseznamem"/>
        <w:ind w:left="720"/>
        <w:rPr>
          <w:szCs w:val="22"/>
        </w:rPr>
      </w:pPr>
    </w:p>
    <w:p w14:paraId="6DF05864" w14:textId="6CCE9218" w:rsidR="002E5260" w:rsidRDefault="002E5260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2E5260">
        <w:rPr>
          <w:szCs w:val="22"/>
        </w:rPr>
        <w:t>Chlazení Řešení</w:t>
      </w:r>
      <w:r>
        <w:rPr>
          <w:szCs w:val="22"/>
        </w:rPr>
        <w:t xml:space="preserve"> musí zajistit optimální tepelné provozní podmínky </w:t>
      </w:r>
      <w:r w:rsidR="00543C28">
        <w:rPr>
          <w:szCs w:val="22"/>
        </w:rPr>
        <w:t xml:space="preserve">pro </w:t>
      </w:r>
      <w:r>
        <w:rPr>
          <w:szCs w:val="22"/>
        </w:rPr>
        <w:t>všech</w:t>
      </w:r>
      <w:r w:rsidR="00543C28">
        <w:rPr>
          <w:szCs w:val="22"/>
        </w:rPr>
        <w:t>na</w:t>
      </w:r>
      <w:r>
        <w:rPr>
          <w:szCs w:val="22"/>
        </w:rPr>
        <w:t xml:space="preserve"> jeho zařízení.</w:t>
      </w:r>
    </w:p>
    <w:p w14:paraId="44F5C727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4BC7A445" w14:textId="77777777" w:rsidR="008467A7" w:rsidRPr="008467A7" w:rsidRDefault="008467A7" w:rsidP="008467A7">
      <w:pPr>
        <w:ind w:left="360"/>
        <w:rPr>
          <w:szCs w:val="22"/>
        </w:rPr>
      </w:pPr>
    </w:p>
    <w:p w14:paraId="2C1AA10C" w14:textId="438D959B" w:rsidR="00F711C8" w:rsidRPr="00AD4777" w:rsidRDefault="00AB6261" w:rsidP="00756B4B">
      <w:pPr>
        <w:pStyle w:val="Nadpis4"/>
      </w:pPr>
      <w:r>
        <w:t>T</w:t>
      </w:r>
      <w:r w:rsidR="00F711C8" w:rsidRPr="00AD4777">
        <w:t>ransport</w:t>
      </w:r>
    </w:p>
    <w:p w14:paraId="409B6DBA" w14:textId="59DBF48E" w:rsidR="00A16417" w:rsidRDefault="002F4C57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t xml:space="preserve">Při transportu a instalaci zařízení musí být </w:t>
      </w:r>
      <w:r w:rsidR="000A5EF8" w:rsidRPr="00082659">
        <w:rPr>
          <w:rFonts w:cs="Calibri"/>
          <w:bCs/>
        </w:rPr>
        <w:t>respektována prostorová</w:t>
      </w:r>
      <w:r w:rsidR="00063E0B" w:rsidRPr="00082659">
        <w:rPr>
          <w:rFonts w:cs="Calibri"/>
          <w:bCs/>
        </w:rPr>
        <w:t xml:space="preserve"> </w:t>
      </w:r>
      <w:r w:rsidR="002F6AC0" w:rsidRPr="00082659">
        <w:rPr>
          <w:rFonts w:cs="Calibri"/>
          <w:bCs/>
        </w:rPr>
        <w:t>transportní</w:t>
      </w:r>
      <w:r w:rsidR="00CD2AAA" w:rsidRPr="00082659">
        <w:rPr>
          <w:rFonts w:cs="Calibri"/>
          <w:bCs/>
        </w:rPr>
        <w:t xml:space="preserve"> omezení budovy a transportní tras</w:t>
      </w:r>
      <w:r w:rsidR="00486F4B" w:rsidRPr="00082659">
        <w:rPr>
          <w:rFonts w:cs="Calibri"/>
          <w:bCs/>
        </w:rPr>
        <w:t>y</w:t>
      </w:r>
      <w:r w:rsidR="00CD2AAA" w:rsidRPr="00082659">
        <w:rPr>
          <w:rFonts w:cs="Calibri"/>
          <w:bCs/>
        </w:rPr>
        <w:t>.</w:t>
      </w:r>
      <w:r w:rsidR="00082659" w:rsidRPr="001019FC">
        <w:rPr>
          <w:rFonts w:cs="Calibri"/>
          <w:bCs/>
        </w:rPr>
        <w:t xml:space="preserve"> </w:t>
      </w:r>
    </w:p>
    <w:p w14:paraId="162BAC7F" w14:textId="77777777" w:rsidR="00F87257" w:rsidRPr="00082659" w:rsidRDefault="00F87257" w:rsidP="009F0C46">
      <w:pPr>
        <w:pStyle w:val="Odstavecseseznamem"/>
        <w:spacing w:before="60" w:after="60"/>
        <w:ind w:left="720"/>
        <w:rPr>
          <w:rFonts w:cs="Calibri"/>
          <w:bCs/>
        </w:rPr>
      </w:pPr>
    </w:p>
    <w:p w14:paraId="3A619A74" w14:textId="3618A7E4" w:rsidR="002F4C57" w:rsidRPr="00082659" w:rsidRDefault="002F4C57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t xml:space="preserve">Návoz technologií do budovy IT4Innovations je možný ze severovýchodní strany objektu, kde je k tomuto účelu připravena rampa. Rampa je široká 2850 mm a vysoká 1030 mm. Pro transport je výhodné použití nákladních aut s hydraulickým čelem. Z prostoru rampy je vstup do budovy, resp. místnosti č. 218. Vstupními dveřmi vedoucími do místnosti č. 218 je možné transportovat předměty o rozměrech 2410x1540 mm (výška x šířka). Místnost č. 218 o rozměrech 5,3 x 5,6m je možné použít pro sejmutí transportních obalů či jako malý mezisklad v době transportu. </w:t>
      </w:r>
      <w:r w:rsidR="00B65A99" w:rsidRPr="00082659">
        <w:rPr>
          <w:rFonts w:cs="Calibri"/>
          <w:bCs/>
        </w:rPr>
        <w:t xml:space="preserve">Vstupními dveřmi vedoucími do místnosti č. 227 je možné transportovat předměty o rozměrech 2350x1250 mm (výška x šířka). Úroveň podlahy v místnosti č. 227 je o </w:t>
      </w:r>
      <w:r w:rsidR="004164FE" w:rsidRPr="00082659">
        <w:rPr>
          <w:rFonts w:cs="Calibri"/>
          <w:bCs/>
        </w:rPr>
        <w:t>100</w:t>
      </w:r>
      <w:r w:rsidR="00B65A99" w:rsidRPr="00082659">
        <w:rPr>
          <w:rFonts w:cs="Calibri"/>
          <w:bCs/>
        </w:rPr>
        <w:t xml:space="preserve"> </w:t>
      </w:r>
      <w:r w:rsidR="004164FE" w:rsidRPr="00082659">
        <w:rPr>
          <w:rFonts w:cs="Calibri"/>
          <w:bCs/>
        </w:rPr>
        <w:t>m</w:t>
      </w:r>
      <w:r w:rsidR="00B65A99" w:rsidRPr="00082659">
        <w:rPr>
          <w:rFonts w:cs="Calibri"/>
          <w:bCs/>
        </w:rPr>
        <w:t xml:space="preserve">m níže, než podlaha m. č. 218. </w:t>
      </w:r>
    </w:p>
    <w:p w14:paraId="3DE1E0BE" w14:textId="6641D89B" w:rsidR="002F4C57" w:rsidRPr="00B714DE" w:rsidRDefault="002F4C57" w:rsidP="002C5757">
      <w:pPr>
        <w:pStyle w:val="Odstavecseseznamem"/>
        <w:ind w:left="720" w:hanging="12"/>
        <w:rPr>
          <w:rFonts w:cs="Calibri"/>
          <w:bCs/>
        </w:rPr>
      </w:pPr>
      <w:r w:rsidRPr="00B714DE">
        <w:rPr>
          <w:rFonts w:cs="Calibri"/>
          <w:bCs/>
        </w:rPr>
        <w:t xml:space="preserve">Předmět, který projde všemi </w:t>
      </w:r>
      <w:r w:rsidR="002E5260">
        <w:rPr>
          <w:rFonts w:cs="Calibri"/>
          <w:bCs/>
        </w:rPr>
        <w:t>uvedenými</w:t>
      </w:r>
      <w:r w:rsidRPr="00B714DE">
        <w:rPr>
          <w:rFonts w:cs="Calibri"/>
          <w:bCs/>
        </w:rPr>
        <w:t xml:space="preserve"> dveřmi, může mít max. rozměry </w:t>
      </w:r>
      <w:r w:rsidRPr="00E876DC">
        <w:rPr>
          <w:rFonts w:cs="Calibri"/>
          <w:bCs/>
        </w:rPr>
        <w:t>23</w:t>
      </w:r>
      <w:r w:rsidR="00B65A99" w:rsidRPr="00E876DC">
        <w:rPr>
          <w:rFonts w:cs="Calibri"/>
          <w:bCs/>
        </w:rPr>
        <w:t>5</w:t>
      </w:r>
      <w:r w:rsidRPr="00E876DC">
        <w:rPr>
          <w:rFonts w:cs="Calibri"/>
          <w:bCs/>
        </w:rPr>
        <w:t>0x</w:t>
      </w:r>
      <w:r w:rsidR="00B65A99" w:rsidRPr="00E876DC">
        <w:rPr>
          <w:rFonts w:cs="Calibri"/>
          <w:bCs/>
        </w:rPr>
        <w:t xml:space="preserve">1250 </w:t>
      </w:r>
      <w:r w:rsidRPr="00E876DC">
        <w:rPr>
          <w:rFonts w:cs="Calibri"/>
          <w:bCs/>
        </w:rPr>
        <w:t>mm</w:t>
      </w:r>
      <w:r w:rsidRPr="00B714DE">
        <w:rPr>
          <w:rFonts w:cs="Calibri"/>
          <w:bCs/>
        </w:rPr>
        <w:t xml:space="preserve"> (výška x šířka).</w:t>
      </w:r>
      <w:r>
        <w:rPr>
          <w:rFonts w:cs="Calibri"/>
          <w:bCs/>
        </w:rPr>
        <w:t xml:space="preserve"> </w:t>
      </w:r>
    </w:p>
    <w:p w14:paraId="68D9670B" w14:textId="32E34528" w:rsidR="004855C8" w:rsidRPr="00AD4777" w:rsidRDefault="00491D60" w:rsidP="004855C8">
      <w:pPr>
        <w:pStyle w:val="Titulek"/>
        <w:ind w:left="720"/>
        <w:jc w:val="center"/>
        <w:rPr>
          <w:rFonts w:cs="Calibri"/>
          <w:bCs w:val="0"/>
        </w:rPr>
      </w:pPr>
      <w:r>
        <w:rPr>
          <w:noProof/>
        </w:rPr>
        <w:lastRenderedPageBreak/>
        <w:drawing>
          <wp:inline distT="0" distB="0" distL="0" distR="0" wp14:anchorId="53E0D178" wp14:editId="2CAE77AB">
            <wp:extent cx="5850890" cy="49904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55C8">
        <w:t xml:space="preserve">Obrázek </w:t>
      </w:r>
      <w:r w:rsidR="003B398B">
        <w:t>2 </w:t>
      </w:r>
      <w:r w:rsidR="004855C8">
        <w:t>Přístupová cesta</w:t>
      </w:r>
    </w:p>
    <w:p w14:paraId="759D2BD5" w14:textId="77777777" w:rsidR="008467A7" w:rsidRPr="008467A7" w:rsidRDefault="008467A7" w:rsidP="008467A7">
      <w:pPr>
        <w:spacing w:before="60" w:after="60"/>
        <w:ind w:left="360"/>
        <w:rPr>
          <w:rFonts w:cs="Calibri"/>
          <w:bCs/>
        </w:rPr>
      </w:pPr>
    </w:p>
    <w:p w14:paraId="451EE583" w14:textId="29CB4184" w:rsidR="00972B88" w:rsidRDefault="00502EE4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t xml:space="preserve">Při transportu </w:t>
      </w:r>
      <w:r w:rsidR="0076241F" w:rsidRPr="00082659">
        <w:rPr>
          <w:rFonts w:cs="Calibri"/>
          <w:bCs/>
        </w:rPr>
        <w:t xml:space="preserve">a instalaci zařízení </w:t>
      </w:r>
      <w:r w:rsidRPr="00082659">
        <w:rPr>
          <w:rFonts w:cs="Calibri"/>
          <w:bCs/>
        </w:rPr>
        <w:t>nesmí být překročena únosnost podlah přepravní trasy.</w:t>
      </w:r>
    </w:p>
    <w:p w14:paraId="4927100F" w14:textId="77777777" w:rsidR="00F87257" w:rsidRPr="00082659" w:rsidRDefault="00F87257" w:rsidP="009F0C46">
      <w:pPr>
        <w:pStyle w:val="Odstavecseseznamem"/>
        <w:spacing w:before="60" w:after="60"/>
        <w:ind w:left="720"/>
        <w:rPr>
          <w:rFonts w:cs="Calibri"/>
          <w:bCs/>
        </w:rPr>
      </w:pPr>
    </w:p>
    <w:p w14:paraId="1457E008" w14:textId="27B78860" w:rsidR="00486F4B" w:rsidRDefault="00486F4B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t xml:space="preserve">Únosnost podlahy místnosti 227 je </w:t>
      </w:r>
      <w:r w:rsidR="00767D2C" w:rsidRPr="00082659">
        <w:rPr>
          <w:rFonts w:cs="Calibri"/>
          <w:bCs/>
        </w:rPr>
        <w:t xml:space="preserve">20 </w:t>
      </w:r>
      <w:proofErr w:type="spellStart"/>
      <w:r w:rsidRPr="00082659">
        <w:rPr>
          <w:rFonts w:cs="Calibri"/>
          <w:bCs/>
        </w:rPr>
        <w:t>kN</w:t>
      </w:r>
      <w:proofErr w:type="spellEnd"/>
      <w:r w:rsidRPr="00082659">
        <w:rPr>
          <w:rFonts w:cs="Calibri"/>
          <w:bCs/>
        </w:rPr>
        <w:t>/m</w:t>
      </w:r>
      <w:r w:rsidRPr="00DC266E">
        <w:rPr>
          <w:rFonts w:cs="Calibri"/>
          <w:bCs/>
          <w:vertAlign w:val="superscript"/>
        </w:rPr>
        <w:t>2</w:t>
      </w:r>
      <w:r w:rsidR="00767D2C" w:rsidRPr="00082659">
        <w:rPr>
          <w:rFonts w:cs="Calibri"/>
          <w:bCs/>
        </w:rPr>
        <w:t>.</w:t>
      </w:r>
    </w:p>
    <w:p w14:paraId="699F1A6E" w14:textId="77777777" w:rsidR="00F87257" w:rsidRPr="00F87257" w:rsidRDefault="00F87257" w:rsidP="009F0C46">
      <w:pPr>
        <w:pStyle w:val="Odstavecseseznamem"/>
        <w:rPr>
          <w:rFonts w:cs="Calibri"/>
          <w:bCs/>
        </w:rPr>
      </w:pPr>
    </w:p>
    <w:p w14:paraId="49BDF3F4" w14:textId="74440EA1" w:rsidR="009236C9" w:rsidRPr="00082659" w:rsidRDefault="00F711C8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t>Únosnost podlahy přístupových prostor (místnosti 217 a 218) je 5</w:t>
      </w:r>
      <w:r w:rsidR="000554E5" w:rsidRPr="00082659">
        <w:rPr>
          <w:rFonts w:cs="Calibri"/>
          <w:bCs/>
        </w:rPr>
        <w:t> </w:t>
      </w:r>
      <w:proofErr w:type="spellStart"/>
      <w:r w:rsidRPr="00082659">
        <w:rPr>
          <w:rFonts w:cs="Calibri"/>
          <w:bCs/>
        </w:rPr>
        <w:t>kN</w:t>
      </w:r>
      <w:proofErr w:type="spellEnd"/>
      <w:r w:rsidRPr="00082659">
        <w:rPr>
          <w:rFonts w:cs="Calibri"/>
          <w:bCs/>
        </w:rPr>
        <w:t>/</w:t>
      </w:r>
      <w:r w:rsidR="002C5757" w:rsidRPr="00082659">
        <w:rPr>
          <w:rFonts w:cs="Calibri"/>
          <w:bCs/>
        </w:rPr>
        <w:t>m</w:t>
      </w:r>
      <w:r w:rsidR="002C5757" w:rsidRPr="00DC266E">
        <w:rPr>
          <w:rFonts w:cs="Calibri"/>
          <w:bCs/>
          <w:vertAlign w:val="superscript"/>
        </w:rPr>
        <w:t>2</w:t>
      </w:r>
      <w:r w:rsidRPr="00082659">
        <w:rPr>
          <w:rFonts w:cs="Calibri"/>
          <w:bCs/>
        </w:rPr>
        <w:t xml:space="preserve">. Tento úsek musí být pro transport materiálu </w:t>
      </w:r>
      <w:r w:rsidR="004164FE" w:rsidRPr="00082659">
        <w:rPr>
          <w:rFonts w:cs="Calibri"/>
          <w:bCs/>
        </w:rPr>
        <w:t xml:space="preserve">Dodavatelem </w:t>
      </w:r>
      <w:r w:rsidRPr="00082659">
        <w:rPr>
          <w:rFonts w:cs="Calibri"/>
          <w:bCs/>
        </w:rPr>
        <w:t>dočasně ošetřen instalací ochranných desek pro rozklad zatížení (kupříkladu položením překližkových desek)</w:t>
      </w:r>
      <w:r w:rsidR="00DC63C2" w:rsidRPr="00082659">
        <w:rPr>
          <w:rFonts w:cs="Calibri"/>
          <w:bCs/>
        </w:rPr>
        <w:t xml:space="preserve"> </w:t>
      </w:r>
      <w:r w:rsidRPr="00082659">
        <w:rPr>
          <w:rFonts w:cs="Calibri"/>
          <w:bCs/>
        </w:rPr>
        <w:t>tak</w:t>
      </w:r>
      <w:r w:rsidR="00DC63C2" w:rsidRPr="00082659">
        <w:rPr>
          <w:rFonts w:cs="Calibri"/>
          <w:bCs/>
        </w:rPr>
        <w:t>,</w:t>
      </w:r>
      <w:r w:rsidRPr="00082659">
        <w:rPr>
          <w:rFonts w:cs="Calibri"/>
          <w:bCs/>
        </w:rPr>
        <w:t xml:space="preserve"> aby výsledné zatížení podlahy v průběhu fyzické dodávky nepřekročilo 5</w:t>
      </w:r>
      <w:r w:rsidR="000554E5" w:rsidRPr="00082659">
        <w:rPr>
          <w:rFonts w:cs="Calibri"/>
          <w:bCs/>
        </w:rPr>
        <w:t> </w:t>
      </w:r>
      <w:proofErr w:type="spellStart"/>
      <w:r w:rsidRPr="00082659">
        <w:rPr>
          <w:rFonts w:cs="Calibri"/>
          <w:bCs/>
        </w:rPr>
        <w:t>kN</w:t>
      </w:r>
      <w:proofErr w:type="spellEnd"/>
      <w:r w:rsidRPr="00082659">
        <w:rPr>
          <w:rFonts w:cs="Calibri"/>
          <w:bCs/>
        </w:rPr>
        <w:t>/</w:t>
      </w:r>
      <w:r w:rsidR="002C5757" w:rsidRPr="00082659">
        <w:rPr>
          <w:rFonts w:cs="Calibri"/>
          <w:bCs/>
        </w:rPr>
        <w:t>m</w:t>
      </w:r>
      <w:r w:rsidR="002C5757" w:rsidRPr="00DC266E">
        <w:rPr>
          <w:rFonts w:cs="Calibri"/>
          <w:bCs/>
          <w:vertAlign w:val="superscript"/>
        </w:rPr>
        <w:t>2</w:t>
      </w:r>
      <w:r w:rsidRPr="00082659">
        <w:rPr>
          <w:rFonts w:cs="Calibri"/>
          <w:bCs/>
        </w:rPr>
        <w:t xml:space="preserve"> a předešlo se tak poškození podlahy.</w:t>
      </w:r>
      <w:r w:rsidR="007256A4" w:rsidRPr="00082659">
        <w:rPr>
          <w:rFonts w:cs="Calibri"/>
          <w:bCs/>
        </w:rPr>
        <w:t xml:space="preserve"> </w:t>
      </w:r>
      <w:r w:rsidR="00640ED0" w:rsidRPr="00082659">
        <w:rPr>
          <w:rFonts w:cs="Calibri"/>
          <w:bCs/>
        </w:rPr>
        <w:t>Ochranné desky je povinen si zajistit</w:t>
      </w:r>
      <w:r w:rsidR="00972456" w:rsidRPr="00082659">
        <w:rPr>
          <w:rFonts w:cs="Calibri"/>
          <w:bCs/>
        </w:rPr>
        <w:t xml:space="preserve"> </w:t>
      </w:r>
      <w:r w:rsidR="004164FE" w:rsidRPr="00082659">
        <w:rPr>
          <w:rFonts w:cs="Calibri"/>
          <w:bCs/>
        </w:rPr>
        <w:t>D</w:t>
      </w:r>
      <w:r w:rsidR="00972456" w:rsidRPr="00082659">
        <w:rPr>
          <w:rFonts w:cs="Calibri"/>
          <w:bCs/>
        </w:rPr>
        <w:t>odavatel.</w:t>
      </w:r>
    </w:p>
    <w:p w14:paraId="58E173B7" w14:textId="77777777" w:rsidR="00CB0BEB" w:rsidRPr="006214F9" w:rsidRDefault="00CB0BEB" w:rsidP="00CB0BEB">
      <w:pPr>
        <w:pStyle w:val="Odstavecseseznamem"/>
        <w:rPr>
          <w:rFonts w:cs="Calibri"/>
          <w:bCs/>
        </w:rPr>
      </w:pPr>
    </w:p>
    <w:p w14:paraId="5977D7F2" w14:textId="2DE95934" w:rsidR="00CB0BEB" w:rsidRDefault="00CB0BEB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t xml:space="preserve">Z důvodu nižší nosnosti podlahy v m. č. 218 (5,0 </w:t>
      </w:r>
      <w:proofErr w:type="spellStart"/>
      <w:r w:rsidRPr="00082659">
        <w:rPr>
          <w:rFonts w:cs="Calibri"/>
          <w:bCs/>
        </w:rPr>
        <w:t>kN</w:t>
      </w:r>
      <w:proofErr w:type="spellEnd"/>
      <w:r w:rsidRPr="00082659">
        <w:rPr>
          <w:rFonts w:cs="Calibri"/>
          <w:bCs/>
        </w:rPr>
        <w:t>/m</w:t>
      </w:r>
      <w:r w:rsidRPr="00DC266E">
        <w:rPr>
          <w:rFonts w:cs="Calibri"/>
          <w:bCs/>
          <w:vertAlign w:val="superscript"/>
        </w:rPr>
        <w:t>2</w:t>
      </w:r>
      <w:r w:rsidRPr="00082659">
        <w:rPr>
          <w:rFonts w:cs="Calibri"/>
          <w:bCs/>
        </w:rPr>
        <w:t xml:space="preserve">) není možné v tomto prostoru nic dlouhodobě skladovat. </w:t>
      </w:r>
    </w:p>
    <w:p w14:paraId="39544A7B" w14:textId="77777777" w:rsidR="008467A7" w:rsidRPr="008467A7" w:rsidRDefault="008467A7" w:rsidP="008467A7">
      <w:pPr>
        <w:pStyle w:val="Odstavecseseznamem"/>
        <w:rPr>
          <w:rFonts w:cs="Calibri"/>
          <w:bCs/>
        </w:rPr>
      </w:pPr>
    </w:p>
    <w:p w14:paraId="6C0FE86B" w14:textId="77777777" w:rsidR="008467A7" w:rsidRPr="008467A7" w:rsidRDefault="008467A7" w:rsidP="008467A7">
      <w:pPr>
        <w:spacing w:before="60" w:after="60"/>
        <w:ind w:left="360"/>
        <w:rPr>
          <w:rFonts w:cs="Calibri"/>
          <w:bCs/>
        </w:rPr>
      </w:pPr>
    </w:p>
    <w:p w14:paraId="2C1AA10F" w14:textId="0FFA3157" w:rsidR="00AD2060" w:rsidRPr="00AD4777" w:rsidRDefault="00AB6261" w:rsidP="00756B4B">
      <w:pPr>
        <w:pStyle w:val="Nadpis4"/>
      </w:pPr>
      <w:r>
        <w:t>P</w:t>
      </w:r>
      <w:r w:rsidR="00AD2060" w:rsidRPr="00AD4777">
        <w:t>rostředí</w:t>
      </w:r>
    </w:p>
    <w:p w14:paraId="54615E13" w14:textId="77777777" w:rsidR="00AE5511" w:rsidRDefault="00AE5511" w:rsidP="00AE5511">
      <w:pPr>
        <w:pStyle w:val="Odstavecseseznamem"/>
        <w:ind w:left="1440"/>
        <w:rPr>
          <w:szCs w:val="22"/>
        </w:rPr>
      </w:pPr>
    </w:p>
    <w:p w14:paraId="1D9CBD8D" w14:textId="2B4F35D9" w:rsidR="00AE5511" w:rsidRPr="00082659" w:rsidRDefault="00AE5511" w:rsidP="00204893">
      <w:pPr>
        <w:pStyle w:val="Odstavecseseznamem"/>
        <w:numPr>
          <w:ilvl w:val="0"/>
          <w:numId w:val="6"/>
        </w:numPr>
        <w:spacing w:before="60" w:after="60"/>
        <w:rPr>
          <w:rFonts w:cs="Calibri"/>
          <w:bCs/>
        </w:rPr>
      </w:pPr>
      <w:r w:rsidRPr="00082659">
        <w:rPr>
          <w:rFonts w:cs="Calibri"/>
          <w:bCs/>
        </w:rPr>
        <w:lastRenderedPageBreak/>
        <w:t xml:space="preserve">V prostoru datového sálu </w:t>
      </w:r>
      <w:r w:rsidR="00486F4B" w:rsidRPr="00082659">
        <w:rPr>
          <w:rFonts w:cs="Calibri"/>
          <w:bCs/>
        </w:rPr>
        <w:t>(místnost 223) j</w:t>
      </w:r>
      <w:r w:rsidRPr="00082659">
        <w:rPr>
          <w:rFonts w:cs="Calibri"/>
          <w:bCs/>
        </w:rPr>
        <w:t xml:space="preserve">e snížená hladina kyslíku na </w:t>
      </w:r>
      <w:r w:rsidR="00BD3ED9" w:rsidRPr="00082659">
        <w:rPr>
          <w:rFonts w:cs="Calibri"/>
          <w:bCs/>
        </w:rPr>
        <w:t>15</w:t>
      </w:r>
      <w:r w:rsidR="00F87257">
        <w:rPr>
          <w:rFonts w:cs="Calibri"/>
          <w:bCs/>
        </w:rPr>
        <w:t>,0</w:t>
      </w:r>
      <w:r w:rsidR="00767D2C" w:rsidRPr="00082659">
        <w:rPr>
          <w:rFonts w:cs="Calibri"/>
          <w:bCs/>
        </w:rPr>
        <w:t xml:space="preserve"> – 15,2</w:t>
      </w:r>
      <w:r w:rsidR="00BD3ED9" w:rsidRPr="00082659">
        <w:rPr>
          <w:rFonts w:cs="Calibri"/>
          <w:bCs/>
        </w:rPr>
        <w:t xml:space="preserve"> %</w:t>
      </w:r>
      <w:r w:rsidR="009E7FCD" w:rsidRPr="00082659">
        <w:rPr>
          <w:rFonts w:cs="Calibri"/>
          <w:bCs/>
        </w:rPr>
        <w:t xml:space="preserve"> a platí zde režimová opatření</w:t>
      </w:r>
      <w:r w:rsidRPr="00082659">
        <w:rPr>
          <w:rFonts w:cs="Calibri"/>
          <w:bCs/>
        </w:rPr>
        <w:t xml:space="preserve">. </w:t>
      </w:r>
      <w:r w:rsidR="00EC6865" w:rsidRPr="00082659">
        <w:rPr>
          <w:rFonts w:cs="Calibri"/>
          <w:bCs/>
        </w:rPr>
        <w:t>Osoby nacházející se na datovém sále musí sledovat délku svého pobytu na sále a k</w:t>
      </w:r>
      <w:r w:rsidRPr="00082659">
        <w:rPr>
          <w:rFonts w:cs="Calibri"/>
          <w:bCs/>
        </w:rPr>
        <w:t xml:space="preserve">aždé 2 hodiny </w:t>
      </w:r>
      <w:r w:rsidR="00250DC4" w:rsidRPr="00082659">
        <w:rPr>
          <w:rFonts w:cs="Calibri"/>
          <w:bCs/>
        </w:rPr>
        <w:t>musí</w:t>
      </w:r>
      <w:r w:rsidRPr="00082659">
        <w:rPr>
          <w:rFonts w:cs="Calibri"/>
          <w:bCs/>
        </w:rPr>
        <w:t xml:space="preserve"> alespoň na 15 min odejít do </w:t>
      </w:r>
      <w:proofErr w:type="spellStart"/>
      <w:r w:rsidRPr="00082659">
        <w:rPr>
          <w:rFonts w:cs="Calibri"/>
          <w:bCs/>
        </w:rPr>
        <w:t>normoxického</w:t>
      </w:r>
      <w:proofErr w:type="spellEnd"/>
      <w:r w:rsidRPr="00082659">
        <w:rPr>
          <w:rFonts w:cs="Calibri"/>
          <w:bCs/>
        </w:rPr>
        <w:t xml:space="preserve"> prostředí.</w:t>
      </w:r>
    </w:p>
    <w:p w14:paraId="2C1AA11D" w14:textId="2296F4C8" w:rsidR="001362A5" w:rsidRDefault="001362A5" w:rsidP="001362A5">
      <w:pPr>
        <w:pStyle w:val="Nadpis2"/>
      </w:pPr>
      <w:bookmarkStart w:id="28" w:name="_Toc161399018"/>
      <w:r w:rsidRPr="003B52B6">
        <w:t>Implementace a další aktivity</w:t>
      </w:r>
      <w:bookmarkEnd w:id="28"/>
    </w:p>
    <w:p w14:paraId="14395FF2" w14:textId="77777777" w:rsidR="008467A7" w:rsidRPr="008467A7" w:rsidRDefault="008467A7" w:rsidP="008467A7"/>
    <w:p w14:paraId="2C1AA11E" w14:textId="77777777" w:rsidR="001362A5" w:rsidRPr="00AD4777" w:rsidRDefault="001362A5" w:rsidP="001362A5">
      <w:pPr>
        <w:pStyle w:val="Nadpis3"/>
      </w:pPr>
      <w:bookmarkStart w:id="29" w:name="_Toc161399019"/>
      <w:r w:rsidRPr="00AD4777">
        <w:t>Implementace</w:t>
      </w:r>
      <w:bookmarkEnd w:id="29"/>
    </w:p>
    <w:p w14:paraId="6D518F1F" w14:textId="50F59CC8" w:rsidR="005F523B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Součástí dodávky musí být komplexní implementace </w:t>
      </w:r>
      <w:r w:rsidR="00882A7B">
        <w:rPr>
          <w:szCs w:val="22"/>
        </w:rPr>
        <w:t>Řešení</w:t>
      </w:r>
      <w:r w:rsidRPr="00AD4777">
        <w:rPr>
          <w:szCs w:val="22"/>
        </w:rPr>
        <w:t xml:space="preserve"> tak</w:t>
      </w:r>
      <w:r w:rsidR="00872BE5">
        <w:rPr>
          <w:szCs w:val="22"/>
        </w:rPr>
        <w:t>,</w:t>
      </w:r>
      <w:r w:rsidRPr="00AD4777">
        <w:rPr>
          <w:szCs w:val="22"/>
        </w:rPr>
        <w:t xml:space="preserve"> aby byly splněny všechny požadavky </w:t>
      </w:r>
      <w:r w:rsidR="003D1E9D">
        <w:rPr>
          <w:szCs w:val="22"/>
        </w:rPr>
        <w:t>Zadav</w:t>
      </w:r>
      <w:r w:rsidRPr="00AD4777">
        <w:rPr>
          <w:szCs w:val="22"/>
        </w:rPr>
        <w:t>atele.</w:t>
      </w:r>
    </w:p>
    <w:p w14:paraId="798C7700" w14:textId="77777777" w:rsidR="005A7B37" w:rsidRPr="005A7B37" w:rsidRDefault="005A7B37" w:rsidP="009F0C46">
      <w:pPr>
        <w:rPr>
          <w:szCs w:val="22"/>
        </w:rPr>
      </w:pPr>
    </w:p>
    <w:p w14:paraId="7EF6162C" w14:textId="64EC20C5" w:rsidR="001E21D7" w:rsidRDefault="005A7B37" w:rsidP="001E21D7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Součástí dodávky je časový harmonogram dodávky, instalace a předání Řešení. </w:t>
      </w:r>
    </w:p>
    <w:p w14:paraId="37438C10" w14:textId="77777777" w:rsidR="005A7B37" w:rsidRPr="005A7B37" w:rsidRDefault="005A7B37" w:rsidP="009F0C46">
      <w:pPr>
        <w:pStyle w:val="Odstavecseseznamem"/>
        <w:rPr>
          <w:szCs w:val="22"/>
        </w:rPr>
      </w:pPr>
    </w:p>
    <w:p w14:paraId="43F2E529" w14:textId="2D40C54C" w:rsidR="001E21D7" w:rsidRPr="005A7B37" w:rsidRDefault="005A7B37" w:rsidP="005A7B37">
      <w:pPr>
        <w:pStyle w:val="Odstavecseseznamem"/>
        <w:numPr>
          <w:ilvl w:val="0"/>
          <w:numId w:val="6"/>
        </w:numPr>
        <w:rPr>
          <w:szCs w:val="22"/>
        </w:rPr>
      </w:pPr>
      <w:r w:rsidRPr="005A7B37">
        <w:rPr>
          <w:szCs w:val="22"/>
        </w:rPr>
        <w:t xml:space="preserve">Veškeré změny vybavení Zadavatele související s komplexní implementací Řešení </w:t>
      </w:r>
      <w:r w:rsidR="007F2D4C">
        <w:rPr>
          <w:szCs w:val="22"/>
        </w:rPr>
        <w:t xml:space="preserve">musí být </w:t>
      </w:r>
      <w:r w:rsidR="00E225BB">
        <w:rPr>
          <w:szCs w:val="22"/>
        </w:rPr>
        <w:t xml:space="preserve">součástí Řešení. Pro vyloučení pochybností se jedná o změnu rozvodů napájení, zásahů do sníženého stropu, přeložky </w:t>
      </w:r>
      <w:proofErr w:type="spellStart"/>
      <w:r w:rsidR="00E225BB">
        <w:rPr>
          <w:szCs w:val="22"/>
        </w:rPr>
        <w:t>vzduchoventilace</w:t>
      </w:r>
      <w:proofErr w:type="spellEnd"/>
      <w:r w:rsidR="00E225BB">
        <w:rPr>
          <w:szCs w:val="22"/>
        </w:rPr>
        <w:t xml:space="preserve"> apod.</w:t>
      </w:r>
    </w:p>
    <w:p w14:paraId="38EF994F" w14:textId="77777777" w:rsidR="005F523B" w:rsidRDefault="005F523B" w:rsidP="005F523B">
      <w:pPr>
        <w:pStyle w:val="Odstavecseseznamem"/>
        <w:ind w:left="720"/>
        <w:rPr>
          <w:szCs w:val="22"/>
        </w:rPr>
      </w:pPr>
    </w:p>
    <w:p w14:paraId="4C198383" w14:textId="5ACF16DF" w:rsidR="005F523B" w:rsidRDefault="005F523B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Součástí dodávky musí být začlenění Řešení do systému EPS </w:t>
      </w:r>
      <w:r w:rsidR="003D1E9D">
        <w:rPr>
          <w:szCs w:val="22"/>
        </w:rPr>
        <w:t>Zadav</w:t>
      </w:r>
      <w:r>
        <w:rPr>
          <w:szCs w:val="22"/>
        </w:rPr>
        <w:t>atele</w:t>
      </w:r>
      <w:r w:rsidR="009202D5">
        <w:rPr>
          <w:szCs w:val="22"/>
        </w:rPr>
        <w:t>.</w:t>
      </w:r>
    </w:p>
    <w:p w14:paraId="22703B32" w14:textId="77777777" w:rsidR="009202D5" w:rsidRPr="009202D5" w:rsidRDefault="009202D5" w:rsidP="009202D5">
      <w:pPr>
        <w:pStyle w:val="Odstavecseseznamem"/>
        <w:rPr>
          <w:szCs w:val="22"/>
        </w:rPr>
      </w:pPr>
    </w:p>
    <w:p w14:paraId="3FAE72A0" w14:textId="3B0E17DD" w:rsidR="009202D5" w:rsidRDefault="009202D5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Pro implementaci Řešení může </w:t>
      </w:r>
      <w:r w:rsidR="004164FE">
        <w:rPr>
          <w:szCs w:val="22"/>
        </w:rPr>
        <w:t>D</w:t>
      </w:r>
      <w:r>
        <w:rPr>
          <w:szCs w:val="22"/>
        </w:rPr>
        <w:t xml:space="preserve">odavatel využít stávající rozvody napájení, dusíku a vzduchu nebo je dle potřeb přizpůsobit. Každý zásah do těchto oblastí musí být </w:t>
      </w:r>
      <w:r w:rsidR="003D2F0F">
        <w:rPr>
          <w:szCs w:val="22"/>
        </w:rPr>
        <w:t xml:space="preserve">projednán se Zadavatelem </w:t>
      </w:r>
      <w:r>
        <w:rPr>
          <w:szCs w:val="22"/>
        </w:rPr>
        <w:t xml:space="preserve">a </w:t>
      </w:r>
      <w:r w:rsidR="003D2F0F">
        <w:rPr>
          <w:szCs w:val="22"/>
        </w:rPr>
        <w:t xml:space="preserve">jím </w:t>
      </w:r>
      <w:r>
        <w:rPr>
          <w:szCs w:val="22"/>
        </w:rPr>
        <w:t>schválen.</w:t>
      </w:r>
      <w:r w:rsidR="009359F8">
        <w:rPr>
          <w:szCs w:val="22"/>
        </w:rPr>
        <w:t xml:space="preserve"> </w:t>
      </w:r>
    </w:p>
    <w:p w14:paraId="5E43B8E4" w14:textId="77777777" w:rsidR="009359F8" w:rsidRPr="009359F8" w:rsidRDefault="009359F8" w:rsidP="002C5757">
      <w:pPr>
        <w:pStyle w:val="Odstavecseseznamem"/>
        <w:rPr>
          <w:szCs w:val="22"/>
        </w:rPr>
      </w:pPr>
    </w:p>
    <w:p w14:paraId="761D549B" w14:textId="145FC488" w:rsidR="009359F8" w:rsidRDefault="009359F8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Rozvody dusíku a vzduchu musí být označeny tak, aby byla zřejmá příslušnost a směr proudění</w:t>
      </w:r>
      <w:r w:rsidR="0008210D">
        <w:rPr>
          <w:szCs w:val="22"/>
        </w:rPr>
        <w:t xml:space="preserve"> plynu</w:t>
      </w:r>
      <w:r w:rsidR="00036159">
        <w:rPr>
          <w:szCs w:val="22"/>
        </w:rPr>
        <w:t>.</w:t>
      </w:r>
      <w:r w:rsidR="0008210D">
        <w:rPr>
          <w:szCs w:val="22"/>
        </w:rPr>
        <w:t xml:space="preserve"> </w:t>
      </w:r>
      <w:r w:rsidR="001C002A">
        <w:rPr>
          <w:szCs w:val="22"/>
        </w:rPr>
        <w:t>Značení rozvodů musí zároveň splňovat i veškeré legislativní požadavky.</w:t>
      </w:r>
    </w:p>
    <w:p w14:paraId="2933302E" w14:textId="77777777" w:rsidR="001E21D7" w:rsidRPr="001E21D7" w:rsidRDefault="001E21D7" w:rsidP="009F0C46">
      <w:pPr>
        <w:pStyle w:val="Odstavecseseznamem"/>
        <w:rPr>
          <w:szCs w:val="22"/>
        </w:rPr>
      </w:pPr>
    </w:p>
    <w:p w14:paraId="2285DA1A" w14:textId="437DF8A2" w:rsidR="001E21D7" w:rsidRPr="007E6724" w:rsidRDefault="007E6724" w:rsidP="007E6724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V místnosti 227 jsou instalovány 2 podstropní klimatizační jednotky HITACHI RPC-4.0FSN3E, každá o jmenovitém chladicím výkonu 10 kW.</w:t>
      </w:r>
    </w:p>
    <w:p w14:paraId="2C1AA120" w14:textId="77777777" w:rsidR="001362A5" w:rsidRPr="00AD4777" w:rsidRDefault="001362A5" w:rsidP="001362A5">
      <w:pPr>
        <w:rPr>
          <w:szCs w:val="22"/>
        </w:rPr>
      </w:pPr>
    </w:p>
    <w:p w14:paraId="2C1AA121" w14:textId="758C7659" w:rsidR="001362A5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Součástí dodávky musí být návrh, doprava, instalace, </w:t>
      </w:r>
      <w:r w:rsidR="00103035" w:rsidRPr="00AD4777">
        <w:rPr>
          <w:szCs w:val="22"/>
        </w:rPr>
        <w:t xml:space="preserve">zprovoznění, </w:t>
      </w:r>
      <w:r w:rsidRPr="00AD4777">
        <w:rPr>
          <w:szCs w:val="22"/>
        </w:rPr>
        <w:t xml:space="preserve">konfigurace, ladění, testování všech </w:t>
      </w:r>
      <w:r w:rsidR="005F523B">
        <w:rPr>
          <w:szCs w:val="22"/>
        </w:rPr>
        <w:t>částí Řešení.</w:t>
      </w:r>
    </w:p>
    <w:p w14:paraId="61AA0273" w14:textId="77777777" w:rsidR="009359F8" w:rsidRPr="009359F8" w:rsidRDefault="009359F8" w:rsidP="002C5757">
      <w:pPr>
        <w:pStyle w:val="Odstavecseseznamem"/>
        <w:rPr>
          <w:szCs w:val="22"/>
        </w:rPr>
      </w:pPr>
    </w:p>
    <w:p w14:paraId="28A51F2E" w14:textId="50A12FC1" w:rsidR="009359F8" w:rsidRDefault="009359F8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Součástí dodávky je dodání a umístění bezpečnostního značení ve formě tabulek, polepů a štítků</w:t>
      </w:r>
      <w:r w:rsidR="0008210D">
        <w:rPr>
          <w:szCs w:val="22"/>
        </w:rPr>
        <w:t xml:space="preserve"> v prostorách spojených s výrobou a distribucí dusíku</w:t>
      </w:r>
      <w:r>
        <w:rPr>
          <w:szCs w:val="22"/>
        </w:rPr>
        <w:t>.</w:t>
      </w:r>
    </w:p>
    <w:p w14:paraId="0C24B715" w14:textId="77777777" w:rsidR="007F481B" w:rsidRPr="007F481B" w:rsidRDefault="007F481B" w:rsidP="007F481B">
      <w:pPr>
        <w:pStyle w:val="Odstavecseseznamem"/>
        <w:rPr>
          <w:szCs w:val="22"/>
        </w:rPr>
      </w:pPr>
    </w:p>
    <w:p w14:paraId="52B1DAD3" w14:textId="1CE5BBD5" w:rsidR="007F481B" w:rsidRDefault="00C62C63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Nedílnou s</w:t>
      </w:r>
      <w:r w:rsidR="007F481B">
        <w:rPr>
          <w:szCs w:val="22"/>
        </w:rPr>
        <w:t xml:space="preserve">oučástí implementace Řešení je </w:t>
      </w:r>
      <w:r>
        <w:rPr>
          <w:szCs w:val="22"/>
        </w:rPr>
        <w:t xml:space="preserve">dodavatelem zajištěný </w:t>
      </w:r>
      <w:r w:rsidR="007F481B">
        <w:rPr>
          <w:szCs w:val="22"/>
        </w:rPr>
        <w:t xml:space="preserve">odvoz a </w:t>
      </w:r>
      <w:r>
        <w:rPr>
          <w:szCs w:val="22"/>
        </w:rPr>
        <w:t>ekologická likvidace stávajícího zařízení.</w:t>
      </w:r>
    </w:p>
    <w:p w14:paraId="4F966512" w14:textId="77777777" w:rsidR="005F523B" w:rsidRPr="005F523B" w:rsidRDefault="005F523B" w:rsidP="005F523B">
      <w:pPr>
        <w:pStyle w:val="Odstavecseseznamem"/>
        <w:rPr>
          <w:szCs w:val="22"/>
        </w:rPr>
      </w:pPr>
    </w:p>
    <w:p w14:paraId="3C8B9DF7" w14:textId="0FCEF6EA" w:rsidR="00311F0F" w:rsidRDefault="005F523B" w:rsidP="00311F0F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>Součástí Řešení je 2týdenní zkušební provoz se simulací změn vstupních podmínek (cílená změna hladiny kyslíku na datovém sále, reakce na provětrání datového sálu</w:t>
      </w:r>
      <w:r w:rsidR="00767D2C">
        <w:rPr>
          <w:szCs w:val="22"/>
        </w:rPr>
        <w:t xml:space="preserve"> apod.</w:t>
      </w:r>
      <w:r>
        <w:rPr>
          <w:szCs w:val="22"/>
        </w:rPr>
        <w:t>)</w:t>
      </w:r>
      <w:r w:rsidR="006653BD">
        <w:rPr>
          <w:szCs w:val="22"/>
        </w:rPr>
        <w:t>.</w:t>
      </w:r>
      <w:r>
        <w:rPr>
          <w:szCs w:val="22"/>
        </w:rPr>
        <w:t xml:space="preserve">  </w:t>
      </w:r>
      <w:r w:rsidR="001C002A">
        <w:rPr>
          <w:szCs w:val="22"/>
        </w:rPr>
        <w:t>Zkušební provoz bude zakončen akceptačním protokolem potvrzujícím provozuschopnost a funkčnost systému dle požadavků Zadavatele.</w:t>
      </w:r>
    </w:p>
    <w:p w14:paraId="50922D85" w14:textId="77777777" w:rsidR="00311F0F" w:rsidRPr="00311F0F" w:rsidRDefault="00311F0F" w:rsidP="0037504D">
      <w:pPr>
        <w:pStyle w:val="Odstavecseseznamem"/>
        <w:rPr>
          <w:szCs w:val="22"/>
        </w:rPr>
      </w:pPr>
    </w:p>
    <w:p w14:paraId="11E31B12" w14:textId="6460797B" w:rsidR="00311F0F" w:rsidRPr="00311F0F" w:rsidRDefault="00311F0F" w:rsidP="00311F0F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Dodavatel si v případě souběžně probíhajících prací jiných dodavatelů v prostorách místností 218, 219 a 223 musí zajistit časovou a prostorovou koordinaci prací.   </w:t>
      </w:r>
    </w:p>
    <w:p w14:paraId="72A941BD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5E64D87F" w14:textId="1E769C49" w:rsidR="008467A7" w:rsidRDefault="000800EA" w:rsidP="008467A7">
      <w:pPr>
        <w:ind w:left="360"/>
        <w:rPr>
          <w:szCs w:val="22"/>
        </w:rPr>
      </w:pPr>
      <w:r>
        <w:rPr>
          <w:noProof/>
          <w:szCs w:val="22"/>
        </w:rPr>
        <w:lastRenderedPageBreak/>
        <w:drawing>
          <wp:inline distT="0" distB="0" distL="0" distR="0" wp14:anchorId="71AD0EEA" wp14:editId="1192539C">
            <wp:extent cx="5836920" cy="62865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5D1C" w14:textId="5D550B78" w:rsidR="000800EA" w:rsidRPr="008467A7" w:rsidRDefault="000800EA" w:rsidP="0037504D">
      <w:pPr>
        <w:ind w:left="360"/>
        <w:jc w:val="center"/>
        <w:rPr>
          <w:szCs w:val="22"/>
        </w:rPr>
      </w:pPr>
      <w:r>
        <w:t>Obrázek 3 Situační plán místností</w:t>
      </w:r>
    </w:p>
    <w:p w14:paraId="2C1AA123" w14:textId="77777777" w:rsidR="001362A5" w:rsidRPr="00AD4777" w:rsidRDefault="001362A5" w:rsidP="001362A5">
      <w:pPr>
        <w:pStyle w:val="Nadpis3"/>
      </w:pPr>
      <w:bookmarkStart w:id="30" w:name="_Toc161399020"/>
      <w:r w:rsidRPr="00AD4777">
        <w:t>Školení</w:t>
      </w:r>
      <w:bookmarkEnd w:id="30"/>
    </w:p>
    <w:p w14:paraId="2C1AA125" w14:textId="72E796FE" w:rsidR="001362A5" w:rsidRPr="00AD4777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Součástí dodávky musí být školení </w:t>
      </w:r>
      <w:r w:rsidR="00767D2C">
        <w:rPr>
          <w:szCs w:val="22"/>
        </w:rPr>
        <w:t xml:space="preserve">určených pracovníků </w:t>
      </w:r>
      <w:r w:rsidR="003D1E9D">
        <w:rPr>
          <w:szCs w:val="22"/>
        </w:rPr>
        <w:t>Zadav</w:t>
      </w:r>
      <w:r w:rsidR="00767D2C">
        <w:rPr>
          <w:szCs w:val="22"/>
        </w:rPr>
        <w:t xml:space="preserve">atele </w:t>
      </w:r>
      <w:r w:rsidRPr="00AD4777">
        <w:rPr>
          <w:szCs w:val="22"/>
        </w:rPr>
        <w:t xml:space="preserve">v rozsahu a detailu dostatečném pro získání a osvojení znalostí potřebných pro samostatné provozování a správu </w:t>
      </w:r>
      <w:r w:rsidR="00882A7B">
        <w:rPr>
          <w:szCs w:val="22"/>
        </w:rPr>
        <w:t>Řešení</w:t>
      </w:r>
      <w:r w:rsidRPr="00AD4777">
        <w:rPr>
          <w:szCs w:val="22"/>
        </w:rPr>
        <w:t>.</w:t>
      </w:r>
    </w:p>
    <w:p w14:paraId="4535EDA8" w14:textId="77777777" w:rsidR="00F010AA" w:rsidRPr="00AD4777" w:rsidRDefault="00F010AA" w:rsidP="00F010AA">
      <w:pPr>
        <w:pStyle w:val="Odstavecseseznamem"/>
        <w:ind w:left="720"/>
        <w:rPr>
          <w:szCs w:val="22"/>
        </w:rPr>
      </w:pPr>
    </w:p>
    <w:p w14:paraId="2C1AA129" w14:textId="15BA3DAD" w:rsidR="001362A5" w:rsidRPr="00AD4777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Školení musí poskytnout informace potřebné pro pochopení vnitřního fungování </w:t>
      </w:r>
      <w:r w:rsidR="00882A7B">
        <w:rPr>
          <w:szCs w:val="22"/>
        </w:rPr>
        <w:t>Řešení</w:t>
      </w:r>
      <w:r w:rsidRPr="00AD4777">
        <w:rPr>
          <w:szCs w:val="22"/>
        </w:rPr>
        <w:t>, hardware a software. Školení musí zahrnovat důkladné seznámení s provozními postupy a správou systému.</w:t>
      </w:r>
    </w:p>
    <w:p w14:paraId="28C5BED0" w14:textId="77777777" w:rsidR="00F010AA" w:rsidRPr="00AD4777" w:rsidRDefault="00F010AA" w:rsidP="00F010AA">
      <w:pPr>
        <w:pStyle w:val="Odstavecseseznamem"/>
        <w:ind w:left="720"/>
        <w:rPr>
          <w:szCs w:val="22"/>
        </w:rPr>
      </w:pPr>
    </w:p>
    <w:p w14:paraId="2C1AA137" w14:textId="65E87690" w:rsidR="001362A5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882A7B">
        <w:rPr>
          <w:szCs w:val="22"/>
        </w:rPr>
        <w:t>Školení musí zahrnovat</w:t>
      </w:r>
      <w:r w:rsidR="00592D68" w:rsidRPr="00882A7B">
        <w:rPr>
          <w:szCs w:val="22"/>
        </w:rPr>
        <w:t xml:space="preserve"> představení technologií, postupů a nástrojů pro správu systému</w:t>
      </w:r>
      <w:r w:rsidRPr="00882A7B">
        <w:rPr>
          <w:szCs w:val="22"/>
        </w:rPr>
        <w:t>, praktické ukázky a práci s </w:t>
      </w:r>
      <w:r w:rsidR="00882A7B" w:rsidRPr="00882A7B">
        <w:rPr>
          <w:szCs w:val="22"/>
        </w:rPr>
        <w:t>Řešením</w:t>
      </w:r>
      <w:r w:rsidRPr="00882A7B">
        <w:rPr>
          <w:szCs w:val="22"/>
        </w:rPr>
        <w:t>.</w:t>
      </w:r>
    </w:p>
    <w:p w14:paraId="22195F56" w14:textId="77777777" w:rsidR="00882A7B" w:rsidRPr="00882A7B" w:rsidRDefault="00882A7B" w:rsidP="00882A7B">
      <w:pPr>
        <w:rPr>
          <w:szCs w:val="22"/>
        </w:rPr>
      </w:pPr>
    </w:p>
    <w:p w14:paraId="2C1AA138" w14:textId="7FD702ED" w:rsidR="001362A5" w:rsidRPr="00AD4777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>Š</w:t>
      </w:r>
      <w:r w:rsidR="008E6DE5" w:rsidRPr="00AD4777">
        <w:rPr>
          <w:szCs w:val="22"/>
        </w:rPr>
        <w:t xml:space="preserve">kolení musí </w:t>
      </w:r>
      <w:r w:rsidR="00FB412F" w:rsidRPr="00AD4777">
        <w:rPr>
          <w:szCs w:val="22"/>
        </w:rPr>
        <w:t>probíhat</w:t>
      </w:r>
      <w:r w:rsidR="008E6DE5" w:rsidRPr="00AD4777">
        <w:rPr>
          <w:szCs w:val="22"/>
        </w:rPr>
        <w:t xml:space="preserve"> v českém </w:t>
      </w:r>
      <w:r w:rsidRPr="00AD4777">
        <w:rPr>
          <w:szCs w:val="22"/>
        </w:rPr>
        <w:t>jazyce.</w:t>
      </w:r>
    </w:p>
    <w:p w14:paraId="2C1AA139" w14:textId="77777777" w:rsidR="001362A5" w:rsidRPr="00AD4777" w:rsidRDefault="001362A5" w:rsidP="001362A5">
      <w:pPr>
        <w:rPr>
          <w:szCs w:val="22"/>
        </w:rPr>
      </w:pPr>
    </w:p>
    <w:p w14:paraId="2C1AA13A" w14:textId="0D4D02FF" w:rsidR="001362A5" w:rsidRPr="00AD4777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>Součástí dodávky musí být i poskytnutí</w:t>
      </w:r>
      <w:r w:rsidR="00A801AA">
        <w:rPr>
          <w:szCs w:val="22"/>
        </w:rPr>
        <w:t xml:space="preserve"> </w:t>
      </w:r>
      <w:r w:rsidRPr="00AD4777">
        <w:rPr>
          <w:szCs w:val="22"/>
        </w:rPr>
        <w:t>výukových materiálů a prezentací</w:t>
      </w:r>
      <w:r w:rsidR="00882A7B">
        <w:rPr>
          <w:szCs w:val="22"/>
        </w:rPr>
        <w:t>.</w:t>
      </w:r>
    </w:p>
    <w:p w14:paraId="2C1AA13B" w14:textId="77777777" w:rsidR="001362A5" w:rsidRPr="00AD4777" w:rsidRDefault="001362A5" w:rsidP="001362A5">
      <w:pPr>
        <w:rPr>
          <w:szCs w:val="22"/>
        </w:rPr>
      </w:pPr>
    </w:p>
    <w:p w14:paraId="2C1AA140" w14:textId="2848755A" w:rsidR="00A3596E" w:rsidRDefault="00882A7B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Termín a obsah školení musí být konzultován se </w:t>
      </w:r>
      <w:r w:rsidR="003D1E9D">
        <w:rPr>
          <w:szCs w:val="22"/>
        </w:rPr>
        <w:t>Zadav</w:t>
      </w:r>
      <w:r>
        <w:rPr>
          <w:szCs w:val="22"/>
        </w:rPr>
        <w:t>atelem</w:t>
      </w:r>
      <w:r w:rsidR="00A3596E" w:rsidRPr="00AD4777">
        <w:rPr>
          <w:szCs w:val="22"/>
        </w:rPr>
        <w:t>.</w:t>
      </w:r>
    </w:p>
    <w:p w14:paraId="4C5639FA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7ECAB451" w14:textId="77777777" w:rsidR="008467A7" w:rsidRPr="008467A7" w:rsidRDefault="008467A7" w:rsidP="008467A7">
      <w:pPr>
        <w:ind w:left="360"/>
        <w:rPr>
          <w:szCs w:val="22"/>
        </w:rPr>
      </w:pPr>
    </w:p>
    <w:p w14:paraId="2C1AA142" w14:textId="77777777" w:rsidR="001362A5" w:rsidRPr="00AD4777" w:rsidRDefault="001362A5" w:rsidP="001362A5">
      <w:pPr>
        <w:pStyle w:val="Nadpis3"/>
      </w:pPr>
      <w:bookmarkStart w:id="31" w:name="_Toc161399021"/>
      <w:r w:rsidRPr="00AD4777">
        <w:t>Dokumentace</w:t>
      </w:r>
      <w:bookmarkEnd w:id="31"/>
    </w:p>
    <w:p w14:paraId="6205770E" w14:textId="414A8B3F" w:rsidR="00230704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Součástí dodávky musí být vypracování a dodání komplexní dokumentace </w:t>
      </w:r>
      <w:r w:rsidR="00882A7B">
        <w:rPr>
          <w:szCs w:val="22"/>
        </w:rPr>
        <w:t>Řešení</w:t>
      </w:r>
      <w:r w:rsidRPr="00AD4777">
        <w:rPr>
          <w:szCs w:val="22"/>
        </w:rPr>
        <w:t>.</w:t>
      </w:r>
    </w:p>
    <w:p w14:paraId="6BD8E03C" w14:textId="77777777" w:rsidR="00230704" w:rsidRPr="00230704" w:rsidRDefault="00230704" w:rsidP="00230704">
      <w:pPr>
        <w:rPr>
          <w:szCs w:val="22"/>
        </w:rPr>
      </w:pPr>
    </w:p>
    <w:p w14:paraId="3F2B0718" w14:textId="77777777" w:rsidR="001C087F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E90F04">
        <w:rPr>
          <w:szCs w:val="22"/>
        </w:rPr>
        <w:t xml:space="preserve">Dokumentace musí komplexně pokrývat všechny </w:t>
      </w:r>
      <w:r w:rsidR="00882A7B" w:rsidRPr="00E90F04">
        <w:rPr>
          <w:szCs w:val="22"/>
        </w:rPr>
        <w:t>části a zařízení Řešení včetně SW.</w:t>
      </w:r>
      <w:r w:rsidRPr="00E90F04">
        <w:rPr>
          <w:szCs w:val="22"/>
        </w:rPr>
        <w:t xml:space="preserve"> Součástí dokumentace musí b</w:t>
      </w:r>
      <w:r w:rsidR="00835E93" w:rsidRPr="00E90F04">
        <w:rPr>
          <w:szCs w:val="22"/>
        </w:rPr>
        <w:t>ýt dokumentace skutečného stavu a</w:t>
      </w:r>
      <w:r w:rsidRPr="00E90F04">
        <w:rPr>
          <w:szCs w:val="22"/>
        </w:rPr>
        <w:t xml:space="preserve"> dokumentace provozních postupů (provozní manuály).</w:t>
      </w:r>
      <w:r w:rsidR="005B29C4" w:rsidRPr="00E90F04">
        <w:rPr>
          <w:szCs w:val="22"/>
        </w:rPr>
        <w:t xml:space="preserve"> </w:t>
      </w:r>
      <w:r w:rsidRPr="00E90F04">
        <w:rPr>
          <w:szCs w:val="22"/>
        </w:rPr>
        <w:t>Dokumentace musí pokrývat rovněž</w:t>
      </w:r>
      <w:r w:rsidR="005B29C4" w:rsidRPr="00E90F04">
        <w:rPr>
          <w:szCs w:val="22"/>
        </w:rPr>
        <w:t xml:space="preserve"> postup zapnutí a vypnutí systému</w:t>
      </w:r>
      <w:r w:rsidR="004944CF" w:rsidRPr="00E90F04">
        <w:rPr>
          <w:szCs w:val="22"/>
        </w:rPr>
        <w:t>.</w:t>
      </w:r>
      <w:r w:rsidR="00882A7B" w:rsidRPr="00E90F04">
        <w:rPr>
          <w:szCs w:val="22"/>
        </w:rPr>
        <w:t xml:space="preserve"> </w:t>
      </w:r>
    </w:p>
    <w:p w14:paraId="70BBED5F" w14:textId="77777777" w:rsidR="001C087F" w:rsidRPr="001C087F" w:rsidRDefault="001C087F" w:rsidP="006F5FE8">
      <w:pPr>
        <w:pStyle w:val="Odstavecseseznamem"/>
        <w:rPr>
          <w:szCs w:val="22"/>
        </w:rPr>
      </w:pPr>
    </w:p>
    <w:p w14:paraId="431F598C" w14:textId="4B550854" w:rsidR="001C087F" w:rsidRDefault="00120299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E90F04">
        <w:rPr>
          <w:szCs w:val="22"/>
        </w:rPr>
        <w:t xml:space="preserve">Dokumentace musí být poskytnuta </w:t>
      </w:r>
      <w:r w:rsidR="00767D2C">
        <w:rPr>
          <w:szCs w:val="22"/>
        </w:rPr>
        <w:t xml:space="preserve">1x v listinné podobě a dále i </w:t>
      </w:r>
      <w:r w:rsidRPr="00E90F04">
        <w:rPr>
          <w:szCs w:val="22"/>
        </w:rPr>
        <w:t>v elektronické podobě</w:t>
      </w:r>
      <w:r w:rsidR="00767D2C">
        <w:rPr>
          <w:szCs w:val="22"/>
        </w:rPr>
        <w:t xml:space="preserve">. Skutečné provedení Řešení </w:t>
      </w:r>
      <w:r w:rsidR="00462AF8">
        <w:rPr>
          <w:szCs w:val="22"/>
        </w:rPr>
        <w:t xml:space="preserve">musí být zhotovitelem vyhotoveno </w:t>
      </w:r>
      <w:r w:rsidR="00051170">
        <w:rPr>
          <w:szCs w:val="22"/>
        </w:rPr>
        <w:t>v</w:t>
      </w:r>
      <w:r w:rsidR="00462AF8">
        <w:rPr>
          <w:szCs w:val="22"/>
        </w:rPr>
        <w:t xml:space="preserve"> BIM modelu</w:t>
      </w:r>
      <w:r w:rsidR="001C087F">
        <w:rPr>
          <w:szCs w:val="22"/>
        </w:rPr>
        <w:t xml:space="preserve">, v souladu s datovým standardem a požadavky </w:t>
      </w:r>
      <w:r w:rsidR="003D1E9D">
        <w:rPr>
          <w:szCs w:val="22"/>
        </w:rPr>
        <w:t>Zadav</w:t>
      </w:r>
      <w:r w:rsidR="001C087F">
        <w:rPr>
          <w:szCs w:val="22"/>
        </w:rPr>
        <w:t xml:space="preserve">atele. </w:t>
      </w:r>
    </w:p>
    <w:p w14:paraId="24BB3863" w14:textId="77777777" w:rsidR="001C087F" w:rsidRPr="001C087F" w:rsidRDefault="001C087F" w:rsidP="006F5FE8">
      <w:pPr>
        <w:pStyle w:val="Odstavecseseznamem"/>
        <w:rPr>
          <w:szCs w:val="22"/>
        </w:rPr>
      </w:pPr>
    </w:p>
    <w:p w14:paraId="2C1AA149" w14:textId="52CBC5E5" w:rsidR="004135B7" w:rsidRDefault="001C087F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Veškeré </w:t>
      </w:r>
      <w:r w:rsidR="00051170">
        <w:rPr>
          <w:szCs w:val="22"/>
        </w:rPr>
        <w:t xml:space="preserve">podkladové </w:t>
      </w:r>
      <w:r>
        <w:rPr>
          <w:szCs w:val="22"/>
        </w:rPr>
        <w:t xml:space="preserve">informace k BIM modelu jsou součástí </w:t>
      </w:r>
      <w:r w:rsidR="00D75C86">
        <w:rPr>
          <w:szCs w:val="22"/>
        </w:rPr>
        <w:t xml:space="preserve">zadávací dokumentace jako její </w:t>
      </w:r>
      <w:r>
        <w:rPr>
          <w:szCs w:val="22"/>
        </w:rPr>
        <w:t>Příloh</w:t>
      </w:r>
      <w:r w:rsidR="00D75C86">
        <w:rPr>
          <w:szCs w:val="22"/>
        </w:rPr>
        <w:t>a</w:t>
      </w:r>
      <w:r>
        <w:rPr>
          <w:szCs w:val="22"/>
        </w:rPr>
        <w:t xml:space="preserve"> č. </w:t>
      </w:r>
      <w:r w:rsidR="00D75C86">
        <w:rPr>
          <w:szCs w:val="22"/>
        </w:rPr>
        <w:t>3</w:t>
      </w:r>
      <w:r>
        <w:rPr>
          <w:szCs w:val="22"/>
        </w:rPr>
        <w:t>.</w:t>
      </w:r>
      <w:r w:rsidR="00462AF8">
        <w:rPr>
          <w:szCs w:val="22"/>
        </w:rPr>
        <w:t xml:space="preserve">  </w:t>
      </w:r>
      <w:r w:rsidR="00767D2C">
        <w:rPr>
          <w:szCs w:val="22"/>
        </w:rPr>
        <w:t xml:space="preserve"> </w:t>
      </w:r>
    </w:p>
    <w:p w14:paraId="1A01AD86" w14:textId="77777777" w:rsidR="005F523B" w:rsidRPr="005F523B" w:rsidRDefault="005F523B" w:rsidP="005F523B">
      <w:pPr>
        <w:pStyle w:val="Odstavecseseznamem"/>
        <w:rPr>
          <w:szCs w:val="22"/>
        </w:rPr>
      </w:pPr>
    </w:p>
    <w:p w14:paraId="374CD7DB" w14:textId="6B15B98D" w:rsidR="005F523B" w:rsidRDefault="005F523B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Dokumentace musí obsahovat detailní plán servisních úkonů, </w:t>
      </w:r>
      <w:r w:rsidR="009202D5">
        <w:rPr>
          <w:szCs w:val="22"/>
        </w:rPr>
        <w:t xml:space="preserve">kontrol a revizí </w:t>
      </w:r>
      <w:r w:rsidR="001C087F">
        <w:rPr>
          <w:szCs w:val="22"/>
        </w:rPr>
        <w:t xml:space="preserve">po dobu následujících 5 let. </w:t>
      </w:r>
    </w:p>
    <w:p w14:paraId="25F7BC97" w14:textId="77777777" w:rsidR="009202D5" w:rsidRPr="009202D5" w:rsidRDefault="009202D5" w:rsidP="009202D5">
      <w:pPr>
        <w:pStyle w:val="Odstavecseseznamem"/>
        <w:rPr>
          <w:szCs w:val="22"/>
        </w:rPr>
      </w:pPr>
    </w:p>
    <w:p w14:paraId="1ACC2D6F" w14:textId="58E8F5D5" w:rsidR="009202D5" w:rsidRDefault="009202D5" w:rsidP="00204893">
      <w:pPr>
        <w:pStyle w:val="Odstavecseseznamem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Dokumentace musí obsahovat </w:t>
      </w:r>
      <w:r w:rsidR="00050B19">
        <w:rPr>
          <w:szCs w:val="22"/>
        </w:rPr>
        <w:t xml:space="preserve">i </w:t>
      </w:r>
      <w:r>
        <w:rPr>
          <w:szCs w:val="22"/>
        </w:rPr>
        <w:t>provozní deníky všech zařízení</w:t>
      </w:r>
      <w:r w:rsidR="003D557D">
        <w:rPr>
          <w:szCs w:val="22"/>
        </w:rPr>
        <w:t xml:space="preserve"> Řešení</w:t>
      </w:r>
      <w:r>
        <w:rPr>
          <w:szCs w:val="22"/>
        </w:rPr>
        <w:t>, u nichž je to legislativou nařízeno nebo doporučeno.</w:t>
      </w:r>
    </w:p>
    <w:p w14:paraId="204BB56D" w14:textId="77777777" w:rsidR="008467A7" w:rsidRPr="008467A7" w:rsidRDefault="008467A7" w:rsidP="008467A7">
      <w:pPr>
        <w:pStyle w:val="Odstavecseseznamem"/>
        <w:rPr>
          <w:szCs w:val="22"/>
        </w:rPr>
      </w:pPr>
    </w:p>
    <w:p w14:paraId="7C2BC444" w14:textId="77777777" w:rsidR="008467A7" w:rsidRPr="008467A7" w:rsidRDefault="008467A7" w:rsidP="008467A7">
      <w:pPr>
        <w:ind w:left="360"/>
        <w:rPr>
          <w:szCs w:val="22"/>
        </w:rPr>
      </w:pPr>
    </w:p>
    <w:p w14:paraId="2C1AA14B" w14:textId="77777777" w:rsidR="001362A5" w:rsidRPr="00AD4777" w:rsidRDefault="001362A5" w:rsidP="001362A5">
      <w:pPr>
        <w:pStyle w:val="Nadpis3"/>
      </w:pPr>
      <w:bookmarkStart w:id="32" w:name="_Toc161399023"/>
      <w:r w:rsidRPr="00AD4777">
        <w:t>Prohlášení o shodě</w:t>
      </w:r>
      <w:bookmarkEnd w:id="32"/>
    </w:p>
    <w:p w14:paraId="2C1AA14C" w14:textId="41E961B4" w:rsidR="001362A5" w:rsidRDefault="001362A5" w:rsidP="00204893">
      <w:pPr>
        <w:pStyle w:val="Odstavecseseznamem"/>
        <w:numPr>
          <w:ilvl w:val="0"/>
          <w:numId w:val="6"/>
        </w:numPr>
      </w:pPr>
      <w:r w:rsidRPr="00AD4777">
        <w:t>Ke všem dodaným systémům a zařízením musí být doloženo prohlášení o shodě.</w:t>
      </w:r>
    </w:p>
    <w:p w14:paraId="315610E8" w14:textId="77777777" w:rsidR="008467A7" w:rsidRPr="00AD4777" w:rsidRDefault="008467A7" w:rsidP="008467A7">
      <w:pPr>
        <w:ind w:left="360"/>
      </w:pPr>
    </w:p>
    <w:p w14:paraId="2C1AA14E" w14:textId="77777777" w:rsidR="001362A5" w:rsidRPr="00AD4777" w:rsidRDefault="00835AF3" w:rsidP="001362A5">
      <w:pPr>
        <w:pStyle w:val="Nadpis3"/>
      </w:pPr>
      <w:bookmarkStart w:id="33" w:name="_Toc161399024"/>
      <w:r w:rsidRPr="00AD4777">
        <w:t>Likvidace odpadů</w:t>
      </w:r>
      <w:bookmarkEnd w:id="33"/>
    </w:p>
    <w:p w14:paraId="2C1AA14F" w14:textId="28788203" w:rsidR="001362A5" w:rsidRPr="00AD4777" w:rsidRDefault="001362A5" w:rsidP="00204893">
      <w:pPr>
        <w:pStyle w:val="Odstavecseseznamem"/>
        <w:numPr>
          <w:ilvl w:val="0"/>
          <w:numId w:val="6"/>
        </w:numPr>
        <w:rPr>
          <w:szCs w:val="22"/>
        </w:rPr>
      </w:pPr>
      <w:r w:rsidRPr="00AD4777">
        <w:rPr>
          <w:szCs w:val="22"/>
        </w:rPr>
        <w:t xml:space="preserve">Součástí dodávky musí být </w:t>
      </w:r>
      <w:r w:rsidR="005A6B3E">
        <w:rPr>
          <w:szCs w:val="22"/>
        </w:rPr>
        <w:t xml:space="preserve">průběžná </w:t>
      </w:r>
      <w:r w:rsidRPr="00AD4777">
        <w:rPr>
          <w:szCs w:val="22"/>
        </w:rPr>
        <w:t>likvidace veškerých odpadů vzniklých realizací dodávky.</w:t>
      </w:r>
    </w:p>
    <w:p w14:paraId="39CF29C2" w14:textId="08D5C47E" w:rsidR="00BF451F" w:rsidRDefault="003D1E9D" w:rsidP="00722A02">
      <w:pPr>
        <w:spacing w:after="200" w:line="276" w:lineRule="auto"/>
        <w:jc w:val="left"/>
        <w:rPr>
          <w:rFonts w:ascii="Arial" w:hAnsi="Arial" w:cs="Arial"/>
          <w:b/>
          <w:bCs/>
          <w:sz w:val="26"/>
          <w:szCs w:val="26"/>
        </w:rPr>
      </w:pPr>
      <w:r>
        <w:rPr>
          <w:szCs w:val="22"/>
        </w:rPr>
        <w:t>Zadav</w:t>
      </w:r>
      <w:r w:rsidR="001362A5" w:rsidRPr="00AD4777">
        <w:rPr>
          <w:szCs w:val="22"/>
        </w:rPr>
        <w:t>atel není povinen a nebude uchovávat obaly, obalový materiál.</w:t>
      </w:r>
      <w:r w:rsidR="001C087F">
        <w:rPr>
          <w:szCs w:val="22"/>
        </w:rPr>
        <w:t xml:space="preserve"> </w:t>
      </w:r>
      <w:bookmarkStart w:id="34" w:name="_Toc384032514"/>
      <w:bookmarkStart w:id="35" w:name="_Toc161399028"/>
      <w:bookmarkEnd w:id="34"/>
      <w:bookmarkEnd w:id="35"/>
      <w:r w:rsidR="00BF451F">
        <w:rPr>
          <w:rFonts w:ascii="Arial" w:hAnsi="Arial" w:cs="Arial"/>
          <w:b/>
          <w:bCs/>
          <w:sz w:val="26"/>
          <w:szCs w:val="26"/>
        </w:rPr>
        <w:t xml:space="preserve"> </w:t>
      </w:r>
    </w:p>
    <w:sectPr w:rsidR="00BF451F" w:rsidSect="002C5757">
      <w:footerReference w:type="default" r:id="rId12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F6DF" w14:textId="77777777" w:rsidR="00AD77D1" w:rsidRDefault="00AD77D1">
      <w:r>
        <w:separator/>
      </w:r>
    </w:p>
  </w:endnote>
  <w:endnote w:type="continuationSeparator" w:id="0">
    <w:p w14:paraId="44C9F87E" w14:textId="77777777" w:rsidR="00AD77D1" w:rsidRDefault="00AD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8590688"/>
      <w:docPartObj>
        <w:docPartGallery w:val="Page Numbers (Bottom of Page)"/>
        <w:docPartUnique/>
      </w:docPartObj>
    </w:sdtPr>
    <w:sdtEndPr/>
    <w:sdtContent>
      <w:p w14:paraId="2C1AA25C" w14:textId="0EA030CF" w:rsidR="00986F6A" w:rsidRDefault="00986F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56B">
          <w:rPr>
            <w:noProof/>
          </w:rPr>
          <w:t>11</w:t>
        </w:r>
        <w:r>
          <w:fldChar w:fldCharType="end"/>
        </w:r>
      </w:p>
    </w:sdtContent>
  </w:sdt>
  <w:p w14:paraId="2C1AA25D" w14:textId="77777777" w:rsidR="00986F6A" w:rsidRDefault="00986F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2007" w14:textId="77777777" w:rsidR="00AD77D1" w:rsidRDefault="00AD77D1">
      <w:r>
        <w:separator/>
      </w:r>
    </w:p>
  </w:footnote>
  <w:footnote w:type="continuationSeparator" w:id="0">
    <w:p w14:paraId="19682809" w14:textId="77777777" w:rsidR="00AD77D1" w:rsidRDefault="00AD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9FDA47"/>
    <w:multiLevelType w:val="hybridMultilevel"/>
    <w:tmpl w:val="E0C9EA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1474219"/>
    <w:multiLevelType w:val="hybridMultilevel"/>
    <w:tmpl w:val="F41A31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8D2FAE"/>
    <w:multiLevelType w:val="hybridMultilevel"/>
    <w:tmpl w:val="D576D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A5188"/>
    <w:multiLevelType w:val="hybridMultilevel"/>
    <w:tmpl w:val="2D12609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022BD"/>
    <w:multiLevelType w:val="hybridMultilevel"/>
    <w:tmpl w:val="DB527E96"/>
    <w:lvl w:ilvl="0" w:tplc="FFFFFFFF">
      <w:start w:val="1"/>
      <w:numFmt w:val="bullet"/>
      <w:pStyle w:val="Seznamsodrkami2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336699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FBF3CA9"/>
    <w:multiLevelType w:val="hybridMultilevel"/>
    <w:tmpl w:val="9A02B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40E08"/>
    <w:multiLevelType w:val="hybridMultilevel"/>
    <w:tmpl w:val="1AC69C52"/>
    <w:lvl w:ilvl="0" w:tplc="A4A014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54867"/>
    <w:multiLevelType w:val="hybridMultilevel"/>
    <w:tmpl w:val="8F2855EE"/>
    <w:lvl w:ilvl="0" w:tplc="6BD2C93E">
      <w:start w:val="1"/>
      <w:numFmt w:val="decimal"/>
      <w:lvlText w:val="SPEC_%1"/>
      <w:lvlJc w:val="righ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35A86"/>
    <w:multiLevelType w:val="hybridMultilevel"/>
    <w:tmpl w:val="6F00E642"/>
    <w:lvl w:ilvl="0" w:tplc="1F7E695A">
      <w:start w:val="1"/>
      <w:numFmt w:val="decimal"/>
      <w:lvlText w:val="SPEC_%1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8101D"/>
    <w:multiLevelType w:val="hybridMultilevel"/>
    <w:tmpl w:val="BE7E86D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C30BE2"/>
    <w:multiLevelType w:val="hybridMultilevel"/>
    <w:tmpl w:val="B4E8BC20"/>
    <w:lvl w:ilvl="0" w:tplc="6BD2C93E">
      <w:start w:val="1"/>
      <w:numFmt w:val="decimal"/>
      <w:lvlText w:val="SPEC_%1"/>
      <w:lvlJc w:val="righ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A6212"/>
    <w:multiLevelType w:val="hybridMultilevel"/>
    <w:tmpl w:val="67E0865C"/>
    <w:lvl w:ilvl="0" w:tplc="A4A014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23676"/>
    <w:multiLevelType w:val="hybridMultilevel"/>
    <w:tmpl w:val="9DF8B698"/>
    <w:lvl w:ilvl="0" w:tplc="6BD2C93E">
      <w:start w:val="1"/>
      <w:numFmt w:val="decimal"/>
      <w:lvlText w:val="SPEC_%1"/>
      <w:lvlJc w:val="right"/>
      <w:pPr>
        <w:ind w:left="720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D5A6A"/>
    <w:multiLevelType w:val="multilevel"/>
    <w:tmpl w:val="347D5A6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421A1D"/>
    <w:multiLevelType w:val="hybridMultilevel"/>
    <w:tmpl w:val="91283A44"/>
    <w:lvl w:ilvl="0" w:tplc="6BD2C93E">
      <w:start w:val="1"/>
      <w:numFmt w:val="decimal"/>
      <w:lvlText w:val="SPEC_%1"/>
      <w:lvlJc w:val="righ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16100"/>
    <w:multiLevelType w:val="hybridMultilevel"/>
    <w:tmpl w:val="1E68C04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0D72D7"/>
    <w:multiLevelType w:val="hybridMultilevel"/>
    <w:tmpl w:val="F37CA3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34509C"/>
    <w:multiLevelType w:val="hybridMultilevel"/>
    <w:tmpl w:val="85800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A28A5"/>
    <w:multiLevelType w:val="hybridMultilevel"/>
    <w:tmpl w:val="0F1CFE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FB6052"/>
    <w:multiLevelType w:val="hybridMultilevel"/>
    <w:tmpl w:val="EF6A6A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B24C7"/>
    <w:multiLevelType w:val="hybridMultilevel"/>
    <w:tmpl w:val="4F060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F151B"/>
    <w:multiLevelType w:val="hybridMultilevel"/>
    <w:tmpl w:val="C35C5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D2E48"/>
    <w:multiLevelType w:val="hybridMultilevel"/>
    <w:tmpl w:val="6EA07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2490"/>
    <w:multiLevelType w:val="multilevel"/>
    <w:tmpl w:val="C206E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64213E"/>
    <w:multiLevelType w:val="hybridMultilevel"/>
    <w:tmpl w:val="01B85E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A5867"/>
    <w:multiLevelType w:val="hybridMultilevel"/>
    <w:tmpl w:val="5E321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C4347"/>
    <w:multiLevelType w:val="hybridMultilevel"/>
    <w:tmpl w:val="79A42CDC"/>
    <w:lvl w:ilvl="0" w:tplc="FAD8BAFA">
      <w:start w:val="2"/>
      <w:numFmt w:val="decimal"/>
      <w:lvlText w:val="SPEC_%1"/>
      <w:lvlJc w:val="righ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76436"/>
    <w:multiLevelType w:val="hybridMultilevel"/>
    <w:tmpl w:val="7752F14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0452C4"/>
    <w:multiLevelType w:val="hybridMultilevel"/>
    <w:tmpl w:val="DB7E0E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F77A4C"/>
    <w:multiLevelType w:val="hybridMultilevel"/>
    <w:tmpl w:val="33D259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44459"/>
    <w:multiLevelType w:val="hybridMultilevel"/>
    <w:tmpl w:val="A99AF1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BF7E2A"/>
    <w:multiLevelType w:val="hybridMultilevel"/>
    <w:tmpl w:val="C85CFD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87289"/>
    <w:multiLevelType w:val="hybridMultilevel"/>
    <w:tmpl w:val="6B8EB6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52437F"/>
    <w:multiLevelType w:val="hybridMultilevel"/>
    <w:tmpl w:val="40042C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663687"/>
    <w:multiLevelType w:val="hybridMultilevel"/>
    <w:tmpl w:val="0B400188"/>
    <w:lvl w:ilvl="0" w:tplc="6BD2C93E">
      <w:start w:val="1"/>
      <w:numFmt w:val="decimal"/>
      <w:lvlText w:val="SPEC_%1"/>
      <w:lvlJc w:val="right"/>
      <w:pPr>
        <w:ind w:left="720" w:hanging="360"/>
      </w:pPr>
      <w:rPr>
        <w:rFonts w:hint="default"/>
        <w:b w:val="0"/>
        <w:bCs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35CE6"/>
    <w:multiLevelType w:val="hybridMultilevel"/>
    <w:tmpl w:val="5E149F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561020"/>
    <w:multiLevelType w:val="hybridMultilevel"/>
    <w:tmpl w:val="950C66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43D0B45"/>
    <w:multiLevelType w:val="hybridMultilevel"/>
    <w:tmpl w:val="3508D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1AFA"/>
    <w:multiLevelType w:val="multilevel"/>
    <w:tmpl w:val="685625A6"/>
    <w:lvl w:ilvl="0">
      <w:start w:val="1"/>
      <w:numFmt w:val="decimal"/>
      <w:pStyle w:val="Nadpis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CE77DE5"/>
    <w:multiLevelType w:val="hybridMultilevel"/>
    <w:tmpl w:val="FEEE92A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918A24"/>
    <w:multiLevelType w:val="hybridMultilevel"/>
    <w:tmpl w:val="5535BB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24316902">
    <w:abstractNumId w:val="31"/>
  </w:num>
  <w:num w:numId="2" w16cid:durableId="1819373944">
    <w:abstractNumId w:val="40"/>
  </w:num>
  <w:num w:numId="3" w16cid:durableId="1275016124">
    <w:abstractNumId w:val="6"/>
  </w:num>
  <w:num w:numId="4" w16cid:durableId="206911511">
    <w:abstractNumId w:val="33"/>
  </w:num>
  <w:num w:numId="5" w16cid:durableId="2066022515">
    <w:abstractNumId w:val="23"/>
  </w:num>
  <w:num w:numId="6" w16cid:durableId="1703479848">
    <w:abstractNumId w:val="12"/>
  </w:num>
  <w:num w:numId="7" w16cid:durableId="1541553595">
    <w:abstractNumId w:val="10"/>
  </w:num>
  <w:num w:numId="8" w16cid:durableId="2069105778">
    <w:abstractNumId w:val="4"/>
  </w:num>
  <w:num w:numId="9" w16cid:durableId="2001036200">
    <w:abstractNumId w:val="26"/>
  </w:num>
  <w:num w:numId="10" w16cid:durableId="850947679">
    <w:abstractNumId w:val="39"/>
  </w:num>
  <w:num w:numId="11" w16cid:durableId="1033922912">
    <w:abstractNumId w:val="30"/>
  </w:num>
  <w:num w:numId="12" w16cid:durableId="296909509">
    <w:abstractNumId w:val="18"/>
  </w:num>
  <w:num w:numId="13" w16cid:durableId="967515558">
    <w:abstractNumId w:val="32"/>
  </w:num>
  <w:num w:numId="14" w16cid:durableId="849679405">
    <w:abstractNumId w:val="20"/>
  </w:num>
  <w:num w:numId="15" w16cid:durableId="1768236356">
    <w:abstractNumId w:val="35"/>
  </w:num>
  <w:num w:numId="16" w16cid:durableId="870611363">
    <w:abstractNumId w:val="21"/>
  </w:num>
  <w:num w:numId="17" w16cid:durableId="1620914115">
    <w:abstractNumId w:val="41"/>
  </w:num>
  <w:num w:numId="18" w16cid:durableId="500000265">
    <w:abstractNumId w:val="11"/>
  </w:num>
  <w:num w:numId="19" w16cid:durableId="2128502095">
    <w:abstractNumId w:val="38"/>
  </w:num>
  <w:num w:numId="20" w16cid:durableId="568393743">
    <w:abstractNumId w:val="3"/>
  </w:num>
  <w:num w:numId="21" w16cid:durableId="1479229836">
    <w:abstractNumId w:val="29"/>
  </w:num>
  <w:num w:numId="22" w16cid:durableId="664630944">
    <w:abstractNumId w:val="27"/>
  </w:num>
  <w:num w:numId="23" w16cid:durableId="246038251">
    <w:abstractNumId w:val="24"/>
  </w:num>
  <w:num w:numId="24" w16cid:durableId="480268866">
    <w:abstractNumId w:val="19"/>
  </w:num>
  <w:num w:numId="25" w16cid:durableId="1332754916">
    <w:abstractNumId w:val="15"/>
  </w:num>
  <w:num w:numId="26" w16cid:durableId="2043703199">
    <w:abstractNumId w:val="34"/>
  </w:num>
  <w:num w:numId="27" w16cid:durableId="2145072981">
    <w:abstractNumId w:val="17"/>
  </w:num>
  <w:num w:numId="28" w16cid:durableId="626278080">
    <w:abstractNumId w:val="16"/>
  </w:num>
  <w:num w:numId="29" w16cid:durableId="491995037">
    <w:abstractNumId w:val="5"/>
  </w:num>
  <w:num w:numId="30" w16cid:durableId="1157694263">
    <w:abstractNumId w:val="9"/>
  </w:num>
  <w:num w:numId="31" w16cid:durableId="1487624786">
    <w:abstractNumId w:val="40"/>
  </w:num>
  <w:num w:numId="32" w16cid:durableId="260647031">
    <w:abstractNumId w:val="25"/>
  </w:num>
  <w:num w:numId="33" w16cid:durableId="953293529">
    <w:abstractNumId w:val="36"/>
  </w:num>
  <w:num w:numId="34" w16cid:durableId="732461545">
    <w:abstractNumId w:val="0"/>
  </w:num>
  <w:num w:numId="35" w16cid:durableId="363680384">
    <w:abstractNumId w:val="42"/>
  </w:num>
  <w:num w:numId="36" w16cid:durableId="876359157">
    <w:abstractNumId w:val="22"/>
  </w:num>
  <w:num w:numId="37" w16cid:durableId="1768652107">
    <w:abstractNumId w:val="37"/>
  </w:num>
  <w:num w:numId="38" w16cid:durableId="780225276">
    <w:abstractNumId w:val="13"/>
  </w:num>
  <w:num w:numId="39" w16cid:durableId="1023747149">
    <w:abstractNumId w:val="8"/>
  </w:num>
  <w:num w:numId="40" w16cid:durableId="477915434">
    <w:abstractNumId w:val="14"/>
  </w:num>
  <w:num w:numId="41" w16cid:durableId="1010374128">
    <w:abstractNumId w:val="28"/>
  </w:num>
  <w:num w:numId="42" w16cid:durableId="1472092012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2A5"/>
    <w:rsid w:val="0000031C"/>
    <w:rsid w:val="000005E6"/>
    <w:rsid w:val="000007F6"/>
    <w:rsid w:val="00000B6F"/>
    <w:rsid w:val="0000114B"/>
    <w:rsid w:val="00001153"/>
    <w:rsid w:val="000020A3"/>
    <w:rsid w:val="000020A9"/>
    <w:rsid w:val="00002229"/>
    <w:rsid w:val="0000276A"/>
    <w:rsid w:val="00003AA2"/>
    <w:rsid w:val="0000536C"/>
    <w:rsid w:val="000064CD"/>
    <w:rsid w:val="000067DD"/>
    <w:rsid w:val="00006D92"/>
    <w:rsid w:val="00006F40"/>
    <w:rsid w:val="00006F6D"/>
    <w:rsid w:val="00010040"/>
    <w:rsid w:val="000106CC"/>
    <w:rsid w:val="00011AF6"/>
    <w:rsid w:val="0001250F"/>
    <w:rsid w:val="00013A72"/>
    <w:rsid w:val="00013EA1"/>
    <w:rsid w:val="00014552"/>
    <w:rsid w:val="00014F24"/>
    <w:rsid w:val="00015575"/>
    <w:rsid w:val="000155E0"/>
    <w:rsid w:val="0001564D"/>
    <w:rsid w:val="00015780"/>
    <w:rsid w:val="00015A74"/>
    <w:rsid w:val="00015E92"/>
    <w:rsid w:val="00015F00"/>
    <w:rsid w:val="00015F2C"/>
    <w:rsid w:val="00016416"/>
    <w:rsid w:val="000170A4"/>
    <w:rsid w:val="0001718F"/>
    <w:rsid w:val="000174D2"/>
    <w:rsid w:val="00017A0D"/>
    <w:rsid w:val="00017AA5"/>
    <w:rsid w:val="00017C6A"/>
    <w:rsid w:val="000201D5"/>
    <w:rsid w:val="00020535"/>
    <w:rsid w:val="0002067E"/>
    <w:rsid w:val="00020822"/>
    <w:rsid w:val="00021302"/>
    <w:rsid w:val="000213B3"/>
    <w:rsid w:val="000213E9"/>
    <w:rsid w:val="00021410"/>
    <w:rsid w:val="00021623"/>
    <w:rsid w:val="0002163A"/>
    <w:rsid w:val="00021702"/>
    <w:rsid w:val="00022FAE"/>
    <w:rsid w:val="0002390D"/>
    <w:rsid w:val="000240D0"/>
    <w:rsid w:val="00024717"/>
    <w:rsid w:val="00024CFC"/>
    <w:rsid w:val="00025488"/>
    <w:rsid w:val="00025E31"/>
    <w:rsid w:val="000260E7"/>
    <w:rsid w:val="00026C26"/>
    <w:rsid w:val="0002713A"/>
    <w:rsid w:val="00027184"/>
    <w:rsid w:val="00027C41"/>
    <w:rsid w:val="0003043E"/>
    <w:rsid w:val="00030A65"/>
    <w:rsid w:val="0003112D"/>
    <w:rsid w:val="000316FB"/>
    <w:rsid w:val="00031EAC"/>
    <w:rsid w:val="00032081"/>
    <w:rsid w:val="000320DB"/>
    <w:rsid w:val="00034A3B"/>
    <w:rsid w:val="00034F61"/>
    <w:rsid w:val="00035067"/>
    <w:rsid w:val="000351A9"/>
    <w:rsid w:val="000351AE"/>
    <w:rsid w:val="00035609"/>
    <w:rsid w:val="00035AC1"/>
    <w:rsid w:val="00035B37"/>
    <w:rsid w:val="00036159"/>
    <w:rsid w:val="0003667C"/>
    <w:rsid w:val="0003669E"/>
    <w:rsid w:val="00036F8C"/>
    <w:rsid w:val="000371AF"/>
    <w:rsid w:val="00037625"/>
    <w:rsid w:val="00037D7F"/>
    <w:rsid w:val="000408B1"/>
    <w:rsid w:val="00040A5C"/>
    <w:rsid w:val="00040CEF"/>
    <w:rsid w:val="00040D30"/>
    <w:rsid w:val="00041CE1"/>
    <w:rsid w:val="00041E53"/>
    <w:rsid w:val="00041EF9"/>
    <w:rsid w:val="00042558"/>
    <w:rsid w:val="00042978"/>
    <w:rsid w:val="000429E0"/>
    <w:rsid w:val="00043C4E"/>
    <w:rsid w:val="00044F52"/>
    <w:rsid w:val="0004598B"/>
    <w:rsid w:val="00045A66"/>
    <w:rsid w:val="000460A8"/>
    <w:rsid w:val="000460B7"/>
    <w:rsid w:val="000460E2"/>
    <w:rsid w:val="00047398"/>
    <w:rsid w:val="000477C6"/>
    <w:rsid w:val="0004792B"/>
    <w:rsid w:val="00047AAD"/>
    <w:rsid w:val="0005017D"/>
    <w:rsid w:val="00050857"/>
    <w:rsid w:val="00050B19"/>
    <w:rsid w:val="00051170"/>
    <w:rsid w:val="00051F3D"/>
    <w:rsid w:val="00052901"/>
    <w:rsid w:val="00053182"/>
    <w:rsid w:val="000534A2"/>
    <w:rsid w:val="000534C7"/>
    <w:rsid w:val="00053F6A"/>
    <w:rsid w:val="000543CD"/>
    <w:rsid w:val="0005465F"/>
    <w:rsid w:val="000553B2"/>
    <w:rsid w:val="000554E5"/>
    <w:rsid w:val="000556C3"/>
    <w:rsid w:val="0005570E"/>
    <w:rsid w:val="00055AD4"/>
    <w:rsid w:val="00055B73"/>
    <w:rsid w:val="00055E0B"/>
    <w:rsid w:val="00056681"/>
    <w:rsid w:val="00056E8D"/>
    <w:rsid w:val="00056FAD"/>
    <w:rsid w:val="00057837"/>
    <w:rsid w:val="00057B89"/>
    <w:rsid w:val="000606C1"/>
    <w:rsid w:val="000609BE"/>
    <w:rsid w:val="00061780"/>
    <w:rsid w:val="00061FAE"/>
    <w:rsid w:val="0006270F"/>
    <w:rsid w:val="0006279E"/>
    <w:rsid w:val="00062C60"/>
    <w:rsid w:val="00063822"/>
    <w:rsid w:val="00063C20"/>
    <w:rsid w:val="00063C23"/>
    <w:rsid w:val="00063C25"/>
    <w:rsid w:val="00063E0B"/>
    <w:rsid w:val="00063EF3"/>
    <w:rsid w:val="00064049"/>
    <w:rsid w:val="0006424D"/>
    <w:rsid w:val="000644A7"/>
    <w:rsid w:val="00064537"/>
    <w:rsid w:val="0006458B"/>
    <w:rsid w:val="00064C12"/>
    <w:rsid w:val="00064DCB"/>
    <w:rsid w:val="0006528A"/>
    <w:rsid w:val="00065662"/>
    <w:rsid w:val="00065D70"/>
    <w:rsid w:val="00066C7A"/>
    <w:rsid w:val="0006745B"/>
    <w:rsid w:val="0006784C"/>
    <w:rsid w:val="0006788A"/>
    <w:rsid w:val="00067A6C"/>
    <w:rsid w:val="00070226"/>
    <w:rsid w:val="00070890"/>
    <w:rsid w:val="00070956"/>
    <w:rsid w:val="00070B32"/>
    <w:rsid w:val="00070D40"/>
    <w:rsid w:val="00070FA5"/>
    <w:rsid w:val="000713A7"/>
    <w:rsid w:val="00071480"/>
    <w:rsid w:val="000715A4"/>
    <w:rsid w:val="00071DFF"/>
    <w:rsid w:val="00071E32"/>
    <w:rsid w:val="00072003"/>
    <w:rsid w:val="0007216D"/>
    <w:rsid w:val="000728CF"/>
    <w:rsid w:val="00073D41"/>
    <w:rsid w:val="00073DB3"/>
    <w:rsid w:val="00073F79"/>
    <w:rsid w:val="00074246"/>
    <w:rsid w:val="000746AE"/>
    <w:rsid w:val="000752DB"/>
    <w:rsid w:val="000753D7"/>
    <w:rsid w:val="000754EC"/>
    <w:rsid w:val="0007632C"/>
    <w:rsid w:val="0007648D"/>
    <w:rsid w:val="00076A76"/>
    <w:rsid w:val="00076D46"/>
    <w:rsid w:val="00076DEB"/>
    <w:rsid w:val="000774EF"/>
    <w:rsid w:val="00077F65"/>
    <w:rsid w:val="000800EA"/>
    <w:rsid w:val="000802BA"/>
    <w:rsid w:val="0008034A"/>
    <w:rsid w:val="00080573"/>
    <w:rsid w:val="000805B5"/>
    <w:rsid w:val="0008066F"/>
    <w:rsid w:val="000807F0"/>
    <w:rsid w:val="000809EA"/>
    <w:rsid w:val="00080A05"/>
    <w:rsid w:val="00080A2E"/>
    <w:rsid w:val="00080F95"/>
    <w:rsid w:val="00082100"/>
    <w:rsid w:val="0008210D"/>
    <w:rsid w:val="000822C9"/>
    <w:rsid w:val="00082323"/>
    <w:rsid w:val="00082659"/>
    <w:rsid w:val="00083C03"/>
    <w:rsid w:val="00084044"/>
    <w:rsid w:val="000841E0"/>
    <w:rsid w:val="00084857"/>
    <w:rsid w:val="00084AE1"/>
    <w:rsid w:val="00084DFD"/>
    <w:rsid w:val="00085B4A"/>
    <w:rsid w:val="00085DEE"/>
    <w:rsid w:val="00086046"/>
    <w:rsid w:val="00086306"/>
    <w:rsid w:val="000866D8"/>
    <w:rsid w:val="000867DA"/>
    <w:rsid w:val="000871C9"/>
    <w:rsid w:val="00087431"/>
    <w:rsid w:val="0008753D"/>
    <w:rsid w:val="00087F33"/>
    <w:rsid w:val="00090254"/>
    <w:rsid w:val="000904AF"/>
    <w:rsid w:val="00090860"/>
    <w:rsid w:val="00090F2F"/>
    <w:rsid w:val="00091065"/>
    <w:rsid w:val="00091249"/>
    <w:rsid w:val="00092FE5"/>
    <w:rsid w:val="00093A4C"/>
    <w:rsid w:val="000941AC"/>
    <w:rsid w:val="00094818"/>
    <w:rsid w:val="000949D9"/>
    <w:rsid w:val="00094AB1"/>
    <w:rsid w:val="0009523A"/>
    <w:rsid w:val="0009538D"/>
    <w:rsid w:val="00095452"/>
    <w:rsid w:val="00095ACC"/>
    <w:rsid w:val="00095BFF"/>
    <w:rsid w:val="00096160"/>
    <w:rsid w:val="00096E52"/>
    <w:rsid w:val="00096EF2"/>
    <w:rsid w:val="00097F57"/>
    <w:rsid w:val="00097F61"/>
    <w:rsid w:val="000A002D"/>
    <w:rsid w:val="000A0049"/>
    <w:rsid w:val="000A027B"/>
    <w:rsid w:val="000A07EB"/>
    <w:rsid w:val="000A0A46"/>
    <w:rsid w:val="000A0A98"/>
    <w:rsid w:val="000A0C87"/>
    <w:rsid w:val="000A0D55"/>
    <w:rsid w:val="000A101F"/>
    <w:rsid w:val="000A10A4"/>
    <w:rsid w:val="000A128E"/>
    <w:rsid w:val="000A208B"/>
    <w:rsid w:val="000A22B4"/>
    <w:rsid w:val="000A2526"/>
    <w:rsid w:val="000A2543"/>
    <w:rsid w:val="000A31D0"/>
    <w:rsid w:val="000A36B8"/>
    <w:rsid w:val="000A3B40"/>
    <w:rsid w:val="000A47F0"/>
    <w:rsid w:val="000A4A1F"/>
    <w:rsid w:val="000A5773"/>
    <w:rsid w:val="000A5806"/>
    <w:rsid w:val="000A5845"/>
    <w:rsid w:val="000A589A"/>
    <w:rsid w:val="000A58D4"/>
    <w:rsid w:val="000A5E64"/>
    <w:rsid w:val="000A5EF8"/>
    <w:rsid w:val="000A6C51"/>
    <w:rsid w:val="000A7015"/>
    <w:rsid w:val="000A735F"/>
    <w:rsid w:val="000A7A0E"/>
    <w:rsid w:val="000A7B44"/>
    <w:rsid w:val="000B047B"/>
    <w:rsid w:val="000B0643"/>
    <w:rsid w:val="000B0750"/>
    <w:rsid w:val="000B09DD"/>
    <w:rsid w:val="000B0A05"/>
    <w:rsid w:val="000B0B16"/>
    <w:rsid w:val="000B0FA8"/>
    <w:rsid w:val="000B13BA"/>
    <w:rsid w:val="000B1A1D"/>
    <w:rsid w:val="000B1F90"/>
    <w:rsid w:val="000B20FD"/>
    <w:rsid w:val="000B2119"/>
    <w:rsid w:val="000B22F7"/>
    <w:rsid w:val="000B2579"/>
    <w:rsid w:val="000B2620"/>
    <w:rsid w:val="000B2B5C"/>
    <w:rsid w:val="000B2B8B"/>
    <w:rsid w:val="000B2C65"/>
    <w:rsid w:val="000B31C9"/>
    <w:rsid w:val="000B3321"/>
    <w:rsid w:val="000B3AE5"/>
    <w:rsid w:val="000B42B9"/>
    <w:rsid w:val="000B490A"/>
    <w:rsid w:val="000B4C41"/>
    <w:rsid w:val="000B50F3"/>
    <w:rsid w:val="000B58F6"/>
    <w:rsid w:val="000B5BE0"/>
    <w:rsid w:val="000B5C06"/>
    <w:rsid w:val="000B6531"/>
    <w:rsid w:val="000B65F7"/>
    <w:rsid w:val="000B6776"/>
    <w:rsid w:val="000B6C7A"/>
    <w:rsid w:val="000B715F"/>
    <w:rsid w:val="000B7663"/>
    <w:rsid w:val="000B7A04"/>
    <w:rsid w:val="000B7E26"/>
    <w:rsid w:val="000C03B8"/>
    <w:rsid w:val="000C076D"/>
    <w:rsid w:val="000C0C16"/>
    <w:rsid w:val="000C0CAA"/>
    <w:rsid w:val="000C0EAD"/>
    <w:rsid w:val="000C12F0"/>
    <w:rsid w:val="000C24B5"/>
    <w:rsid w:val="000C2C58"/>
    <w:rsid w:val="000C2E25"/>
    <w:rsid w:val="000C4329"/>
    <w:rsid w:val="000C4359"/>
    <w:rsid w:val="000C467F"/>
    <w:rsid w:val="000C46A7"/>
    <w:rsid w:val="000C47B9"/>
    <w:rsid w:val="000C5B88"/>
    <w:rsid w:val="000C5C03"/>
    <w:rsid w:val="000C6980"/>
    <w:rsid w:val="000D0520"/>
    <w:rsid w:val="000D0838"/>
    <w:rsid w:val="000D0E2A"/>
    <w:rsid w:val="000D1215"/>
    <w:rsid w:val="000D1415"/>
    <w:rsid w:val="000D16AD"/>
    <w:rsid w:val="000D18D3"/>
    <w:rsid w:val="000D1DD1"/>
    <w:rsid w:val="000D1E23"/>
    <w:rsid w:val="000D34D1"/>
    <w:rsid w:val="000D365D"/>
    <w:rsid w:val="000D3725"/>
    <w:rsid w:val="000D37C4"/>
    <w:rsid w:val="000D43A9"/>
    <w:rsid w:val="000D528D"/>
    <w:rsid w:val="000D540F"/>
    <w:rsid w:val="000D77E8"/>
    <w:rsid w:val="000D7E27"/>
    <w:rsid w:val="000E0DCF"/>
    <w:rsid w:val="000E0FEE"/>
    <w:rsid w:val="000E1387"/>
    <w:rsid w:val="000E158E"/>
    <w:rsid w:val="000E18AC"/>
    <w:rsid w:val="000E1BB7"/>
    <w:rsid w:val="000E1FC4"/>
    <w:rsid w:val="000E284B"/>
    <w:rsid w:val="000E2EB6"/>
    <w:rsid w:val="000E2F51"/>
    <w:rsid w:val="000E30C8"/>
    <w:rsid w:val="000E319B"/>
    <w:rsid w:val="000E3385"/>
    <w:rsid w:val="000E3436"/>
    <w:rsid w:val="000E4210"/>
    <w:rsid w:val="000E44F0"/>
    <w:rsid w:val="000E493D"/>
    <w:rsid w:val="000E4F5E"/>
    <w:rsid w:val="000E5555"/>
    <w:rsid w:val="000E5C08"/>
    <w:rsid w:val="000E60CD"/>
    <w:rsid w:val="000E7E3A"/>
    <w:rsid w:val="000F01CA"/>
    <w:rsid w:val="000F0615"/>
    <w:rsid w:val="000F0DC9"/>
    <w:rsid w:val="000F0EEA"/>
    <w:rsid w:val="000F1407"/>
    <w:rsid w:val="000F21AB"/>
    <w:rsid w:val="000F223B"/>
    <w:rsid w:val="000F3601"/>
    <w:rsid w:val="000F377E"/>
    <w:rsid w:val="000F3800"/>
    <w:rsid w:val="000F3B6D"/>
    <w:rsid w:val="000F3E87"/>
    <w:rsid w:val="000F4985"/>
    <w:rsid w:val="000F4FC5"/>
    <w:rsid w:val="000F5067"/>
    <w:rsid w:val="000F56D2"/>
    <w:rsid w:val="000F603E"/>
    <w:rsid w:val="000F6732"/>
    <w:rsid w:val="000F69F8"/>
    <w:rsid w:val="000F7227"/>
    <w:rsid w:val="000F739C"/>
    <w:rsid w:val="000F761E"/>
    <w:rsid w:val="000F7687"/>
    <w:rsid w:val="000F77FF"/>
    <w:rsid w:val="000F7BA3"/>
    <w:rsid w:val="000F7D9E"/>
    <w:rsid w:val="000F7F8B"/>
    <w:rsid w:val="001008B6"/>
    <w:rsid w:val="00100B0E"/>
    <w:rsid w:val="00100ECE"/>
    <w:rsid w:val="00101A99"/>
    <w:rsid w:val="00101BD3"/>
    <w:rsid w:val="00101D77"/>
    <w:rsid w:val="00101D9F"/>
    <w:rsid w:val="00101EC1"/>
    <w:rsid w:val="00102701"/>
    <w:rsid w:val="001027FE"/>
    <w:rsid w:val="00102C0F"/>
    <w:rsid w:val="00103035"/>
    <w:rsid w:val="001031C0"/>
    <w:rsid w:val="00103703"/>
    <w:rsid w:val="00103CF6"/>
    <w:rsid w:val="00104031"/>
    <w:rsid w:val="00104672"/>
    <w:rsid w:val="00104963"/>
    <w:rsid w:val="001049B2"/>
    <w:rsid w:val="0010544C"/>
    <w:rsid w:val="0010552C"/>
    <w:rsid w:val="00105B5F"/>
    <w:rsid w:val="001062E2"/>
    <w:rsid w:val="0010648C"/>
    <w:rsid w:val="001068EF"/>
    <w:rsid w:val="00106956"/>
    <w:rsid w:val="0010703C"/>
    <w:rsid w:val="001070F5"/>
    <w:rsid w:val="0010724D"/>
    <w:rsid w:val="00107B98"/>
    <w:rsid w:val="0011017C"/>
    <w:rsid w:val="00110392"/>
    <w:rsid w:val="00110618"/>
    <w:rsid w:val="001106A6"/>
    <w:rsid w:val="001108CF"/>
    <w:rsid w:val="0011134A"/>
    <w:rsid w:val="00111959"/>
    <w:rsid w:val="00111EAC"/>
    <w:rsid w:val="00112135"/>
    <w:rsid w:val="001132F4"/>
    <w:rsid w:val="0011361B"/>
    <w:rsid w:val="0011365E"/>
    <w:rsid w:val="00113C61"/>
    <w:rsid w:val="00113E25"/>
    <w:rsid w:val="0011437C"/>
    <w:rsid w:val="00115A07"/>
    <w:rsid w:val="00115C05"/>
    <w:rsid w:val="00115EC0"/>
    <w:rsid w:val="00115FD8"/>
    <w:rsid w:val="001160FC"/>
    <w:rsid w:val="001166AF"/>
    <w:rsid w:val="00116771"/>
    <w:rsid w:val="0011734E"/>
    <w:rsid w:val="001178C9"/>
    <w:rsid w:val="00120299"/>
    <w:rsid w:val="00120B96"/>
    <w:rsid w:val="00121E65"/>
    <w:rsid w:val="001225C0"/>
    <w:rsid w:val="0012282B"/>
    <w:rsid w:val="00123C28"/>
    <w:rsid w:val="00123DEF"/>
    <w:rsid w:val="00123E9A"/>
    <w:rsid w:val="00123EC7"/>
    <w:rsid w:val="0012431D"/>
    <w:rsid w:val="00124992"/>
    <w:rsid w:val="00125104"/>
    <w:rsid w:val="001258CF"/>
    <w:rsid w:val="001259F5"/>
    <w:rsid w:val="00125D19"/>
    <w:rsid w:val="00126145"/>
    <w:rsid w:val="0012624C"/>
    <w:rsid w:val="00126B0E"/>
    <w:rsid w:val="00126BAE"/>
    <w:rsid w:val="00127023"/>
    <w:rsid w:val="0012722A"/>
    <w:rsid w:val="00127934"/>
    <w:rsid w:val="00127FD5"/>
    <w:rsid w:val="00130255"/>
    <w:rsid w:val="001303C2"/>
    <w:rsid w:val="001303D7"/>
    <w:rsid w:val="00130412"/>
    <w:rsid w:val="0013092F"/>
    <w:rsid w:val="00130A6D"/>
    <w:rsid w:val="001311AD"/>
    <w:rsid w:val="001311CB"/>
    <w:rsid w:val="001312EB"/>
    <w:rsid w:val="00131B68"/>
    <w:rsid w:val="00131CEF"/>
    <w:rsid w:val="00131E3A"/>
    <w:rsid w:val="00132A9F"/>
    <w:rsid w:val="00132E05"/>
    <w:rsid w:val="0013324E"/>
    <w:rsid w:val="0013358B"/>
    <w:rsid w:val="001357DE"/>
    <w:rsid w:val="00135F15"/>
    <w:rsid w:val="0013621D"/>
    <w:rsid w:val="001362A5"/>
    <w:rsid w:val="00136726"/>
    <w:rsid w:val="00136745"/>
    <w:rsid w:val="00137074"/>
    <w:rsid w:val="00137EE9"/>
    <w:rsid w:val="001402CD"/>
    <w:rsid w:val="00140609"/>
    <w:rsid w:val="001412E4"/>
    <w:rsid w:val="0014158B"/>
    <w:rsid w:val="001418EE"/>
    <w:rsid w:val="00141CEA"/>
    <w:rsid w:val="001422D5"/>
    <w:rsid w:val="0014257B"/>
    <w:rsid w:val="00143482"/>
    <w:rsid w:val="001436C9"/>
    <w:rsid w:val="001437DC"/>
    <w:rsid w:val="0014436A"/>
    <w:rsid w:val="00144674"/>
    <w:rsid w:val="0014505D"/>
    <w:rsid w:val="00145484"/>
    <w:rsid w:val="001461AE"/>
    <w:rsid w:val="00146565"/>
    <w:rsid w:val="001467F7"/>
    <w:rsid w:val="0014709F"/>
    <w:rsid w:val="0014719F"/>
    <w:rsid w:val="001471F5"/>
    <w:rsid w:val="00150375"/>
    <w:rsid w:val="00150706"/>
    <w:rsid w:val="0015219D"/>
    <w:rsid w:val="00152295"/>
    <w:rsid w:val="001524C5"/>
    <w:rsid w:val="00152B9D"/>
    <w:rsid w:val="00152DD6"/>
    <w:rsid w:val="00152DF5"/>
    <w:rsid w:val="001533FA"/>
    <w:rsid w:val="001535F6"/>
    <w:rsid w:val="00153D55"/>
    <w:rsid w:val="001547D8"/>
    <w:rsid w:val="00154FF1"/>
    <w:rsid w:val="00155FD9"/>
    <w:rsid w:val="0015656E"/>
    <w:rsid w:val="00156632"/>
    <w:rsid w:val="0015668F"/>
    <w:rsid w:val="00156BEC"/>
    <w:rsid w:val="0015713F"/>
    <w:rsid w:val="0016026E"/>
    <w:rsid w:val="00160451"/>
    <w:rsid w:val="00160A1A"/>
    <w:rsid w:val="001611D5"/>
    <w:rsid w:val="0016141A"/>
    <w:rsid w:val="0016285C"/>
    <w:rsid w:val="001629DB"/>
    <w:rsid w:val="00163254"/>
    <w:rsid w:val="0016342C"/>
    <w:rsid w:val="0016350D"/>
    <w:rsid w:val="00163F53"/>
    <w:rsid w:val="00164120"/>
    <w:rsid w:val="001649C9"/>
    <w:rsid w:val="00164C04"/>
    <w:rsid w:val="001655FB"/>
    <w:rsid w:val="001658BF"/>
    <w:rsid w:val="0016590A"/>
    <w:rsid w:val="001659A0"/>
    <w:rsid w:val="00167263"/>
    <w:rsid w:val="001673DE"/>
    <w:rsid w:val="0016768E"/>
    <w:rsid w:val="001677E9"/>
    <w:rsid w:val="00167842"/>
    <w:rsid w:val="00167994"/>
    <w:rsid w:val="0017075D"/>
    <w:rsid w:val="00170819"/>
    <w:rsid w:val="00170926"/>
    <w:rsid w:val="00171C8C"/>
    <w:rsid w:val="00171E3C"/>
    <w:rsid w:val="00171E81"/>
    <w:rsid w:val="00173A62"/>
    <w:rsid w:val="00173D5C"/>
    <w:rsid w:val="001742C1"/>
    <w:rsid w:val="001747ED"/>
    <w:rsid w:val="00174AF5"/>
    <w:rsid w:val="00174C0F"/>
    <w:rsid w:val="0017545F"/>
    <w:rsid w:val="0017611E"/>
    <w:rsid w:val="001764EA"/>
    <w:rsid w:val="00176979"/>
    <w:rsid w:val="0017705B"/>
    <w:rsid w:val="00177157"/>
    <w:rsid w:val="0017765F"/>
    <w:rsid w:val="00177800"/>
    <w:rsid w:val="00177A1B"/>
    <w:rsid w:val="00180013"/>
    <w:rsid w:val="0018012B"/>
    <w:rsid w:val="0018054E"/>
    <w:rsid w:val="00180791"/>
    <w:rsid w:val="0018080F"/>
    <w:rsid w:val="00180D42"/>
    <w:rsid w:val="00181080"/>
    <w:rsid w:val="001814CB"/>
    <w:rsid w:val="001819F0"/>
    <w:rsid w:val="001824EB"/>
    <w:rsid w:val="00182E3B"/>
    <w:rsid w:val="0018317A"/>
    <w:rsid w:val="0018341D"/>
    <w:rsid w:val="00183608"/>
    <w:rsid w:val="00183C1B"/>
    <w:rsid w:val="00184B69"/>
    <w:rsid w:val="00184B74"/>
    <w:rsid w:val="00185BEE"/>
    <w:rsid w:val="00185D63"/>
    <w:rsid w:val="001862C1"/>
    <w:rsid w:val="001864E4"/>
    <w:rsid w:val="00187237"/>
    <w:rsid w:val="00187507"/>
    <w:rsid w:val="001878F6"/>
    <w:rsid w:val="00187976"/>
    <w:rsid w:val="00187E72"/>
    <w:rsid w:val="001900BC"/>
    <w:rsid w:val="001913F9"/>
    <w:rsid w:val="0019227C"/>
    <w:rsid w:val="00192297"/>
    <w:rsid w:val="00192514"/>
    <w:rsid w:val="00192AA2"/>
    <w:rsid w:val="00192B15"/>
    <w:rsid w:val="00192C24"/>
    <w:rsid w:val="001932C2"/>
    <w:rsid w:val="001932F4"/>
    <w:rsid w:val="00193B13"/>
    <w:rsid w:val="00193CBC"/>
    <w:rsid w:val="001940C8"/>
    <w:rsid w:val="0019418C"/>
    <w:rsid w:val="001944FD"/>
    <w:rsid w:val="001955BE"/>
    <w:rsid w:val="00195C07"/>
    <w:rsid w:val="00196F99"/>
    <w:rsid w:val="0019715C"/>
    <w:rsid w:val="0019720A"/>
    <w:rsid w:val="001973F8"/>
    <w:rsid w:val="001975B9"/>
    <w:rsid w:val="001977BC"/>
    <w:rsid w:val="00197D0D"/>
    <w:rsid w:val="00197DC6"/>
    <w:rsid w:val="001A027C"/>
    <w:rsid w:val="001A0E6E"/>
    <w:rsid w:val="001A0F56"/>
    <w:rsid w:val="001A0FFA"/>
    <w:rsid w:val="001A129C"/>
    <w:rsid w:val="001A12EB"/>
    <w:rsid w:val="001A1702"/>
    <w:rsid w:val="001A19B3"/>
    <w:rsid w:val="001A1EB7"/>
    <w:rsid w:val="001A235A"/>
    <w:rsid w:val="001A28C0"/>
    <w:rsid w:val="001A3514"/>
    <w:rsid w:val="001A3826"/>
    <w:rsid w:val="001A442A"/>
    <w:rsid w:val="001A47CD"/>
    <w:rsid w:val="001A4A63"/>
    <w:rsid w:val="001A4C1C"/>
    <w:rsid w:val="001A4DC5"/>
    <w:rsid w:val="001A4FB3"/>
    <w:rsid w:val="001A528A"/>
    <w:rsid w:val="001A58D9"/>
    <w:rsid w:val="001A7531"/>
    <w:rsid w:val="001A770D"/>
    <w:rsid w:val="001A7C1F"/>
    <w:rsid w:val="001A7DA5"/>
    <w:rsid w:val="001B02A0"/>
    <w:rsid w:val="001B07F0"/>
    <w:rsid w:val="001B1620"/>
    <w:rsid w:val="001B1740"/>
    <w:rsid w:val="001B199B"/>
    <w:rsid w:val="001B1C45"/>
    <w:rsid w:val="001B1F69"/>
    <w:rsid w:val="001B2472"/>
    <w:rsid w:val="001B24CE"/>
    <w:rsid w:val="001B260F"/>
    <w:rsid w:val="001B2796"/>
    <w:rsid w:val="001B29BB"/>
    <w:rsid w:val="001B2A7A"/>
    <w:rsid w:val="001B2AA1"/>
    <w:rsid w:val="001B2E10"/>
    <w:rsid w:val="001B390D"/>
    <w:rsid w:val="001B3A4E"/>
    <w:rsid w:val="001B4014"/>
    <w:rsid w:val="001B463F"/>
    <w:rsid w:val="001B55C5"/>
    <w:rsid w:val="001B56BA"/>
    <w:rsid w:val="001B5B9B"/>
    <w:rsid w:val="001B5D45"/>
    <w:rsid w:val="001B5F3C"/>
    <w:rsid w:val="001B601E"/>
    <w:rsid w:val="001B694B"/>
    <w:rsid w:val="001B6AC4"/>
    <w:rsid w:val="001B6D00"/>
    <w:rsid w:val="001B7489"/>
    <w:rsid w:val="001B74EF"/>
    <w:rsid w:val="001B7B4F"/>
    <w:rsid w:val="001B7FB9"/>
    <w:rsid w:val="001C002A"/>
    <w:rsid w:val="001C0536"/>
    <w:rsid w:val="001C087F"/>
    <w:rsid w:val="001C0C29"/>
    <w:rsid w:val="001C1BF4"/>
    <w:rsid w:val="001C1C59"/>
    <w:rsid w:val="001C1D3D"/>
    <w:rsid w:val="001C1F50"/>
    <w:rsid w:val="001C1F62"/>
    <w:rsid w:val="001C2041"/>
    <w:rsid w:val="001C2060"/>
    <w:rsid w:val="001C25E2"/>
    <w:rsid w:val="001C4423"/>
    <w:rsid w:val="001C4654"/>
    <w:rsid w:val="001C4914"/>
    <w:rsid w:val="001C4E6A"/>
    <w:rsid w:val="001C5C76"/>
    <w:rsid w:val="001C6132"/>
    <w:rsid w:val="001C6176"/>
    <w:rsid w:val="001C6D1E"/>
    <w:rsid w:val="001C7223"/>
    <w:rsid w:val="001C72F7"/>
    <w:rsid w:val="001C73F3"/>
    <w:rsid w:val="001C7EB5"/>
    <w:rsid w:val="001D02CB"/>
    <w:rsid w:val="001D05A9"/>
    <w:rsid w:val="001D0BDE"/>
    <w:rsid w:val="001D1163"/>
    <w:rsid w:val="001D125D"/>
    <w:rsid w:val="001D1942"/>
    <w:rsid w:val="001D20C3"/>
    <w:rsid w:val="001D2469"/>
    <w:rsid w:val="001D26FD"/>
    <w:rsid w:val="001D3317"/>
    <w:rsid w:val="001D3CC0"/>
    <w:rsid w:val="001D45B2"/>
    <w:rsid w:val="001D48D1"/>
    <w:rsid w:val="001D4979"/>
    <w:rsid w:val="001D507F"/>
    <w:rsid w:val="001D55CA"/>
    <w:rsid w:val="001D56B5"/>
    <w:rsid w:val="001D5815"/>
    <w:rsid w:val="001D58C2"/>
    <w:rsid w:val="001D5A78"/>
    <w:rsid w:val="001D5D91"/>
    <w:rsid w:val="001D5DA0"/>
    <w:rsid w:val="001D6367"/>
    <w:rsid w:val="001D6F4F"/>
    <w:rsid w:val="001D6FA0"/>
    <w:rsid w:val="001D71AD"/>
    <w:rsid w:val="001D76FF"/>
    <w:rsid w:val="001E01EA"/>
    <w:rsid w:val="001E07E5"/>
    <w:rsid w:val="001E09DA"/>
    <w:rsid w:val="001E0F3C"/>
    <w:rsid w:val="001E103A"/>
    <w:rsid w:val="001E111C"/>
    <w:rsid w:val="001E1573"/>
    <w:rsid w:val="001E21D7"/>
    <w:rsid w:val="001E21FD"/>
    <w:rsid w:val="001E23CA"/>
    <w:rsid w:val="001E2623"/>
    <w:rsid w:val="001E2AC6"/>
    <w:rsid w:val="001E2C4C"/>
    <w:rsid w:val="001E2CB2"/>
    <w:rsid w:val="001E2D51"/>
    <w:rsid w:val="001E31F6"/>
    <w:rsid w:val="001E3233"/>
    <w:rsid w:val="001E4181"/>
    <w:rsid w:val="001E4598"/>
    <w:rsid w:val="001E4689"/>
    <w:rsid w:val="001E4692"/>
    <w:rsid w:val="001E4946"/>
    <w:rsid w:val="001E4EE6"/>
    <w:rsid w:val="001E5387"/>
    <w:rsid w:val="001E5403"/>
    <w:rsid w:val="001E5735"/>
    <w:rsid w:val="001E5A09"/>
    <w:rsid w:val="001E6537"/>
    <w:rsid w:val="001E67F1"/>
    <w:rsid w:val="001E6807"/>
    <w:rsid w:val="001E6964"/>
    <w:rsid w:val="001E6D35"/>
    <w:rsid w:val="001E6E49"/>
    <w:rsid w:val="001E6E69"/>
    <w:rsid w:val="001E7600"/>
    <w:rsid w:val="001E774B"/>
    <w:rsid w:val="001E7C37"/>
    <w:rsid w:val="001E7C38"/>
    <w:rsid w:val="001E7DEF"/>
    <w:rsid w:val="001E7E12"/>
    <w:rsid w:val="001E7F6C"/>
    <w:rsid w:val="001F01BB"/>
    <w:rsid w:val="001F0491"/>
    <w:rsid w:val="001F05AA"/>
    <w:rsid w:val="001F0639"/>
    <w:rsid w:val="001F0FDF"/>
    <w:rsid w:val="001F240D"/>
    <w:rsid w:val="001F246B"/>
    <w:rsid w:val="001F2795"/>
    <w:rsid w:val="001F2EB9"/>
    <w:rsid w:val="001F367F"/>
    <w:rsid w:val="001F375D"/>
    <w:rsid w:val="001F4799"/>
    <w:rsid w:val="001F495A"/>
    <w:rsid w:val="001F499E"/>
    <w:rsid w:val="001F4BBF"/>
    <w:rsid w:val="001F4BCD"/>
    <w:rsid w:val="001F5334"/>
    <w:rsid w:val="001F5521"/>
    <w:rsid w:val="001F5EF2"/>
    <w:rsid w:val="001F5F09"/>
    <w:rsid w:val="001F6113"/>
    <w:rsid w:val="001F790B"/>
    <w:rsid w:val="00200E75"/>
    <w:rsid w:val="002010A1"/>
    <w:rsid w:val="00201353"/>
    <w:rsid w:val="00201689"/>
    <w:rsid w:val="002019AE"/>
    <w:rsid w:val="00202353"/>
    <w:rsid w:val="002026BA"/>
    <w:rsid w:val="00202775"/>
    <w:rsid w:val="00202D9A"/>
    <w:rsid w:val="002033A0"/>
    <w:rsid w:val="00203662"/>
    <w:rsid w:val="00203F1C"/>
    <w:rsid w:val="00204345"/>
    <w:rsid w:val="00204701"/>
    <w:rsid w:val="00204893"/>
    <w:rsid w:val="00204896"/>
    <w:rsid w:val="00205356"/>
    <w:rsid w:val="002057B8"/>
    <w:rsid w:val="00205911"/>
    <w:rsid w:val="00205DB6"/>
    <w:rsid w:val="002060C5"/>
    <w:rsid w:val="0020615F"/>
    <w:rsid w:val="00206230"/>
    <w:rsid w:val="00206417"/>
    <w:rsid w:val="00206C0D"/>
    <w:rsid w:val="00206E67"/>
    <w:rsid w:val="002073ED"/>
    <w:rsid w:val="0020750B"/>
    <w:rsid w:val="002077D8"/>
    <w:rsid w:val="00207C5A"/>
    <w:rsid w:val="00207F2E"/>
    <w:rsid w:val="002102FA"/>
    <w:rsid w:val="00211260"/>
    <w:rsid w:val="0021159B"/>
    <w:rsid w:val="0021165A"/>
    <w:rsid w:val="0021179B"/>
    <w:rsid w:val="002117B5"/>
    <w:rsid w:val="002117F9"/>
    <w:rsid w:val="00212793"/>
    <w:rsid w:val="002127D6"/>
    <w:rsid w:val="002128F8"/>
    <w:rsid w:val="0021314D"/>
    <w:rsid w:val="002135F7"/>
    <w:rsid w:val="00213DE1"/>
    <w:rsid w:val="002142D8"/>
    <w:rsid w:val="00214F99"/>
    <w:rsid w:val="002151C2"/>
    <w:rsid w:val="002155A5"/>
    <w:rsid w:val="00215ADD"/>
    <w:rsid w:val="00216191"/>
    <w:rsid w:val="00216AC0"/>
    <w:rsid w:val="00216DF8"/>
    <w:rsid w:val="00217267"/>
    <w:rsid w:val="002174E0"/>
    <w:rsid w:val="002177A3"/>
    <w:rsid w:val="002178E5"/>
    <w:rsid w:val="00217A75"/>
    <w:rsid w:val="002201C6"/>
    <w:rsid w:val="002206B0"/>
    <w:rsid w:val="00221822"/>
    <w:rsid w:val="002222EF"/>
    <w:rsid w:val="00222CB9"/>
    <w:rsid w:val="0022417B"/>
    <w:rsid w:val="00224375"/>
    <w:rsid w:val="00224E8F"/>
    <w:rsid w:val="002253EF"/>
    <w:rsid w:val="00225E27"/>
    <w:rsid w:val="002260C5"/>
    <w:rsid w:val="002260DC"/>
    <w:rsid w:val="00226B55"/>
    <w:rsid w:val="00227868"/>
    <w:rsid w:val="00227D76"/>
    <w:rsid w:val="00227F61"/>
    <w:rsid w:val="002303E4"/>
    <w:rsid w:val="00230704"/>
    <w:rsid w:val="00230B95"/>
    <w:rsid w:val="002310D8"/>
    <w:rsid w:val="00231451"/>
    <w:rsid w:val="002323A1"/>
    <w:rsid w:val="00232AC7"/>
    <w:rsid w:val="00232D60"/>
    <w:rsid w:val="00233122"/>
    <w:rsid w:val="00233171"/>
    <w:rsid w:val="00233430"/>
    <w:rsid w:val="00233CF7"/>
    <w:rsid w:val="0023403C"/>
    <w:rsid w:val="00234956"/>
    <w:rsid w:val="002351B6"/>
    <w:rsid w:val="0023529F"/>
    <w:rsid w:val="002352DA"/>
    <w:rsid w:val="002353C3"/>
    <w:rsid w:val="00235C62"/>
    <w:rsid w:val="00236A45"/>
    <w:rsid w:val="00236F44"/>
    <w:rsid w:val="0023705A"/>
    <w:rsid w:val="002372CC"/>
    <w:rsid w:val="0023768F"/>
    <w:rsid w:val="00237BBB"/>
    <w:rsid w:val="002406B9"/>
    <w:rsid w:val="00240EC6"/>
    <w:rsid w:val="00241468"/>
    <w:rsid w:val="00242ABE"/>
    <w:rsid w:val="0024319F"/>
    <w:rsid w:val="00243555"/>
    <w:rsid w:val="002437E1"/>
    <w:rsid w:val="0024413E"/>
    <w:rsid w:val="00244463"/>
    <w:rsid w:val="002449C6"/>
    <w:rsid w:val="00244A92"/>
    <w:rsid w:val="00244B2C"/>
    <w:rsid w:val="00244C4D"/>
    <w:rsid w:val="00244CFA"/>
    <w:rsid w:val="00244E54"/>
    <w:rsid w:val="002454EC"/>
    <w:rsid w:val="0024553F"/>
    <w:rsid w:val="0024574B"/>
    <w:rsid w:val="00245DF0"/>
    <w:rsid w:val="00245ECE"/>
    <w:rsid w:val="002468EB"/>
    <w:rsid w:val="00246988"/>
    <w:rsid w:val="002475A1"/>
    <w:rsid w:val="00247AEB"/>
    <w:rsid w:val="00250037"/>
    <w:rsid w:val="00250351"/>
    <w:rsid w:val="002505F5"/>
    <w:rsid w:val="002509F0"/>
    <w:rsid w:val="00250DC4"/>
    <w:rsid w:val="00251122"/>
    <w:rsid w:val="00251864"/>
    <w:rsid w:val="00251CC5"/>
    <w:rsid w:val="00251F90"/>
    <w:rsid w:val="00252AC3"/>
    <w:rsid w:val="00252B9B"/>
    <w:rsid w:val="00252D02"/>
    <w:rsid w:val="00252F5C"/>
    <w:rsid w:val="0025364C"/>
    <w:rsid w:val="00253867"/>
    <w:rsid w:val="0025419A"/>
    <w:rsid w:val="002555AB"/>
    <w:rsid w:val="0025568F"/>
    <w:rsid w:val="00255BC5"/>
    <w:rsid w:val="00255D1D"/>
    <w:rsid w:val="00256650"/>
    <w:rsid w:val="00256BA1"/>
    <w:rsid w:val="00256D92"/>
    <w:rsid w:val="00257C9E"/>
    <w:rsid w:val="00257EE0"/>
    <w:rsid w:val="00260A8E"/>
    <w:rsid w:val="00261740"/>
    <w:rsid w:val="00261A7C"/>
    <w:rsid w:val="00261AF3"/>
    <w:rsid w:val="00262CB6"/>
    <w:rsid w:val="00262D23"/>
    <w:rsid w:val="00262D28"/>
    <w:rsid w:val="00263276"/>
    <w:rsid w:val="00263543"/>
    <w:rsid w:val="00263953"/>
    <w:rsid w:val="002639FC"/>
    <w:rsid w:val="002643F8"/>
    <w:rsid w:val="00264433"/>
    <w:rsid w:val="0026447A"/>
    <w:rsid w:val="00264C22"/>
    <w:rsid w:val="002653A8"/>
    <w:rsid w:val="00265684"/>
    <w:rsid w:val="00265843"/>
    <w:rsid w:val="002665EC"/>
    <w:rsid w:val="002666B2"/>
    <w:rsid w:val="00266841"/>
    <w:rsid w:val="00266E8C"/>
    <w:rsid w:val="002673EA"/>
    <w:rsid w:val="00267D71"/>
    <w:rsid w:val="00267DCB"/>
    <w:rsid w:val="00270ADE"/>
    <w:rsid w:val="00270F9C"/>
    <w:rsid w:val="00271278"/>
    <w:rsid w:val="0027143E"/>
    <w:rsid w:val="0027157B"/>
    <w:rsid w:val="00271605"/>
    <w:rsid w:val="0027256B"/>
    <w:rsid w:val="002726FF"/>
    <w:rsid w:val="002729C5"/>
    <w:rsid w:val="0027300E"/>
    <w:rsid w:val="00273274"/>
    <w:rsid w:val="00273B83"/>
    <w:rsid w:val="00273DB6"/>
    <w:rsid w:val="002741C5"/>
    <w:rsid w:val="0027474C"/>
    <w:rsid w:val="002753AE"/>
    <w:rsid w:val="0027567E"/>
    <w:rsid w:val="00275C9A"/>
    <w:rsid w:val="00275ED2"/>
    <w:rsid w:val="0027627C"/>
    <w:rsid w:val="00276306"/>
    <w:rsid w:val="0027638D"/>
    <w:rsid w:val="002766E4"/>
    <w:rsid w:val="00276F20"/>
    <w:rsid w:val="00276F2D"/>
    <w:rsid w:val="00277EAC"/>
    <w:rsid w:val="0028039C"/>
    <w:rsid w:val="00280A81"/>
    <w:rsid w:val="00280B59"/>
    <w:rsid w:val="002811E3"/>
    <w:rsid w:val="00281C77"/>
    <w:rsid w:val="00282011"/>
    <w:rsid w:val="002824C1"/>
    <w:rsid w:val="00282A86"/>
    <w:rsid w:val="002848AD"/>
    <w:rsid w:val="002856F4"/>
    <w:rsid w:val="00285727"/>
    <w:rsid w:val="00285D42"/>
    <w:rsid w:val="00285EF7"/>
    <w:rsid w:val="00286313"/>
    <w:rsid w:val="0028639E"/>
    <w:rsid w:val="00286D04"/>
    <w:rsid w:val="002873E7"/>
    <w:rsid w:val="00287649"/>
    <w:rsid w:val="00287CDE"/>
    <w:rsid w:val="00287D5F"/>
    <w:rsid w:val="00290F4D"/>
    <w:rsid w:val="00291FD3"/>
    <w:rsid w:val="002927AA"/>
    <w:rsid w:val="00292CE1"/>
    <w:rsid w:val="00293658"/>
    <w:rsid w:val="00293A91"/>
    <w:rsid w:val="00293A93"/>
    <w:rsid w:val="00294D86"/>
    <w:rsid w:val="0029559E"/>
    <w:rsid w:val="00296D81"/>
    <w:rsid w:val="00297A93"/>
    <w:rsid w:val="00297DC1"/>
    <w:rsid w:val="002A1100"/>
    <w:rsid w:val="002A207B"/>
    <w:rsid w:val="002A21F3"/>
    <w:rsid w:val="002A2858"/>
    <w:rsid w:val="002A2B98"/>
    <w:rsid w:val="002A3656"/>
    <w:rsid w:val="002A37D1"/>
    <w:rsid w:val="002A3BFF"/>
    <w:rsid w:val="002A3C29"/>
    <w:rsid w:val="002A3E0B"/>
    <w:rsid w:val="002A4BB0"/>
    <w:rsid w:val="002A4D3A"/>
    <w:rsid w:val="002A56F1"/>
    <w:rsid w:val="002A5BD8"/>
    <w:rsid w:val="002A6045"/>
    <w:rsid w:val="002A661B"/>
    <w:rsid w:val="002A6D06"/>
    <w:rsid w:val="002A6E2B"/>
    <w:rsid w:val="002A7698"/>
    <w:rsid w:val="002B07CB"/>
    <w:rsid w:val="002B0888"/>
    <w:rsid w:val="002B17C0"/>
    <w:rsid w:val="002B2118"/>
    <w:rsid w:val="002B25F8"/>
    <w:rsid w:val="002B2E36"/>
    <w:rsid w:val="002B301D"/>
    <w:rsid w:val="002B3492"/>
    <w:rsid w:val="002B3895"/>
    <w:rsid w:val="002B39EE"/>
    <w:rsid w:val="002B40B1"/>
    <w:rsid w:val="002B4795"/>
    <w:rsid w:val="002B48B7"/>
    <w:rsid w:val="002B4CC8"/>
    <w:rsid w:val="002B55EE"/>
    <w:rsid w:val="002B58C8"/>
    <w:rsid w:val="002B59FE"/>
    <w:rsid w:val="002B68F0"/>
    <w:rsid w:val="002B71F2"/>
    <w:rsid w:val="002B728D"/>
    <w:rsid w:val="002B7551"/>
    <w:rsid w:val="002B7939"/>
    <w:rsid w:val="002B7AAF"/>
    <w:rsid w:val="002C001B"/>
    <w:rsid w:val="002C01DE"/>
    <w:rsid w:val="002C1C28"/>
    <w:rsid w:val="002C209E"/>
    <w:rsid w:val="002C20C7"/>
    <w:rsid w:val="002C2EB3"/>
    <w:rsid w:val="002C43B3"/>
    <w:rsid w:val="002C4BB3"/>
    <w:rsid w:val="002C52E2"/>
    <w:rsid w:val="002C52EA"/>
    <w:rsid w:val="002C5757"/>
    <w:rsid w:val="002C5797"/>
    <w:rsid w:val="002C624B"/>
    <w:rsid w:val="002C7975"/>
    <w:rsid w:val="002C7CC0"/>
    <w:rsid w:val="002D0D22"/>
    <w:rsid w:val="002D0F7F"/>
    <w:rsid w:val="002D16A8"/>
    <w:rsid w:val="002D1736"/>
    <w:rsid w:val="002D18B2"/>
    <w:rsid w:val="002D19A0"/>
    <w:rsid w:val="002D238F"/>
    <w:rsid w:val="002D26A4"/>
    <w:rsid w:val="002D318A"/>
    <w:rsid w:val="002D33C8"/>
    <w:rsid w:val="002D34D5"/>
    <w:rsid w:val="002D444D"/>
    <w:rsid w:val="002D61E6"/>
    <w:rsid w:val="002D6681"/>
    <w:rsid w:val="002D6898"/>
    <w:rsid w:val="002D6A55"/>
    <w:rsid w:val="002D7502"/>
    <w:rsid w:val="002D7CE5"/>
    <w:rsid w:val="002E0364"/>
    <w:rsid w:val="002E12B5"/>
    <w:rsid w:val="002E153D"/>
    <w:rsid w:val="002E175F"/>
    <w:rsid w:val="002E1E66"/>
    <w:rsid w:val="002E255D"/>
    <w:rsid w:val="002E2569"/>
    <w:rsid w:val="002E26F6"/>
    <w:rsid w:val="002E27B8"/>
    <w:rsid w:val="002E2A2F"/>
    <w:rsid w:val="002E2CF4"/>
    <w:rsid w:val="002E2E26"/>
    <w:rsid w:val="002E41AD"/>
    <w:rsid w:val="002E5260"/>
    <w:rsid w:val="002E55E1"/>
    <w:rsid w:val="002E5891"/>
    <w:rsid w:val="002E596E"/>
    <w:rsid w:val="002E63C0"/>
    <w:rsid w:val="002E66D3"/>
    <w:rsid w:val="002E67CD"/>
    <w:rsid w:val="002E75F4"/>
    <w:rsid w:val="002E78C8"/>
    <w:rsid w:val="002E7B74"/>
    <w:rsid w:val="002F0B8A"/>
    <w:rsid w:val="002F0BC4"/>
    <w:rsid w:val="002F104B"/>
    <w:rsid w:val="002F2871"/>
    <w:rsid w:val="002F2CF0"/>
    <w:rsid w:val="002F30AD"/>
    <w:rsid w:val="002F320A"/>
    <w:rsid w:val="002F35A1"/>
    <w:rsid w:val="002F366B"/>
    <w:rsid w:val="002F37B7"/>
    <w:rsid w:val="002F3BC5"/>
    <w:rsid w:val="002F3F33"/>
    <w:rsid w:val="002F3FC1"/>
    <w:rsid w:val="002F4194"/>
    <w:rsid w:val="002F441C"/>
    <w:rsid w:val="002F4C57"/>
    <w:rsid w:val="002F50D2"/>
    <w:rsid w:val="002F51D3"/>
    <w:rsid w:val="002F54D1"/>
    <w:rsid w:val="002F5A41"/>
    <w:rsid w:val="002F5B55"/>
    <w:rsid w:val="002F6AC0"/>
    <w:rsid w:val="002F7C6B"/>
    <w:rsid w:val="003000A1"/>
    <w:rsid w:val="0030073D"/>
    <w:rsid w:val="003008D0"/>
    <w:rsid w:val="00301A99"/>
    <w:rsid w:val="00301B8A"/>
    <w:rsid w:val="00301C4B"/>
    <w:rsid w:val="00302753"/>
    <w:rsid w:val="003029A7"/>
    <w:rsid w:val="00302D90"/>
    <w:rsid w:val="00302E1F"/>
    <w:rsid w:val="0030311C"/>
    <w:rsid w:val="003034F0"/>
    <w:rsid w:val="00304495"/>
    <w:rsid w:val="003048E5"/>
    <w:rsid w:val="00304DE6"/>
    <w:rsid w:val="00304FBB"/>
    <w:rsid w:val="0030559E"/>
    <w:rsid w:val="00305BFD"/>
    <w:rsid w:val="00305D1B"/>
    <w:rsid w:val="00305EAC"/>
    <w:rsid w:val="00305F8D"/>
    <w:rsid w:val="0030628F"/>
    <w:rsid w:val="0030633D"/>
    <w:rsid w:val="003063C2"/>
    <w:rsid w:val="0030645B"/>
    <w:rsid w:val="00306490"/>
    <w:rsid w:val="00306BA4"/>
    <w:rsid w:val="0030731E"/>
    <w:rsid w:val="00307340"/>
    <w:rsid w:val="00307C75"/>
    <w:rsid w:val="00307E07"/>
    <w:rsid w:val="00310071"/>
    <w:rsid w:val="003105FB"/>
    <w:rsid w:val="003108A4"/>
    <w:rsid w:val="003108C7"/>
    <w:rsid w:val="003108FA"/>
    <w:rsid w:val="00311F0F"/>
    <w:rsid w:val="003121F3"/>
    <w:rsid w:val="0031267D"/>
    <w:rsid w:val="00312888"/>
    <w:rsid w:val="00312902"/>
    <w:rsid w:val="00313710"/>
    <w:rsid w:val="00314E4A"/>
    <w:rsid w:val="00314F08"/>
    <w:rsid w:val="00314F3A"/>
    <w:rsid w:val="003152C2"/>
    <w:rsid w:val="00315417"/>
    <w:rsid w:val="0031549D"/>
    <w:rsid w:val="00315C0B"/>
    <w:rsid w:val="00316033"/>
    <w:rsid w:val="003161B1"/>
    <w:rsid w:val="00316267"/>
    <w:rsid w:val="00316437"/>
    <w:rsid w:val="003171A6"/>
    <w:rsid w:val="003172D9"/>
    <w:rsid w:val="003173E3"/>
    <w:rsid w:val="003174FF"/>
    <w:rsid w:val="003175B3"/>
    <w:rsid w:val="0031764C"/>
    <w:rsid w:val="00317A73"/>
    <w:rsid w:val="00317C70"/>
    <w:rsid w:val="00317CCE"/>
    <w:rsid w:val="00317F5F"/>
    <w:rsid w:val="003200B3"/>
    <w:rsid w:val="00320404"/>
    <w:rsid w:val="00321294"/>
    <w:rsid w:val="0032153D"/>
    <w:rsid w:val="0032175C"/>
    <w:rsid w:val="00322032"/>
    <w:rsid w:val="0032220D"/>
    <w:rsid w:val="0032263E"/>
    <w:rsid w:val="00322698"/>
    <w:rsid w:val="00322870"/>
    <w:rsid w:val="00322A6A"/>
    <w:rsid w:val="00323398"/>
    <w:rsid w:val="00323B41"/>
    <w:rsid w:val="00324181"/>
    <w:rsid w:val="0032458E"/>
    <w:rsid w:val="003246E9"/>
    <w:rsid w:val="00325188"/>
    <w:rsid w:val="00325327"/>
    <w:rsid w:val="0032533F"/>
    <w:rsid w:val="0032556F"/>
    <w:rsid w:val="00325922"/>
    <w:rsid w:val="00325F9A"/>
    <w:rsid w:val="003268E1"/>
    <w:rsid w:val="00326D78"/>
    <w:rsid w:val="00326E49"/>
    <w:rsid w:val="003274F5"/>
    <w:rsid w:val="003278A7"/>
    <w:rsid w:val="00327937"/>
    <w:rsid w:val="00327E59"/>
    <w:rsid w:val="00327F1F"/>
    <w:rsid w:val="0033019E"/>
    <w:rsid w:val="00331360"/>
    <w:rsid w:val="003314FE"/>
    <w:rsid w:val="00331977"/>
    <w:rsid w:val="00331D68"/>
    <w:rsid w:val="00332944"/>
    <w:rsid w:val="0033368F"/>
    <w:rsid w:val="00333C44"/>
    <w:rsid w:val="00333D75"/>
    <w:rsid w:val="00334299"/>
    <w:rsid w:val="0033459C"/>
    <w:rsid w:val="00334E59"/>
    <w:rsid w:val="00335E96"/>
    <w:rsid w:val="00336131"/>
    <w:rsid w:val="003361CD"/>
    <w:rsid w:val="00337571"/>
    <w:rsid w:val="003402FE"/>
    <w:rsid w:val="00340522"/>
    <w:rsid w:val="00340C4B"/>
    <w:rsid w:val="00340EC7"/>
    <w:rsid w:val="00341A96"/>
    <w:rsid w:val="003426FF"/>
    <w:rsid w:val="003436D3"/>
    <w:rsid w:val="00343A03"/>
    <w:rsid w:val="00344C51"/>
    <w:rsid w:val="00344DA8"/>
    <w:rsid w:val="00345120"/>
    <w:rsid w:val="0034515A"/>
    <w:rsid w:val="00345831"/>
    <w:rsid w:val="00345B4C"/>
    <w:rsid w:val="00345D15"/>
    <w:rsid w:val="00346425"/>
    <w:rsid w:val="00346668"/>
    <w:rsid w:val="003467D3"/>
    <w:rsid w:val="00346C8B"/>
    <w:rsid w:val="0034730C"/>
    <w:rsid w:val="00350630"/>
    <w:rsid w:val="00350A1C"/>
    <w:rsid w:val="00350A30"/>
    <w:rsid w:val="00350E41"/>
    <w:rsid w:val="00350FA0"/>
    <w:rsid w:val="00351223"/>
    <w:rsid w:val="003518DA"/>
    <w:rsid w:val="0035194F"/>
    <w:rsid w:val="00352183"/>
    <w:rsid w:val="003523F5"/>
    <w:rsid w:val="003526AC"/>
    <w:rsid w:val="003528A7"/>
    <w:rsid w:val="00352E47"/>
    <w:rsid w:val="00353E13"/>
    <w:rsid w:val="003540A3"/>
    <w:rsid w:val="00354592"/>
    <w:rsid w:val="00355CF2"/>
    <w:rsid w:val="00356262"/>
    <w:rsid w:val="0035675E"/>
    <w:rsid w:val="00356AF3"/>
    <w:rsid w:val="003571F2"/>
    <w:rsid w:val="003578F7"/>
    <w:rsid w:val="00357E1D"/>
    <w:rsid w:val="00357E5A"/>
    <w:rsid w:val="003600A9"/>
    <w:rsid w:val="0036086F"/>
    <w:rsid w:val="00360F7D"/>
    <w:rsid w:val="003618CD"/>
    <w:rsid w:val="00362147"/>
    <w:rsid w:val="003623B2"/>
    <w:rsid w:val="003626A9"/>
    <w:rsid w:val="003627FB"/>
    <w:rsid w:val="00363082"/>
    <w:rsid w:val="003630CF"/>
    <w:rsid w:val="00363698"/>
    <w:rsid w:val="0036391A"/>
    <w:rsid w:val="00364AC2"/>
    <w:rsid w:val="00364DF4"/>
    <w:rsid w:val="00365172"/>
    <w:rsid w:val="00365CD9"/>
    <w:rsid w:val="00366126"/>
    <w:rsid w:val="003661A1"/>
    <w:rsid w:val="00366347"/>
    <w:rsid w:val="00366A8F"/>
    <w:rsid w:val="00366BF6"/>
    <w:rsid w:val="0036739C"/>
    <w:rsid w:val="00367A75"/>
    <w:rsid w:val="00367BE1"/>
    <w:rsid w:val="00367F9C"/>
    <w:rsid w:val="003704B2"/>
    <w:rsid w:val="00370FD1"/>
    <w:rsid w:val="003718AA"/>
    <w:rsid w:val="00371CAF"/>
    <w:rsid w:val="00371F91"/>
    <w:rsid w:val="003720BB"/>
    <w:rsid w:val="00372360"/>
    <w:rsid w:val="003726A3"/>
    <w:rsid w:val="00372E5E"/>
    <w:rsid w:val="00372FA7"/>
    <w:rsid w:val="00373B83"/>
    <w:rsid w:val="00374369"/>
    <w:rsid w:val="00374765"/>
    <w:rsid w:val="00374F73"/>
    <w:rsid w:val="0037504D"/>
    <w:rsid w:val="00375483"/>
    <w:rsid w:val="0037559C"/>
    <w:rsid w:val="00375702"/>
    <w:rsid w:val="0037593D"/>
    <w:rsid w:val="00375941"/>
    <w:rsid w:val="0037662A"/>
    <w:rsid w:val="00376865"/>
    <w:rsid w:val="00376C3A"/>
    <w:rsid w:val="00377A96"/>
    <w:rsid w:val="00377C9D"/>
    <w:rsid w:val="00377D49"/>
    <w:rsid w:val="00377E89"/>
    <w:rsid w:val="00380115"/>
    <w:rsid w:val="00380509"/>
    <w:rsid w:val="003810FD"/>
    <w:rsid w:val="00381A30"/>
    <w:rsid w:val="00381AFD"/>
    <w:rsid w:val="00381D60"/>
    <w:rsid w:val="003820F9"/>
    <w:rsid w:val="003828C3"/>
    <w:rsid w:val="003828C8"/>
    <w:rsid w:val="0038366B"/>
    <w:rsid w:val="00383B50"/>
    <w:rsid w:val="00384094"/>
    <w:rsid w:val="0038413C"/>
    <w:rsid w:val="00384E98"/>
    <w:rsid w:val="0038668B"/>
    <w:rsid w:val="00386E00"/>
    <w:rsid w:val="00387169"/>
    <w:rsid w:val="0038761F"/>
    <w:rsid w:val="00390052"/>
    <w:rsid w:val="00390CCC"/>
    <w:rsid w:val="00390FBB"/>
    <w:rsid w:val="00391C35"/>
    <w:rsid w:val="00392550"/>
    <w:rsid w:val="00392FC6"/>
    <w:rsid w:val="003931F6"/>
    <w:rsid w:val="00393977"/>
    <w:rsid w:val="00393979"/>
    <w:rsid w:val="00393D17"/>
    <w:rsid w:val="00394862"/>
    <w:rsid w:val="00394CA8"/>
    <w:rsid w:val="00394D4E"/>
    <w:rsid w:val="0039566C"/>
    <w:rsid w:val="003956E3"/>
    <w:rsid w:val="00395B38"/>
    <w:rsid w:val="00395B97"/>
    <w:rsid w:val="003969A2"/>
    <w:rsid w:val="00396FF0"/>
    <w:rsid w:val="00397248"/>
    <w:rsid w:val="00397E63"/>
    <w:rsid w:val="003A0589"/>
    <w:rsid w:val="003A06CA"/>
    <w:rsid w:val="003A0854"/>
    <w:rsid w:val="003A08B7"/>
    <w:rsid w:val="003A202A"/>
    <w:rsid w:val="003A2253"/>
    <w:rsid w:val="003A3148"/>
    <w:rsid w:val="003A3C15"/>
    <w:rsid w:val="003A4009"/>
    <w:rsid w:val="003A45B6"/>
    <w:rsid w:val="003A47DB"/>
    <w:rsid w:val="003A4DE5"/>
    <w:rsid w:val="003A57FC"/>
    <w:rsid w:val="003A5D4B"/>
    <w:rsid w:val="003A5D8D"/>
    <w:rsid w:val="003A65F1"/>
    <w:rsid w:val="003A7360"/>
    <w:rsid w:val="003A76E5"/>
    <w:rsid w:val="003A773A"/>
    <w:rsid w:val="003B0576"/>
    <w:rsid w:val="003B06E1"/>
    <w:rsid w:val="003B0C02"/>
    <w:rsid w:val="003B0CE1"/>
    <w:rsid w:val="003B1923"/>
    <w:rsid w:val="003B1AF4"/>
    <w:rsid w:val="003B26AE"/>
    <w:rsid w:val="003B2C8A"/>
    <w:rsid w:val="003B2F42"/>
    <w:rsid w:val="003B315A"/>
    <w:rsid w:val="003B38FF"/>
    <w:rsid w:val="003B398B"/>
    <w:rsid w:val="003B3BCE"/>
    <w:rsid w:val="003B47E2"/>
    <w:rsid w:val="003B47F1"/>
    <w:rsid w:val="003B48D8"/>
    <w:rsid w:val="003B52B6"/>
    <w:rsid w:val="003B55C0"/>
    <w:rsid w:val="003B5B2D"/>
    <w:rsid w:val="003B6432"/>
    <w:rsid w:val="003B767F"/>
    <w:rsid w:val="003B7AFE"/>
    <w:rsid w:val="003C068A"/>
    <w:rsid w:val="003C0C3D"/>
    <w:rsid w:val="003C1566"/>
    <w:rsid w:val="003C198B"/>
    <w:rsid w:val="003C2C36"/>
    <w:rsid w:val="003C2CEA"/>
    <w:rsid w:val="003C3E73"/>
    <w:rsid w:val="003C45BC"/>
    <w:rsid w:val="003C45CB"/>
    <w:rsid w:val="003C478B"/>
    <w:rsid w:val="003C4D3D"/>
    <w:rsid w:val="003C512D"/>
    <w:rsid w:val="003C722B"/>
    <w:rsid w:val="003C7B54"/>
    <w:rsid w:val="003C7C94"/>
    <w:rsid w:val="003D0554"/>
    <w:rsid w:val="003D0862"/>
    <w:rsid w:val="003D0A13"/>
    <w:rsid w:val="003D11A2"/>
    <w:rsid w:val="003D152F"/>
    <w:rsid w:val="003D1C14"/>
    <w:rsid w:val="003D1D7D"/>
    <w:rsid w:val="003D1E1B"/>
    <w:rsid w:val="003D1E9D"/>
    <w:rsid w:val="003D1F7E"/>
    <w:rsid w:val="003D2737"/>
    <w:rsid w:val="003D29BC"/>
    <w:rsid w:val="003D2B55"/>
    <w:rsid w:val="003D2F0F"/>
    <w:rsid w:val="003D3302"/>
    <w:rsid w:val="003D3576"/>
    <w:rsid w:val="003D3D75"/>
    <w:rsid w:val="003D47D1"/>
    <w:rsid w:val="003D4A2B"/>
    <w:rsid w:val="003D557D"/>
    <w:rsid w:val="003D59E5"/>
    <w:rsid w:val="003D61A5"/>
    <w:rsid w:val="003D677D"/>
    <w:rsid w:val="003D6BCB"/>
    <w:rsid w:val="003D777C"/>
    <w:rsid w:val="003D7808"/>
    <w:rsid w:val="003D79E0"/>
    <w:rsid w:val="003D7DC9"/>
    <w:rsid w:val="003D7DFD"/>
    <w:rsid w:val="003E020A"/>
    <w:rsid w:val="003E0735"/>
    <w:rsid w:val="003E078B"/>
    <w:rsid w:val="003E1816"/>
    <w:rsid w:val="003E193B"/>
    <w:rsid w:val="003E1E76"/>
    <w:rsid w:val="003E2198"/>
    <w:rsid w:val="003E225C"/>
    <w:rsid w:val="003E2559"/>
    <w:rsid w:val="003E2B52"/>
    <w:rsid w:val="003E2B6D"/>
    <w:rsid w:val="003E304A"/>
    <w:rsid w:val="003E31BC"/>
    <w:rsid w:val="003E35D7"/>
    <w:rsid w:val="003E3A0F"/>
    <w:rsid w:val="003E4365"/>
    <w:rsid w:val="003E47D7"/>
    <w:rsid w:val="003E4F3E"/>
    <w:rsid w:val="003E6299"/>
    <w:rsid w:val="003E62F7"/>
    <w:rsid w:val="003E635B"/>
    <w:rsid w:val="003E6BD1"/>
    <w:rsid w:val="003E6E58"/>
    <w:rsid w:val="003E7291"/>
    <w:rsid w:val="003E7417"/>
    <w:rsid w:val="003E7FB3"/>
    <w:rsid w:val="003F0248"/>
    <w:rsid w:val="003F064D"/>
    <w:rsid w:val="003F0931"/>
    <w:rsid w:val="003F1509"/>
    <w:rsid w:val="003F15F6"/>
    <w:rsid w:val="003F21D8"/>
    <w:rsid w:val="003F28FE"/>
    <w:rsid w:val="003F2912"/>
    <w:rsid w:val="003F2997"/>
    <w:rsid w:val="003F2C63"/>
    <w:rsid w:val="003F2D11"/>
    <w:rsid w:val="003F4472"/>
    <w:rsid w:val="003F4E58"/>
    <w:rsid w:val="003F5AE5"/>
    <w:rsid w:val="003F5CFB"/>
    <w:rsid w:val="003F61BA"/>
    <w:rsid w:val="003F6EAF"/>
    <w:rsid w:val="003F71A5"/>
    <w:rsid w:val="003F7460"/>
    <w:rsid w:val="003F760F"/>
    <w:rsid w:val="003F7B4A"/>
    <w:rsid w:val="00400087"/>
    <w:rsid w:val="004003BA"/>
    <w:rsid w:val="0040043C"/>
    <w:rsid w:val="004011F5"/>
    <w:rsid w:val="004013B2"/>
    <w:rsid w:val="00401A18"/>
    <w:rsid w:val="00402242"/>
    <w:rsid w:val="004038DD"/>
    <w:rsid w:val="00405231"/>
    <w:rsid w:val="00405A37"/>
    <w:rsid w:val="00405E5B"/>
    <w:rsid w:val="00405F9C"/>
    <w:rsid w:val="00406401"/>
    <w:rsid w:val="004064DB"/>
    <w:rsid w:val="00406DCE"/>
    <w:rsid w:val="00407473"/>
    <w:rsid w:val="00407B99"/>
    <w:rsid w:val="00410A06"/>
    <w:rsid w:val="004114D0"/>
    <w:rsid w:val="0041174F"/>
    <w:rsid w:val="00411B07"/>
    <w:rsid w:val="00412F9E"/>
    <w:rsid w:val="004135B7"/>
    <w:rsid w:val="004140BA"/>
    <w:rsid w:val="00414AE1"/>
    <w:rsid w:val="0041553B"/>
    <w:rsid w:val="00415BB0"/>
    <w:rsid w:val="00415F1D"/>
    <w:rsid w:val="004164FE"/>
    <w:rsid w:val="00416583"/>
    <w:rsid w:val="004165B0"/>
    <w:rsid w:val="004165DA"/>
    <w:rsid w:val="00416662"/>
    <w:rsid w:val="00416DCB"/>
    <w:rsid w:val="00417043"/>
    <w:rsid w:val="004204C4"/>
    <w:rsid w:val="0042079D"/>
    <w:rsid w:val="00420C08"/>
    <w:rsid w:val="00421255"/>
    <w:rsid w:val="00421593"/>
    <w:rsid w:val="004218E7"/>
    <w:rsid w:val="00421C57"/>
    <w:rsid w:val="00421F12"/>
    <w:rsid w:val="00422138"/>
    <w:rsid w:val="00422179"/>
    <w:rsid w:val="00422436"/>
    <w:rsid w:val="00422F9E"/>
    <w:rsid w:val="004235F5"/>
    <w:rsid w:val="0042389C"/>
    <w:rsid w:val="0042396C"/>
    <w:rsid w:val="00423A45"/>
    <w:rsid w:val="00424641"/>
    <w:rsid w:val="004246A6"/>
    <w:rsid w:val="00424ADC"/>
    <w:rsid w:val="00424DDD"/>
    <w:rsid w:val="004253F3"/>
    <w:rsid w:val="0042572A"/>
    <w:rsid w:val="00425C9D"/>
    <w:rsid w:val="00425DD7"/>
    <w:rsid w:val="00425EDC"/>
    <w:rsid w:val="004278AA"/>
    <w:rsid w:val="00427A7B"/>
    <w:rsid w:val="00430005"/>
    <w:rsid w:val="0043016C"/>
    <w:rsid w:val="004308F3"/>
    <w:rsid w:val="00431342"/>
    <w:rsid w:val="00431CF0"/>
    <w:rsid w:val="00431FE6"/>
    <w:rsid w:val="00432117"/>
    <w:rsid w:val="00432149"/>
    <w:rsid w:val="0043284B"/>
    <w:rsid w:val="00432A29"/>
    <w:rsid w:val="00432ACB"/>
    <w:rsid w:val="00432E40"/>
    <w:rsid w:val="004335EF"/>
    <w:rsid w:val="00434091"/>
    <w:rsid w:val="00434526"/>
    <w:rsid w:val="00434D4A"/>
    <w:rsid w:val="00435A15"/>
    <w:rsid w:val="00436D8D"/>
    <w:rsid w:val="004375DD"/>
    <w:rsid w:val="00437AF2"/>
    <w:rsid w:val="00440E1C"/>
    <w:rsid w:val="00440E73"/>
    <w:rsid w:val="0044213C"/>
    <w:rsid w:val="00442999"/>
    <w:rsid w:val="00443135"/>
    <w:rsid w:val="00443B43"/>
    <w:rsid w:val="00443CFC"/>
    <w:rsid w:val="004440B1"/>
    <w:rsid w:val="004446D6"/>
    <w:rsid w:val="004447A0"/>
    <w:rsid w:val="004448BE"/>
    <w:rsid w:val="00444A0C"/>
    <w:rsid w:val="00444B8D"/>
    <w:rsid w:val="00444D31"/>
    <w:rsid w:val="00444E92"/>
    <w:rsid w:val="00445C6E"/>
    <w:rsid w:val="00445D16"/>
    <w:rsid w:val="004461B6"/>
    <w:rsid w:val="00446BE9"/>
    <w:rsid w:val="00446E56"/>
    <w:rsid w:val="00447DFB"/>
    <w:rsid w:val="00451303"/>
    <w:rsid w:val="004513ED"/>
    <w:rsid w:val="004518A6"/>
    <w:rsid w:val="00451DBC"/>
    <w:rsid w:val="00452D26"/>
    <w:rsid w:val="00453332"/>
    <w:rsid w:val="0045338E"/>
    <w:rsid w:val="004537D5"/>
    <w:rsid w:val="00453E4E"/>
    <w:rsid w:val="00454A2E"/>
    <w:rsid w:val="00454D92"/>
    <w:rsid w:val="004554F1"/>
    <w:rsid w:val="00455BF2"/>
    <w:rsid w:val="00457923"/>
    <w:rsid w:val="004603D0"/>
    <w:rsid w:val="004603FA"/>
    <w:rsid w:val="0046064C"/>
    <w:rsid w:val="00460C8E"/>
    <w:rsid w:val="00461B9B"/>
    <w:rsid w:val="00461C0F"/>
    <w:rsid w:val="00461E75"/>
    <w:rsid w:val="0046219B"/>
    <w:rsid w:val="00462A17"/>
    <w:rsid w:val="00462AF8"/>
    <w:rsid w:val="00462FB0"/>
    <w:rsid w:val="004635F1"/>
    <w:rsid w:val="00463698"/>
    <w:rsid w:val="004637F6"/>
    <w:rsid w:val="00464035"/>
    <w:rsid w:val="004641FB"/>
    <w:rsid w:val="004655C2"/>
    <w:rsid w:val="00465A3F"/>
    <w:rsid w:val="00466010"/>
    <w:rsid w:val="00466382"/>
    <w:rsid w:val="004664B3"/>
    <w:rsid w:val="0046680A"/>
    <w:rsid w:val="0046685C"/>
    <w:rsid w:val="00466B11"/>
    <w:rsid w:val="004677A4"/>
    <w:rsid w:val="00467B7B"/>
    <w:rsid w:val="00467C2C"/>
    <w:rsid w:val="00467D71"/>
    <w:rsid w:val="00467DAC"/>
    <w:rsid w:val="00470014"/>
    <w:rsid w:val="00470106"/>
    <w:rsid w:val="0047066C"/>
    <w:rsid w:val="0047124F"/>
    <w:rsid w:val="004718DA"/>
    <w:rsid w:val="004724A6"/>
    <w:rsid w:val="004729E6"/>
    <w:rsid w:val="00472AD7"/>
    <w:rsid w:val="00472DC3"/>
    <w:rsid w:val="00473012"/>
    <w:rsid w:val="00473D8F"/>
    <w:rsid w:val="0047414B"/>
    <w:rsid w:val="004741F5"/>
    <w:rsid w:val="00474210"/>
    <w:rsid w:val="0047427F"/>
    <w:rsid w:val="00474735"/>
    <w:rsid w:val="004748BE"/>
    <w:rsid w:val="00474B51"/>
    <w:rsid w:val="00474FB4"/>
    <w:rsid w:val="00475962"/>
    <w:rsid w:val="00475D4D"/>
    <w:rsid w:val="00475F21"/>
    <w:rsid w:val="00476110"/>
    <w:rsid w:val="0047627E"/>
    <w:rsid w:val="00476356"/>
    <w:rsid w:val="0047685C"/>
    <w:rsid w:val="00476AB6"/>
    <w:rsid w:val="004776CA"/>
    <w:rsid w:val="004778A7"/>
    <w:rsid w:val="00477F10"/>
    <w:rsid w:val="00480102"/>
    <w:rsid w:val="004802F6"/>
    <w:rsid w:val="004809F3"/>
    <w:rsid w:val="00481ADF"/>
    <w:rsid w:val="00481EDE"/>
    <w:rsid w:val="00482286"/>
    <w:rsid w:val="00482667"/>
    <w:rsid w:val="004829DF"/>
    <w:rsid w:val="0048315A"/>
    <w:rsid w:val="0048349E"/>
    <w:rsid w:val="00484BDB"/>
    <w:rsid w:val="00484F94"/>
    <w:rsid w:val="004855C8"/>
    <w:rsid w:val="00485929"/>
    <w:rsid w:val="00485A57"/>
    <w:rsid w:val="00485AA4"/>
    <w:rsid w:val="00485C3D"/>
    <w:rsid w:val="0048654C"/>
    <w:rsid w:val="00486F4B"/>
    <w:rsid w:val="00486F71"/>
    <w:rsid w:val="00487579"/>
    <w:rsid w:val="00487911"/>
    <w:rsid w:val="00490092"/>
    <w:rsid w:val="00490701"/>
    <w:rsid w:val="00490989"/>
    <w:rsid w:val="00490C1B"/>
    <w:rsid w:val="00491323"/>
    <w:rsid w:val="0049143B"/>
    <w:rsid w:val="00491683"/>
    <w:rsid w:val="00491A13"/>
    <w:rsid w:val="00491B05"/>
    <w:rsid w:val="00491D60"/>
    <w:rsid w:val="0049212F"/>
    <w:rsid w:val="00492336"/>
    <w:rsid w:val="004923DE"/>
    <w:rsid w:val="00492603"/>
    <w:rsid w:val="004928AA"/>
    <w:rsid w:val="00492BBE"/>
    <w:rsid w:val="00492E68"/>
    <w:rsid w:val="00492F97"/>
    <w:rsid w:val="00493377"/>
    <w:rsid w:val="004935C1"/>
    <w:rsid w:val="0049406A"/>
    <w:rsid w:val="0049416B"/>
    <w:rsid w:val="004944CF"/>
    <w:rsid w:val="00494A90"/>
    <w:rsid w:val="00495155"/>
    <w:rsid w:val="00495BAC"/>
    <w:rsid w:val="00497176"/>
    <w:rsid w:val="004A180A"/>
    <w:rsid w:val="004A1962"/>
    <w:rsid w:val="004A1C63"/>
    <w:rsid w:val="004A2165"/>
    <w:rsid w:val="004A2386"/>
    <w:rsid w:val="004A2B2E"/>
    <w:rsid w:val="004A2C97"/>
    <w:rsid w:val="004A33BC"/>
    <w:rsid w:val="004A3D42"/>
    <w:rsid w:val="004A3E19"/>
    <w:rsid w:val="004A41F6"/>
    <w:rsid w:val="004A48FF"/>
    <w:rsid w:val="004A4ADD"/>
    <w:rsid w:val="004A52DA"/>
    <w:rsid w:val="004A5631"/>
    <w:rsid w:val="004A56FE"/>
    <w:rsid w:val="004A5A04"/>
    <w:rsid w:val="004A5ACE"/>
    <w:rsid w:val="004A6003"/>
    <w:rsid w:val="004A6081"/>
    <w:rsid w:val="004A653B"/>
    <w:rsid w:val="004A6D5A"/>
    <w:rsid w:val="004A6E66"/>
    <w:rsid w:val="004A78F5"/>
    <w:rsid w:val="004A7E1F"/>
    <w:rsid w:val="004B01E8"/>
    <w:rsid w:val="004B0595"/>
    <w:rsid w:val="004B0722"/>
    <w:rsid w:val="004B0FF4"/>
    <w:rsid w:val="004B11C1"/>
    <w:rsid w:val="004B1799"/>
    <w:rsid w:val="004B1CCD"/>
    <w:rsid w:val="004B1E2A"/>
    <w:rsid w:val="004B238E"/>
    <w:rsid w:val="004B3366"/>
    <w:rsid w:val="004B3B4D"/>
    <w:rsid w:val="004B3C28"/>
    <w:rsid w:val="004B49A0"/>
    <w:rsid w:val="004B4E65"/>
    <w:rsid w:val="004B4FD5"/>
    <w:rsid w:val="004B58A1"/>
    <w:rsid w:val="004B6285"/>
    <w:rsid w:val="004B6A85"/>
    <w:rsid w:val="004B70AD"/>
    <w:rsid w:val="004B7E1E"/>
    <w:rsid w:val="004B7E80"/>
    <w:rsid w:val="004C03AD"/>
    <w:rsid w:val="004C056B"/>
    <w:rsid w:val="004C0BF5"/>
    <w:rsid w:val="004C10CF"/>
    <w:rsid w:val="004C1554"/>
    <w:rsid w:val="004C1D7A"/>
    <w:rsid w:val="004C1FC5"/>
    <w:rsid w:val="004C2DC6"/>
    <w:rsid w:val="004C30E2"/>
    <w:rsid w:val="004C3401"/>
    <w:rsid w:val="004C3F27"/>
    <w:rsid w:val="004C47F3"/>
    <w:rsid w:val="004C4AF8"/>
    <w:rsid w:val="004C4B7E"/>
    <w:rsid w:val="004C4F31"/>
    <w:rsid w:val="004C55EE"/>
    <w:rsid w:val="004C55F8"/>
    <w:rsid w:val="004C5A8D"/>
    <w:rsid w:val="004C5E06"/>
    <w:rsid w:val="004C64B4"/>
    <w:rsid w:val="004C6A92"/>
    <w:rsid w:val="004C6AB2"/>
    <w:rsid w:val="004C7307"/>
    <w:rsid w:val="004C7516"/>
    <w:rsid w:val="004C7837"/>
    <w:rsid w:val="004C7A1C"/>
    <w:rsid w:val="004D028C"/>
    <w:rsid w:val="004D1619"/>
    <w:rsid w:val="004D1870"/>
    <w:rsid w:val="004D18FE"/>
    <w:rsid w:val="004D1D59"/>
    <w:rsid w:val="004D2494"/>
    <w:rsid w:val="004D2951"/>
    <w:rsid w:val="004D3093"/>
    <w:rsid w:val="004D4079"/>
    <w:rsid w:val="004D4102"/>
    <w:rsid w:val="004D4DBC"/>
    <w:rsid w:val="004D543A"/>
    <w:rsid w:val="004D5A21"/>
    <w:rsid w:val="004D62D1"/>
    <w:rsid w:val="004D6480"/>
    <w:rsid w:val="004D661F"/>
    <w:rsid w:val="004D6883"/>
    <w:rsid w:val="004D7035"/>
    <w:rsid w:val="004D705B"/>
    <w:rsid w:val="004D714D"/>
    <w:rsid w:val="004D743D"/>
    <w:rsid w:val="004D7487"/>
    <w:rsid w:val="004E0405"/>
    <w:rsid w:val="004E14B1"/>
    <w:rsid w:val="004E15D5"/>
    <w:rsid w:val="004E210E"/>
    <w:rsid w:val="004E260E"/>
    <w:rsid w:val="004E2805"/>
    <w:rsid w:val="004E299B"/>
    <w:rsid w:val="004E2C77"/>
    <w:rsid w:val="004E402D"/>
    <w:rsid w:val="004E4E0D"/>
    <w:rsid w:val="004E4F44"/>
    <w:rsid w:val="004E5107"/>
    <w:rsid w:val="004E5528"/>
    <w:rsid w:val="004E565A"/>
    <w:rsid w:val="004E5766"/>
    <w:rsid w:val="004E6019"/>
    <w:rsid w:val="004E6ECA"/>
    <w:rsid w:val="004E700C"/>
    <w:rsid w:val="004E7358"/>
    <w:rsid w:val="004E7508"/>
    <w:rsid w:val="004E77AE"/>
    <w:rsid w:val="004E77D7"/>
    <w:rsid w:val="004F0AEB"/>
    <w:rsid w:val="004F0C86"/>
    <w:rsid w:val="004F1158"/>
    <w:rsid w:val="004F1383"/>
    <w:rsid w:val="004F15CC"/>
    <w:rsid w:val="004F1A0C"/>
    <w:rsid w:val="004F257B"/>
    <w:rsid w:val="004F28AD"/>
    <w:rsid w:val="004F3629"/>
    <w:rsid w:val="004F398A"/>
    <w:rsid w:val="004F3E56"/>
    <w:rsid w:val="004F4141"/>
    <w:rsid w:val="004F5723"/>
    <w:rsid w:val="004F6702"/>
    <w:rsid w:val="004F68DB"/>
    <w:rsid w:val="004F6AC0"/>
    <w:rsid w:val="004F7459"/>
    <w:rsid w:val="004F7834"/>
    <w:rsid w:val="0050097A"/>
    <w:rsid w:val="00500E45"/>
    <w:rsid w:val="00501736"/>
    <w:rsid w:val="00501E9F"/>
    <w:rsid w:val="00501F86"/>
    <w:rsid w:val="00502EE4"/>
    <w:rsid w:val="00503179"/>
    <w:rsid w:val="005031FB"/>
    <w:rsid w:val="00503896"/>
    <w:rsid w:val="00503B4F"/>
    <w:rsid w:val="00503C59"/>
    <w:rsid w:val="00503D70"/>
    <w:rsid w:val="00503DCD"/>
    <w:rsid w:val="00503F57"/>
    <w:rsid w:val="00504056"/>
    <w:rsid w:val="00504766"/>
    <w:rsid w:val="00504D49"/>
    <w:rsid w:val="00506316"/>
    <w:rsid w:val="00506A6A"/>
    <w:rsid w:val="00506DF5"/>
    <w:rsid w:val="00507429"/>
    <w:rsid w:val="00507832"/>
    <w:rsid w:val="005079CE"/>
    <w:rsid w:val="00507EE8"/>
    <w:rsid w:val="00507F8C"/>
    <w:rsid w:val="0051039E"/>
    <w:rsid w:val="00511052"/>
    <w:rsid w:val="00511989"/>
    <w:rsid w:val="00512107"/>
    <w:rsid w:val="00512501"/>
    <w:rsid w:val="0051369B"/>
    <w:rsid w:val="005137D4"/>
    <w:rsid w:val="005145DC"/>
    <w:rsid w:val="0051531B"/>
    <w:rsid w:val="00515ED0"/>
    <w:rsid w:val="00515FA8"/>
    <w:rsid w:val="00516304"/>
    <w:rsid w:val="00516C42"/>
    <w:rsid w:val="00516C94"/>
    <w:rsid w:val="00516CF0"/>
    <w:rsid w:val="0051789A"/>
    <w:rsid w:val="005208C7"/>
    <w:rsid w:val="00520ADD"/>
    <w:rsid w:val="00520F59"/>
    <w:rsid w:val="005211B5"/>
    <w:rsid w:val="005220D6"/>
    <w:rsid w:val="0052211B"/>
    <w:rsid w:val="00523320"/>
    <w:rsid w:val="00523BCF"/>
    <w:rsid w:val="005241DE"/>
    <w:rsid w:val="0052445E"/>
    <w:rsid w:val="00524D1A"/>
    <w:rsid w:val="0052522D"/>
    <w:rsid w:val="0052545D"/>
    <w:rsid w:val="00525561"/>
    <w:rsid w:val="00525B39"/>
    <w:rsid w:val="00525D5D"/>
    <w:rsid w:val="00525E9E"/>
    <w:rsid w:val="00526310"/>
    <w:rsid w:val="00526B40"/>
    <w:rsid w:val="00526C5A"/>
    <w:rsid w:val="00526CD2"/>
    <w:rsid w:val="005270B0"/>
    <w:rsid w:val="005272D0"/>
    <w:rsid w:val="0052742D"/>
    <w:rsid w:val="005274C2"/>
    <w:rsid w:val="005274F4"/>
    <w:rsid w:val="00527815"/>
    <w:rsid w:val="00527AFD"/>
    <w:rsid w:val="0053016C"/>
    <w:rsid w:val="005306F6"/>
    <w:rsid w:val="00530B51"/>
    <w:rsid w:val="00530BF5"/>
    <w:rsid w:val="005312AE"/>
    <w:rsid w:val="005316DC"/>
    <w:rsid w:val="00531797"/>
    <w:rsid w:val="00531CDF"/>
    <w:rsid w:val="00531E7C"/>
    <w:rsid w:val="00532DA9"/>
    <w:rsid w:val="00532FE2"/>
    <w:rsid w:val="00533342"/>
    <w:rsid w:val="0053351D"/>
    <w:rsid w:val="005335F6"/>
    <w:rsid w:val="0053395A"/>
    <w:rsid w:val="005349F1"/>
    <w:rsid w:val="0053525C"/>
    <w:rsid w:val="00536272"/>
    <w:rsid w:val="00537270"/>
    <w:rsid w:val="0053785B"/>
    <w:rsid w:val="00537CDA"/>
    <w:rsid w:val="00540082"/>
    <w:rsid w:val="00540C16"/>
    <w:rsid w:val="00541159"/>
    <w:rsid w:val="00541736"/>
    <w:rsid w:val="00541A0F"/>
    <w:rsid w:val="00541A3A"/>
    <w:rsid w:val="00541B87"/>
    <w:rsid w:val="00541C4B"/>
    <w:rsid w:val="005423E9"/>
    <w:rsid w:val="00542731"/>
    <w:rsid w:val="00542C6F"/>
    <w:rsid w:val="005435EF"/>
    <w:rsid w:val="0054368C"/>
    <w:rsid w:val="00543C28"/>
    <w:rsid w:val="00544209"/>
    <w:rsid w:val="005445F7"/>
    <w:rsid w:val="0054498D"/>
    <w:rsid w:val="00545977"/>
    <w:rsid w:val="00546495"/>
    <w:rsid w:val="00547493"/>
    <w:rsid w:val="00547609"/>
    <w:rsid w:val="00550109"/>
    <w:rsid w:val="005505D9"/>
    <w:rsid w:val="00550957"/>
    <w:rsid w:val="00550E7E"/>
    <w:rsid w:val="00550FDB"/>
    <w:rsid w:val="005513DD"/>
    <w:rsid w:val="00551CE2"/>
    <w:rsid w:val="0055233A"/>
    <w:rsid w:val="00552703"/>
    <w:rsid w:val="00552BA5"/>
    <w:rsid w:val="0055328F"/>
    <w:rsid w:val="005534E5"/>
    <w:rsid w:val="00553818"/>
    <w:rsid w:val="00554C92"/>
    <w:rsid w:val="005553E9"/>
    <w:rsid w:val="0055696E"/>
    <w:rsid w:val="00556A1C"/>
    <w:rsid w:val="00556E05"/>
    <w:rsid w:val="0055731B"/>
    <w:rsid w:val="00557326"/>
    <w:rsid w:val="005575AD"/>
    <w:rsid w:val="005576BF"/>
    <w:rsid w:val="005579D4"/>
    <w:rsid w:val="00557B38"/>
    <w:rsid w:val="00557B3A"/>
    <w:rsid w:val="00557B9C"/>
    <w:rsid w:val="00560187"/>
    <w:rsid w:val="005605A6"/>
    <w:rsid w:val="00560687"/>
    <w:rsid w:val="00560787"/>
    <w:rsid w:val="00561112"/>
    <w:rsid w:val="0056163B"/>
    <w:rsid w:val="00561840"/>
    <w:rsid w:val="005622A2"/>
    <w:rsid w:val="00562540"/>
    <w:rsid w:val="005639F3"/>
    <w:rsid w:val="00563E9E"/>
    <w:rsid w:val="0056484C"/>
    <w:rsid w:val="0056487A"/>
    <w:rsid w:val="00564907"/>
    <w:rsid w:val="00564DC4"/>
    <w:rsid w:val="00565B7F"/>
    <w:rsid w:val="00565C8C"/>
    <w:rsid w:val="00565D94"/>
    <w:rsid w:val="00565F71"/>
    <w:rsid w:val="005664E9"/>
    <w:rsid w:val="005666A1"/>
    <w:rsid w:val="00566E74"/>
    <w:rsid w:val="00566E9A"/>
    <w:rsid w:val="005671FF"/>
    <w:rsid w:val="005674D0"/>
    <w:rsid w:val="0056761F"/>
    <w:rsid w:val="0057000B"/>
    <w:rsid w:val="0057086C"/>
    <w:rsid w:val="00570CA5"/>
    <w:rsid w:val="00570DE5"/>
    <w:rsid w:val="00571022"/>
    <w:rsid w:val="005716E5"/>
    <w:rsid w:val="00571E77"/>
    <w:rsid w:val="005729BD"/>
    <w:rsid w:val="00572DE1"/>
    <w:rsid w:val="00572F6F"/>
    <w:rsid w:val="00573335"/>
    <w:rsid w:val="005738CB"/>
    <w:rsid w:val="00573A14"/>
    <w:rsid w:val="00573A49"/>
    <w:rsid w:val="00573CBB"/>
    <w:rsid w:val="0057446E"/>
    <w:rsid w:val="005760B0"/>
    <w:rsid w:val="005761D8"/>
    <w:rsid w:val="00576B87"/>
    <w:rsid w:val="00577200"/>
    <w:rsid w:val="0057721D"/>
    <w:rsid w:val="005775BF"/>
    <w:rsid w:val="005779F5"/>
    <w:rsid w:val="00577A90"/>
    <w:rsid w:val="00577E37"/>
    <w:rsid w:val="00580239"/>
    <w:rsid w:val="0058063F"/>
    <w:rsid w:val="00581E29"/>
    <w:rsid w:val="0058248F"/>
    <w:rsid w:val="00582853"/>
    <w:rsid w:val="00583B9F"/>
    <w:rsid w:val="00584547"/>
    <w:rsid w:val="00584AD8"/>
    <w:rsid w:val="00584DA4"/>
    <w:rsid w:val="00584FE7"/>
    <w:rsid w:val="00585249"/>
    <w:rsid w:val="00585E80"/>
    <w:rsid w:val="00586A66"/>
    <w:rsid w:val="00586D77"/>
    <w:rsid w:val="00587AB6"/>
    <w:rsid w:val="00590626"/>
    <w:rsid w:val="00590D3D"/>
    <w:rsid w:val="00591586"/>
    <w:rsid w:val="00591617"/>
    <w:rsid w:val="0059207D"/>
    <w:rsid w:val="005922A5"/>
    <w:rsid w:val="00592C0E"/>
    <w:rsid w:val="00592D68"/>
    <w:rsid w:val="00592F77"/>
    <w:rsid w:val="00592FF1"/>
    <w:rsid w:val="00593CD8"/>
    <w:rsid w:val="005944E7"/>
    <w:rsid w:val="005945F9"/>
    <w:rsid w:val="0059519D"/>
    <w:rsid w:val="005953D1"/>
    <w:rsid w:val="00595578"/>
    <w:rsid w:val="00595E9E"/>
    <w:rsid w:val="00595FF9"/>
    <w:rsid w:val="005966EC"/>
    <w:rsid w:val="005968D8"/>
    <w:rsid w:val="005969F4"/>
    <w:rsid w:val="00596BCE"/>
    <w:rsid w:val="0059722C"/>
    <w:rsid w:val="00597628"/>
    <w:rsid w:val="005A00A6"/>
    <w:rsid w:val="005A02E1"/>
    <w:rsid w:val="005A0A4D"/>
    <w:rsid w:val="005A0CB2"/>
    <w:rsid w:val="005A16C8"/>
    <w:rsid w:val="005A27D0"/>
    <w:rsid w:val="005A29B7"/>
    <w:rsid w:val="005A30C3"/>
    <w:rsid w:val="005A3115"/>
    <w:rsid w:val="005A382A"/>
    <w:rsid w:val="005A38A6"/>
    <w:rsid w:val="005A39E8"/>
    <w:rsid w:val="005A4184"/>
    <w:rsid w:val="005A4FB8"/>
    <w:rsid w:val="005A62E2"/>
    <w:rsid w:val="005A6A42"/>
    <w:rsid w:val="005A6B3E"/>
    <w:rsid w:val="005A6D1A"/>
    <w:rsid w:val="005A7004"/>
    <w:rsid w:val="005A7015"/>
    <w:rsid w:val="005A7AC5"/>
    <w:rsid w:val="005A7B37"/>
    <w:rsid w:val="005B0470"/>
    <w:rsid w:val="005B09D4"/>
    <w:rsid w:val="005B0C7D"/>
    <w:rsid w:val="005B0CA0"/>
    <w:rsid w:val="005B1290"/>
    <w:rsid w:val="005B14CC"/>
    <w:rsid w:val="005B1B0A"/>
    <w:rsid w:val="005B1F9E"/>
    <w:rsid w:val="005B208B"/>
    <w:rsid w:val="005B20DC"/>
    <w:rsid w:val="005B29C4"/>
    <w:rsid w:val="005B2B32"/>
    <w:rsid w:val="005B2B9A"/>
    <w:rsid w:val="005B2E6A"/>
    <w:rsid w:val="005B3B62"/>
    <w:rsid w:val="005B3BD7"/>
    <w:rsid w:val="005B3EA2"/>
    <w:rsid w:val="005B3FDB"/>
    <w:rsid w:val="005B480D"/>
    <w:rsid w:val="005B547C"/>
    <w:rsid w:val="005B5685"/>
    <w:rsid w:val="005B56BF"/>
    <w:rsid w:val="005B66FE"/>
    <w:rsid w:val="005B6914"/>
    <w:rsid w:val="005B6995"/>
    <w:rsid w:val="005B6E68"/>
    <w:rsid w:val="005B71E2"/>
    <w:rsid w:val="005B7C16"/>
    <w:rsid w:val="005C02BF"/>
    <w:rsid w:val="005C0661"/>
    <w:rsid w:val="005C0EA3"/>
    <w:rsid w:val="005C182D"/>
    <w:rsid w:val="005C1A54"/>
    <w:rsid w:val="005C25AB"/>
    <w:rsid w:val="005C2913"/>
    <w:rsid w:val="005C2BB6"/>
    <w:rsid w:val="005C2E5A"/>
    <w:rsid w:val="005C2E87"/>
    <w:rsid w:val="005C31D6"/>
    <w:rsid w:val="005C36F3"/>
    <w:rsid w:val="005C3B25"/>
    <w:rsid w:val="005C3FF8"/>
    <w:rsid w:val="005C42ED"/>
    <w:rsid w:val="005C4A16"/>
    <w:rsid w:val="005C592B"/>
    <w:rsid w:val="005C597B"/>
    <w:rsid w:val="005C5D48"/>
    <w:rsid w:val="005C6353"/>
    <w:rsid w:val="005C691B"/>
    <w:rsid w:val="005C6E42"/>
    <w:rsid w:val="005C6E64"/>
    <w:rsid w:val="005C7020"/>
    <w:rsid w:val="005D029E"/>
    <w:rsid w:val="005D05D0"/>
    <w:rsid w:val="005D09D1"/>
    <w:rsid w:val="005D0A8F"/>
    <w:rsid w:val="005D0EEA"/>
    <w:rsid w:val="005D1690"/>
    <w:rsid w:val="005D1CAC"/>
    <w:rsid w:val="005D24BD"/>
    <w:rsid w:val="005D2811"/>
    <w:rsid w:val="005D2BE0"/>
    <w:rsid w:val="005D2FB7"/>
    <w:rsid w:val="005D313B"/>
    <w:rsid w:val="005D317D"/>
    <w:rsid w:val="005D35F8"/>
    <w:rsid w:val="005D4459"/>
    <w:rsid w:val="005D4794"/>
    <w:rsid w:val="005D49DE"/>
    <w:rsid w:val="005D5305"/>
    <w:rsid w:val="005D5FF4"/>
    <w:rsid w:val="005D606C"/>
    <w:rsid w:val="005D6877"/>
    <w:rsid w:val="005D6CD2"/>
    <w:rsid w:val="005D6D19"/>
    <w:rsid w:val="005D7493"/>
    <w:rsid w:val="005D7536"/>
    <w:rsid w:val="005D76E2"/>
    <w:rsid w:val="005D7AE9"/>
    <w:rsid w:val="005D7C04"/>
    <w:rsid w:val="005D7D8A"/>
    <w:rsid w:val="005D7EDA"/>
    <w:rsid w:val="005E002F"/>
    <w:rsid w:val="005E023E"/>
    <w:rsid w:val="005E0D33"/>
    <w:rsid w:val="005E0DD0"/>
    <w:rsid w:val="005E1034"/>
    <w:rsid w:val="005E1241"/>
    <w:rsid w:val="005E1CAE"/>
    <w:rsid w:val="005E2061"/>
    <w:rsid w:val="005E20B7"/>
    <w:rsid w:val="005E295D"/>
    <w:rsid w:val="005E42D5"/>
    <w:rsid w:val="005E4419"/>
    <w:rsid w:val="005E493E"/>
    <w:rsid w:val="005E496E"/>
    <w:rsid w:val="005E4CB2"/>
    <w:rsid w:val="005E53B2"/>
    <w:rsid w:val="005E53B8"/>
    <w:rsid w:val="005E5537"/>
    <w:rsid w:val="005E556B"/>
    <w:rsid w:val="005E56A3"/>
    <w:rsid w:val="005E5951"/>
    <w:rsid w:val="005F0199"/>
    <w:rsid w:val="005F050C"/>
    <w:rsid w:val="005F1042"/>
    <w:rsid w:val="005F1296"/>
    <w:rsid w:val="005F1426"/>
    <w:rsid w:val="005F14DA"/>
    <w:rsid w:val="005F201D"/>
    <w:rsid w:val="005F24EA"/>
    <w:rsid w:val="005F2865"/>
    <w:rsid w:val="005F2C2B"/>
    <w:rsid w:val="005F3D97"/>
    <w:rsid w:val="005F4571"/>
    <w:rsid w:val="005F47D2"/>
    <w:rsid w:val="005F493D"/>
    <w:rsid w:val="005F5186"/>
    <w:rsid w:val="005F51E0"/>
    <w:rsid w:val="005F523B"/>
    <w:rsid w:val="005F53AB"/>
    <w:rsid w:val="005F56A8"/>
    <w:rsid w:val="005F60D0"/>
    <w:rsid w:val="005F6629"/>
    <w:rsid w:val="005F693A"/>
    <w:rsid w:val="005F6D30"/>
    <w:rsid w:val="005F6E47"/>
    <w:rsid w:val="005F738B"/>
    <w:rsid w:val="005F7D71"/>
    <w:rsid w:val="005F7F53"/>
    <w:rsid w:val="006000AA"/>
    <w:rsid w:val="0060079D"/>
    <w:rsid w:val="00600F05"/>
    <w:rsid w:val="00600F43"/>
    <w:rsid w:val="00601149"/>
    <w:rsid w:val="0060163F"/>
    <w:rsid w:val="006022A4"/>
    <w:rsid w:val="00602EF5"/>
    <w:rsid w:val="006034D9"/>
    <w:rsid w:val="00604A88"/>
    <w:rsid w:val="00604E27"/>
    <w:rsid w:val="006050A7"/>
    <w:rsid w:val="006055F0"/>
    <w:rsid w:val="00605E65"/>
    <w:rsid w:val="00605FE3"/>
    <w:rsid w:val="00607256"/>
    <w:rsid w:val="006078DE"/>
    <w:rsid w:val="00610042"/>
    <w:rsid w:val="006101A3"/>
    <w:rsid w:val="006120F7"/>
    <w:rsid w:val="006121DD"/>
    <w:rsid w:val="00612977"/>
    <w:rsid w:val="00612B63"/>
    <w:rsid w:val="00612DD6"/>
    <w:rsid w:val="006132D3"/>
    <w:rsid w:val="00613370"/>
    <w:rsid w:val="0061356A"/>
    <w:rsid w:val="006141AE"/>
    <w:rsid w:val="00614E52"/>
    <w:rsid w:val="006152F7"/>
    <w:rsid w:val="00615D36"/>
    <w:rsid w:val="00616769"/>
    <w:rsid w:val="0061708A"/>
    <w:rsid w:val="00617429"/>
    <w:rsid w:val="00617CB0"/>
    <w:rsid w:val="006208F2"/>
    <w:rsid w:val="00620956"/>
    <w:rsid w:val="00620A01"/>
    <w:rsid w:val="0062159C"/>
    <w:rsid w:val="0062162D"/>
    <w:rsid w:val="00621E1D"/>
    <w:rsid w:val="00622B5A"/>
    <w:rsid w:val="00622BCC"/>
    <w:rsid w:val="00622C45"/>
    <w:rsid w:val="0062390E"/>
    <w:rsid w:val="00623A8F"/>
    <w:rsid w:val="0062428F"/>
    <w:rsid w:val="00624409"/>
    <w:rsid w:val="00624587"/>
    <w:rsid w:val="00624CF3"/>
    <w:rsid w:val="00625D12"/>
    <w:rsid w:val="00625D2C"/>
    <w:rsid w:val="00625FE3"/>
    <w:rsid w:val="00625FE5"/>
    <w:rsid w:val="00626F70"/>
    <w:rsid w:val="00627011"/>
    <w:rsid w:val="0062714D"/>
    <w:rsid w:val="0062742B"/>
    <w:rsid w:val="0062784A"/>
    <w:rsid w:val="006302B5"/>
    <w:rsid w:val="00631995"/>
    <w:rsid w:val="00632581"/>
    <w:rsid w:val="006327C8"/>
    <w:rsid w:val="006331EF"/>
    <w:rsid w:val="00634217"/>
    <w:rsid w:val="00634B57"/>
    <w:rsid w:val="00636356"/>
    <w:rsid w:val="00636531"/>
    <w:rsid w:val="00636A16"/>
    <w:rsid w:val="00637166"/>
    <w:rsid w:val="006372A9"/>
    <w:rsid w:val="00637A71"/>
    <w:rsid w:val="00637D76"/>
    <w:rsid w:val="0064088D"/>
    <w:rsid w:val="00640967"/>
    <w:rsid w:val="00640B17"/>
    <w:rsid w:val="00640ED0"/>
    <w:rsid w:val="00641393"/>
    <w:rsid w:val="006421DA"/>
    <w:rsid w:val="00642951"/>
    <w:rsid w:val="00642A41"/>
    <w:rsid w:val="00642B05"/>
    <w:rsid w:val="00642F39"/>
    <w:rsid w:val="00642FE4"/>
    <w:rsid w:val="0064306F"/>
    <w:rsid w:val="00643186"/>
    <w:rsid w:val="00643208"/>
    <w:rsid w:val="00643363"/>
    <w:rsid w:val="00643509"/>
    <w:rsid w:val="0064392B"/>
    <w:rsid w:val="00643B29"/>
    <w:rsid w:val="0064416D"/>
    <w:rsid w:val="006442DA"/>
    <w:rsid w:val="0064503E"/>
    <w:rsid w:val="00645744"/>
    <w:rsid w:val="00645854"/>
    <w:rsid w:val="00645B02"/>
    <w:rsid w:val="00645B7A"/>
    <w:rsid w:val="00645D22"/>
    <w:rsid w:val="00646992"/>
    <w:rsid w:val="006469D3"/>
    <w:rsid w:val="00647590"/>
    <w:rsid w:val="00647834"/>
    <w:rsid w:val="00647D1B"/>
    <w:rsid w:val="0065076B"/>
    <w:rsid w:val="00650921"/>
    <w:rsid w:val="00650F9C"/>
    <w:rsid w:val="006514B1"/>
    <w:rsid w:val="00651982"/>
    <w:rsid w:val="00652135"/>
    <w:rsid w:val="00652404"/>
    <w:rsid w:val="00652B47"/>
    <w:rsid w:val="00653276"/>
    <w:rsid w:val="006534CC"/>
    <w:rsid w:val="006546F7"/>
    <w:rsid w:val="006547DE"/>
    <w:rsid w:val="006547E8"/>
    <w:rsid w:val="00654868"/>
    <w:rsid w:val="00655014"/>
    <w:rsid w:val="00655067"/>
    <w:rsid w:val="00656444"/>
    <w:rsid w:val="0065683B"/>
    <w:rsid w:val="006569A3"/>
    <w:rsid w:val="0065775E"/>
    <w:rsid w:val="00660032"/>
    <w:rsid w:val="0066065C"/>
    <w:rsid w:val="00660768"/>
    <w:rsid w:val="0066076C"/>
    <w:rsid w:val="0066166D"/>
    <w:rsid w:val="00661709"/>
    <w:rsid w:val="006619CE"/>
    <w:rsid w:val="00661B7C"/>
    <w:rsid w:val="00662022"/>
    <w:rsid w:val="00662369"/>
    <w:rsid w:val="00663333"/>
    <w:rsid w:val="00663DDD"/>
    <w:rsid w:val="00664232"/>
    <w:rsid w:val="00664B1B"/>
    <w:rsid w:val="006651B5"/>
    <w:rsid w:val="00665215"/>
    <w:rsid w:val="006652B5"/>
    <w:rsid w:val="0066532A"/>
    <w:rsid w:val="006653BD"/>
    <w:rsid w:val="00665C65"/>
    <w:rsid w:val="00665FA9"/>
    <w:rsid w:val="00666002"/>
    <w:rsid w:val="0066640E"/>
    <w:rsid w:val="00666D4C"/>
    <w:rsid w:val="00666E4E"/>
    <w:rsid w:val="00670144"/>
    <w:rsid w:val="006708FF"/>
    <w:rsid w:val="00670E04"/>
    <w:rsid w:val="00671871"/>
    <w:rsid w:val="00671C84"/>
    <w:rsid w:val="0067203E"/>
    <w:rsid w:val="0067248E"/>
    <w:rsid w:val="00673002"/>
    <w:rsid w:val="00673016"/>
    <w:rsid w:val="00673BB8"/>
    <w:rsid w:val="00674A19"/>
    <w:rsid w:val="00674A90"/>
    <w:rsid w:val="006750F2"/>
    <w:rsid w:val="00675189"/>
    <w:rsid w:val="0067546C"/>
    <w:rsid w:val="006759D4"/>
    <w:rsid w:val="00676086"/>
    <w:rsid w:val="00676374"/>
    <w:rsid w:val="006764F0"/>
    <w:rsid w:val="0068032C"/>
    <w:rsid w:val="00680361"/>
    <w:rsid w:val="00680DFB"/>
    <w:rsid w:val="00680F74"/>
    <w:rsid w:val="006813F3"/>
    <w:rsid w:val="0068195B"/>
    <w:rsid w:val="00681C57"/>
    <w:rsid w:val="00681D58"/>
    <w:rsid w:val="00682B79"/>
    <w:rsid w:val="006830A4"/>
    <w:rsid w:val="0068311D"/>
    <w:rsid w:val="0068335A"/>
    <w:rsid w:val="006837D0"/>
    <w:rsid w:val="00683933"/>
    <w:rsid w:val="00683CD4"/>
    <w:rsid w:val="00684194"/>
    <w:rsid w:val="00685381"/>
    <w:rsid w:val="006853E6"/>
    <w:rsid w:val="00685BEA"/>
    <w:rsid w:val="00686144"/>
    <w:rsid w:val="0068647E"/>
    <w:rsid w:val="00686A0D"/>
    <w:rsid w:val="00690075"/>
    <w:rsid w:val="00690B04"/>
    <w:rsid w:val="00690F1F"/>
    <w:rsid w:val="006910BB"/>
    <w:rsid w:val="006916E4"/>
    <w:rsid w:val="006917D4"/>
    <w:rsid w:val="00691CC2"/>
    <w:rsid w:val="0069202A"/>
    <w:rsid w:val="00692B1F"/>
    <w:rsid w:val="00692C6B"/>
    <w:rsid w:val="00692F92"/>
    <w:rsid w:val="00692FAA"/>
    <w:rsid w:val="006936C6"/>
    <w:rsid w:val="00693B6A"/>
    <w:rsid w:val="00693C47"/>
    <w:rsid w:val="006941A3"/>
    <w:rsid w:val="00696015"/>
    <w:rsid w:val="006962CF"/>
    <w:rsid w:val="00696341"/>
    <w:rsid w:val="00696C29"/>
    <w:rsid w:val="00696F24"/>
    <w:rsid w:val="00696F60"/>
    <w:rsid w:val="00697137"/>
    <w:rsid w:val="00697422"/>
    <w:rsid w:val="00697518"/>
    <w:rsid w:val="00697998"/>
    <w:rsid w:val="00697A1D"/>
    <w:rsid w:val="00697D4C"/>
    <w:rsid w:val="00697E32"/>
    <w:rsid w:val="006A012E"/>
    <w:rsid w:val="006A0A45"/>
    <w:rsid w:val="006A0C23"/>
    <w:rsid w:val="006A1268"/>
    <w:rsid w:val="006A1824"/>
    <w:rsid w:val="006A1F66"/>
    <w:rsid w:val="006A2F75"/>
    <w:rsid w:val="006A340F"/>
    <w:rsid w:val="006A35C8"/>
    <w:rsid w:val="006A3EB9"/>
    <w:rsid w:val="006A425D"/>
    <w:rsid w:val="006A4C4F"/>
    <w:rsid w:val="006A4E0B"/>
    <w:rsid w:val="006A4EFD"/>
    <w:rsid w:val="006A5181"/>
    <w:rsid w:val="006A528D"/>
    <w:rsid w:val="006A5A58"/>
    <w:rsid w:val="006A5EF5"/>
    <w:rsid w:val="006A64E1"/>
    <w:rsid w:val="006A6718"/>
    <w:rsid w:val="006A6DA2"/>
    <w:rsid w:val="006A6E9A"/>
    <w:rsid w:val="006A780F"/>
    <w:rsid w:val="006A7884"/>
    <w:rsid w:val="006B0B78"/>
    <w:rsid w:val="006B11B1"/>
    <w:rsid w:val="006B1585"/>
    <w:rsid w:val="006B164F"/>
    <w:rsid w:val="006B182E"/>
    <w:rsid w:val="006B203F"/>
    <w:rsid w:val="006B2523"/>
    <w:rsid w:val="006B2E9A"/>
    <w:rsid w:val="006B3E82"/>
    <w:rsid w:val="006B3F7A"/>
    <w:rsid w:val="006B3FEA"/>
    <w:rsid w:val="006B4624"/>
    <w:rsid w:val="006B46C6"/>
    <w:rsid w:val="006B4D67"/>
    <w:rsid w:val="006B5AB9"/>
    <w:rsid w:val="006B5D18"/>
    <w:rsid w:val="006B5F44"/>
    <w:rsid w:val="006B704A"/>
    <w:rsid w:val="006B774D"/>
    <w:rsid w:val="006B79BF"/>
    <w:rsid w:val="006B7A35"/>
    <w:rsid w:val="006B7E2C"/>
    <w:rsid w:val="006C022F"/>
    <w:rsid w:val="006C06F8"/>
    <w:rsid w:val="006C07B2"/>
    <w:rsid w:val="006C0AED"/>
    <w:rsid w:val="006C0D46"/>
    <w:rsid w:val="006C0E3A"/>
    <w:rsid w:val="006C149F"/>
    <w:rsid w:val="006C2851"/>
    <w:rsid w:val="006C295D"/>
    <w:rsid w:val="006C2980"/>
    <w:rsid w:val="006C2F97"/>
    <w:rsid w:val="006C4F74"/>
    <w:rsid w:val="006C565B"/>
    <w:rsid w:val="006C5BC3"/>
    <w:rsid w:val="006C5CA7"/>
    <w:rsid w:val="006C5EC4"/>
    <w:rsid w:val="006C5F4C"/>
    <w:rsid w:val="006C649A"/>
    <w:rsid w:val="006C73C5"/>
    <w:rsid w:val="006C7AF5"/>
    <w:rsid w:val="006C7E8E"/>
    <w:rsid w:val="006D0051"/>
    <w:rsid w:val="006D1AB5"/>
    <w:rsid w:val="006D24FC"/>
    <w:rsid w:val="006D26B2"/>
    <w:rsid w:val="006D2A89"/>
    <w:rsid w:val="006D30A5"/>
    <w:rsid w:val="006D31C2"/>
    <w:rsid w:val="006D331D"/>
    <w:rsid w:val="006D3499"/>
    <w:rsid w:val="006D35ED"/>
    <w:rsid w:val="006D37C4"/>
    <w:rsid w:val="006D38C9"/>
    <w:rsid w:val="006D3A9C"/>
    <w:rsid w:val="006D4633"/>
    <w:rsid w:val="006D535D"/>
    <w:rsid w:val="006D5A90"/>
    <w:rsid w:val="006D5C3F"/>
    <w:rsid w:val="006D6090"/>
    <w:rsid w:val="006D6735"/>
    <w:rsid w:val="006D6753"/>
    <w:rsid w:val="006D6C41"/>
    <w:rsid w:val="006D787F"/>
    <w:rsid w:val="006E0851"/>
    <w:rsid w:val="006E0946"/>
    <w:rsid w:val="006E0CFB"/>
    <w:rsid w:val="006E0F84"/>
    <w:rsid w:val="006E16CF"/>
    <w:rsid w:val="006E1B7C"/>
    <w:rsid w:val="006E1BC7"/>
    <w:rsid w:val="006E1FA8"/>
    <w:rsid w:val="006E212D"/>
    <w:rsid w:val="006E2661"/>
    <w:rsid w:val="006E2F66"/>
    <w:rsid w:val="006E4375"/>
    <w:rsid w:val="006E4929"/>
    <w:rsid w:val="006E4D3D"/>
    <w:rsid w:val="006E4F5C"/>
    <w:rsid w:val="006E611B"/>
    <w:rsid w:val="006E6A58"/>
    <w:rsid w:val="006E6FF9"/>
    <w:rsid w:val="006E717E"/>
    <w:rsid w:val="006E7976"/>
    <w:rsid w:val="006F0037"/>
    <w:rsid w:val="006F025D"/>
    <w:rsid w:val="006F06DD"/>
    <w:rsid w:val="006F0A8D"/>
    <w:rsid w:val="006F14FB"/>
    <w:rsid w:val="006F1D40"/>
    <w:rsid w:val="006F3101"/>
    <w:rsid w:val="006F36F1"/>
    <w:rsid w:val="006F3B5D"/>
    <w:rsid w:val="006F3B89"/>
    <w:rsid w:val="006F42D2"/>
    <w:rsid w:val="006F43DC"/>
    <w:rsid w:val="006F47A2"/>
    <w:rsid w:val="006F4959"/>
    <w:rsid w:val="006F5FE8"/>
    <w:rsid w:val="006F600A"/>
    <w:rsid w:val="006F70BF"/>
    <w:rsid w:val="006F7FC7"/>
    <w:rsid w:val="0070022E"/>
    <w:rsid w:val="007004BB"/>
    <w:rsid w:val="00700620"/>
    <w:rsid w:val="0070074F"/>
    <w:rsid w:val="00700EDB"/>
    <w:rsid w:val="0070142A"/>
    <w:rsid w:val="0070147E"/>
    <w:rsid w:val="00701EA7"/>
    <w:rsid w:val="007029A3"/>
    <w:rsid w:val="00702A36"/>
    <w:rsid w:val="00702D0A"/>
    <w:rsid w:val="00703620"/>
    <w:rsid w:val="00703A3B"/>
    <w:rsid w:val="00704A12"/>
    <w:rsid w:val="00704FEB"/>
    <w:rsid w:val="00705D78"/>
    <w:rsid w:val="00705FB8"/>
    <w:rsid w:val="00706081"/>
    <w:rsid w:val="00706523"/>
    <w:rsid w:val="0070704A"/>
    <w:rsid w:val="00707A0F"/>
    <w:rsid w:val="00707E64"/>
    <w:rsid w:val="007100A7"/>
    <w:rsid w:val="00710286"/>
    <w:rsid w:val="00711103"/>
    <w:rsid w:val="0071143E"/>
    <w:rsid w:val="0071190C"/>
    <w:rsid w:val="00711AA3"/>
    <w:rsid w:val="00711D86"/>
    <w:rsid w:val="0071227B"/>
    <w:rsid w:val="00712748"/>
    <w:rsid w:val="00713236"/>
    <w:rsid w:val="007141E1"/>
    <w:rsid w:val="00714819"/>
    <w:rsid w:val="00715F29"/>
    <w:rsid w:val="007162ED"/>
    <w:rsid w:val="00716388"/>
    <w:rsid w:val="0072078B"/>
    <w:rsid w:val="00720C3F"/>
    <w:rsid w:val="00721189"/>
    <w:rsid w:val="00721B11"/>
    <w:rsid w:val="00721C92"/>
    <w:rsid w:val="007220B5"/>
    <w:rsid w:val="00722307"/>
    <w:rsid w:val="007228DF"/>
    <w:rsid w:val="00722A02"/>
    <w:rsid w:val="00722E43"/>
    <w:rsid w:val="0072303A"/>
    <w:rsid w:val="0072333A"/>
    <w:rsid w:val="00723834"/>
    <w:rsid w:val="00723939"/>
    <w:rsid w:val="00723951"/>
    <w:rsid w:val="00723A82"/>
    <w:rsid w:val="00723D4C"/>
    <w:rsid w:val="00723E92"/>
    <w:rsid w:val="00724077"/>
    <w:rsid w:val="00725564"/>
    <w:rsid w:val="007256A4"/>
    <w:rsid w:val="00725788"/>
    <w:rsid w:val="0072584E"/>
    <w:rsid w:val="00725BC3"/>
    <w:rsid w:val="007273AF"/>
    <w:rsid w:val="0072763F"/>
    <w:rsid w:val="00727649"/>
    <w:rsid w:val="00727B77"/>
    <w:rsid w:val="007312E3"/>
    <w:rsid w:val="00731A2E"/>
    <w:rsid w:val="00732FC9"/>
    <w:rsid w:val="0073318D"/>
    <w:rsid w:val="00733A23"/>
    <w:rsid w:val="00733D03"/>
    <w:rsid w:val="00734DFD"/>
    <w:rsid w:val="007354E0"/>
    <w:rsid w:val="007360FD"/>
    <w:rsid w:val="00736934"/>
    <w:rsid w:val="00737F0D"/>
    <w:rsid w:val="0074041F"/>
    <w:rsid w:val="00741111"/>
    <w:rsid w:val="00742DFD"/>
    <w:rsid w:val="007432EA"/>
    <w:rsid w:val="007434F7"/>
    <w:rsid w:val="00743A2A"/>
    <w:rsid w:val="00743B60"/>
    <w:rsid w:val="00743D86"/>
    <w:rsid w:val="007442FB"/>
    <w:rsid w:val="00744350"/>
    <w:rsid w:val="00744CA6"/>
    <w:rsid w:val="00745426"/>
    <w:rsid w:val="00745909"/>
    <w:rsid w:val="00745A6A"/>
    <w:rsid w:val="00745A80"/>
    <w:rsid w:val="00745AEB"/>
    <w:rsid w:val="00745D20"/>
    <w:rsid w:val="00746319"/>
    <w:rsid w:val="007469CE"/>
    <w:rsid w:val="00747A0F"/>
    <w:rsid w:val="00747D86"/>
    <w:rsid w:val="00750066"/>
    <w:rsid w:val="00750992"/>
    <w:rsid w:val="00750A98"/>
    <w:rsid w:val="00750CDD"/>
    <w:rsid w:val="00751647"/>
    <w:rsid w:val="00752D54"/>
    <w:rsid w:val="00753010"/>
    <w:rsid w:val="007530B7"/>
    <w:rsid w:val="007533D2"/>
    <w:rsid w:val="0075354B"/>
    <w:rsid w:val="00753676"/>
    <w:rsid w:val="007537A8"/>
    <w:rsid w:val="0075390A"/>
    <w:rsid w:val="00753DFF"/>
    <w:rsid w:val="0075473A"/>
    <w:rsid w:val="00755343"/>
    <w:rsid w:val="007560DC"/>
    <w:rsid w:val="0075665A"/>
    <w:rsid w:val="00756B4B"/>
    <w:rsid w:val="00756CBA"/>
    <w:rsid w:val="00757589"/>
    <w:rsid w:val="00757A81"/>
    <w:rsid w:val="00757B56"/>
    <w:rsid w:val="00757CAE"/>
    <w:rsid w:val="007602B0"/>
    <w:rsid w:val="0076059F"/>
    <w:rsid w:val="00761DDC"/>
    <w:rsid w:val="0076241F"/>
    <w:rsid w:val="0076437C"/>
    <w:rsid w:val="00764558"/>
    <w:rsid w:val="007649D1"/>
    <w:rsid w:val="00766060"/>
    <w:rsid w:val="007664B6"/>
    <w:rsid w:val="0076652C"/>
    <w:rsid w:val="0076733C"/>
    <w:rsid w:val="00767D2C"/>
    <w:rsid w:val="00770815"/>
    <w:rsid w:val="0077157A"/>
    <w:rsid w:val="007715EC"/>
    <w:rsid w:val="007718F1"/>
    <w:rsid w:val="00772B6A"/>
    <w:rsid w:val="00773422"/>
    <w:rsid w:val="007735CC"/>
    <w:rsid w:val="00773617"/>
    <w:rsid w:val="00773CE4"/>
    <w:rsid w:val="00773CE8"/>
    <w:rsid w:val="00773F9A"/>
    <w:rsid w:val="00774952"/>
    <w:rsid w:val="007749A4"/>
    <w:rsid w:val="00774F4D"/>
    <w:rsid w:val="00775358"/>
    <w:rsid w:val="007755FD"/>
    <w:rsid w:val="00775C76"/>
    <w:rsid w:val="00776238"/>
    <w:rsid w:val="00776286"/>
    <w:rsid w:val="007762D2"/>
    <w:rsid w:val="007766F8"/>
    <w:rsid w:val="00777164"/>
    <w:rsid w:val="007774C8"/>
    <w:rsid w:val="007775EF"/>
    <w:rsid w:val="00777A21"/>
    <w:rsid w:val="007802E2"/>
    <w:rsid w:val="0078034A"/>
    <w:rsid w:val="00780603"/>
    <w:rsid w:val="0078064E"/>
    <w:rsid w:val="00781052"/>
    <w:rsid w:val="007810DD"/>
    <w:rsid w:val="00781826"/>
    <w:rsid w:val="0078186E"/>
    <w:rsid w:val="007818D7"/>
    <w:rsid w:val="00781A5C"/>
    <w:rsid w:val="00781BC3"/>
    <w:rsid w:val="00781DFA"/>
    <w:rsid w:val="007821DA"/>
    <w:rsid w:val="007826A5"/>
    <w:rsid w:val="00783414"/>
    <w:rsid w:val="007837EE"/>
    <w:rsid w:val="007841C9"/>
    <w:rsid w:val="00784D29"/>
    <w:rsid w:val="007852D2"/>
    <w:rsid w:val="00785499"/>
    <w:rsid w:val="007854AC"/>
    <w:rsid w:val="00785BB6"/>
    <w:rsid w:val="0078603E"/>
    <w:rsid w:val="007864FD"/>
    <w:rsid w:val="0078674B"/>
    <w:rsid w:val="00786C0B"/>
    <w:rsid w:val="00786D42"/>
    <w:rsid w:val="00787386"/>
    <w:rsid w:val="00787701"/>
    <w:rsid w:val="00787F9E"/>
    <w:rsid w:val="00790691"/>
    <w:rsid w:val="00790BA2"/>
    <w:rsid w:val="00790E24"/>
    <w:rsid w:val="00791264"/>
    <w:rsid w:val="0079197A"/>
    <w:rsid w:val="007919C0"/>
    <w:rsid w:val="00791A54"/>
    <w:rsid w:val="00791F48"/>
    <w:rsid w:val="007921FA"/>
    <w:rsid w:val="007922F9"/>
    <w:rsid w:val="007925CF"/>
    <w:rsid w:val="007926E9"/>
    <w:rsid w:val="007929F4"/>
    <w:rsid w:val="0079336C"/>
    <w:rsid w:val="0079354B"/>
    <w:rsid w:val="00793732"/>
    <w:rsid w:val="00793913"/>
    <w:rsid w:val="00793C7D"/>
    <w:rsid w:val="00794191"/>
    <w:rsid w:val="00794542"/>
    <w:rsid w:val="00794BDF"/>
    <w:rsid w:val="00794FAC"/>
    <w:rsid w:val="00795888"/>
    <w:rsid w:val="00795B60"/>
    <w:rsid w:val="00795BCE"/>
    <w:rsid w:val="00795DE8"/>
    <w:rsid w:val="00796EFA"/>
    <w:rsid w:val="00797854"/>
    <w:rsid w:val="00797D01"/>
    <w:rsid w:val="007A061F"/>
    <w:rsid w:val="007A0DBE"/>
    <w:rsid w:val="007A11A3"/>
    <w:rsid w:val="007A1844"/>
    <w:rsid w:val="007A1913"/>
    <w:rsid w:val="007A1E07"/>
    <w:rsid w:val="007A1FE5"/>
    <w:rsid w:val="007A238E"/>
    <w:rsid w:val="007A2AD3"/>
    <w:rsid w:val="007A2AFE"/>
    <w:rsid w:val="007A2B68"/>
    <w:rsid w:val="007A3516"/>
    <w:rsid w:val="007A42DF"/>
    <w:rsid w:val="007A4A64"/>
    <w:rsid w:val="007A4BC6"/>
    <w:rsid w:val="007A4C01"/>
    <w:rsid w:val="007A4E4C"/>
    <w:rsid w:val="007A5E9E"/>
    <w:rsid w:val="007A60A1"/>
    <w:rsid w:val="007A6258"/>
    <w:rsid w:val="007A6370"/>
    <w:rsid w:val="007A6437"/>
    <w:rsid w:val="007A655F"/>
    <w:rsid w:val="007A6617"/>
    <w:rsid w:val="007A694E"/>
    <w:rsid w:val="007A6E7A"/>
    <w:rsid w:val="007A6F57"/>
    <w:rsid w:val="007A7211"/>
    <w:rsid w:val="007A725E"/>
    <w:rsid w:val="007A7598"/>
    <w:rsid w:val="007A7C2F"/>
    <w:rsid w:val="007A7DEA"/>
    <w:rsid w:val="007A7EF1"/>
    <w:rsid w:val="007B03EE"/>
    <w:rsid w:val="007B0657"/>
    <w:rsid w:val="007B0822"/>
    <w:rsid w:val="007B0855"/>
    <w:rsid w:val="007B0BC2"/>
    <w:rsid w:val="007B0C91"/>
    <w:rsid w:val="007B102B"/>
    <w:rsid w:val="007B1146"/>
    <w:rsid w:val="007B1563"/>
    <w:rsid w:val="007B176F"/>
    <w:rsid w:val="007B1807"/>
    <w:rsid w:val="007B25AC"/>
    <w:rsid w:val="007B3280"/>
    <w:rsid w:val="007B3285"/>
    <w:rsid w:val="007B35F0"/>
    <w:rsid w:val="007B3EAC"/>
    <w:rsid w:val="007B3F3E"/>
    <w:rsid w:val="007B4307"/>
    <w:rsid w:val="007B4E62"/>
    <w:rsid w:val="007B5521"/>
    <w:rsid w:val="007B55AE"/>
    <w:rsid w:val="007B561F"/>
    <w:rsid w:val="007B5886"/>
    <w:rsid w:val="007B5E21"/>
    <w:rsid w:val="007B5FFC"/>
    <w:rsid w:val="007B6365"/>
    <w:rsid w:val="007B6473"/>
    <w:rsid w:val="007B6713"/>
    <w:rsid w:val="007B6B21"/>
    <w:rsid w:val="007B70EB"/>
    <w:rsid w:val="007B72AB"/>
    <w:rsid w:val="007B75AE"/>
    <w:rsid w:val="007B75BD"/>
    <w:rsid w:val="007B767C"/>
    <w:rsid w:val="007B7858"/>
    <w:rsid w:val="007C0499"/>
    <w:rsid w:val="007C139D"/>
    <w:rsid w:val="007C1B69"/>
    <w:rsid w:val="007C2111"/>
    <w:rsid w:val="007C21C3"/>
    <w:rsid w:val="007C2E6A"/>
    <w:rsid w:val="007C32FE"/>
    <w:rsid w:val="007C3363"/>
    <w:rsid w:val="007C34DA"/>
    <w:rsid w:val="007C3FCB"/>
    <w:rsid w:val="007C4079"/>
    <w:rsid w:val="007C4F17"/>
    <w:rsid w:val="007C518A"/>
    <w:rsid w:val="007C5687"/>
    <w:rsid w:val="007C56FE"/>
    <w:rsid w:val="007C5AF2"/>
    <w:rsid w:val="007C5E51"/>
    <w:rsid w:val="007C6459"/>
    <w:rsid w:val="007C6D96"/>
    <w:rsid w:val="007C73BB"/>
    <w:rsid w:val="007C7696"/>
    <w:rsid w:val="007C7A2D"/>
    <w:rsid w:val="007C7A6E"/>
    <w:rsid w:val="007C7D23"/>
    <w:rsid w:val="007D0845"/>
    <w:rsid w:val="007D0ECF"/>
    <w:rsid w:val="007D1B2B"/>
    <w:rsid w:val="007D299F"/>
    <w:rsid w:val="007D308F"/>
    <w:rsid w:val="007D3201"/>
    <w:rsid w:val="007D3433"/>
    <w:rsid w:val="007D34B3"/>
    <w:rsid w:val="007D393A"/>
    <w:rsid w:val="007D4D0B"/>
    <w:rsid w:val="007D54C7"/>
    <w:rsid w:val="007D6432"/>
    <w:rsid w:val="007D6514"/>
    <w:rsid w:val="007D65DC"/>
    <w:rsid w:val="007D6AAF"/>
    <w:rsid w:val="007D7A5F"/>
    <w:rsid w:val="007D7AD1"/>
    <w:rsid w:val="007E0EC9"/>
    <w:rsid w:val="007E0FC7"/>
    <w:rsid w:val="007E17D3"/>
    <w:rsid w:val="007E1965"/>
    <w:rsid w:val="007E399D"/>
    <w:rsid w:val="007E3BC5"/>
    <w:rsid w:val="007E4200"/>
    <w:rsid w:val="007E514F"/>
    <w:rsid w:val="007E5978"/>
    <w:rsid w:val="007E5C14"/>
    <w:rsid w:val="007E6724"/>
    <w:rsid w:val="007E709A"/>
    <w:rsid w:val="007E735D"/>
    <w:rsid w:val="007E739C"/>
    <w:rsid w:val="007E7F9D"/>
    <w:rsid w:val="007F0B18"/>
    <w:rsid w:val="007F0FD5"/>
    <w:rsid w:val="007F114A"/>
    <w:rsid w:val="007F12AF"/>
    <w:rsid w:val="007F1A93"/>
    <w:rsid w:val="007F1E07"/>
    <w:rsid w:val="007F1FF9"/>
    <w:rsid w:val="007F2399"/>
    <w:rsid w:val="007F2CC0"/>
    <w:rsid w:val="007F2D4C"/>
    <w:rsid w:val="007F305F"/>
    <w:rsid w:val="007F3129"/>
    <w:rsid w:val="007F3500"/>
    <w:rsid w:val="007F3877"/>
    <w:rsid w:val="007F4191"/>
    <w:rsid w:val="007F481B"/>
    <w:rsid w:val="007F4CA7"/>
    <w:rsid w:val="007F4CC2"/>
    <w:rsid w:val="007F504D"/>
    <w:rsid w:val="007F5138"/>
    <w:rsid w:val="007F549B"/>
    <w:rsid w:val="007F5875"/>
    <w:rsid w:val="007F5BD6"/>
    <w:rsid w:val="007F5D7D"/>
    <w:rsid w:val="007F6027"/>
    <w:rsid w:val="007F6357"/>
    <w:rsid w:val="007F6B73"/>
    <w:rsid w:val="007F70F8"/>
    <w:rsid w:val="007F74E3"/>
    <w:rsid w:val="007F7518"/>
    <w:rsid w:val="007F7831"/>
    <w:rsid w:val="007F7D82"/>
    <w:rsid w:val="007F7DFF"/>
    <w:rsid w:val="007F7E5D"/>
    <w:rsid w:val="0080019D"/>
    <w:rsid w:val="008002F4"/>
    <w:rsid w:val="0080087E"/>
    <w:rsid w:val="00800990"/>
    <w:rsid w:val="0080147C"/>
    <w:rsid w:val="008015F6"/>
    <w:rsid w:val="0080162A"/>
    <w:rsid w:val="00801A7C"/>
    <w:rsid w:val="008020C1"/>
    <w:rsid w:val="0080248D"/>
    <w:rsid w:val="00802762"/>
    <w:rsid w:val="00802A97"/>
    <w:rsid w:val="00803508"/>
    <w:rsid w:val="00804375"/>
    <w:rsid w:val="0080533A"/>
    <w:rsid w:val="00805877"/>
    <w:rsid w:val="008067B6"/>
    <w:rsid w:val="00806964"/>
    <w:rsid w:val="00806A9B"/>
    <w:rsid w:val="00806F3A"/>
    <w:rsid w:val="00806F3E"/>
    <w:rsid w:val="00806F55"/>
    <w:rsid w:val="008070AE"/>
    <w:rsid w:val="0080754A"/>
    <w:rsid w:val="008075DE"/>
    <w:rsid w:val="00807E6E"/>
    <w:rsid w:val="00810313"/>
    <w:rsid w:val="008106CC"/>
    <w:rsid w:val="00811562"/>
    <w:rsid w:val="00811C30"/>
    <w:rsid w:val="00812033"/>
    <w:rsid w:val="0081232D"/>
    <w:rsid w:val="00813498"/>
    <w:rsid w:val="00813B30"/>
    <w:rsid w:val="0081467C"/>
    <w:rsid w:val="0081486B"/>
    <w:rsid w:val="00814DB3"/>
    <w:rsid w:val="00815215"/>
    <w:rsid w:val="008154C6"/>
    <w:rsid w:val="00815674"/>
    <w:rsid w:val="00815E39"/>
    <w:rsid w:val="00815EDA"/>
    <w:rsid w:val="00816882"/>
    <w:rsid w:val="00817010"/>
    <w:rsid w:val="0081730B"/>
    <w:rsid w:val="008177B8"/>
    <w:rsid w:val="008178B7"/>
    <w:rsid w:val="008179AE"/>
    <w:rsid w:val="008201CC"/>
    <w:rsid w:val="008202B2"/>
    <w:rsid w:val="008205BB"/>
    <w:rsid w:val="00820A5E"/>
    <w:rsid w:val="00820AD1"/>
    <w:rsid w:val="00820B37"/>
    <w:rsid w:val="00820C65"/>
    <w:rsid w:val="00821470"/>
    <w:rsid w:val="00821841"/>
    <w:rsid w:val="00821EC6"/>
    <w:rsid w:val="008220CE"/>
    <w:rsid w:val="00822629"/>
    <w:rsid w:val="0082340A"/>
    <w:rsid w:val="00823A85"/>
    <w:rsid w:val="00823BE2"/>
    <w:rsid w:val="00824FFF"/>
    <w:rsid w:val="0082517F"/>
    <w:rsid w:val="008252F8"/>
    <w:rsid w:val="008253F0"/>
    <w:rsid w:val="008265AA"/>
    <w:rsid w:val="00826DC3"/>
    <w:rsid w:val="00830EED"/>
    <w:rsid w:val="00831859"/>
    <w:rsid w:val="00831A93"/>
    <w:rsid w:val="00831B7C"/>
    <w:rsid w:val="00832999"/>
    <w:rsid w:val="00833582"/>
    <w:rsid w:val="00833597"/>
    <w:rsid w:val="008339EC"/>
    <w:rsid w:val="00833C35"/>
    <w:rsid w:val="0083401E"/>
    <w:rsid w:val="008343B7"/>
    <w:rsid w:val="00834632"/>
    <w:rsid w:val="00834AFA"/>
    <w:rsid w:val="00834F6C"/>
    <w:rsid w:val="008354D7"/>
    <w:rsid w:val="0083557A"/>
    <w:rsid w:val="00835AF3"/>
    <w:rsid w:val="00835B4C"/>
    <w:rsid w:val="00835E93"/>
    <w:rsid w:val="00836030"/>
    <w:rsid w:val="00836104"/>
    <w:rsid w:val="0083631F"/>
    <w:rsid w:val="008374F4"/>
    <w:rsid w:val="0083757D"/>
    <w:rsid w:val="00837B4C"/>
    <w:rsid w:val="00840041"/>
    <w:rsid w:val="00840ABD"/>
    <w:rsid w:val="00840DDD"/>
    <w:rsid w:val="0084114F"/>
    <w:rsid w:val="00841250"/>
    <w:rsid w:val="00842122"/>
    <w:rsid w:val="00842227"/>
    <w:rsid w:val="00842321"/>
    <w:rsid w:val="00842A5A"/>
    <w:rsid w:val="008436E7"/>
    <w:rsid w:val="00843A0A"/>
    <w:rsid w:val="00843FBF"/>
    <w:rsid w:val="008441BE"/>
    <w:rsid w:val="00844506"/>
    <w:rsid w:val="0084488A"/>
    <w:rsid w:val="00844B12"/>
    <w:rsid w:val="008454E2"/>
    <w:rsid w:val="0084576C"/>
    <w:rsid w:val="0084591A"/>
    <w:rsid w:val="00845A30"/>
    <w:rsid w:val="0084676B"/>
    <w:rsid w:val="008467A7"/>
    <w:rsid w:val="00850BFE"/>
    <w:rsid w:val="00850FEF"/>
    <w:rsid w:val="0085143C"/>
    <w:rsid w:val="008516A3"/>
    <w:rsid w:val="00851D9B"/>
    <w:rsid w:val="00851DED"/>
    <w:rsid w:val="008529AF"/>
    <w:rsid w:val="00852BB8"/>
    <w:rsid w:val="00852F75"/>
    <w:rsid w:val="008536BE"/>
    <w:rsid w:val="00854003"/>
    <w:rsid w:val="008547AE"/>
    <w:rsid w:val="00854CF0"/>
    <w:rsid w:val="00854F44"/>
    <w:rsid w:val="008551F4"/>
    <w:rsid w:val="00855609"/>
    <w:rsid w:val="00855B1E"/>
    <w:rsid w:val="00856031"/>
    <w:rsid w:val="0085608D"/>
    <w:rsid w:val="0085658D"/>
    <w:rsid w:val="008569B8"/>
    <w:rsid w:val="00856E82"/>
    <w:rsid w:val="00857936"/>
    <w:rsid w:val="00857FD4"/>
    <w:rsid w:val="00860D4A"/>
    <w:rsid w:val="00860DB4"/>
    <w:rsid w:val="00860F12"/>
    <w:rsid w:val="00861357"/>
    <w:rsid w:val="0086157D"/>
    <w:rsid w:val="008617A8"/>
    <w:rsid w:val="00861CE6"/>
    <w:rsid w:val="008626D1"/>
    <w:rsid w:val="00862A8F"/>
    <w:rsid w:val="00862D36"/>
    <w:rsid w:val="008636DD"/>
    <w:rsid w:val="00863E25"/>
    <w:rsid w:val="008645FC"/>
    <w:rsid w:val="00864725"/>
    <w:rsid w:val="00865501"/>
    <w:rsid w:val="00865E93"/>
    <w:rsid w:val="00866408"/>
    <w:rsid w:val="00866721"/>
    <w:rsid w:val="00866B80"/>
    <w:rsid w:val="00867919"/>
    <w:rsid w:val="00867E2D"/>
    <w:rsid w:val="00867E8D"/>
    <w:rsid w:val="00870371"/>
    <w:rsid w:val="00870A53"/>
    <w:rsid w:val="00870BC3"/>
    <w:rsid w:val="00870E62"/>
    <w:rsid w:val="00871766"/>
    <w:rsid w:val="00871E98"/>
    <w:rsid w:val="00871F22"/>
    <w:rsid w:val="00871FC7"/>
    <w:rsid w:val="00872BE5"/>
    <w:rsid w:val="00873A3F"/>
    <w:rsid w:val="00873AFA"/>
    <w:rsid w:val="00873C3F"/>
    <w:rsid w:val="00874D3E"/>
    <w:rsid w:val="0087500D"/>
    <w:rsid w:val="00875B23"/>
    <w:rsid w:val="008768A9"/>
    <w:rsid w:val="00876D25"/>
    <w:rsid w:val="008774CE"/>
    <w:rsid w:val="00877D64"/>
    <w:rsid w:val="008800E6"/>
    <w:rsid w:val="008801CE"/>
    <w:rsid w:val="00880BC2"/>
    <w:rsid w:val="00881262"/>
    <w:rsid w:val="008816E4"/>
    <w:rsid w:val="0088193C"/>
    <w:rsid w:val="00881CEE"/>
    <w:rsid w:val="00882176"/>
    <w:rsid w:val="008825AC"/>
    <w:rsid w:val="0088264E"/>
    <w:rsid w:val="00882A7B"/>
    <w:rsid w:val="008837A5"/>
    <w:rsid w:val="00884096"/>
    <w:rsid w:val="00884268"/>
    <w:rsid w:val="008846C8"/>
    <w:rsid w:val="00884C62"/>
    <w:rsid w:val="008850E0"/>
    <w:rsid w:val="00886033"/>
    <w:rsid w:val="00886947"/>
    <w:rsid w:val="00886B3B"/>
    <w:rsid w:val="00887B18"/>
    <w:rsid w:val="00887F5A"/>
    <w:rsid w:val="008900F9"/>
    <w:rsid w:val="00890619"/>
    <w:rsid w:val="008907DE"/>
    <w:rsid w:val="00890998"/>
    <w:rsid w:val="00890F0C"/>
    <w:rsid w:val="008911F0"/>
    <w:rsid w:val="00891A27"/>
    <w:rsid w:val="008932AA"/>
    <w:rsid w:val="00893563"/>
    <w:rsid w:val="0089367F"/>
    <w:rsid w:val="008939B3"/>
    <w:rsid w:val="00893B54"/>
    <w:rsid w:val="00893EA8"/>
    <w:rsid w:val="008941E8"/>
    <w:rsid w:val="0089582B"/>
    <w:rsid w:val="00895889"/>
    <w:rsid w:val="00895BC4"/>
    <w:rsid w:val="00895DE7"/>
    <w:rsid w:val="00897486"/>
    <w:rsid w:val="00897961"/>
    <w:rsid w:val="008979E3"/>
    <w:rsid w:val="00897B73"/>
    <w:rsid w:val="00897DF1"/>
    <w:rsid w:val="00897FAC"/>
    <w:rsid w:val="008A0276"/>
    <w:rsid w:val="008A0BEC"/>
    <w:rsid w:val="008A0CFC"/>
    <w:rsid w:val="008A2128"/>
    <w:rsid w:val="008A3708"/>
    <w:rsid w:val="008A3AEA"/>
    <w:rsid w:val="008A445D"/>
    <w:rsid w:val="008A45DA"/>
    <w:rsid w:val="008A4A2B"/>
    <w:rsid w:val="008A4BE3"/>
    <w:rsid w:val="008A594A"/>
    <w:rsid w:val="008A5B4F"/>
    <w:rsid w:val="008A5C17"/>
    <w:rsid w:val="008A5C39"/>
    <w:rsid w:val="008A608E"/>
    <w:rsid w:val="008A67AF"/>
    <w:rsid w:val="008A6FA9"/>
    <w:rsid w:val="008A7182"/>
    <w:rsid w:val="008A7EEF"/>
    <w:rsid w:val="008A7F37"/>
    <w:rsid w:val="008B03E4"/>
    <w:rsid w:val="008B046E"/>
    <w:rsid w:val="008B04E1"/>
    <w:rsid w:val="008B0C11"/>
    <w:rsid w:val="008B0E12"/>
    <w:rsid w:val="008B0E1F"/>
    <w:rsid w:val="008B0EEF"/>
    <w:rsid w:val="008B0F20"/>
    <w:rsid w:val="008B103F"/>
    <w:rsid w:val="008B1367"/>
    <w:rsid w:val="008B14DC"/>
    <w:rsid w:val="008B1659"/>
    <w:rsid w:val="008B20B3"/>
    <w:rsid w:val="008B29CB"/>
    <w:rsid w:val="008B2B09"/>
    <w:rsid w:val="008B33B2"/>
    <w:rsid w:val="008B39BB"/>
    <w:rsid w:val="008B3FF1"/>
    <w:rsid w:val="008B4806"/>
    <w:rsid w:val="008B4A5B"/>
    <w:rsid w:val="008B4B51"/>
    <w:rsid w:val="008B4DC5"/>
    <w:rsid w:val="008B5102"/>
    <w:rsid w:val="008B53FB"/>
    <w:rsid w:val="008B5655"/>
    <w:rsid w:val="008B5A12"/>
    <w:rsid w:val="008B6118"/>
    <w:rsid w:val="008B682D"/>
    <w:rsid w:val="008B6A66"/>
    <w:rsid w:val="008B6C68"/>
    <w:rsid w:val="008B6CD2"/>
    <w:rsid w:val="008B75A8"/>
    <w:rsid w:val="008B7FE6"/>
    <w:rsid w:val="008C00F8"/>
    <w:rsid w:val="008C0204"/>
    <w:rsid w:val="008C02F0"/>
    <w:rsid w:val="008C0655"/>
    <w:rsid w:val="008C089C"/>
    <w:rsid w:val="008C1343"/>
    <w:rsid w:val="008C2176"/>
    <w:rsid w:val="008C3033"/>
    <w:rsid w:val="008C322B"/>
    <w:rsid w:val="008C37A6"/>
    <w:rsid w:val="008C3A07"/>
    <w:rsid w:val="008C3CCC"/>
    <w:rsid w:val="008C4817"/>
    <w:rsid w:val="008C4D7B"/>
    <w:rsid w:val="008C5382"/>
    <w:rsid w:val="008C5431"/>
    <w:rsid w:val="008C5ADE"/>
    <w:rsid w:val="008C615A"/>
    <w:rsid w:val="008C6CCE"/>
    <w:rsid w:val="008C763E"/>
    <w:rsid w:val="008C764F"/>
    <w:rsid w:val="008C7812"/>
    <w:rsid w:val="008D1E5A"/>
    <w:rsid w:val="008D23B9"/>
    <w:rsid w:val="008D26CE"/>
    <w:rsid w:val="008D270B"/>
    <w:rsid w:val="008D28E9"/>
    <w:rsid w:val="008D2B27"/>
    <w:rsid w:val="008D32E3"/>
    <w:rsid w:val="008D404F"/>
    <w:rsid w:val="008D443E"/>
    <w:rsid w:val="008D4737"/>
    <w:rsid w:val="008D482F"/>
    <w:rsid w:val="008D485C"/>
    <w:rsid w:val="008D50D7"/>
    <w:rsid w:val="008D53B9"/>
    <w:rsid w:val="008D5BBB"/>
    <w:rsid w:val="008D61EC"/>
    <w:rsid w:val="008D6641"/>
    <w:rsid w:val="008D6AB2"/>
    <w:rsid w:val="008D6BF7"/>
    <w:rsid w:val="008D7039"/>
    <w:rsid w:val="008D7A38"/>
    <w:rsid w:val="008D7EAE"/>
    <w:rsid w:val="008E0088"/>
    <w:rsid w:val="008E0139"/>
    <w:rsid w:val="008E04F0"/>
    <w:rsid w:val="008E0C15"/>
    <w:rsid w:val="008E1708"/>
    <w:rsid w:val="008E1809"/>
    <w:rsid w:val="008E1CE2"/>
    <w:rsid w:val="008E1D2E"/>
    <w:rsid w:val="008E35B3"/>
    <w:rsid w:val="008E3643"/>
    <w:rsid w:val="008E3B19"/>
    <w:rsid w:val="008E46C3"/>
    <w:rsid w:val="008E4EFC"/>
    <w:rsid w:val="008E575D"/>
    <w:rsid w:val="008E6A20"/>
    <w:rsid w:val="008E6CE7"/>
    <w:rsid w:val="008E6DE5"/>
    <w:rsid w:val="008E704D"/>
    <w:rsid w:val="008E70F2"/>
    <w:rsid w:val="008E7559"/>
    <w:rsid w:val="008E7680"/>
    <w:rsid w:val="008E768B"/>
    <w:rsid w:val="008E7F8C"/>
    <w:rsid w:val="008F061B"/>
    <w:rsid w:val="008F0BF7"/>
    <w:rsid w:val="008F0F3F"/>
    <w:rsid w:val="008F0F60"/>
    <w:rsid w:val="008F1C7F"/>
    <w:rsid w:val="008F1CF4"/>
    <w:rsid w:val="008F1F48"/>
    <w:rsid w:val="008F2143"/>
    <w:rsid w:val="008F23BB"/>
    <w:rsid w:val="008F2C3F"/>
    <w:rsid w:val="008F2E91"/>
    <w:rsid w:val="008F31A2"/>
    <w:rsid w:val="008F3591"/>
    <w:rsid w:val="008F38A1"/>
    <w:rsid w:val="008F4673"/>
    <w:rsid w:val="008F46B0"/>
    <w:rsid w:val="008F531D"/>
    <w:rsid w:val="008F532F"/>
    <w:rsid w:val="008F5C10"/>
    <w:rsid w:val="008F5C69"/>
    <w:rsid w:val="008F5CF1"/>
    <w:rsid w:val="008F700B"/>
    <w:rsid w:val="008F7027"/>
    <w:rsid w:val="008F77F7"/>
    <w:rsid w:val="008F7B57"/>
    <w:rsid w:val="00900862"/>
    <w:rsid w:val="00900A89"/>
    <w:rsid w:val="00900F73"/>
    <w:rsid w:val="0090241F"/>
    <w:rsid w:val="00902750"/>
    <w:rsid w:val="00902862"/>
    <w:rsid w:val="00902ED4"/>
    <w:rsid w:val="009032AF"/>
    <w:rsid w:val="00903B1D"/>
    <w:rsid w:val="00903C1E"/>
    <w:rsid w:val="00903D18"/>
    <w:rsid w:val="00904760"/>
    <w:rsid w:val="00904D74"/>
    <w:rsid w:val="00904F0A"/>
    <w:rsid w:val="00905F69"/>
    <w:rsid w:val="00906DCE"/>
    <w:rsid w:val="00907228"/>
    <w:rsid w:val="00907337"/>
    <w:rsid w:val="00907507"/>
    <w:rsid w:val="0090774C"/>
    <w:rsid w:val="0091004C"/>
    <w:rsid w:val="0091060C"/>
    <w:rsid w:val="00910C22"/>
    <w:rsid w:val="009113D0"/>
    <w:rsid w:val="009117B9"/>
    <w:rsid w:val="00911AE0"/>
    <w:rsid w:val="00911DB2"/>
    <w:rsid w:val="009127A3"/>
    <w:rsid w:val="00912B78"/>
    <w:rsid w:val="00913E18"/>
    <w:rsid w:val="00913E24"/>
    <w:rsid w:val="00913E2C"/>
    <w:rsid w:val="0091440A"/>
    <w:rsid w:val="009144CB"/>
    <w:rsid w:val="009149CE"/>
    <w:rsid w:val="00914EBC"/>
    <w:rsid w:val="0091585B"/>
    <w:rsid w:val="00915924"/>
    <w:rsid w:val="00915D72"/>
    <w:rsid w:val="00915FE6"/>
    <w:rsid w:val="0091659F"/>
    <w:rsid w:val="00916632"/>
    <w:rsid w:val="00916FEC"/>
    <w:rsid w:val="00917390"/>
    <w:rsid w:val="00917C4A"/>
    <w:rsid w:val="00920213"/>
    <w:rsid w:val="00920245"/>
    <w:rsid w:val="009202D5"/>
    <w:rsid w:val="0092093C"/>
    <w:rsid w:val="00920EB3"/>
    <w:rsid w:val="00920F28"/>
    <w:rsid w:val="00921112"/>
    <w:rsid w:val="009211E4"/>
    <w:rsid w:val="0092142B"/>
    <w:rsid w:val="009216DC"/>
    <w:rsid w:val="00922E57"/>
    <w:rsid w:val="009236C9"/>
    <w:rsid w:val="009236D0"/>
    <w:rsid w:val="009239A9"/>
    <w:rsid w:val="00923A6E"/>
    <w:rsid w:val="00923C5E"/>
    <w:rsid w:val="009241C6"/>
    <w:rsid w:val="00924C57"/>
    <w:rsid w:val="00924C98"/>
    <w:rsid w:val="009258BB"/>
    <w:rsid w:val="009258F0"/>
    <w:rsid w:val="00925906"/>
    <w:rsid w:val="00925A5D"/>
    <w:rsid w:val="00925C8D"/>
    <w:rsid w:val="0092600B"/>
    <w:rsid w:val="00926071"/>
    <w:rsid w:val="00926377"/>
    <w:rsid w:val="009266A3"/>
    <w:rsid w:val="0092690D"/>
    <w:rsid w:val="0092718D"/>
    <w:rsid w:val="0092748F"/>
    <w:rsid w:val="0092788F"/>
    <w:rsid w:val="00927BEB"/>
    <w:rsid w:val="00927C84"/>
    <w:rsid w:val="00927F1F"/>
    <w:rsid w:val="00930EFC"/>
    <w:rsid w:val="00931105"/>
    <w:rsid w:val="00931C52"/>
    <w:rsid w:val="00931DFF"/>
    <w:rsid w:val="00931FAA"/>
    <w:rsid w:val="009320DA"/>
    <w:rsid w:val="009324E6"/>
    <w:rsid w:val="00932580"/>
    <w:rsid w:val="0093287A"/>
    <w:rsid w:val="00932962"/>
    <w:rsid w:val="00932AD4"/>
    <w:rsid w:val="0093393C"/>
    <w:rsid w:val="00933BAD"/>
    <w:rsid w:val="00935343"/>
    <w:rsid w:val="009353AF"/>
    <w:rsid w:val="009353D2"/>
    <w:rsid w:val="00935420"/>
    <w:rsid w:val="009359F8"/>
    <w:rsid w:val="00935A90"/>
    <w:rsid w:val="00935B1F"/>
    <w:rsid w:val="00936E85"/>
    <w:rsid w:val="0093734F"/>
    <w:rsid w:val="0093795F"/>
    <w:rsid w:val="00937C5C"/>
    <w:rsid w:val="00937CB2"/>
    <w:rsid w:val="0094161C"/>
    <w:rsid w:val="0094231B"/>
    <w:rsid w:val="00942468"/>
    <w:rsid w:val="00942B03"/>
    <w:rsid w:val="00943EA4"/>
    <w:rsid w:val="00944371"/>
    <w:rsid w:val="00944566"/>
    <w:rsid w:val="00944B7D"/>
    <w:rsid w:val="00944D84"/>
    <w:rsid w:val="009455B0"/>
    <w:rsid w:val="00945AF4"/>
    <w:rsid w:val="00945C00"/>
    <w:rsid w:val="00946128"/>
    <w:rsid w:val="009461AF"/>
    <w:rsid w:val="00946958"/>
    <w:rsid w:val="00946C9F"/>
    <w:rsid w:val="00946D54"/>
    <w:rsid w:val="00947165"/>
    <w:rsid w:val="009475D3"/>
    <w:rsid w:val="00947952"/>
    <w:rsid w:val="00947DA4"/>
    <w:rsid w:val="00950BEE"/>
    <w:rsid w:val="00951000"/>
    <w:rsid w:val="00951EEF"/>
    <w:rsid w:val="00951F2A"/>
    <w:rsid w:val="0095371F"/>
    <w:rsid w:val="00954167"/>
    <w:rsid w:val="00954793"/>
    <w:rsid w:val="009548AB"/>
    <w:rsid w:val="009559E6"/>
    <w:rsid w:val="00955AFB"/>
    <w:rsid w:val="00955B5E"/>
    <w:rsid w:val="00955B61"/>
    <w:rsid w:val="00956638"/>
    <w:rsid w:val="009567E0"/>
    <w:rsid w:val="0095693C"/>
    <w:rsid w:val="00957F05"/>
    <w:rsid w:val="00960453"/>
    <w:rsid w:val="009604B5"/>
    <w:rsid w:val="009608FD"/>
    <w:rsid w:val="00961384"/>
    <w:rsid w:val="009617DD"/>
    <w:rsid w:val="00961844"/>
    <w:rsid w:val="00961E98"/>
    <w:rsid w:val="00962CC9"/>
    <w:rsid w:val="0096355D"/>
    <w:rsid w:val="009639B0"/>
    <w:rsid w:val="00963CE8"/>
    <w:rsid w:val="00963F8F"/>
    <w:rsid w:val="009641F8"/>
    <w:rsid w:val="009643C3"/>
    <w:rsid w:val="00964935"/>
    <w:rsid w:val="00964DA7"/>
    <w:rsid w:val="00964F71"/>
    <w:rsid w:val="00965358"/>
    <w:rsid w:val="009653EE"/>
    <w:rsid w:val="00965C93"/>
    <w:rsid w:val="00965E56"/>
    <w:rsid w:val="00965F87"/>
    <w:rsid w:val="00966BCE"/>
    <w:rsid w:val="00966CB6"/>
    <w:rsid w:val="00966D62"/>
    <w:rsid w:val="009673EF"/>
    <w:rsid w:val="00970413"/>
    <w:rsid w:val="0097084C"/>
    <w:rsid w:val="00971772"/>
    <w:rsid w:val="00972456"/>
    <w:rsid w:val="00972936"/>
    <w:rsid w:val="00972B88"/>
    <w:rsid w:val="00973D10"/>
    <w:rsid w:val="00973D5F"/>
    <w:rsid w:val="00973F46"/>
    <w:rsid w:val="009740FA"/>
    <w:rsid w:val="009741C1"/>
    <w:rsid w:val="0097427C"/>
    <w:rsid w:val="0097435E"/>
    <w:rsid w:val="009746D3"/>
    <w:rsid w:val="0097559C"/>
    <w:rsid w:val="00975B4F"/>
    <w:rsid w:val="00975E4F"/>
    <w:rsid w:val="0097634F"/>
    <w:rsid w:val="00976360"/>
    <w:rsid w:val="009769DE"/>
    <w:rsid w:val="00976B56"/>
    <w:rsid w:val="00977120"/>
    <w:rsid w:val="0097734A"/>
    <w:rsid w:val="00980270"/>
    <w:rsid w:val="00980284"/>
    <w:rsid w:val="00980B0B"/>
    <w:rsid w:val="00980EBA"/>
    <w:rsid w:val="0098119D"/>
    <w:rsid w:val="009818D7"/>
    <w:rsid w:val="00981EFD"/>
    <w:rsid w:val="00981FA9"/>
    <w:rsid w:val="009823FD"/>
    <w:rsid w:val="0098251E"/>
    <w:rsid w:val="00982761"/>
    <w:rsid w:val="00982ABE"/>
    <w:rsid w:val="00982C79"/>
    <w:rsid w:val="00982D29"/>
    <w:rsid w:val="00982F15"/>
    <w:rsid w:val="009831DD"/>
    <w:rsid w:val="009836EC"/>
    <w:rsid w:val="00984102"/>
    <w:rsid w:val="009844F1"/>
    <w:rsid w:val="009845C8"/>
    <w:rsid w:val="0098491C"/>
    <w:rsid w:val="00985D15"/>
    <w:rsid w:val="00985EB8"/>
    <w:rsid w:val="00986378"/>
    <w:rsid w:val="009863E0"/>
    <w:rsid w:val="009867C0"/>
    <w:rsid w:val="00986D5C"/>
    <w:rsid w:val="00986F6A"/>
    <w:rsid w:val="0098704C"/>
    <w:rsid w:val="00987769"/>
    <w:rsid w:val="0099027E"/>
    <w:rsid w:val="009903C6"/>
    <w:rsid w:val="0099097C"/>
    <w:rsid w:val="009918D3"/>
    <w:rsid w:val="00991AAA"/>
    <w:rsid w:val="0099237C"/>
    <w:rsid w:val="009928CA"/>
    <w:rsid w:val="00992B87"/>
    <w:rsid w:val="0099342B"/>
    <w:rsid w:val="009934BB"/>
    <w:rsid w:val="00994163"/>
    <w:rsid w:val="009949A0"/>
    <w:rsid w:val="00994AC7"/>
    <w:rsid w:val="009953A9"/>
    <w:rsid w:val="009958D9"/>
    <w:rsid w:val="009959E6"/>
    <w:rsid w:val="00995AF8"/>
    <w:rsid w:val="00995C7E"/>
    <w:rsid w:val="009963B0"/>
    <w:rsid w:val="00996782"/>
    <w:rsid w:val="0099725A"/>
    <w:rsid w:val="00997520"/>
    <w:rsid w:val="00997744"/>
    <w:rsid w:val="00997A97"/>
    <w:rsid w:val="00997C99"/>
    <w:rsid w:val="009A0025"/>
    <w:rsid w:val="009A012B"/>
    <w:rsid w:val="009A0272"/>
    <w:rsid w:val="009A02C8"/>
    <w:rsid w:val="009A0428"/>
    <w:rsid w:val="009A0D30"/>
    <w:rsid w:val="009A0FD2"/>
    <w:rsid w:val="009A1349"/>
    <w:rsid w:val="009A13DC"/>
    <w:rsid w:val="009A14A5"/>
    <w:rsid w:val="009A1755"/>
    <w:rsid w:val="009A1768"/>
    <w:rsid w:val="009A1ABF"/>
    <w:rsid w:val="009A1B15"/>
    <w:rsid w:val="009A21E2"/>
    <w:rsid w:val="009A2806"/>
    <w:rsid w:val="009A28CE"/>
    <w:rsid w:val="009A2AC3"/>
    <w:rsid w:val="009A2E31"/>
    <w:rsid w:val="009A2F96"/>
    <w:rsid w:val="009A2FE0"/>
    <w:rsid w:val="009A3071"/>
    <w:rsid w:val="009A30AB"/>
    <w:rsid w:val="009A3F0B"/>
    <w:rsid w:val="009A41CD"/>
    <w:rsid w:val="009A4551"/>
    <w:rsid w:val="009A47CD"/>
    <w:rsid w:val="009A4ACC"/>
    <w:rsid w:val="009A4B30"/>
    <w:rsid w:val="009A5236"/>
    <w:rsid w:val="009A5BEE"/>
    <w:rsid w:val="009A6351"/>
    <w:rsid w:val="009A69B5"/>
    <w:rsid w:val="009A6ACA"/>
    <w:rsid w:val="009A7034"/>
    <w:rsid w:val="009A78D2"/>
    <w:rsid w:val="009A7CDC"/>
    <w:rsid w:val="009A7E6B"/>
    <w:rsid w:val="009B00CE"/>
    <w:rsid w:val="009B0337"/>
    <w:rsid w:val="009B09A9"/>
    <w:rsid w:val="009B15F0"/>
    <w:rsid w:val="009B1C8B"/>
    <w:rsid w:val="009B1E42"/>
    <w:rsid w:val="009B22E1"/>
    <w:rsid w:val="009B3020"/>
    <w:rsid w:val="009B335D"/>
    <w:rsid w:val="009B3832"/>
    <w:rsid w:val="009B3994"/>
    <w:rsid w:val="009B412D"/>
    <w:rsid w:val="009B430B"/>
    <w:rsid w:val="009B438D"/>
    <w:rsid w:val="009B4414"/>
    <w:rsid w:val="009B47AD"/>
    <w:rsid w:val="009B5437"/>
    <w:rsid w:val="009B5AB2"/>
    <w:rsid w:val="009B5DB4"/>
    <w:rsid w:val="009B61D7"/>
    <w:rsid w:val="009B7B96"/>
    <w:rsid w:val="009C010A"/>
    <w:rsid w:val="009C0153"/>
    <w:rsid w:val="009C05B2"/>
    <w:rsid w:val="009C080B"/>
    <w:rsid w:val="009C08E9"/>
    <w:rsid w:val="009C0A86"/>
    <w:rsid w:val="009C1AD6"/>
    <w:rsid w:val="009C217A"/>
    <w:rsid w:val="009C2331"/>
    <w:rsid w:val="009C2F1C"/>
    <w:rsid w:val="009C411D"/>
    <w:rsid w:val="009C41F2"/>
    <w:rsid w:val="009C4261"/>
    <w:rsid w:val="009C43C7"/>
    <w:rsid w:val="009C451F"/>
    <w:rsid w:val="009C4E6A"/>
    <w:rsid w:val="009C53F7"/>
    <w:rsid w:val="009C56E7"/>
    <w:rsid w:val="009C57AF"/>
    <w:rsid w:val="009C6313"/>
    <w:rsid w:val="009C6540"/>
    <w:rsid w:val="009C6E85"/>
    <w:rsid w:val="009C7023"/>
    <w:rsid w:val="009C70A2"/>
    <w:rsid w:val="009C77E0"/>
    <w:rsid w:val="009D03AB"/>
    <w:rsid w:val="009D050A"/>
    <w:rsid w:val="009D070D"/>
    <w:rsid w:val="009D0B16"/>
    <w:rsid w:val="009D1305"/>
    <w:rsid w:val="009D1537"/>
    <w:rsid w:val="009D1A32"/>
    <w:rsid w:val="009D1DA4"/>
    <w:rsid w:val="009D2283"/>
    <w:rsid w:val="009D2922"/>
    <w:rsid w:val="009D2EC3"/>
    <w:rsid w:val="009D2F3C"/>
    <w:rsid w:val="009D30D7"/>
    <w:rsid w:val="009D3572"/>
    <w:rsid w:val="009D3CC4"/>
    <w:rsid w:val="009D3D39"/>
    <w:rsid w:val="009D3D95"/>
    <w:rsid w:val="009D4331"/>
    <w:rsid w:val="009D45BA"/>
    <w:rsid w:val="009D46BC"/>
    <w:rsid w:val="009D4AB8"/>
    <w:rsid w:val="009D4CC6"/>
    <w:rsid w:val="009D5212"/>
    <w:rsid w:val="009D547F"/>
    <w:rsid w:val="009D569A"/>
    <w:rsid w:val="009D58FD"/>
    <w:rsid w:val="009D58FF"/>
    <w:rsid w:val="009D5BF3"/>
    <w:rsid w:val="009D692A"/>
    <w:rsid w:val="009D6C74"/>
    <w:rsid w:val="009D6FDE"/>
    <w:rsid w:val="009D7054"/>
    <w:rsid w:val="009D734D"/>
    <w:rsid w:val="009E002B"/>
    <w:rsid w:val="009E00D0"/>
    <w:rsid w:val="009E027A"/>
    <w:rsid w:val="009E0F0D"/>
    <w:rsid w:val="009E1651"/>
    <w:rsid w:val="009E1DCD"/>
    <w:rsid w:val="009E269C"/>
    <w:rsid w:val="009E3C3F"/>
    <w:rsid w:val="009E3D8D"/>
    <w:rsid w:val="009E4087"/>
    <w:rsid w:val="009E5269"/>
    <w:rsid w:val="009E606F"/>
    <w:rsid w:val="009E65E7"/>
    <w:rsid w:val="009E67FE"/>
    <w:rsid w:val="009E6DC4"/>
    <w:rsid w:val="009E6F9A"/>
    <w:rsid w:val="009E748F"/>
    <w:rsid w:val="009E7FCD"/>
    <w:rsid w:val="009F024B"/>
    <w:rsid w:val="009F0AAF"/>
    <w:rsid w:val="009F0C46"/>
    <w:rsid w:val="009F1549"/>
    <w:rsid w:val="009F18A0"/>
    <w:rsid w:val="009F18DE"/>
    <w:rsid w:val="009F1933"/>
    <w:rsid w:val="009F2A2F"/>
    <w:rsid w:val="009F2D49"/>
    <w:rsid w:val="009F2F52"/>
    <w:rsid w:val="009F3080"/>
    <w:rsid w:val="009F32DC"/>
    <w:rsid w:val="009F345E"/>
    <w:rsid w:val="009F3E4F"/>
    <w:rsid w:val="009F4364"/>
    <w:rsid w:val="009F519B"/>
    <w:rsid w:val="009F5A95"/>
    <w:rsid w:val="009F655D"/>
    <w:rsid w:val="009F6D04"/>
    <w:rsid w:val="009F70B6"/>
    <w:rsid w:val="009F717D"/>
    <w:rsid w:val="009F7241"/>
    <w:rsid w:val="009F7259"/>
    <w:rsid w:val="00A00D44"/>
    <w:rsid w:val="00A012E5"/>
    <w:rsid w:val="00A018CE"/>
    <w:rsid w:val="00A01F19"/>
    <w:rsid w:val="00A025F2"/>
    <w:rsid w:val="00A029A0"/>
    <w:rsid w:val="00A02BF1"/>
    <w:rsid w:val="00A02F3F"/>
    <w:rsid w:val="00A0303C"/>
    <w:rsid w:val="00A03B96"/>
    <w:rsid w:val="00A0414E"/>
    <w:rsid w:val="00A059CB"/>
    <w:rsid w:val="00A05EF3"/>
    <w:rsid w:val="00A06C26"/>
    <w:rsid w:val="00A06E9F"/>
    <w:rsid w:val="00A07BDD"/>
    <w:rsid w:val="00A07E9A"/>
    <w:rsid w:val="00A10183"/>
    <w:rsid w:val="00A10483"/>
    <w:rsid w:val="00A10704"/>
    <w:rsid w:val="00A10F23"/>
    <w:rsid w:val="00A11169"/>
    <w:rsid w:val="00A117E3"/>
    <w:rsid w:val="00A12109"/>
    <w:rsid w:val="00A121F9"/>
    <w:rsid w:val="00A1236A"/>
    <w:rsid w:val="00A12969"/>
    <w:rsid w:val="00A129A0"/>
    <w:rsid w:val="00A129E5"/>
    <w:rsid w:val="00A130FC"/>
    <w:rsid w:val="00A1344B"/>
    <w:rsid w:val="00A1357B"/>
    <w:rsid w:val="00A1373D"/>
    <w:rsid w:val="00A13903"/>
    <w:rsid w:val="00A1452D"/>
    <w:rsid w:val="00A14A85"/>
    <w:rsid w:val="00A14DF7"/>
    <w:rsid w:val="00A15381"/>
    <w:rsid w:val="00A15DE4"/>
    <w:rsid w:val="00A15EDB"/>
    <w:rsid w:val="00A16417"/>
    <w:rsid w:val="00A16464"/>
    <w:rsid w:val="00A16694"/>
    <w:rsid w:val="00A17FAF"/>
    <w:rsid w:val="00A2018D"/>
    <w:rsid w:val="00A2083E"/>
    <w:rsid w:val="00A20E66"/>
    <w:rsid w:val="00A211DB"/>
    <w:rsid w:val="00A21501"/>
    <w:rsid w:val="00A219D8"/>
    <w:rsid w:val="00A21A08"/>
    <w:rsid w:val="00A22E40"/>
    <w:rsid w:val="00A23A3A"/>
    <w:rsid w:val="00A23D05"/>
    <w:rsid w:val="00A23FD4"/>
    <w:rsid w:val="00A24475"/>
    <w:rsid w:val="00A2466F"/>
    <w:rsid w:val="00A249AB"/>
    <w:rsid w:val="00A249C1"/>
    <w:rsid w:val="00A253BB"/>
    <w:rsid w:val="00A257BC"/>
    <w:rsid w:val="00A25A28"/>
    <w:rsid w:val="00A25A80"/>
    <w:rsid w:val="00A25ABF"/>
    <w:rsid w:val="00A25DB3"/>
    <w:rsid w:val="00A25FE1"/>
    <w:rsid w:val="00A27496"/>
    <w:rsid w:val="00A2790E"/>
    <w:rsid w:val="00A3036A"/>
    <w:rsid w:val="00A308BB"/>
    <w:rsid w:val="00A30E1C"/>
    <w:rsid w:val="00A30EBA"/>
    <w:rsid w:val="00A318F2"/>
    <w:rsid w:val="00A32C89"/>
    <w:rsid w:val="00A32CBF"/>
    <w:rsid w:val="00A32E6B"/>
    <w:rsid w:val="00A33053"/>
    <w:rsid w:val="00A3354C"/>
    <w:rsid w:val="00A33FB7"/>
    <w:rsid w:val="00A34019"/>
    <w:rsid w:val="00A34ACF"/>
    <w:rsid w:val="00A34B21"/>
    <w:rsid w:val="00A34CD4"/>
    <w:rsid w:val="00A34F9C"/>
    <w:rsid w:val="00A3596E"/>
    <w:rsid w:val="00A35A20"/>
    <w:rsid w:val="00A35B14"/>
    <w:rsid w:val="00A35DBD"/>
    <w:rsid w:val="00A362C4"/>
    <w:rsid w:val="00A36B74"/>
    <w:rsid w:val="00A36BC8"/>
    <w:rsid w:val="00A36E09"/>
    <w:rsid w:val="00A36E5F"/>
    <w:rsid w:val="00A371B9"/>
    <w:rsid w:val="00A37513"/>
    <w:rsid w:val="00A37758"/>
    <w:rsid w:val="00A37947"/>
    <w:rsid w:val="00A37E0E"/>
    <w:rsid w:val="00A4030B"/>
    <w:rsid w:val="00A406DC"/>
    <w:rsid w:val="00A40D30"/>
    <w:rsid w:val="00A41934"/>
    <w:rsid w:val="00A4243A"/>
    <w:rsid w:val="00A42753"/>
    <w:rsid w:val="00A42882"/>
    <w:rsid w:val="00A42B81"/>
    <w:rsid w:val="00A42BFA"/>
    <w:rsid w:val="00A43DCF"/>
    <w:rsid w:val="00A4448C"/>
    <w:rsid w:val="00A44FE9"/>
    <w:rsid w:val="00A4585A"/>
    <w:rsid w:val="00A45D52"/>
    <w:rsid w:val="00A45ECC"/>
    <w:rsid w:val="00A45F5A"/>
    <w:rsid w:val="00A4600B"/>
    <w:rsid w:val="00A46102"/>
    <w:rsid w:val="00A466A6"/>
    <w:rsid w:val="00A47F32"/>
    <w:rsid w:val="00A5016E"/>
    <w:rsid w:val="00A5074C"/>
    <w:rsid w:val="00A50E41"/>
    <w:rsid w:val="00A511CD"/>
    <w:rsid w:val="00A5182C"/>
    <w:rsid w:val="00A51B3B"/>
    <w:rsid w:val="00A52030"/>
    <w:rsid w:val="00A5277F"/>
    <w:rsid w:val="00A52B55"/>
    <w:rsid w:val="00A52EF1"/>
    <w:rsid w:val="00A533F1"/>
    <w:rsid w:val="00A53784"/>
    <w:rsid w:val="00A5396A"/>
    <w:rsid w:val="00A5433E"/>
    <w:rsid w:val="00A546EF"/>
    <w:rsid w:val="00A54D1B"/>
    <w:rsid w:val="00A553DF"/>
    <w:rsid w:val="00A5587E"/>
    <w:rsid w:val="00A5598C"/>
    <w:rsid w:val="00A5649B"/>
    <w:rsid w:val="00A57223"/>
    <w:rsid w:val="00A577D1"/>
    <w:rsid w:val="00A5785B"/>
    <w:rsid w:val="00A57AAE"/>
    <w:rsid w:val="00A57DFA"/>
    <w:rsid w:val="00A60066"/>
    <w:rsid w:val="00A60666"/>
    <w:rsid w:val="00A606E9"/>
    <w:rsid w:val="00A60A38"/>
    <w:rsid w:val="00A60B1C"/>
    <w:rsid w:val="00A615CA"/>
    <w:rsid w:val="00A617C2"/>
    <w:rsid w:val="00A61BF4"/>
    <w:rsid w:val="00A61F8E"/>
    <w:rsid w:val="00A62893"/>
    <w:rsid w:val="00A62AE9"/>
    <w:rsid w:val="00A63340"/>
    <w:rsid w:val="00A6425C"/>
    <w:rsid w:val="00A6491D"/>
    <w:rsid w:val="00A64A95"/>
    <w:rsid w:val="00A651CD"/>
    <w:rsid w:val="00A6525D"/>
    <w:rsid w:val="00A663F4"/>
    <w:rsid w:val="00A664F1"/>
    <w:rsid w:val="00A66A67"/>
    <w:rsid w:val="00A70085"/>
    <w:rsid w:val="00A700DB"/>
    <w:rsid w:val="00A70312"/>
    <w:rsid w:val="00A70522"/>
    <w:rsid w:val="00A7088E"/>
    <w:rsid w:val="00A712DA"/>
    <w:rsid w:val="00A715AB"/>
    <w:rsid w:val="00A71989"/>
    <w:rsid w:val="00A71EBC"/>
    <w:rsid w:val="00A72656"/>
    <w:rsid w:val="00A72A4D"/>
    <w:rsid w:val="00A72B4E"/>
    <w:rsid w:val="00A72DC8"/>
    <w:rsid w:val="00A72EEA"/>
    <w:rsid w:val="00A72FC3"/>
    <w:rsid w:val="00A730B3"/>
    <w:rsid w:val="00A7359D"/>
    <w:rsid w:val="00A73AFF"/>
    <w:rsid w:val="00A73E6E"/>
    <w:rsid w:val="00A7426C"/>
    <w:rsid w:val="00A7487B"/>
    <w:rsid w:val="00A75313"/>
    <w:rsid w:val="00A758C3"/>
    <w:rsid w:val="00A76137"/>
    <w:rsid w:val="00A7631D"/>
    <w:rsid w:val="00A778C3"/>
    <w:rsid w:val="00A77CA5"/>
    <w:rsid w:val="00A801AA"/>
    <w:rsid w:val="00A808FC"/>
    <w:rsid w:val="00A81017"/>
    <w:rsid w:val="00A814B8"/>
    <w:rsid w:val="00A81BB8"/>
    <w:rsid w:val="00A82440"/>
    <w:rsid w:val="00A840F9"/>
    <w:rsid w:val="00A842F6"/>
    <w:rsid w:val="00A844A6"/>
    <w:rsid w:val="00A844F4"/>
    <w:rsid w:val="00A84F29"/>
    <w:rsid w:val="00A85700"/>
    <w:rsid w:val="00A85905"/>
    <w:rsid w:val="00A85D76"/>
    <w:rsid w:val="00A860CC"/>
    <w:rsid w:val="00A8676F"/>
    <w:rsid w:val="00A86ECE"/>
    <w:rsid w:val="00A870A7"/>
    <w:rsid w:val="00A87161"/>
    <w:rsid w:val="00A900EB"/>
    <w:rsid w:val="00A904F9"/>
    <w:rsid w:val="00A9059C"/>
    <w:rsid w:val="00A90ACD"/>
    <w:rsid w:val="00A91D74"/>
    <w:rsid w:val="00A9265F"/>
    <w:rsid w:val="00A92CE7"/>
    <w:rsid w:val="00A930C0"/>
    <w:rsid w:val="00A937D9"/>
    <w:rsid w:val="00A9382F"/>
    <w:rsid w:val="00A93C39"/>
    <w:rsid w:val="00A94109"/>
    <w:rsid w:val="00A94C49"/>
    <w:rsid w:val="00A94D49"/>
    <w:rsid w:val="00A95D48"/>
    <w:rsid w:val="00A95F33"/>
    <w:rsid w:val="00A96517"/>
    <w:rsid w:val="00A967AA"/>
    <w:rsid w:val="00A96E7E"/>
    <w:rsid w:val="00A97983"/>
    <w:rsid w:val="00A97E78"/>
    <w:rsid w:val="00A97EDC"/>
    <w:rsid w:val="00A97F1C"/>
    <w:rsid w:val="00AA05E5"/>
    <w:rsid w:val="00AA0AA9"/>
    <w:rsid w:val="00AA10F4"/>
    <w:rsid w:val="00AA23E7"/>
    <w:rsid w:val="00AA35C0"/>
    <w:rsid w:val="00AA3CEB"/>
    <w:rsid w:val="00AA44F4"/>
    <w:rsid w:val="00AA47F1"/>
    <w:rsid w:val="00AA5151"/>
    <w:rsid w:val="00AA55EC"/>
    <w:rsid w:val="00AA5A4B"/>
    <w:rsid w:val="00AA6C1D"/>
    <w:rsid w:val="00AA6E8E"/>
    <w:rsid w:val="00AA6EC3"/>
    <w:rsid w:val="00AA7168"/>
    <w:rsid w:val="00AA7378"/>
    <w:rsid w:val="00AA74EE"/>
    <w:rsid w:val="00AA77E0"/>
    <w:rsid w:val="00AA78C8"/>
    <w:rsid w:val="00AA7959"/>
    <w:rsid w:val="00AA7A93"/>
    <w:rsid w:val="00AA7BB1"/>
    <w:rsid w:val="00AB0BC7"/>
    <w:rsid w:val="00AB1264"/>
    <w:rsid w:val="00AB14E5"/>
    <w:rsid w:val="00AB151A"/>
    <w:rsid w:val="00AB2754"/>
    <w:rsid w:val="00AB27AA"/>
    <w:rsid w:val="00AB287D"/>
    <w:rsid w:val="00AB3058"/>
    <w:rsid w:val="00AB3191"/>
    <w:rsid w:val="00AB42DC"/>
    <w:rsid w:val="00AB4664"/>
    <w:rsid w:val="00AB468A"/>
    <w:rsid w:val="00AB47EA"/>
    <w:rsid w:val="00AB4EC5"/>
    <w:rsid w:val="00AB5D2C"/>
    <w:rsid w:val="00AB6261"/>
    <w:rsid w:val="00AB62D9"/>
    <w:rsid w:val="00AB6EC1"/>
    <w:rsid w:val="00AB6F26"/>
    <w:rsid w:val="00AB73E0"/>
    <w:rsid w:val="00AB74BA"/>
    <w:rsid w:val="00AB7A16"/>
    <w:rsid w:val="00AB7A44"/>
    <w:rsid w:val="00AC0676"/>
    <w:rsid w:val="00AC0BF2"/>
    <w:rsid w:val="00AC0F2E"/>
    <w:rsid w:val="00AC0FDD"/>
    <w:rsid w:val="00AC1368"/>
    <w:rsid w:val="00AC1684"/>
    <w:rsid w:val="00AC1E9B"/>
    <w:rsid w:val="00AC39A7"/>
    <w:rsid w:val="00AC3C03"/>
    <w:rsid w:val="00AC3E73"/>
    <w:rsid w:val="00AC46BD"/>
    <w:rsid w:val="00AC5036"/>
    <w:rsid w:val="00AC5573"/>
    <w:rsid w:val="00AC56E6"/>
    <w:rsid w:val="00AC5BD8"/>
    <w:rsid w:val="00AC5BFC"/>
    <w:rsid w:val="00AC5E7B"/>
    <w:rsid w:val="00AC68B5"/>
    <w:rsid w:val="00AC6DBE"/>
    <w:rsid w:val="00AC6E25"/>
    <w:rsid w:val="00AC6E2B"/>
    <w:rsid w:val="00AC733F"/>
    <w:rsid w:val="00AC7346"/>
    <w:rsid w:val="00AC78F3"/>
    <w:rsid w:val="00AD044A"/>
    <w:rsid w:val="00AD0716"/>
    <w:rsid w:val="00AD105A"/>
    <w:rsid w:val="00AD2060"/>
    <w:rsid w:val="00AD21D9"/>
    <w:rsid w:val="00AD2B36"/>
    <w:rsid w:val="00AD3936"/>
    <w:rsid w:val="00AD3CDD"/>
    <w:rsid w:val="00AD4131"/>
    <w:rsid w:val="00AD4404"/>
    <w:rsid w:val="00AD4777"/>
    <w:rsid w:val="00AD4C7A"/>
    <w:rsid w:val="00AD4FD6"/>
    <w:rsid w:val="00AD5355"/>
    <w:rsid w:val="00AD569F"/>
    <w:rsid w:val="00AD56D8"/>
    <w:rsid w:val="00AD5BE4"/>
    <w:rsid w:val="00AD5FBE"/>
    <w:rsid w:val="00AD6458"/>
    <w:rsid w:val="00AD6F0B"/>
    <w:rsid w:val="00AD7108"/>
    <w:rsid w:val="00AD73C1"/>
    <w:rsid w:val="00AD77D1"/>
    <w:rsid w:val="00AD7F03"/>
    <w:rsid w:val="00AE0352"/>
    <w:rsid w:val="00AE086B"/>
    <w:rsid w:val="00AE0C2F"/>
    <w:rsid w:val="00AE1D62"/>
    <w:rsid w:val="00AE22A1"/>
    <w:rsid w:val="00AE274F"/>
    <w:rsid w:val="00AE374B"/>
    <w:rsid w:val="00AE379E"/>
    <w:rsid w:val="00AE3E81"/>
    <w:rsid w:val="00AE43F9"/>
    <w:rsid w:val="00AE4860"/>
    <w:rsid w:val="00AE5511"/>
    <w:rsid w:val="00AE570A"/>
    <w:rsid w:val="00AE5EDF"/>
    <w:rsid w:val="00AE61DE"/>
    <w:rsid w:val="00AE6A33"/>
    <w:rsid w:val="00AE7044"/>
    <w:rsid w:val="00AE7280"/>
    <w:rsid w:val="00AF0746"/>
    <w:rsid w:val="00AF10D4"/>
    <w:rsid w:val="00AF1CF1"/>
    <w:rsid w:val="00AF203E"/>
    <w:rsid w:val="00AF22FA"/>
    <w:rsid w:val="00AF2E34"/>
    <w:rsid w:val="00AF32BA"/>
    <w:rsid w:val="00AF33DB"/>
    <w:rsid w:val="00AF372C"/>
    <w:rsid w:val="00AF3E37"/>
    <w:rsid w:val="00AF3EB5"/>
    <w:rsid w:val="00AF3EB6"/>
    <w:rsid w:val="00AF43A7"/>
    <w:rsid w:val="00AF45DC"/>
    <w:rsid w:val="00AF4631"/>
    <w:rsid w:val="00AF4BFE"/>
    <w:rsid w:val="00AF4F95"/>
    <w:rsid w:val="00AF51EE"/>
    <w:rsid w:val="00AF6279"/>
    <w:rsid w:val="00AF7009"/>
    <w:rsid w:val="00AF7783"/>
    <w:rsid w:val="00B00506"/>
    <w:rsid w:val="00B00AA8"/>
    <w:rsid w:val="00B00D69"/>
    <w:rsid w:val="00B0155E"/>
    <w:rsid w:val="00B01694"/>
    <w:rsid w:val="00B018AE"/>
    <w:rsid w:val="00B02044"/>
    <w:rsid w:val="00B02DE2"/>
    <w:rsid w:val="00B02F81"/>
    <w:rsid w:val="00B0332D"/>
    <w:rsid w:val="00B0393C"/>
    <w:rsid w:val="00B03C62"/>
    <w:rsid w:val="00B05547"/>
    <w:rsid w:val="00B05920"/>
    <w:rsid w:val="00B05AE8"/>
    <w:rsid w:val="00B05FB2"/>
    <w:rsid w:val="00B062E7"/>
    <w:rsid w:val="00B065E2"/>
    <w:rsid w:val="00B06BAE"/>
    <w:rsid w:val="00B06F93"/>
    <w:rsid w:val="00B07174"/>
    <w:rsid w:val="00B07AC6"/>
    <w:rsid w:val="00B1008E"/>
    <w:rsid w:val="00B10095"/>
    <w:rsid w:val="00B107F7"/>
    <w:rsid w:val="00B11047"/>
    <w:rsid w:val="00B11825"/>
    <w:rsid w:val="00B11F68"/>
    <w:rsid w:val="00B13382"/>
    <w:rsid w:val="00B13495"/>
    <w:rsid w:val="00B1413B"/>
    <w:rsid w:val="00B147AF"/>
    <w:rsid w:val="00B14D51"/>
    <w:rsid w:val="00B15096"/>
    <w:rsid w:val="00B154C0"/>
    <w:rsid w:val="00B1559D"/>
    <w:rsid w:val="00B165B4"/>
    <w:rsid w:val="00B16B09"/>
    <w:rsid w:val="00B16D3B"/>
    <w:rsid w:val="00B17DEB"/>
    <w:rsid w:val="00B2068E"/>
    <w:rsid w:val="00B20E9F"/>
    <w:rsid w:val="00B21479"/>
    <w:rsid w:val="00B21C04"/>
    <w:rsid w:val="00B22343"/>
    <w:rsid w:val="00B223B2"/>
    <w:rsid w:val="00B2340E"/>
    <w:rsid w:val="00B24576"/>
    <w:rsid w:val="00B24CAE"/>
    <w:rsid w:val="00B2564A"/>
    <w:rsid w:val="00B260F4"/>
    <w:rsid w:val="00B263E5"/>
    <w:rsid w:val="00B26674"/>
    <w:rsid w:val="00B26A49"/>
    <w:rsid w:val="00B26F54"/>
    <w:rsid w:val="00B27004"/>
    <w:rsid w:val="00B27558"/>
    <w:rsid w:val="00B27A87"/>
    <w:rsid w:val="00B300F8"/>
    <w:rsid w:val="00B30950"/>
    <w:rsid w:val="00B30E71"/>
    <w:rsid w:val="00B30E82"/>
    <w:rsid w:val="00B3124F"/>
    <w:rsid w:val="00B31267"/>
    <w:rsid w:val="00B327EB"/>
    <w:rsid w:val="00B32941"/>
    <w:rsid w:val="00B33874"/>
    <w:rsid w:val="00B339E6"/>
    <w:rsid w:val="00B33D6C"/>
    <w:rsid w:val="00B33E80"/>
    <w:rsid w:val="00B344FC"/>
    <w:rsid w:val="00B345D8"/>
    <w:rsid w:val="00B34B41"/>
    <w:rsid w:val="00B35957"/>
    <w:rsid w:val="00B37153"/>
    <w:rsid w:val="00B373CC"/>
    <w:rsid w:val="00B37CEE"/>
    <w:rsid w:val="00B37EB0"/>
    <w:rsid w:val="00B401DE"/>
    <w:rsid w:val="00B4112C"/>
    <w:rsid w:val="00B41B4E"/>
    <w:rsid w:val="00B42109"/>
    <w:rsid w:val="00B422C6"/>
    <w:rsid w:val="00B425BB"/>
    <w:rsid w:val="00B427ED"/>
    <w:rsid w:val="00B430AC"/>
    <w:rsid w:val="00B43BA9"/>
    <w:rsid w:val="00B44281"/>
    <w:rsid w:val="00B44394"/>
    <w:rsid w:val="00B44D6E"/>
    <w:rsid w:val="00B45456"/>
    <w:rsid w:val="00B454CC"/>
    <w:rsid w:val="00B4598D"/>
    <w:rsid w:val="00B45B1F"/>
    <w:rsid w:val="00B45F7B"/>
    <w:rsid w:val="00B4630F"/>
    <w:rsid w:val="00B46A54"/>
    <w:rsid w:val="00B46C87"/>
    <w:rsid w:val="00B4709B"/>
    <w:rsid w:val="00B475C5"/>
    <w:rsid w:val="00B47670"/>
    <w:rsid w:val="00B47C18"/>
    <w:rsid w:val="00B47D4E"/>
    <w:rsid w:val="00B50955"/>
    <w:rsid w:val="00B517BB"/>
    <w:rsid w:val="00B52040"/>
    <w:rsid w:val="00B5224C"/>
    <w:rsid w:val="00B5240B"/>
    <w:rsid w:val="00B52583"/>
    <w:rsid w:val="00B52B08"/>
    <w:rsid w:val="00B52BEB"/>
    <w:rsid w:val="00B53192"/>
    <w:rsid w:val="00B531B9"/>
    <w:rsid w:val="00B535D0"/>
    <w:rsid w:val="00B53752"/>
    <w:rsid w:val="00B539CD"/>
    <w:rsid w:val="00B540AD"/>
    <w:rsid w:val="00B54145"/>
    <w:rsid w:val="00B54634"/>
    <w:rsid w:val="00B54699"/>
    <w:rsid w:val="00B547C2"/>
    <w:rsid w:val="00B55528"/>
    <w:rsid w:val="00B561A2"/>
    <w:rsid w:val="00B568CB"/>
    <w:rsid w:val="00B56D6A"/>
    <w:rsid w:val="00B56E8B"/>
    <w:rsid w:val="00B56ED7"/>
    <w:rsid w:val="00B575A8"/>
    <w:rsid w:val="00B57BFD"/>
    <w:rsid w:val="00B57FE8"/>
    <w:rsid w:val="00B608DC"/>
    <w:rsid w:val="00B6092B"/>
    <w:rsid w:val="00B60935"/>
    <w:rsid w:val="00B615B9"/>
    <w:rsid w:val="00B61E4F"/>
    <w:rsid w:val="00B623CE"/>
    <w:rsid w:val="00B6284A"/>
    <w:rsid w:val="00B62D55"/>
    <w:rsid w:val="00B633A0"/>
    <w:rsid w:val="00B6374A"/>
    <w:rsid w:val="00B6376D"/>
    <w:rsid w:val="00B640C2"/>
    <w:rsid w:val="00B64502"/>
    <w:rsid w:val="00B65111"/>
    <w:rsid w:val="00B6556D"/>
    <w:rsid w:val="00B65783"/>
    <w:rsid w:val="00B65A99"/>
    <w:rsid w:val="00B65C15"/>
    <w:rsid w:val="00B662B6"/>
    <w:rsid w:val="00B66A64"/>
    <w:rsid w:val="00B66EEF"/>
    <w:rsid w:val="00B675A8"/>
    <w:rsid w:val="00B67CE2"/>
    <w:rsid w:val="00B7056D"/>
    <w:rsid w:val="00B71372"/>
    <w:rsid w:val="00B714DE"/>
    <w:rsid w:val="00B71B58"/>
    <w:rsid w:val="00B71D38"/>
    <w:rsid w:val="00B72645"/>
    <w:rsid w:val="00B72A07"/>
    <w:rsid w:val="00B72DB9"/>
    <w:rsid w:val="00B72E73"/>
    <w:rsid w:val="00B73176"/>
    <w:rsid w:val="00B735E6"/>
    <w:rsid w:val="00B73896"/>
    <w:rsid w:val="00B73B1C"/>
    <w:rsid w:val="00B7400B"/>
    <w:rsid w:val="00B747B7"/>
    <w:rsid w:val="00B74822"/>
    <w:rsid w:val="00B74973"/>
    <w:rsid w:val="00B75163"/>
    <w:rsid w:val="00B752F4"/>
    <w:rsid w:val="00B76361"/>
    <w:rsid w:val="00B76A4A"/>
    <w:rsid w:val="00B7728B"/>
    <w:rsid w:val="00B777A0"/>
    <w:rsid w:val="00B778C2"/>
    <w:rsid w:val="00B8089F"/>
    <w:rsid w:val="00B80B62"/>
    <w:rsid w:val="00B80C72"/>
    <w:rsid w:val="00B81743"/>
    <w:rsid w:val="00B821B9"/>
    <w:rsid w:val="00B821F1"/>
    <w:rsid w:val="00B83225"/>
    <w:rsid w:val="00B84451"/>
    <w:rsid w:val="00B84BD3"/>
    <w:rsid w:val="00B84F39"/>
    <w:rsid w:val="00B85A30"/>
    <w:rsid w:val="00B85F23"/>
    <w:rsid w:val="00B86720"/>
    <w:rsid w:val="00B868DC"/>
    <w:rsid w:val="00B875C9"/>
    <w:rsid w:val="00B87732"/>
    <w:rsid w:val="00B90D82"/>
    <w:rsid w:val="00B91314"/>
    <w:rsid w:val="00B91910"/>
    <w:rsid w:val="00B92522"/>
    <w:rsid w:val="00B92CE4"/>
    <w:rsid w:val="00B930EF"/>
    <w:rsid w:val="00B9424B"/>
    <w:rsid w:val="00B945A9"/>
    <w:rsid w:val="00B9490B"/>
    <w:rsid w:val="00B9550A"/>
    <w:rsid w:val="00B95707"/>
    <w:rsid w:val="00B95ED4"/>
    <w:rsid w:val="00B95EDF"/>
    <w:rsid w:val="00B96351"/>
    <w:rsid w:val="00B963B5"/>
    <w:rsid w:val="00B96747"/>
    <w:rsid w:val="00B97445"/>
    <w:rsid w:val="00B97749"/>
    <w:rsid w:val="00BA05EE"/>
    <w:rsid w:val="00BA0A3B"/>
    <w:rsid w:val="00BA1185"/>
    <w:rsid w:val="00BA1B38"/>
    <w:rsid w:val="00BA1FF3"/>
    <w:rsid w:val="00BA207C"/>
    <w:rsid w:val="00BA2663"/>
    <w:rsid w:val="00BA3873"/>
    <w:rsid w:val="00BA3CED"/>
    <w:rsid w:val="00BA4882"/>
    <w:rsid w:val="00BA4972"/>
    <w:rsid w:val="00BA4BBE"/>
    <w:rsid w:val="00BA5430"/>
    <w:rsid w:val="00BA68C7"/>
    <w:rsid w:val="00BA7346"/>
    <w:rsid w:val="00BA7A5B"/>
    <w:rsid w:val="00BA7EC8"/>
    <w:rsid w:val="00BA7FBC"/>
    <w:rsid w:val="00BB127E"/>
    <w:rsid w:val="00BB1653"/>
    <w:rsid w:val="00BB16E3"/>
    <w:rsid w:val="00BB19DE"/>
    <w:rsid w:val="00BB1B7C"/>
    <w:rsid w:val="00BB2208"/>
    <w:rsid w:val="00BB26C5"/>
    <w:rsid w:val="00BB291E"/>
    <w:rsid w:val="00BB292A"/>
    <w:rsid w:val="00BB2CD2"/>
    <w:rsid w:val="00BB340B"/>
    <w:rsid w:val="00BB36FD"/>
    <w:rsid w:val="00BB3B15"/>
    <w:rsid w:val="00BB3CAB"/>
    <w:rsid w:val="00BB47B3"/>
    <w:rsid w:val="00BB4928"/>
    <w:rsid w:val="00BB4BE9"/>
    <w:rsid w:val="00BB4F58"/>
    <w:rsid w:val="00BB4FE0"/>
    <w:rsid w:val="00BB59D5"/>
    <w:rsid w:val="00BB5FEF"/>
    <w:rsid w:val="00BB600F"/>
    <w:rsid w:val="00BB6112"/>
    <w:rsid w:val="00BB6167"/>
    <w:rsid w:val="00BB65F7"/>
    <w:rsid w:val="00BB7246"/>
    <w:rsid w:val="00BB7622"/>
    <w:rsid w:val="00BB772F"/>
    <w:rsid w:val="00BB7E73"/>
    <w:rsid w:val="00BC02E3"/>
    <w:rsid w:val="00BC0472"/>
    <w:rsid w:val="00BC0A48"/>
    <w:rsid w:val="00BC0C74"/>
    <w:rsid w:val="00BC0E2D"/>
    <w:rsid w:val="00BC12F2"/>
    <w:rsid w:val="00BC13F3"/>
    <w:rsid w:val="00BC20DF"/>
    <w:rsid w:val="00BC225E"/>
    <w:rsid w:val="00BC2EC4"/>
    <w:rsid w:val="00BC32B7"/>
    <w:rsid w:val="00BC35D9"/>
    <w:rsid w:val="00BC3E78"/>
    <w:rsid w:val="00BC437B"/>
    <w:rsid w:val="00BC49F4"/>
    <w:rsid w:val="00BC4AE2"/>
    <w:rsid w:val="00BC51B4"/>
    <w:rsid w:val="00BC59DB"/>
    <w:rsid w:val="00BC59E4"/>
    <w:rsid w:val="00BC653F"/>
    <w:rsid w:val="00BC6617"/>
    <w:rsid w:val="00BC677A"/>
    <w:rsid w:val="00BC67D2"/>
    <w:rsid w:val="00BC6EFF"/>
    <w:rsid w:val="00BD0133"/>
    <w:rsid w:val="00BD0824"/>
    <w:rsid w:val="00BD19BD"/>
    <w:rsid w:val="00BD1C1E"/>
    <w:rsid w:val="00BD1CD6"/>
    <w:rsid w:val="00BD1D92"/>
    <w:rsid w:val="00BD1FD9"/>
    <w:rsid w:val="00BD2417"/>
    <w:rsid w:val="00BD2433"/>
    <w:rsid w:val="00BD26C0"/>
    <w:rsid w:val="00BD2CDE"/>
    <w:rsid w:val="00BD2FA7"/>
    <w:rsid w:val="00BD310D"/>
    <w:rsid w:val="00BD310E"/>
    <w:rsid w:val="00BD390E"/>
    <w:rsid w:val="00BD3ED9"/>
    <w:rsid w:val="00BD41D1"/>
    <w:rsid w:val="00BD45B1"/>
    <w:rsid w:val="00BD4A1F"/>
    <w:rsid w:val="00BD5714"/>
    <w:rsid w:val="00BD5B74"/>
    <w:rsid w:val="00BD656A"/>
    <w:rsid w:val="00BD68BA"/>
    <w:rsid w:val="00BD76CC"/>
    <w:rsid w:val="00BD7DA8"/>
    <w:rsid w:val="00BE0148"/>
    <w:rsid w:val="00BE0D6B"/>
    <w:rsid w:val="00BE1217"/>
    <w:rsid w:val="00BE194C"/>
    <w:rsid w:val="00BE1C28"/>
    <w:rsid w:val="00BE22BA"/>
    <w:rsid w:val="00BE2AD9"/>
    <w:rsid w:val="00BE3492"/>
    <w:rsid w:val="00BE35F6"/>
    <w:rsid w:val="00BE3984"/>
    <w:rsid w:val="00BE41CD"/>
    <w:rsid w:val="00BE5454"/>
    <w:rsid w:val="00BE5516"/>
    <w:rsid w:val="00BE5D93"/>
    <w:rsid w:val="00BE5F97"/>
    <w:rsid w:val="00BE6898"/>
    <w:rsid w:val="00BE6C1E"/>
    <w:rsid w:val="00BE6E63"/>
    <w:rsid w:val="00BE6F98"/>
    <w:rsid w:val="00BE7381"/>
    <w:rsid w:val="00BF0CE0"/>
    <w:rsid w:val="00BF11F8"/>
    <w:rsid w:val="00BF17CA"/>
    <w:rsid w:val="00BF1860"/>
    <w:rsid w:val="00BF1CCC"/>
    <w:rsid w:val="00BF1CEF"/>
    <w:rsid w:val="00BF209D"/>
    <w:rsid w:val="00BF2682"/>
    <w:rsid w:val="00BF2882"/>
    <w:rsid w:val="00BF3113"/>
    <w:rsid w:val="00BF3A6A"/>
    <w:rsid w:val="00BF3E73"/>
    <w:rsid w:val="00BF41EB"/>
    <w:rsid w:val="00BF451F"/>
    <w:rsid w:val="00BF4AA4"/>
    <w:rsid w:val="00BF4EBA"/>
    <w:rsid w:val="00BF57DE"/>
    <w:rsid w:val="00BF5878"/>
    <w:rsid w:val="00BF650D"/>
    <w:rsid w:val="00BF68F4"/>
    <w:rsid w:val="00BF7719"/>
    <w:rsid w:val="00BF7F8E"/>
    <w:rsid w:val="00C00E38"/>
    <w:rsid w:val="00C00EBF"/>
    <w:rsid w:val="00C02395"/>
    <w:rsid w:val="00C02A10"/>
    <w:rsid w:val="00C02C43"/>
    <w:rsid w:val="00C02DFF"/>
    <w:rsid w:val="00C03105"/>
    <w:rsid w:val="00C035A3"/>
    <w:rsid w:val="00C03FF6"/>
    <w:rsid w:val="00C05094"/>
    <w:rsid w:val="00C051D6"/>
    <w:rsid w:val="00C05C2E"/>
    <w:rsid w:val="00C064E3"/>
    <w:rsid w:val="00C073ED"/>
    <w:rsid w:val="00C07593"/>
    <w:rsid w:val="00C076F0"/>
    <w:rsid w:val="00C10424"/>
    <w:rsid w:val="00C10513"/>
    <w:rsid w:val="00C11588"/>
    <w:rsid w:val="00C11ED8"/>
    <w:rsid w:val="00C11FBC"/>
    <w:rsid w:val="00C1328D"/>
    <w:rsid w:val="00C13C7C"/>
    <w:rsid w:val="00C13FA6"/>
    <w:rsid w:val="00C1483B"/>
    <w:rsid w:val="00C14A8F"/>
    <w:rsid w:val="00C14AC6"/>
    <w:rsid w:val="00C14B4B"/>
    <w:rsid w:val="00C14FE8"/>
    <w:rsid w:val="00C15417"/>
    <w:rsid w:val="00C15973"/>
    <w:rsid w:val="00C159FD"/>
    <w:rsid w:val="00C16DF5"/>
    <w:rsid w:val="00C16F67"/>
    <w:rsid w:val="00C17016"/>
    <w:rsid w:val="00C171C8"/>
    <w:rsid w:val="00C174D2"/>
    <w:rsid w:val="00C177AA"/>
    <w:rsid w:val="00C17B9F"/>
    <w:rsid w:val="00C17EBE"/>
    <w:rsid w:val="00C17FE8"/>
    <w:rsid w:val="00C20286"/>
    <w:rsid w:val="00C20B29"/>
    <w:rsid w:val="00C20DAB"/>
    <w:rsid w:val="00C20E98"/>
    <w:rsid w:val="00C20F94"/>
    <w:rsid w:val="00C21519"/>
    <w:rsid w:val="00C21B24"/>
    <w:rsid w:val="00C21C8D"/>
    <w:rsid w:val="00C2200A"/>
    <w:rsid w:val="00C23888"/>
    <w:rsid w:val="00C240BD"/>
    <w:rsid w:val="00C2449E"/>
    <w:rsid w:val="00C24E2A"/>
    <w:rsid w:val="00C25535"/>
    <w:rsid w:val="00C25C01"/>
    <w:rsid w:val="00C26FD0"/>
    <w:rsid w:val="00C27746"/>
    <w:rsid w:val="00C27A07"/>
    <w:rsid w:val="00C27A59"/>
    <w:rsid w:val="00C27BDA"/>
    <w:rsid w:val="00C30124"/>
    <w:rsid w:val="00C30719"/>
    <w:rsid w:val="00C30DA2"/>
    <w:rsid w:val="00C31056"/>
    <w:rsid w:val="00C313E5"/>
    <w:rsid w:val="00C316DF"/>
    <w:rsid w:val="00C323F6"/>
    <w:rsid w:val="00C32936"/>
    <w:rsid w:val="00C337A5"/>
    <w:rsid w:val="00C3386A"/>
    <w:rsid w:val="00C33A1D"/>
    <w:rsid w:val="00C33DA3"/>
    <w:rsid w:val="00C342B5"/>
    <w:rsid w:val="00C34828"/>
    <w:rsid w:val="00C34ACA"/>
    <w:rsid w:val="00C34E48"/>
    <w:rsid w:val="00C34FEC"/>
    <w:rsid w:val="00C3500E"/>
    <w:rsid w:val="00C352C5"/>
    <w:rsid w:val="00C35C4D"/>
    <w:rsid w:val="00C360A3"/>
    <w:rsid w:val="00C3635B"/>
    <w:rsid w:val="00C363D8"/>
    <w:rsid w:val="00C36C21"/>
    <w:rsid w:val="00C3708E"/>
    <w:rsid w:val="00C377A6"/>
    <w:rsid w:val="00C377B9"/>
    <w:rsid w:val="00C401B8"/>
    <w:rsid w:val="00C40235"/>
    <w:rsid w:val="00C40485"/>
    <w:rsid w:val="00C40B80"/>
    <w:rsid w:val="00C41235"/>
    <w:rsid w:val="00C412C3"/>
    <w:rsid w:val="00C41486"/>
    <w:rsid w:val="00C414F9"/>
    <w:rsid w:val="00C41CD2"/>
    <w:rsid w:val="00C41D33"/>
    <w:rsid w:val="00C425DE"/>
    <w:rsid w:val="00C43137"/>
    <w:rsid w:val="00C432AB"/>
    <w:rsid w:val="00C43F34"/>
    <w:rsid w:val="00C44384"/>
    <w:rsid w:val="00C44676"/>
    <w:rsid w:val="00C44B90"/>
    <w:rsid w:val="00C451CB"/>
    <w:rsid w:val="00C451F3"/>
    <w:rsid w:val="00C45292"/>
    <w:rsid w:val="00C45572"/>
    <w:rsid w:val="00C45657"/>
    <w:rsid w:val="00C4582D"/>
    <w:rsid w:val="00C4595D"/>
    <w:rsid w:val="00C45B64"/>
    <w:rsid w:val="00C463F3"/>
    <w:rsid w:val="00C467CC"/>
    <w:rsid w:val="00C468EE"/>
    <w:rsid w:val="00C46B2F"/>
    <w:rsid w:val="00C46C10"/>
    <w:rsid w:val="00C46DEA"/>
    <w:rsid w:val="00C4719B"/>
    <w:rsid w:val="00C47D94"/>
    <w:rsid w:val="00C50CD6"/>
    <w:rsid w:val="00C50DDD"/>
    <w:rsid w:val="00C5117C"/>
    <w:rsid w:val="00C5148F"/>
    <w:rsid w:val="00C51C3C"/>
    <w:rsid w:val="00C52A2C"/>
    <w:rsid w:val="00C53A05"/>
    <w:rsid w:val="00C53B5A"/>
    <w:rsid w:val="00C53ECE"/>
    <w:rsid w:val="00C53F19"/>
    <w:rsid w:val="00C53F3A"/>
    <w:rsid w:val="00C5430C"/>
    <w:rsid w:val="00C545C3"/>
    <w:rsid w:val="00C5547A"/>
    <w:rsid w:val="00C5562C"/>
    <w:rsid w:val="00C55689"/>
    <w:rsid w:val="00C558AF"/>
    <w:rsid w:val="00C55A6B"/>
    <w:rsid w:val="00C56087"/>
    <w:rsid w:val="00C560EB"/>
    <w:rsid w:val="00C56BCB"/>
    <w:rsid w:val="00C56F90"/>
    <w:rsid w:val="00C56FBD"/>
    <w:rsid w:val="00C57234"/>
    <w:rsid w:val="00C60240"/>
    <w:rsid w:val="00C604BE"/>
    <w:rsid w:val="00C6131F"/>
    <w:rsid w:val="00C61537"/>
    <w:rsid w:val="00C61749"/>
    <w:rsid w:val="00C61A64"/>
    <w:rsid w:val="00C61CB3"/>
    <w:rsid w:val="00C61D55"/>
    <w:rsid w:val="00C62C63"/>
    <w:rsid w:val="00C6359B"/>
    <w:rsid w:val="00C6370C"/>
    <w:rsid w:val="00C6422D"/>
    <w:rsid w:val="00C6484F"/>
    <w:rsid w:val="00C64A01"/>
    <w:rsid w:val="00C650FE"/>
    <w:rsid w:val="00C6546B"/>
    <w:rsid w:val="00C654B0"/>
    <w:rsid w:val="00C6587E"/>
    <w:rsid w:val="00C65B73"/>
    <w:rsid w:val="00C65EE5"/>
    <w:rsid w:val="00C66072"/>
    <w:rsid w:val="00C66159"/>
    <w:rsid w:val="00C66825"/>
    <w:rsid w:val="00C66B9D"/>
    <w:rsid w:val="00C67162"/>
    <w:rsid w:val="00C701DB"/>
    <w:rsid w:val="00C70416"/>
    <w:rsid w:val="00C7149B"/>
    <w:rsid w:val="00C7177C"/>
    <w:rsid w:val="00C718E2"/>
    <w:rsid w:val="00C71996"/>
    <w:rsid w:val="00C71E1E"/>
    <w:rsid w:val="00C71F1C"/>
    <w:rsid w:val="00C7250F"/>
    <w:rsid w:val="00C72D69"/>
    <w:rsid w:val="00C72DE7"/>
    <w:rsid w:val="00C73923"/>
    <w:rsid w:val="00C740A5"/>
    <w:rsid w:val="00C74302"/>
    <w:rsid w:val="00C749FB"/>
    <w:rsid w:val="00C753AF"/>
    <w:rsid w:val="00C75851"/>
    <w:rsid w:val="00C75F8B"/>
    <w:rsid w:val="00C76417"/>
    <w:rsid w:val="00C76561"/>
    <w:rsid w:val="00C76696"/>
    <w:rsid w:val="00C773D1"/>
    <w:rsid w:val="00C80588"/>
    <w:rsid w:val="00C80836"/>
    <w:rsid w:val="00C80DC4"/>
    <w:rsid w:val="00C80E8E"/>
    <w:rsid w:val="00C81393"/>
    <w:rsid w:val="00C8142B"/>
    <w:rsid w:val="00C81B9B"/>
    <w:rsid w:val="00C82E92"/>
    <w:rsid w:val="00C837B3"/>
    <w:rsid w:val="00C83E1B"/>
    <w:rsid w:val="00C841E9"/>
    <w:rsid w:val="00C84568"/>
    <w:rsid w:val="00C847BC"/>
    <w:rsid w:val="00C84C74"/>
    <w:rsid w:val="00C853BB"/>
    <w:rsid w:val="00C854D3"/>
    <w:rsid w:val="00C8592C"/>
    <w:rsid w:val="00C85B36"/>
    <w:rsid w:val="00C861BF"/>
    <w:rsid w:val="00C867A1"/>
    <w:rsid w:val="00C8697D"/>
    <w:rsid w:val="00C87889"/>
    <w:rsid w:val="00C87C99"/>
    <w:rsid w:val="00C87E20"/>
    <w:rsid w:val="00C906F8"/>
    <w:rsid w:val="00C91068"/>
    <w:rsid w:val="00C910A4"/>
    <w:rsid w:val="00C91A5C"/>
    <w:rsid w:val="00C91A78"/>
    <w:rsid w:val="00C9200E"/>
    <w:rsid w:val="00C92414"/>
    <w:rsid w:val="00C92F21"/>
    <w:rsid w:val="00C93011"/>
    <w:rsid w:val="00C93E97"/>
    <w:rsid w:val="00C93FDC"/>
    <w:rsid w:val="00C947B4"/>
    <w:rsid w:val="00C949D1"/>
    <w:rsid w:val="00C94B60"/>
    <w:rsid w:val="00C95D1D"/>
    <w:rsid w:val="00C96921"/>
    <w:rsid w:val="00C974ED"/>
    <w:rsid w:val="00C97A92"/>
    <w:rsid w:val="00CA0590"/>
    <w:rsid w:val="00CA07CF"/>
    <w:rsid w:val="00CA0BAC"/>
    <w:rsid w:val="00CA0DB3"/>
    <w:rsid w:val="00CA0F99"/>
    <w:rsid w:val="00CA1355"/>
    <w:rsid w:val="00CA1485"/>
    <w:rsid w:val="00CA1C6E"/>
    <w:rsid w:val="00CA2274"/>
    <w:rsid w:val="00CA241B"/>
    <w:rsid w:val="00CA3125"/>
    <w:rsid w:val="00CA32B4"/>
    <w:rsid w:val="00CA3A1B"/>
    <w:rsid w:val="00CA3A71"/>
    <w:rsid w:val="00CA3F5A"/>
    <w:rsid w:val="00CA40DA"/>
    <w:rsid w:val="00CA43AE"/>
    <w:rsid w:val="00CA4442"/>
    <w:rsid w:val="00CA45EE"/>
    <w:rsid w:val="00CA4A2F"/>
    <w:rsid w:val="00CA513E"/>
    <w:rsid w:val="00CA538A"/>
    <w:rsid w:val="00CA566C"/>
    <w:rsid w:val="00CA58A3"/>
    <w:rsid w:val="00CA58CB"/>
    <w:rsid w:val="00CA58EF"/>
    <w:rsid w:val="00CA5AB6"/>
    <w:rsid w:val="00CA6F6C"/>
    <w:rsid w:val="00CA777C"/>
    <w:rsid w:val="00CA795A"/>
    <w:rsid w:val="00CA7EA3"/>
    <w:rsid w:val="00CB0740"/>
    <w:rsid w:val="00CB07CF"/>
    <w:rsid w:val="00CB0BEB"/>
    <w:rsid w:val="00CB0CA8"/>
    <w:rsid w:val="00CB16CF"/>
    <w:rsid w:val="00CB2890"/>
    <w:rsid w:val="00CB291F"/>
    <w:rsid w:val="00CB29B0"/>
    <w:rsid w:val="00CB29FF"/>
    <w:rsid w:val="00CB2EE7"/>
    <w:rsid w:val="00CB36AA"/>
    <w:rsid w:val="00CB410C"/>
    <w:rsid w:val="00CB4842"/>
    <w:rsid w:val="00CB49F5"/>
    <w:rsid w:val="00CB4CE6"/>
    <w:rsid w:val="00CB5A93"/>
    <w:rsid w:val="00CB5E40"/>
    <w:rsid w:val="00CB6B3A"/>
    <w:rsid w:val="00CB6CD1"/>
    <w:rsid w:val="00CB720D"/>
    <w:rsid w:val="00CB79E8"/>
    <w:rsid w:val="00CB7F18"/>
    <w:rsid w:val="00CC0D66"/>
    <w:rsid w:val="00CC1439"/>
    <w:rsid w:val="00CC165B"/>
    <w:rsid w:val="00CC1CE5"/>
    <w:rsid w:val="00CC1F0E"/>
    <w:rsid w:val="00CC24DD"/>
    <w:rsid w:val="00CC2A63"/>
    <w:rsid w:val="00CC2B79"/>
    <w:rsid w:val="00CC2CE3"/>
    <w:rsid w:val="00CC36FB"/>
    <w:rsid w:val="00CC386C"/>
    <w:rsid w:val="00CC4382"/>
    <w:rsid w:val="00CC44DB"/>
    <w:rsid w:val="00CC486B"/>
    <w:rsid w:val="00CC48EB"/>
    <w:rsid w:val="00CC4988"/>
    <w:rsid w:val="00CC4D65"/>
    <w:rsid w:val="00CC4FA8"/>
    <w:rsid w:val="00CC5343"/>
    <w:rsid w:val="00CC654D"/>
    <w:rsid w:val="00CC6CC0"/>
    <w:rsid w:val="00CC6F3E"/>
    <w:rsid w:val="00CC7113"/>
    <w:rsid w:val="00CC7331"/>
    <w:rsid w:val="00CD02EB"/>
    <w:rsid w:val="00CD02FE"/>
    <w:rsid w:val="00CD045D"/>
    <w:rsid w:val="00CD0D5C"/>
    <w:rsid w:val="00CD0E5B"/>
    <w:rsid w:val="00CD140A"/>
    <w:rsid w:val="00CD17C5"/>
    <w:rsid w:val="00CD1FFD"/>
    <w:rsid w:val="00CD2185"/>
    <w:rsid w:val="00CD2A98"/>
    <w:rsid w:val="00CD2AAA"/>
    <w:rsid w:val="00CD382B"/>
    <w:rsid w:val="00CD39ED"/>
    <w:rsid w:val="00CD3A76"/>
    <w:rsid w:val="00CD3BD9"/>
    <w:rsid w:val="00CD412C"/>
    <w:rsid w:val="00CD4BC6"/>
    <w:rsid w:val="00CD4F0D"/>
    <w:rsid w:val="00CD5687"/>
    <w:rsid w:val="00CD5AA0"/>
    <w:rsid w:val="00CD6460"/>
    <w:rsid w:val="00CD6951"/>
    <w:rsid w:val="00CD71EA"/>
    <w:rsid w:val="00CD73DB"/>
    <w:rsid w:val="00CD7DA1"/>
    <w:rsid w:val="00CD7E16"/>
    <w:rsid w:val="00CE0001"/>
    <w:rsid w:val="00CE0026"/>
    <w:rsid w:val="00CE01C6"/>
    <w:rsid w:val="00CE01F0"/>
    <w:rsid w:val="00CE0B9B"/>
    <w:rsid w:val="00CE1E56"/>
    <w:rsid w:val="00CE2E31"/>
    <w:rsid w:val="00CE2F8C"/>
    <w:rsid w:val="00CE35B1"/>
    <w:rsid w:val="00CE36A1"/>
    <w:rsid w:val="00CE3E15"/>
    <w:rsid w:val="00CE41DA"/>
    <w:rsid w:val="00CE45BF"/>
    <w:rsid w:val="00CE48E3"/>
    <w:rsid w:val="00CE4FD2"/>
    <w:rsid w:val="00CE5106"/>
    <w:rsid w:val="00CE52C9"/>
    <w:rsid w:val="00CE5568"/>
    <w:rsid w:val="00CE5A09"/>
    <w:rsid w:val="00CE5A52"/>
    <w:rsid w:val="00CE6020"/>
    <w:rsid w:val="00CE65A4"/>
    <w:rsid w:val="00CE6772"/>
    <w:rsid w:val="00CE67BE"/>
    <w:rsid w:val="00CE68A4"/>
    <w:rsid w:val="00CE68EA"/>
    <w:rsid w:val="00CE70ED"/>
    <w:rsid w:val="00CE738C"/>
    <w:rsid w:val="00CE7B04"/>
    <w:rsid w:val="00CE7D28"/>
    <w:rsid w:val="00CE7D3F"/>
    <w:rsid w:val="00CE7EF6"/>
    <w:rsid w:val="00CF0181"/>
    <w:rsid w:val="00CF0695"/>
    <w:rsid w:val="00CF0E06"/>
    <w:rsid w:val="00CF10A7"/>
    <w:rsid w:val="00CF10F2"/>
    <w:rsid w:val="00CF11BF"/>
    <w:rsid w:val="00CF1D35"/>
    <w:rsid w:val="00CF231D"/>
    <w:rsid w:val="00CF32FC"/>
    <w:rsid w:val="00CF3C98"/>
    <w:rsid w:val="00CF4242"/>
    <w:rsid w:val="00CF526E"/>
    <w:rsid w:val="00CF5270"/>
    <w:rsid w:val="00CF552D"/>
    <w:rsid w:val="00CF560B"/>
    <w:rsid w:val="00CF562E"/>
    <w:rsid w:val="00CF590B"/>
    <w:rsid w:val="00CF5CF6"/>
    <w:rsid w:val="00CF609A"/>
    <w:rsid w:val="00CF64AD"/>
    <w:rsid w:val="00CF6749"/>
    <w:rsid w:val="00CF6974"/>
    <w:rsid w:val="00CF6B07"/>
    <w:rsid w:val="00CF6CFF"/>
    <w:rsid w:val="00CF713E"/>
    <w:rsid w:val="00CF7B58"/>
    <w:rsid w:val="00CF7B95"/>
    <w:rsid w:val="00CF7BAC"/>
    <w:rsid w:val="00CF7C4F"/>
    <w:rsid w:val="00D00219"/>
    <w:rsid w:val="00D00254"/>
    <w:rsid w:val="00D0071B"/>
    <w:rsid w:val="00D00762"/>
    <w:rsid w:val="00D00D4C"/>
    <w:rsid w:val="00D01597"/>
    <w:rsid w:val="00D01B13"/>
    <w:rsid w:val="00D02E4C"/>
    <w:rsid w:val="00D03239"/>
    <w:rsid w:val="00D035BD"/>
    <w:rsid w:val="00D03C2B"/>
    <w:rsid w:val="00D043B1"/>
    <w:rsid w:val="00D04F2B"/>
    <w:rsid w:val="00D05453"/>
    <w:rsid w:val="00D058D6"/>
    <w:rsid w:val="00D05F03"/>
    <w:rsid w:val="00D06150"/>
    <w:rsid w:val="00D063D9"/>
    <w:rsid w:val="00D06C61"/>
    <w:rsid w:val="00D06DA2"/>
    <w:rsid w:val="00D076CE"/>
    <w:rsid w:val="00D101F4"/>
    <w:rsid w:val="00D10216"/>
    <w:rsid w:val="00D10491"/>
    <w:rsid w:val="00D106B2"/>
    <w:rsid w:val="00D10921"/>
    <w:rsid w:val="00D10E94"/>
    <w:rsid w:val="00D110BC"/>
    <w:rsid w:val="00D11786"/>
    <w:rsid w:val="00D1203E"/>
    <w:rsid w:val="00D122D3"/>
    <w:rsid w:val="00D12487"/>
    <w:rsid w:val="00D12E87"/>
    <w:rsid w:val="00D13412"/>
    <w:rsid w:val="00D139C3"/>
    <w:rsid w:val="00D13DAA"/>
    <w:rsid w:val="00D13FE4"/>
    <w:rsid w:val="00D14C61"/>
    <w:rsid w:val="00D15756"/>
    <w:rsid w:val="00D1581F"/>
    <w:rsid w:val="00D15B0A"/>
    <w:rsid w:val="00D15CDF"/>
    <w:rsid w:val="00D15D5A"/>
    <w:rsid w:val="00D16307"/>
    <w:rsid w:val="00D16B5C"/>
    <w:rsid w:val="00D16D0A"/>
    <w:rsid w:val="00D1744D"/>
    <w:rsid w:val="00D1795D"/>
    <w:rsid w:val="00D17A02"/>
    <w:rsid w:val="00D17E4C"/>
    <w:rsid w:val="00D20A17"/>
    <w:rsid w:val="00D20D3D"/>
    <w:rsid w:val="00D21045"/>
    <w:rsid w:val="00D21151"/>
    <w:rsid w:val="00D21643"/>
    <w:rsid w:val="00D218B8"/>
    <w:rsid w:val="00D22109"/>
    <w:rsid w:val="00D2267C"/>
    <w:rsid w:val="00D2279E"/>
    <w:rsid w:val="00D22E02"/>
    <w:rsid w:val="00D23942"/>
    <w:rsid w:val="00D23E3B"/>
    <w:rsid w:val="00D240CA"/>
    <w:rsid w:val="00D244B4"/>
    <w:rsid w:val="00D245FC"/>
    <w:rsid w:val="00D24759"/>
    <w:rsid w:val="00D24A93"/>
    <w:rsid w:val="00D24CE4"/>
    <w:rsid w:val="00D25F74"/>
    <w:rsid w:val="00D2670D"/>
    <w:rsid w:val="00D26F16"/>
    <w:rsid w:val="00D2729E"/>
    <w:rsid w:val="00D27711"/>
    <w:rsid w:val="00D27940"/>
    <w:rsid w:val="00D3014E"/>
    <w:rsid w:val="00D3102C"/>
    <w:rsid w:val="00D3110F"/>
    <w:rsid w:val="00D319FB"/>
    <w:rsid w:val="00D31A98"/>
    <w:rsid w:val="00D31F9B"/>
    <w:rsid w:val="00D32DA3"/>
    <w:rsid w:val="00D32DE3"/>
    <w:rsid w:val="00D334B9"/>
    <w:rsid w:val="00D336F5"/>
    <w:rsid w:val="00D33C46"/>
    <w:rsid w:val="00D341B6"/>
    <w:rsid w:val="00D34473"/>
    <w:rsid w:val="00D34C9A"/>
    <w:rsid w:val="00D35551"/>
    <w:rsid w:val="00D3596D"/>
    <w:rsid w:val="00D35FF3"/>
    <w:rsid w:val="00D36C7D"/>
    <w:rsid w:val="00D36CED"/>
    <w:rsid w:val="00D370D9"/>
    <w:rsid w:val="00D37446"/>
    <w:rsid w:val="00D3756F"/>
    <w:rsid w:val="00D3789D"/>
    <w:rsid w:val="00D37C64"/>
    <w:rsid w:val="00D37D72"/>
    <w:rsid w:val="00D37F33"/>
    <w:rsid w:val="00D406FA"/>
    <w:rsid w:val="00D40BBA"/>
    <w:rsid w:val="00D40D4B"/>
    <w:rsid w:val="00D414F3"/>
    <w:rsid w:val="00D4153C"/>
    <w:rsid w:val="00D4161D"/>
    <w:rsid w:val="00D41F6D"/>
    <w:rsid w:val="00D41FBA"/>
    <w:rsid w:val="00D422A8"/>
    <w:rsid w:val="00D4268A"/>
    <w:rsid w:val="00D42B69"/>
    <w:rsid w:val="00D42ECC"/>
    <w:rsid w:val="00D43D3E"/>
    <w:rsid w:val="00D43F25"/>
    <w:rsid w:val="00D4477D"/>
    <w:rsid w:val="00D4611D"/>
    <w:rsid w:val="00D462AB"/>
    <w:rsid w:val="00D46A4D"/>
    <w:rsid w:val="00D46E0F"/>
    <w:rsid w:val="00D470B7"/>
    <w:rsid w:val="00D47B70"/>
    <w:rsid w:val="00D47F9C"/>
    <w:rsid w:val="00D501BD"/>
    <w:rsid w:val="00D5026F"/>
    <w:rsid w:val="00D51111"/>
    <w:rsid w:val="00D51267"/>
    <w:rsid w:val="00D51912"/>
    <w:rsid w:val="00D51BDD"/>
    <w:rsid w:val="00D51CF7"/>
    <w:rsid w:val="00D51E82"/>
    <w:rsid w:val="00D524C5"/>
    <w:rsid w:val="00D525ED"/>
    <w:rsid w:val="00D53340"/>
    <w:rsid w:val="00D53C2B"/>
    <w:rsid w:val="00D545A8"/>
    <w:rsid w:val="00D5570B"/>
    <w:rsid w:val="00D55A30"/>
    <w:rsid w:val="00D56404"/>
    <w:rsid w:val="00D56B8C"/>
    <w:rsid w:val="00D56C6D"/>
    <w:rsid w:val="00D578C5"/>
    <w:rsid w:val="00D5796F"/>
    <w:rsid w:val="00D6015F"/>
    <w:rsid w:val="00D6052D"/>
    <w:rsid w:val="00D61186"/>
    <w:rsid w:val="00D61230"/>
    <w:rsid w:val="00D61A5F"/>
    <w:rsid w:val="00D61AF5"/>
    <w:rsid w:val="00D61C51"/>
    <w:rsid w:val="00D62CA1"/>
    <w:rsid w:val="00D62EAD"/>
    <w:rsid w:val="00D62F6A"/>
    <w:rsid w:val="00D63CBB"/>
    <w:rsid w:val="00D63D51"/>
    <w:rsid w:val="00D63E42"/>
    <w:rsid w:val="00D63E69"/>
    <w:rsid w:val="00D63F83"/>
    <w:rsid w:val="00D6428B"/>
    <w:rsid w:val="00D65203"/>
    <w:rsid w:val="00D65259"/>
    <w:rsid w:val="00D66320"/>
    <w:rsid w:val="00D6738F"/>
    <w:rsid w:val="00D67CCE"/>
    <w:rsid w:val="00D67D54"/>
    <w:rsid w:val="00D67DD0"/>
    <w:rsid w:val="00D706DA"/>
    <w:rsid w:val="00D70CA3"/>
    <w:rsid w:val="00D71104"/>
    <w:rsid w:val="00D71895"/>
    <w:rsid w:val="00D71DF3"/>
    <w:rsid w:val="00D72737"/>
    <w:rsid w:val="00D72885"/>
    <w:rsid w:val="00D72A3E"/>
    <w:rsid w:val="00D72AB7"/>
    <w:rsid w:val="00D72DF7"/>
    <w:rsid w:val="00D737AA"/>
    <w:rsid w:val="00D73EED"/>
    <w:rsid w:val="00D74740"/>
    <w:rsid w:val="00D747CB"/>
    <w:rsid w:val="00D7555A"/>
    <w:rsid w:val="00D759E2"/>
    <w:rsid w:val="00D75C86"/>
    <w:rsid w:val="00D76495"/>
    <w:rsid w:val="00D767B5"/>
    <w:rsid w:val="00D769AB"/>
    <w:rsid w:val="00D77350"/>
    <w:rsid w:val="00D773EC"/>
    <w:rsid w:val="00D7776D"/>
    <w:rsid w:val="00D77DE9"/>
    <w:rsid w:val="00D803B8"/>
    <w:rsid w:val="00D8097F"/>
    <w:rsid w:val="00D81238"/>
    <w:rsid w:val="00D814E9"/>
    <w:rsid w:val="00D816DB"/>
    <w:rsid w:val="00D81992"/>
    <w:rsid w:val="00D81FA1"/>
    <w:rsid w:val="00D82401"/>
    <w:rsid w:val="00D82903"/>
    <w:rsid w:val="00D82AD2"/>
    <w:rsid w:val="00D8352B"/>
    <w:rsid w:val="00D83981"/>
    <w:rsid w:val="00D8417A"/>
    <w:rsid w:val="00D84247"/>
    <w:rsid w:val="00D84397"/>
    <w:rsid w:val="00D845C3"/>
    <w:rsid w:val="00D8460D"/>
    <w:rsid w:val="00D84795"/>
    <w:rsid w:val="00D847B0"/>
    <w:rsid w:val="00D84B39"/>
    <w:rsid w:val="00D84D5A"/>
    <w:rsid w:val="00D859A5"/>
    <w:rsid w:val="00D85E64"/>
    <w:rsid w:val="00D86E5F"/>
    <w:rsid w:val="00D86E7F"/>
    <w:rsid w:val="00D871F9"/>
    <w:rsid w:val="00D87FBE"/>
    <w:rsid w:val="00D900F9"/>
    <w:rsid w:val="00D904EB"/>
    <w:rsid w:val="00D90809"/>
    <w:rsid w:val="00D90EE9"/>
    <w:rsid w:val="00D913C0"/>
    <w:rsid w:val="00D914AE"/>
    <w:rsid w:val="00D914E0"/>
    <w:rsid w:val="00D91C9B"/>
    <w:rsid w:val="00D922D2"/>
    <w:rsid w:val="00D934EC"/>
    <w:rsid w:val="00D948C5"/>
    <w:rsid w:val="00D94BFB"/>
    <w:rsid w:val="00D94E90"/>
    <w:rsid w:val="00D954F9"/>
    <w:rsid w:val="00D95727"/>
    <w:rsid w:val="00D95E92"/>
    <w:rsid w:val="00D9627D"/>
    <w:rsid w:val="00D962DC"/>
    <w:rsid w:val="00D96668"/>
    <w:rsid w:val="00D97652"/>
    <w:rsid w:val="00D97AB1"/>
    <w:rsid w:val="00DA00B0"/>
    <w:rsid w:val="00DA0250"/>
    <w:rsid w:val="00DA0D51"/>
    <w:rsid w:val="00DA1A57"/>
    <w:rsid w:val="00DA22AA"/>
    <w:rsid w:val="00DA2A41"/>
    <w:rsid w:val="00DA2BA3"/>
    <w:rsid w:val="00DA38A5"/>
    <w:rsid w:val="00DA46B3"/>
    <w:rsid w:val="00DA498D"/>
    <w:rsid w:val="00DA4D7D"/>
    <w:rsid w:val="00DA50E4"/>
    <w:rsid w:val="00DA5612"/>
    <w:rsid w:val="00DA5A70"/>
    <w:rsid w:val="00DA7AAB"/>
    <w:rsid w:val="00DA7F97"/>
    <w:rsid w:val="00DB0400"/>
    <w:rsid w:val="00DB04B9"/>
    <w:rsid w:val="00DB06A9"/>
    <w:rsid w:val="00DB097A"/>
    <w:rsid w:val="00DB0AF7"/>
    <w:rsid w:val="00DB1828"/>
    <w:rsid w:val="00DB19FB"/>
    <w:rsid w:val="00DB211C"/>
    <w:rsid w:val="00DB2C0B"/>
    <w:rsid w:val="00DB3006"/>
    <w:rsid w:val="00DB34E1"/>
    <w:rsid w:val="00DB3D0D"/>
    <w:rsid w:val="00DB450C"/>
    <w:rsid w:val="00DB45D2"/>
    <w:rsid w:val="00DB4626"/>
    <w:rsid w:val="00DB4D28"/>
    <w:rsid w:val="00DB4DE6"/>
    <w:rsid w:val="00DB5FE3"/>
    <w:rsid w:val="00DB63B9"/>
    <w:rsid w:val="00DB666F"/>
    <w:rsid w:val="00DB69AF"/>
    <w:rsid w:val="00DB6B4E"/>
    <w:rsid w:val="00DB6CBF"/>
    <w:rsid w:val="00DB7A5D"/>
    <w:rsid w:val="00DB7D2C"/>
    <w:rsid w:val="00DB7D3C"/>
    <w:rsid w:val="00DC0777"/>
    <w:rsid w:val="00DC0BEA"/>
    <w:rsid w:val="00DC0EEF"/>
    <w:rsid w:val="00DC0F06"/>
    <w:rsid w:val="00DC1426"/>
    <w:rsid w:val="00DC1539"/>
    <w:rsid w:val="00DC1835"/>
    <w:rsid w:val="00DC1913"/>
    <w:rsid w:val="00DC2333"/>
    <w:rsid w:val="00DC259C"/>
    <w:rsid w:val="00DC266E"/>
    <w:rsid w:val="00DC2A17"/>
    <w:rsid w:val="00DC2E95"/>
    <w:rsid w:val="00DC31D3"/>
    <w:rsid w:val="00DC330F"/>
    <w:rsid w:val="00DC33AE"/>
    <w:rsid w:val="00DC33D1"/>
    <w:rsid w:val="00DC3435"/>
    <w:rsid w:val="00DC3DE3"/>
    <w:rsid w:val="00DC3E76"/>
    <w:rsid w:val="00DC4973"/>
    <w:rsid w:val="00DC4A0B"/>
    <w:rsid w:val="00DC4BCA"/>
    <w:rsid w:val="00DC547F"/>
    <w:rsid w:val="00DC5610"/>
    <w:rsid w:val="00DC5A91"/>
    <w:rsid w:val="00DC6057"/>
    <w:rsid w:val="00DC63C2"/>
    <w:rsid w:val="00DC65A8"/>
    <w:rsid w:val="00DC6A5A"/>
    <w:rsid w:val="00DC75E0"/>
    <w:rsid w:val="00DC7A96"/>
    <w:rsid w:val="00DD0665"/>
    <w:rsid w:val="00DD07D2"/>
    <w:rsid w:val="00DD130D"/>
    <w:rsid w:val="00DD16C6"/>
    <w:rsid w:val="00DD1BD6"/>
    <w:rsid w:val="00DD1E3C"/>
    <w:rsid w:val="00DD24A6"/>
    <w:rsid w:val="00DD25BE"/>
    <w:rsid w:val="00DD2740"/>
    <w:rsid w:val="00DD3410"/>
    <w:rsid w:val="00DD369F"/>
    <w:rsid w:val="00DD36D3"/>
    <w:rsid w:val="00DD3897"/>
    <w:rsid w:val="00DD3C5F"/>
    <w:rsid w:val="00DD3FBC"/>
    <w:rsid w:val="00DD48C0"/>
    <w:rsid w:val="00DD4AD5"/>
    <w:rsid w:val="00DD5032"/>
    <w:rsid w:val="00DD5640"/>
    <w:rsid w:val="00DD5A8F"/>
    <w:rsid w:val="00DD5C81"/>
    <w:rsid w:val="00DD5DB5"/>
    <w:rsid w:val="00DD5FA1"/>
    <w:rsid w:val="00DD657B"/>
    <w:rsid w:val="00DD65D7"/>
    <w:rsid w:val="00DD769B"/>
    <w:rsid w:val="00DD76A0"/>
    <w:rsid w:val="00DD773C"/>
    <w:rsid w:val="00DE05FF"/>
    <w:rsid w:val="00DE074D"/>
    <w:rsid w:val="00DE0770"/>
    <w:rsid w:val="00DE0C9C"/>
    <w:rsid w:val="00DE0D60"/>
    <w:rsid w:val="00DE10CD"/>
    <w:rsid w:val="00DE130D"/>
    <w:rsid w:val="00DE15B9"/>
    <w:rsid w:val="00DE160A"/>
    <w:rsid w:val="00DE1981"/>
    <w:rsid w:val="00DE1D57"/>
    <w:rsid w:val="00DE219F"/>
    <w:rsid w:val="00DE2766"/>
    <w:rsid w:val="00DE2A5E"/>
    <w:rsid w:val="00DE2DC0"/>
    <w:rsid w:val="00DE34F3"/>
    <w:rsid w:val="00DE397C"/>
    <w:rsid w:val="00DE3A67"/>
    <w:rsid w:val="00DE3E7D"/>
    <w:rsid w:val="00DE3E7E"/>
    <w:rsid w:val="00DE4033"/>
    <w:rsid w:val="00DE42C4"/>
    <w:rsid w:val="00DE4925"/>
    <w:rsid w:val="00DE5636"/>
    <w:rsid w:val="00DE5644"/>
    <w:rsid w:val="00DE5887"/>
    <w:rsid w:val="00DE5B08"/>
    <w:rsid w:val="00DE5FF4"/>
    <w:rsid w:val="00DE626F"/>
    <w:rsid w:val="00DE69BE"/>
    <w:rsid w:val="00DE74B4"/>
    <w:rsid w:val="00DE7734"/>
    <w:rsid w:val="00DE77F3"/>
    <w:rsid w:val="00DE7BAC"/>
    <w:rsid w:val="00DF0E16"/>
    <w:rsid w:val="00DF14E2"/>
    <w:rsid w:val="00DF166D"/>
    <w:rsid w:val="00DF1E99"/>
    <w:rsid w:val="00DF1FF5"/>
    <w:rsid w:val="00DF21D8"/>
    <w:rsid w:val="00DF25F6"/>
    <w:rsid w:val="00DF26DA"/>
    <w:rsid w:val="00DF308A"/>
    <w:rsid w:val="00DF31AF"/>
    <w:rsid w:val="00DF3618"/>
    <w:rsid w:val="00DF4324"/>
    <w:rsid w:val="00DF47E9"/>
    <w:rsid w:val="00DF4F4A"/>
    <w:rsid w:val="00DF5C0A"/>
    <w:rsid w:val="00DF5D03"/>
    <w:rsid w:val="00DF5E0A"/>
    <w:rsid w:val="00DF7619"/>
    <w:rsid w:val="00DF79B9"/>
    <w:rsid w:val="00E00C37"/>
    <w:rsid w:val="00E010DA"/>
    <w:rsid w:val="00E01330"/>
    <w:rsid w:val="00E01335"/>
    <w:rsid w:val="00E01A6C"/>
    <w:rsid w:val="00E02359"/>
    <w:rsid w:val="00E0242B"/>
    <w:rsid w:val="00E028F1"/>
    <w:rsid w:val="00E02B3A"/>
    <w:rsid w:val="00E02C05"/>
    <w:rsid w:val="00E02E5C"/>
    <w:rsid w:val="00E03C8A"/>
    <w:rsid w:val="00E04488"/>
    <w:rsid w:val="00E04536"/>
    <w:rsid w:val="00E0489B"/>
    <w:rsid w:val="00E04C5C"/>
    <w:rsid w:val="00E05ACC"/>
    <w:rsid w:val="00E05E44"/>
    <w:rsid w:val="00E064A7"/>
    <w:rsid w:val="00E069B8"/>
    <w:rsid w:val="00E07297"/>
    <w:rsid w:val="00E07398"/>
    <w:rsid w:val="00E073F1"/>
    <w:rsid w:val="00E07778"/>
    <w:rsid w:val="00E07C38"/>
    <w:rsid w:val="00E1003F"/>
    <w:rsid w:val="00E104E3"/>
    <w:rsid w:val="00E10615"/>
    <w:rsid w:val="00E10CBB"/>
    <w:rsid w:val="00E11114"/>
    <w:rsid w:val="00E1179D"/>
    <w:rsid w:val="00E119DF"/>
    <w:rsid w:val="00E11B3A"/>
    <w:rsid w:val="00E11F55"/>
    <w:rsid w:val="00E1241A"/>
    <w:rsid w:val="00E12785"/>
    <w:rsid w:val="00E127DF"/>
    <w:rsid w:val="00E12C56"/>
    <w:rsid w:val="00E13129"/>
    <w:rsid w:val="00E132AD"/>
    <w:rsid w:val="00E1365F"/>
    <w:rsid w:val="00E137DB"/>
    <w:rsid w:val="00E13907"/>
    <w:rsid w:val="00E1466D"/>
    <w:rsid w:val="00E16197"/>
    <w:rsid w:val="00E166A4"/>
    <w:rsid w:val="00E172A6"/>
    <w:rsid w:val="00E174AC"/>
    <w:rsid w:val="00E1756F"/>
    <w:rsid w:val="00E17840"/>
    <w:rsid w:val="00E20E11"/>
    <w:rsid w:val="00E20E8A"/>
    <w:rsid w:val="00E212C0"/>
    <w:rsid w:val="00E21BE7"/>
    <w:rsid w:val="00E21E0B"/>
    <w:rsid w:val="00E225BB"/>
    <w:rsid w:val="00E22841"/>
    <w:rsid w:val="00E23117"/>
    <w:rsid w:val="00E2362A"/>
    <w:rsid w:val="00E24453"/>
    <w:rsid w:val="00E24747"/>
    <w:rsid w:val="00E2480D"/>
    <w:rsid w:val="00E24AD5"/>
    <w:rsid w:val="00E24C37"/>
    <w:rsid w:val="00E252AC"/>
    <w:rsid w:val="00E256FC"/>
    <w:rsid w:val="00E25792"/>
    <w:rsid w:val="00E25D84"/>
    <w:rsid w:val="00E2624D"/>
    <w:rsid w:val="00E2651B"/>
    <w:rsid w:val="00E26602"/>
    <w:rsid w:val="00E267E8"/>
    <w:rsid w:val="00E2696C"/>
    <w:rsid w:val="00E26A24"/>
    <w:rsid w:val="00E26B75"/>
    <w:rsid w:val="00E272F7"/>
    <w:rsid w:val="00E27995"/>
    <w:rsid w:val="00E27FDF"/>
    <w:rsid w:val="00E30552"/>
    <w:rsid w:val="00E30FF7"/>
    <w:rsid w:val="00E31566"/>
    <w:rsid w:val="00E31D69"/>
    <w:rsid w:val="00E31E11"/>
    <w:rsid w:val="00E32DA3"/>
    <w:rsid w:val="00E3382A"/>
    <w:rsid w:val="00E33B7A"/>
    <w:rsid w:val="00E33F1F"/>
    <w:rsid w:val="00E34228"/>
    <w:rsid w:val="00E342FD"/>
    <w:rsid w:val="00E34354"/>
    <w:rsid w:val="00E344E7"/>
    <w:rsid w:val="00E345DD"/>
    <w:rsid w:val="00E353B9"/>
    <w:rsid w:val="00E353BF"/>
    <w:rsid w:val="00E35699"/>
    <w:rsid w:val="00E3583B"/>
    <w:rsid w:val="00E35C1F"/>
    <w:rsid w:val="00E35D44"/>
    <w:rsid w:val="00E361F8"/>
    <w:rsid w:val="00E36840"/>
    <w:rsid w:val="00E408D4"/>
    <w:rsid w:val="00E40AC6"/>
    <w:rsid w:val="00E40C05"/>
    <w:rsid w:val="00E414AB"/>
    <w:rsid w:val="00E41972"/>
    <w:rsid w:val="00E41A36"/>
    <w:rsid w:val="00E41BEC"/>
    <w:rsid w:val="00E42C27"/>
    <w:rsid w:val="00E42C4E"/>
    <w:rsid w:val="00E43087"/>
    <w:rsid w:val="00E431DC"/>
    <w:rsid w:val="00E440E8"/>
    <w:rsid w:val="00E4425C"/>
    <w:rsid w:val="00E445A0"/>
    <w:rsid w:val="00E44E5F"/>
    <w:rsid w:val="00E465A2"/>
    <w:rsid w:val="00E4704E"/>
    <w:rsid w:val="00E47155"/>
    <w:rsid w:val="00E47743"/>
    <w:rsid w:val="00E47C33"/>
    <w:rsid w:val="00E47CAC"/>
    <w:rsid w:val="00E47E07"/>
    <w:rsid w:val="00E47F32"/>
    <w:rsid w:val="00E50B3D"/>
    <w:rsid w:val="00E50D32"/>
    <w:rsid w:val="00E50FE6"/>
    <w:rsid w:val="00E51480"/>
    <w:rsid w:val="00E514B4"/>
    <w:rsid w:val="00E51583"/>
    <w:rsid w:val="00E51A25"/>
    <w:rsid w:val="00E51DDF"/>
    <w:rsid w:val="00E52255"/>
    <w:rsid w:val="00E52E47"/>
    <w:rsid w:val="00E52F02"/>
    <w:rsid w:val="00E53294"/>
    <w:rsid w:val="00E53FB6"/>
    <w:rsid w:val="00E53FE5"/>
    <w:rsid w:val="00E540CD"/>
    <w:rsid w:val="00E5487F"/>
    <w:rsid w:val="00E55938"/>
    <w:rsid w:val="00E55BB0"/>
    <w:rsid w:val="00E56089"/>
    <w:rsid w:val="00E5647F"/>
    <w:rsid w:val="00E569DA"/>
    <w:rsid w:val="00E56B74"/>
    <w:rsid w:val="00E56EC7"/>
    <w:rsid w:val="00E5700A"/>
    <w:rsid w:val="00E57418"/>
    <w:rsid w:val="00E60314"/>
    <w:rsid w:val="00E613FE"/>
    <w:rsid w:val="00E61664"/>
    <w:rsid w:val="00E616CF"/>
    <w:rsid w:val="00E61C01"/>
    <w:rsid w:val="00E625EC"/>
    <w:rsid w:val="00E64B78"/>
    <w:rsid w:val="00E656C9"/>
    <w:rsid w:val="00E65B3C"/>
    <w:rsid w:val="00E665F1"/>
    <w:rsid w:val="00E66A65"/>
    <w:rsid w:val="00E6709B"/>
    <w:rsid w:val="00E67C69"/>
    <w:rsid w:val="00E67D0A"/>
    <w:rsid w:val="00E70115"/>
    <w:rsid w:val="00E7149C"/>
    <w:rsid w:val="00E714F9"/>
    <w:rsid w:val="00E71B9E"/>
    <w:rsid w:val="00E724DD"/>
    <w:rsid w:val="00E725D0"/>
    <w:rsid w:val="00E729CF"/>
    <w:rsid w:val="00E72CB6"/>
    <w:rsid w:val="00E72D9D"/>
    <w:rsid w:val="00E73117"/>
    <w:rsid w:val="00E736FF"/>
    <w:rsid w:val="00E73823"/>
    <w:rsid w:val="00E740D1"/>
    <w:rsid w:val="00E7447C"/>
    <w:rsid w:val="00E7461F"/>
    <w:rsid w:val="00E74F87"/>
    <w:rsid w:val="00E74F92"/>
    <w:rsid w:val="00E75644"/>
    <w:rsid w:val="00E7564F"/>
    <w:rsid w:val="00E757CC"/>
    <w:rsid w:val="00E75ABE"/>
    <w:rsid w:val="00E75BE7"/>
    <w:rsid w:val="00E75CCE"/>
    <w:rsid w:val="00E76116"/>
    <w:rsid w:val="00E768C7"/>
    <w:rsid w:val="00E774E5"/>
    <w:rsid w:val="00E77617"/>
    <w:rsid w:val="00E77AF4"/>
    <w:rsid w:val="00E80720"/>
    <w:rsid w:val="00E80848"/>
    <w:rsid w:val="00E80DE1"/>
    <w:rsid w:val="00E815CA"/>
    <w:rsid w:val="00E81D7C"/>
    <w:rsid w:val="00E81EE2"/>
    <w:rsid w:val="00E8244E"/>
    <w:rsid w:val="00E826B2"/>
    <w:rsid w:val="00E839CC"/>
    <w:rsid w:val="00E83A9B"/>
    <w:rsid w:val="00E83BCA"/>
    <w:rsid w:val="00E84419"/>
    <w:rsid w:val="00E84678"/>
    <w:rsid w:val="00E84E00"/>
    <w:rsid w:val="00E851A6"/>
    <w:rsid w:val="00E854AA"/>
    <w:rsid w:val="00E854E9"/>
    <w:rsid w:val="00E85886"/>
    <w:rsid w:val="00E862E4"/>
    <w:rsid w:val="00E864E8"/>
    <w:rsid w:val="00E86AD9"/>
    <w:rsid w:val="00E86CFA"/>
    <w:rsid w:val="00E86E08"/>
    <w:rsid w:val="00E876DC"/>
    <w:rsid w:val="00E878D7"/>
    <w:rsid w:val="00E87971"/>
    <w:rsid w:val="00E90999"/>
    <w:rsid w:val="00E90B1E"/>
    <w:rsid w:val="00E90C39"/>
    <w:rsid w:val="00E90F04"/>
    <w:rsid w:val="00E90FA0"/>
    <w:rsid w:val="00E9106D"/>
    <w:rsid w:val="00E917E8"/>
    <w:rsid w:val="00E919BD"/>
    <w:rsid w:val="00E925E6"/>
    <w:rsid w:val="00E92B76"/>
    <w:rsid w:val="00E92C32"/>
    <w:rsid w:val="00E92FD6"/>
    <w:rsid w:val="00E94164"/>
    <w:rsid w:val="00E94661"/>
    <w:rsid w:val="00E95128"/>
    <w:rsid w:val="00E952ED"/>
    <w:rsid w:val="00E953E8"/>
    <w:rsid w:val="00E9573E"/>
    <w:rsid w:val="00E95989"/>
    <w:rsid w:val="00E95A6E"/>
    <w:rsid w:val="00E963F4"/>
    <w:rsid w:val="00E9674E"/>
    <w:rsid w:val="00E96909"/>
    <w:rsid w:val="00E96D75"/>
    <w:rsid w:val="00E97849"/>
    <w:rsid w:val="00E97E1E"/>
    <w:rsid w:val="00E97F12"/>
    <w:rsid w:val="00EA03F2"/>
    <w:rsid w:val="00EA11BE"/>
    <w:rsid w:val="00EA13CE"/>
    <w:rsid w:val="00EA1B6B"/>
    <w:rsid w:val="00EA245C"/>
    <w:rsid w:val="00EA2857"/>
    <w:rsid w:val="00EA291F"/>
    <w:rsid w:val="00EA354F"/>
    <w:rsid w:val="00EA36DA"/>
    <w:rsid w:val="00EA37AA"/>
    <w:rsid w:val="00EA3E2E"/>
    <w:rsid w:val="00EA533C"/>
    <w:rsid w:val="00EA5560"/>
    <w:rsid w:val="00EA55F4"/>
    <w:rsid w:val="00EA5B41"/>
    <w:rsid w:val="00EA5BA5"/>
    <w:rsid w:val="00EA5EB2"/>
    <w:rsid w:val="00EA6884"/>
    <w:rsid w:val="00EA7234"/>
    <w:rsid w:val="00EA735B"/>
    <w:rsid w:val="00EA73DF"/>
    <w:rsid w:val="00EA78B0"/>
    <w:rsid w:val="00EA7D43"/>
    <w:rsid w:val="00EB1230"/>
    <w:rsid w:val="00EB1968"/>
    <w:rsid w:val="00EB1A7C"/>
    <w:rsid w:val="00EB1DA6"/>
    <w:rsid w:val="00EB2463"/>
    <w:rsid w:val="00EB2A4B"/>
    <w:rsid w:val="00EB2A76"/>
    <w:rsid w:val="00EB2BBB"/>
    <w:rsid w:val="00EB2C64"/>
    <w:rsid w:val="00EB2CBC"/>
    <w:rsid w:val="00EB36CF"/>
    <w:rsid w:val="00EB375F"/>
    <w:rsid w:val="00EB37CF"/>
    <w:rsid w:val="00EB44DA"/>
    <w:rsid w:val="00EB475D"/>
    <w:rsid w:val="00EB4779"/>
    <w:rsid w:val="00EB4C22"/>
    <w:rsid w:val="00EB54FA"/>
    <w:rsid w:val="00EB5978"/>
    <w:rsid w:val="00EB5FDB"/>
    <w:rsid w:val="00EB6062"/>
    <w:rsid w:val="00EB663E"/>
    <w:rsid w:val="00EB6FDF"/>
    <w:rsid w:val="00EB79C7"/>
    <w:rsid w:val="00EB7FA5"/>
    <w:rsid w:val="00EC182E"/>
    <w:rsid w:val="00EC183B"/>
    <w:rsid w:val="00EC19A2"/>
    <w:rsid w:val="00EC2173"/>
    <w:rsid w:val="00EC2434"/>
    <w:rsid w:val="00EC24EC"/>
    <w:rsid w:val="00EC2DE4"/>
    <w:rsid w:val="00EC3A54"/>
    <w:rsid w:val="00EC434B"/>
    <w:rsid w:val="00EC46BD"/>
    <w:rsid w:val="00EC4944"/>
    <w:rsid w:val="00EC5CEB"/>
    <w:rsid w:val="00EC5D63"/>
    <w:rsid w:val="00EC61CB"/>
    <w:rsid w:val="00EC6865"/>
    <w:rsid w:val="00EC693C"/>
    <w:rsid w:val="00EC695C"/>
    <w:rsid w:val="00EC7367"/>
    <w:rsid w:val="00EC7CC2"/>
    <w:rsid w:val="00EC7D8C"/>
    <w:rsid w:val="00ED04D6"/>
    <w:rsid w:val="00ED0638"/>
    <w:rsid w:val="00ED0A24"/>
    <w:rsid w:val="00ED0A7F"/>
    <w:rsid w:val="00ED0DE2"/>
    <w:rsid w:val="00ED0F3C"/>
    <w:rsid w:val="00ED0F9E"/>
    <w:rsid w:val="00ED2945"/>
    <w:rsid w:val="00ED2BDD"/>
    <w:rsid w:val="00ED33E4"/>
    <w:rsid w:val="00ED3C16"/>
    <w:rsid w:val="00ED410A"/>
    <w:rsid w:val="00ED44BF"/>
    <w:rsid w:val="00ED481F"/>
    <w:rsid w:val="00ED489B"/>
    <w:rsid w:val="00ED4B9F"/>
    <w:rsid w:val="00ED5C2B"/>
    <w:rsid w:val="00ED6400"/>
    <w:rsid w:val="00ED6798"/>
    <w:rsid w:val="00ED6DB3"/>
    <w:rsid w:val="00ED707D"/>
    <w:rsid w:val="00ED76CC"/>
    <w:rsid w:val="00ED79DC"/>
    <w:rsid w:val="00ED7E16"/>
    <w:rsid w:val="00EE0722"/>
    <w:rsid w:val="00EE0796"/>
    <w:rsid w:val="00EE0828"/>
    <w:rsid w:val="00EE0E2B"/>
    <w:rsid w:val="00EE1174"/>
    <w:rsid w:val="00EE11FD"/>
    <w:rsid w:val="00EE1593"/>
    <w:rsid w:val="00EE17F8"/>
    <w:rsid w:val="00EE1E5B"/>
    <w:rsid w:val="00EE2CF9"/>
    <w:rsid w:val="00EE2EA1"/>
    <w:rsid w:val="00EE3721"/>
    <w:rsid w:val="00EE3BFC"/>
    <w:rsid w:val="00EE4E19"/>
    <w:rsid w:val="00EE54D9"/>
    <w:rsid w:val="00EE556C"/>
    <w:rsid w:val="00EE574E"/>
    <w:rsid w:val="00EE59FC"/>
    <w:rsid w:val="00EE64A4"/>
    <w:rsid w:val="00EE64BF"/>
    <w:rsid w:val="00EE653B"/>
    <w:rsid w:val="00EE67ED"/>
    <w:rsid w:val="00EE6A74"/>
    <w:rsid w:val="00EE6A76"/>
    <w:rsid w:val="00EE6FE0"/>
    <w:rsid w:val="00EE722D"/>
    <w:rsid w:val="00EE7A28"/>
    <w:rsid w:val="00EE7BD7"/>
    <w:rsid w:val="00EE7D17"/>
    <w:rsid w:val="00EF0FF5"/>
    <w:rsid w:val="00EF1359"/>
    <w:rsid w:val="00EF1975"/>
    <w:rsid w:val="00EF1F35"/>
    <w:rsid w:val="00EF22AD"/>
    <w:rsid w:val="00EF2EA7"/>
    <w:rsid w:val="00EF2F84"/>
    <w:rsid w:val="00EF31B2"/>
    <w:rsid w:val="00EF34B6"/>
    <w:rsid w:val="00EF3620"/>
    <w:rsid w:val="00EF4424"/>
    <w:rsid w:val="00EF45C5"/>
    <w:rsid w:val="00EF4A05"/>
    <w:rsid w:val="00EF52AE"/>
    <w:rsid w:val="00EF52F8"/>
    <w:rsid w:val="00EF5E16"/>
    <w:rsid w:val="00EF643D"/>
    <w:rsid w:val="00EF6780"/>
    <w:rsid w:val="00EF6AF7"/>
    <w:rsid w:val="00EF6E7D"/>
    <w:rsid w:val="00EF77E9"/>
    <w:rsid w:val="00EF7A15"/>
    <w:rsid w:val="00F0075B"/>
    <w:rsid w:val="00F01025"/>
    <w:rsid w:val="00F010AA"/>
    <w:rsid w:val="00F01132"/>
    <w:rsid w:val="00F01CFA"/>
    <w:rsid w:val="00F022A8"/>
    <w:rsid w:val="00F023BD"/>
    <w:rsid w:val="00F028A7"/>
    <w:rsid w:val="00F02D57"/>
    <w:rsid w:val="00F02D8B"/>
    <w:rsid w:val="00F034EC"/>
    <w:rsid w:val="00F03A82"/>
    <w:rsid w:val="00F03B71"/>
    <w:rsid w:val="00F03D70"/>
    <w:rsid w:val="00F04677"/>
    <w:rsid w:val="00F04823"/>
    <w:rsid w:val="00F04FEE"/>
    <w:rsid w:val="00F05168"/>
    <w:rsid w:val="00F063E3"/>
    <w:rsid w:val="00F06686"/>
    <w:rsid w:val="00F06E31"/>
    <w:rsid w:val="00F078B8"/>
    <w:rsid w:val="00F1052C"/>
    <w:rsid w:val="00F110B2"/>
    <w:rsid w:val="00F121D1"/>
    <w:rsid w:val="00F12871"/>
    <w:rsid w:val="00F12B01"/>
    <w:rsid w:val="00F12D59"/>
    <w:rsid w:val="00F1309A"/>
    <w:rsid w:val="00F13238"/>
    <w:rsid w:val="00F14622"/>
    <w:rsid w:val="00F17484"/>
    <w:rsid w:val="00F17ED5"/>
    <w:rsid w:val="00F204EA"/>
    <w:rsid w:val="00F20689"/>
    <w:rsid w:val="00F20B7E"/>
    <w:rsid w:val="00F211C7"/>
    <w:rsid w:val="00F219D6"/>
    <w:rsid w:val="00F21CA4"/>
    <w:rsid w:val="00F22929"/>
    <w:rsid w:val="00F238B9"/>
    <w:rsid w:val="00F24206"/>
    <w:rsid w:val="00F254B1"/>
    <w:rsid w:val="00F2718C"/>
    <w:rsid w:val="00F274D9"/>
    <w:rsid w:val="00F302E5"/>
    <w:rsid w:val="00F306DE"/>
    <w:rsid w:val="00F3074C"/>
    <w:rsid w:val="00F30FBE"/>
    <w:rsid w:val="00F3126C"/>
    <w:rsid w:val="00F31411"/>
    <w:rsid w:val="00F316AE"/>
    <w:rsid w:val="00F31830"/>
    <w:rsid w:val="00F31B4A"/>
    <w:rsid w:val="00F31D00"/>
    <w:rsid w:val="00F3242D"/>
    <w:rsid w:val="00F331BF"/>
    <w:rsid w:val="00F337E4"/>
    <w:rsid w:val="00F33C00"/>
    <w:rsid w:val="00F33E33"/>
    <w:rsid w:val="00F349BA"/>
    <w:rsid w:val="00F349D0"/>
    <w:rsid w:val="00F34BDB"/>
    <w:rsid w:val="00F354AC"/>
    <w:rsid w:val="00F3558F"/>
    <w:rsid w:val="00F35ED2"/>
    <w:rsid w:val="00F36190"/>
    <w:rsid w:val="00F3652A"/>
    <w:rsid w:val="00F36606"/>
    <w:rsid w:val="00F3662A"/>
    <w:rsid w:val="00F36ACD"/>
    <w:rsid w:val="00F3745D"/>
    <w:rsid w:val="00F376EA"/>
    <w:rsid w:val="00F408A5"/>
    <w:rsid w:val="00F40D7D"/>
    <w:rsid w:val="00F41228"/>
    <w:rsid w:val="00F41828"/>
    <w:rsid w:val="00F4212E"/>
    <w:rsid w:val="00F4218A"/>
    <w:rsid w:val="00F42235"/>
    <w:rsid w:val="00F4396E"/>
    <w:rsid w:val="00F43BA1"/>
    <w:rsid w:val="00F43C6A"/>
    <w:rsid w:val="00F43D4D"/>
    <w:rsid w:val="00F444EC"/>
    <w:rsid w:val="00F4471E"/>
    <w:rsid w:val="00F44FBD"/>
    <w:rsid w:val="00F453A6"/>
    <w:rsid w:val="00F45586"/>
    <w:rsid w:val="00F4558D"/>
    <w:rsid w:val="00F459D8"/>
    <w:rsid w:val="00F45BA8"/>
    <w:rsid w:val="00F4603D"/>
    <w:rsid w:val="00F47084"/>
    <w:rsid w:val="00F47C65"/>
    <w:rsid w:val="00F47CCB"/>
    <w:rsid w:val="00F47E29"/>
    <w:rsid w:val="00F50969"/>
    <w:rsid w:val="00F50ECB"/>
    <w:rsid w:val="00F51DE7"/>
    <w:rsid w:val="00F52473"/>
    <w:rsid w:val="00F528DC"/>
    <w:rsid w:val="00F53053"/>
    <w:rsid w:val="00F5331C"/>
    <w:rsid w:val="00F533FF"/>
    <w:rsid w:val="00F5442B"/>
    <w:rsid w:val="00F547D3"/>
    <w:rsid w:val="00F54AE7"/>
    <w:rsid w:val="00F54BA6"/>
    <w:rsid w:val="00F5504A"/>
    <w:rsid w:val="00F55589"/>
    <w:rsid w:val="00F55858"/>
    <w:rsid w:val="00F55ADC"/>
    <w:rsid w:val="00F55AEA"/>
    <w:rsid w:val="00F55C53"/>
    <w:rsid w:val="00F5653F"/>
    <w:rsid w:val="00F56BEE"/>
    <w:rsid w:val="00F57245"/>
    <w:rsid w:val="00F5771D"/>
    <w:rsid w:val="00F57CE2"/>
    <w:rsid w:val="00F57E10"/>
    <w:rsid w:val="00F57ED9"/>
    <w:rsid w:val="00F57F51"/>
    <w:rsid w:val="00F605FC"/>
    <w:rsid w:val="00F6064B"/>
    <w:rsid w:val="00F60811"/>
    <w:rsid w:val="00F60915"/>
    <w:rsid w:val="00F60A95"/>
    <w:rsid w:val="00F60B46"/>
    <w:rsid w:val="00F60F5F"/>
    <w:rsid w:val="00F61898"/>
    <w:rsid w:val="00F618B8"/>
    <w:rsid w:val="00F61E94"/>
    <w:rsid w:val="00F61EE8"/>
    <w:rsid w:val="00F626B4"/>
    <w:rsid w:val="00F627CC"/>
    <w:rsid w:val="00F6322A"/>
    <w:rsid w:val="00F633AD"/>
    <w:rsid w:val="00F636CA"/>
    <w:rsid w:val="00F63BF9"/>
    <w:rsid w:val="00F64186"/>
    <w:rsid w:val="00F641C4"/>
    <w:rsid w:val="00F643CA"/>
    <w:rsid w:val="00F643FA"/>
    <w:rsid w:val="00F64EED"/>
    <w:rsid w:val="00F65114"/>
    <w:rsid w:val="00F66313"/>
    <w:rsid w:val="00F6634C"/>
    <w:rsid w:val="00F66E5E"/>
    <w:rsid w:val="00F677C1"/>
    <w:rsid w:val="00F67DFE"/>
    <w:rsid w:val="00F67EA7"/>
    <w:rsid w:val="00F70DB7"/>
    <w:rsid w:val="00F7105E"/>
    <w:rsid w:val="00F711C8"/>
    <w:rsid w:val="00F71886"/>
    <w:rsid w:val="00F71FBE"/>
    <w:rsid w:val="00F72452"/>
    <w:rsid w:val="00F72976"/>
    <w:rsid w:val="00F72E51"/>
    <w:rsid w:val="00F72FC4"/>
    <w:rsid w:val="00F7309A"/>
    <w:rsid w:val="00F7351A"/>
    <w:rsid w:val="00F74088"/>
    <w:rsid w:val="00F74F41"/>
    <w:rsid w:val="00F7570E"/>
    <w:rsid w:val="00F75D0C"/>
    <w:rsid w:val="00F75F7F"/>
    <w:rsid w:val="00F76C37"/>
    <w:rsid w:val="00F76DED"/>
    <w:rsid w:val="00F7702C"/>
    <w:rsid w:val="00F770D9"/>
    <w:rsid w:val="00F772D4"/>
    <w:rsid w:val="00F77433"/>
    <w:rsid w:val="00F77972"/>
    <w:rsid w:val="00F77AAC"/>
    <w:rsid w:val="00F80D52"/>
    <w:rsid w:val="00F814C8"/>
    <w:rsid w:val="00F815A3"/>
    <w:rsid w:val="00F81E2D"/>
    <w:rsid w:val="00F82464"/>
    <w:rsid w:val="00F83876"/>
    <w:rsid w:val="00F841C6"/>
    <w:rsid w:val="00F84AE5"/>
    <w:rsid w:val="00F85152"/>
    <w:rsid w:val="00F85679"/>
    <w:rsid w:val="00F859CF"/>
    <w:rsid w:val="00F85A6D"/>
    <w:rsid w:val="00F85C3B"/>
    <w:rsid w:val="00F869CC"/>
    <w:rsid w:val="00F86C2F"/>
    <w:rsid w:val="00F87257"/>
    <w:rsid w:val="00F874C0"/>
    <w:rsid w:val="00F87A51"/>
    <w:rsid w:val="00F901A2"/>
    <w:rsid w:val="00F901B9"/>
    <w:rsid w:val="00F904F0"/>
    <w:rsid w:val="00F906C3"/>
    <w:rsid w:val="00F90812"/>
    <w:rsid w:val="00F90D22"/>
    <w:rsid w:val="00F90F66"/>
    <w:rsid w:val="00F911B7"/>
    <w:rsid w:val="00F91592"/>
    <w:rsid w:val="00F9166B"/>
    <w:rsid w:val="00F91851"/>
    <w:rsid w:val="00F91ADF"/>
    <w:rsid w:val="00F91D0C"/>
    <w:rsid w:val="00F91EFA"/>
    <w:rsid w:val="00F92795"/>
    <w:rsid w:val="00F93454"/>
    <w:rsid w:val="00F9387C"/>
    <w:rsid w:val="00F94319"/>
    <w:rsid w:val="00F94921"/>
    <w:rsid w:val="00F94DA0"/>
    <w:rsid w:val="00F94EAA"/>
    <w:rsid w:val="00F9533B"/>
    <w:rsid w:val="00F95A85"/>
    <w:rsid w:val="00F95D77"/>
    <w:rsid w:val="00F95FD0"/>
    <w:rsid w:val="00F96189"/>
    <w:rsid w:val="00F961B2"/>
    <w:rsid w:val="00F9685B"/>
    <w:rsid w:val="00F96ED9"/>
    <w:rsid w:val="00F97828"/>
    <w:rsid w:val="00F97AA1"/>
    <w:rsid w:val="00FA1201"/>
    <w:rsid w:val="00FA1B36"/>
    <w:rsid w:val="00FA1C6A"/>
    <w:rsid w:val="00FA1E87"/>
    <w:rsid w:val="00FA233B"/>
    <w:rsid w:val="00FA26B0"/>
    <w:rsid w:val="00FA297C"/>
    <w:rsid w:val="00FA2DDD"/>
    <w:rsid w:val="00FA31C7"/>
    <w:rsid w:val="00FA399D"/>
    <w:rsid w:val="00FA3C61"/>
    <w:rsid w:val="00FA422F"/>
    <w:rsid w:val="00FA4ACD"/>
    <w:rsid w:val="00FA57D7"/>
    <w:rsid w:val="00FA66B1"/>
    <w:rsid w:val="00FA6E9F"/>
    <w:rsid w:val="00FA709F"/>
    <w:rsid w:val="00FA70D4"/>
    <w:rsid w:val="00FA72CD"/>
    <w:rsid w:val="00FA72F6"/>
    <w:rsid w:val="00FA7A97"/>
    <w:rsid w:val="00FA7CB3"/>
    <w:rsid w:val="00FA7FCE"/>
    <w:rsid w:val="00FB07F6"/>
    <w:rsid w:val="00FB0F9F"/>
    <w:rsid w:val="00FB12FE"/>
    <w:rsid w:val="00FB141C"/>
    <w:rsid w:val="00FB160A"/>
    <w:rsid w:val="00FB1F02"/>
    <w:rsid w:val="00FB2745"/>
    <w:rsid w:val="00FB3338"/>
    <w:rsid w:val="00FB34AA"/>
    <w:rsid w:val="00FB412F"/>
    <w:rsid w:val="00FB4E1D"/>
    <w:rsid w:val="00FB5959"/>
    <w:rsid w:val="00FB5D01"/>
    <w:rsid w:val="00FB5E1C"/>
    <w:rsid w:val="00FB5EFB"/>
    <w:rsid w:val="00FB6586"/>
    <w:rsid w:val="00FB6620"/>
    <w:rsid w:val="00FB7987"/>
    <w:rsid w:val="00FB7F5E"/>
    <w:rsid w:val="00FC15C5"/>
    <w:rsid w:val="00FC15F6"/>
    <w:rsid w:val="00FC164A"/>
    <w:rsid w:val="00FC1773"/>
    <w:rsid w:val="00FC1C8E"/>
    <w:rsid w:val="00FC1D52"/>
    <w:rsid w:val="00FC2124"/>
    <w:rsid w:val="00FC3429"/>
    <w:rsid w:val="00FC35D6"/>
    <w:rsid w:val="00FC3E52"/>
    <w:rsid w:val="00FC45C8"/>
    <w:rsid w:val="00FC461F"/>
    <w:rsid w:val="00FC5463"/>
    <w:rsid w:val="00FC6535"/>
    <w:rsid w:val="00FC79FB"/>
    <w:rsid w:val="00FD0695"/>
    <w:rsid w:val="00FD0FC7"/>
    <w:rsid w:val="00FD1022"/>
    <w:rsid w:val="00FD1843"/>
    <w:rsid w:val="00FD1FA4"/>
    <w:rsid w:val="00FD304B"/>
    <w:rsid w:val="00FD3305"/>
    <w:rsid w:val="00FD3EC8"/>
    <w:rsid w:val="00FD453C"/>
    <w:rsid w:val="00FD6018"/>
    <w:rsid w:val="00FD61AE"/>
    <w:rsid w:val="00FD66F0"/>
    <w:rsid w:val="00FD689B"/>
    <w:rsid w:val="00FD709A"/>
    <w:rsid w:val="00FD7502"/>
    <w:rsid w:val="00FD78C1"/>
    <w:rsid w:val="00FD7F84"/>
    <w:rsid w:val="00FE04E4"/>
    <w:rsid w:val="00FE06E4"/>
    <w:rsid w:val="00FE0D33"/>
    <w:rsid w:val="00FE21C0"/>
    <w:rsid w:val="00FE247C"/>
    <w:rsid w:val="00FE25C5"/>
    <w:rsid w:val="00FE2759"/>
    <w:rsid w:val="00FE2D7D"/>
    <w:rsid w:val="00FE2FD6"/>
    <w:rsid w:val="00FE3678"/>
    <w:rsid w:val="00FE36B2"/>
    <w:rsid w:val="00FE36D8"/>
    <w:rsid w:val="00FE3A2D"/>
    <w:rsid w:val="00FE3CC8"/>
    <w:rsid w:val="00FE3DC4"/>
    <w:rsid w:val="00FE41FE"/>
    <w:rsid w:val="00FE422B"/>
    <w:rsid w:val="00FE43CA"/>
    <w:rsid w:val="00FE473A"/>
    <w:rsid w:val="00FE5052"/>
    <w:rsid w:val="00FE51D4"/>
    <w:rsid w:val="00FE53D5"/>
    <w:rsid w:val="00FE582F"/>
    <w:rsid w:val="00FE5983"/>
    <w:rsid w:val="00FE5BD0"/>
    <w:rsid w:val="00FE5EDC"/>
    <w:rsid w:val="00FE6107"/>
    <w:rsid w:val="00FE7221"/>
    <w:rsid w:val="00FE72D0"/>
    <w:rsid w:val="00FF0120"/>
    <w:rsid w:val="00FF14E8"/>
    <w:rsid w:val="00FF1AB6"/>
    <w:rsid w:val="00FF1C66"/>
    <w:rsid w:val="00FF1FDD"/>
    <w:rsid w:val="00FF2E17"/>
    <w:rsid w:val="00FF300D"/>
    <w:rsid w:val="00FF35EF"/>
    <w:rsid w:val="00FF3A88"/>
    <w:rsid w:val="00FF3C0E"/>
    <w:rsid w:val="00FF4273"/>
    <w:rsid w:val="00FF4A24"/>
    <w:rsid w:val="00FF5144"/>
    <w:rsid w:val="00FF5BBF"/>
    <w:rsid w:val="00FF629D"/>
    <w:rsid w:val="00FF67C1"/>
    <w:rsid w:val="00FF6B5E"/>
    <w:rsid w:val="00FF7661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A9C45"/>
  <w15:docId w15:val="{33E7BE0C-D429-4825-A377-D1F7F4FA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7AA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62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62A5"/>
    <w:pPr>
      <w:keepNext/>
      <w:numPr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1362A5"/>
    <w:pPr>
      <w:keepNext/>
      <w:numPr>
        <w:ilvl w:val="1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362A5"/>
    <w:pPr>
      <w:keepNext/>
      <w:keepLines/>
      <w:numPr>
        <w:ilvl w:val="2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1362A5"/>
    <w:pPr>
      <w:keepNext/>
      <w:keepLines/>
      <w:numPr>
        <w:ilvl w:val="3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362A5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362A5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362A5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362A5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62A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362A5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362A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362A5"/>
    <w:rPr>
      <w:rFonts w:asciiTheme="majorHAnsi" w:eastAsiaTheme="majorEastAsia" w:hAnsiTheme="majorHAnsi" w:cstheme="majorBidi"/>
      <w:b/>
      <w:bCs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362A5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362A5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362A5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362A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362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Odkaznakoment">
    <w:name w:val="annotation reference"/>
    <w:uiPriority w:val="99"/>
    <w:rsid w:val="00136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362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62A5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36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62A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362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362A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,nad 1,Název grafu"/>
    <w:basedOn w:val="Normln"/>
    <w:link w:val="OdstavecseseznamemChar"/>
    <w:uiPriority w:val="34"/>
    <w:qFormat/>
    <w:rsid w:val="001362A5"/>
    <w:pPr>
      <w:ind w:left="708"/>
    </w:pPr>
  </w:style>
  <w:style w:type="paragraph" w:styleId="Zhlav">
    <w:name w:val="header"/>
    <w:basedOn w:val="Normln"/>
    <w:link w:val="ZhlavChar"/>
    <w:uiPriority w:val="99"/>
    <w:rsid w:val="001362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62A5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362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362A5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1362A5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3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362A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qFormat/>
    <w:rsid w:val="001362A5"/>
    <w:pPr>
      <w:spacing w:after="100"/>
    </w:pPr>
  </w:style>
  <w:style w:type="paragraph" w:styleId="Obsah2">
    <w:name w:val="toc 2"/>
    <w:basedOn w:val="Normln"/>
    <w:next w:val="Normln"/>
    <w:autoRedefine/>
    <w:uiPriority w:val="39"/>
    <w:qFormat/>
    <w:rsid w:val="001362A5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1362A5"/>
    <w:pPr>
      <w:spacing w:after="100"/>
      <w:ind w:left="480"/>
    </w:pPr>
  </w:style>
  <w:style w:type="paragraph" w:styleId="Seznamsodrkami2">
    <w:name w:val="List Bullet 2"/>
    <w:basedOn w:val="Normln"/>
    <w:autoRedefine/>
    <w:rsid w:val="001362A5"/>
    <w:pPr>
      <w:numPr>
        <w:numId w:val="3"/>
      </w:numPr>
      <w:spacing w:before="60" w:after="60"/>
      <w:ind w:right="284"/>
    </w:pPr>
    <w:rPr>
      <w:rFonts w:ascii="Times New Roman" w:hAnsi="Times New Roman"/>
      <w:bCs/>
      <w:szCs w:val="20"/>
    </w:rPr>
  </w:style>
  <w:style w:type="paragraph" w:customStyle="1" w:styleId="CharCharChar">
    <w:name w:val="Char Char Char"/>
    <w:basedOn w:val="Normln"/>
    <w:semiHidden/>
    <w:rsid w:val="001362A5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styleId="Sledovanodkaz">
    <w:name w:val="FollowedHyperlink"/>
    <w:basedOn w:val="Standardnpsmoodstavce"/>
    <w:rsid w:val="001362A5"/>
    <w:rPr>
      <w:color w:val="800080" w:themeColor="followedHyperlink"/>
      <w:u w:val="single"/>
    </w:rPr>
  </w:style>
  <w:style w:type="paragraph" w:styleId="Obsah4">
    <w:name w:val="toc 4"/>
    <w:basedOn w:val="Normln"/>
    <w:next w:val="Normln"/>
    <w:autoRedefine/>
    <w:uiPriority w:val="39"/>
    <w:rsid w:val="001362A5"/>
    <w:pPr>
      <w:spacing w:after="100"/>
      <w:ind w:left="660"/>
    </w:pPr>
  </w:style>
  <w:style w:type="character" w:styleId="Siln">
    <w:name w:val="Strong"/>
    <w:basedOn w:val="Standardnpsmoodstavce"/>
    <w:qFormat/>
    <w:rsid w:val="001362A5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1362A5"/>
    <w:rPr>
      <w:color w:val="808080"/>
    </w:rPr>
  </w:style>
  <w:style w:type="paragraph" w:customStyle="1" w:styleId="RLProhlensmluvnchstran">
    <w:name w:val="RL Prohlášení smluvních stran"/>
    <w:basedOn w:val="Normln"/>
    <w:link w:val="RLProhlensmluvnchstranChar"/>
    <w:rsid w:val="00346425"/>
    <w:pPr>
      <w:spacing w:after="120" w:line="280" w:lineRule="exact"/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346425"/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OdstavecseseznamemChar">
    <w:name w:val="Odstavec se seznamem Char"/>
    <w:aliases w:val="Odstavec cíl se seznamem Char,Odstavec se seznamem1 Char,nad 1 Char,Název grafu Char"/>
    <w:basedOn w:val="Standardnpsmoodstavce"/>
    <w:link w:val="Odstavecseseznamem"/>
    <w:uiPriority w:val="34"/>
    <w:qFormat/>
    <w:locked/>
    <w:rsid w:val="00D61186"/>
    <w:rPr>
      <w:rFonts w:ascii="Calibri" w:eastAsia="Times New Roman" w:hAnsi="Calibri" w:cs="Times New Roman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C4B7E"/>
    <w:pPr>
      <w:spacing w:after="200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08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F238B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238B9"/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E5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E5A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E5A"/>
    <w:rPr>
      <w:vertAlign w:val="superscript"/>
    </w:rPr>
  </w:style>
  <w:style w:type="paragraph" w:customStyle="1" w:styleId="Default">
    <w:name w:val="Default"/>
    <w:rsid w:val="00015E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dstavce">
    <w:name w:val="Odstavce"/>
    <w:basedOn w:val="Normln"/>
    <w:link w:val="OdstavceChar"/>
    <w:rsid w:val="007F5138"/>
    <w:pPr>
      <w:spacing w:after="200" w:line="276" w:lineRule="auto"/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OdstavceChar">
    <w:name w:val="Odstavce Char"/>
    <w:link w:val="Odstavce"/>
    <w:rsid w:val="007F5138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Nevyeenzmnka">
    <w:name w:val="Unresolved Mention"/>
    <w:basedOn w:val="Standardnpsmoodstavce"/>
    <w:uiPriority w:val="99"/>
    <w:semiHidden/>
    <w:unhideWhenUsed/>
    <w:rsid w:val="0064306F"/>
    <w:rPr>
      <w:color w:val="605E5C"/>
      <w:shd w:val="clear" w:color="auto" w:fill="E1DFDD"/>
    </w:rPr>
  </w:style>
  <w:style w:type="paragraph" w:customStyle="1" w:styleId="odstavec">
    <w:name w:val="odstavec"/>
    <w:basedOn w:val="Normln"/>
    <w:link w:val="odstavecChar"/>
    <w:qFormat/>
    <w:rsid w:val="00C44384"/>
    <w:pPr>
      <w:autoSpaceDE w:val="0"/>
      <w:autoSpaceDN w:val="0"/>
      <w:adjustRightInd w:val="0"/>
      <w:spacing w:after="120"/>
    </w:pPr>
    <w:rPr>
      <w:rFonts w:asciiTheme="minorHAnsi" w:eastAsiaTheme="minorHAnsi" w:hAnsiTheme="minorHAnsi" w:cs="Arial"/>
      <w:color w:val="000000"/>
      <w:szCs w:val="20"/>
      <w:lang w:eastAsia="en-US"/>
    </w:rPr>
  </w:style>
  <w:style w:type="character" w:customStyle="1" w:styleId="odstavecChar">
    <w:name w:val="odstavec Char"/>
    <w:basedOn w:val="Standardnpsmoodstavce"/>
    <w:link w:val="odstavec"/>
    <w:rsid w:val="00C44384"/>
    <w:rPr>
      <w:rFonts w:cs="Arial"/>
      <w:color w:val="000000"/>
      <w:szCs w:val="20"/>
    </w:rPr>
  </w:style>
  <w:style w:type="paragraph" w:styleId="Normlnweb">
    <w:name w:val="Normal (Web)"/>
    <w:basedOn w:val="Normln"/>
    <w:uiPriority w:val="99"/>
    <w:semiHidden/>
    <w:unhideWhenUsed/>
    <w:rsid w:val="00AA78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C5BB8-C46E-46DD-916B-F5AD84C8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2877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Stanek Filip</dc:creator>
  <cp:lastModifiedBy>Veronika Rucká</cp:lastModifiedBy>
  <cp:revision>9</cp:revision>
  <dcterms:created xsi:type="dcterms:W3CDTF">2026-01-29T07:51:00Z</dcterms:created>
  <dcterms:modified xsi:type="dcterms:W3CDTF">2026-03-02T06:42:00Z</dcterms:modified>
</cp:coreProperties>
</file>