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959" w14:textId="77777777" w:rsidR="00B879EC" w:rsidRPr="00B879EC" w:rsidRDefault="00B879EC" w:rsidP="00B879EC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61021256"/>
      <w:r w:rsidRPr="00B879EC">
        <w:rPr>
          <w:rFonts w:ascii="Tahoma" w:hAnsi="Tahoma" w:cs="Tahoma"/>
          <w:sz w:val="20"/>
          <w:szCs w:val="20"/>
        </w:rPr>
        <w:t>Příloha č. 1 -</w:t>
      </w:r>
      <w:r w:rsidRPr="00B879EC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B879EC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38AC8268" w14:textId="77777777" w:rsidR="00B879EC" w:rsidRPr="00B879EC" w:rsidRDefault="00B879EC" w:rsidP="00B879EC">
      <w:pPr>
        <w:pStyle w:val="Odstavecseseznamem"/>
        <w:keepLines/>
        <w:spacing w:line="240" w:lineRule="auto"/>
        <w:ind w:left="360"/>
        <w:rPr>
          <w:rFonts w:ascii="Tahoma" w:hAnsi="Tahoma" w:cs="Tahoma"/>
          <w:b/>
          <w:sz w:val="20"/>
          <w:szCs w:val="20"/>
        </w:rPr>
      </w:pPr>
      <w:bookmarkStart w:id="1" w:name="_Hlk60952922"/>
      <w:bookmarkEnd w:id="1"/>
    </w:p>
    <w:p w14:paraId="4D1396AA" w14:textId="3ECE3440" w:rsidR="00B879EC" w:rsidRPr="00B879EC" w:rsidRDefault="00B879EC" w:rsidP="00B879EC">
      <w:pPr>
        <w:keepLines/>
        <w:spacing w:before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879EC">
        <w:rPr>
          <w:rFonts w:ascii="Tahoma" w:hAnsi="Tahoma" w:cs="Tahoma"/>
          <w:b/>
          <w:sz w:val="24"/>
          <w:szCs w:val="24"/>
        </w:rPr>
        <w:t>Technická specifikace</w:t>
      </w:r>
    </w:p>
    <w:p w14:paraId="0387CB28" w14:textId="5F20908B" w:rsidR="00B879EC" w:rsidRPr="00B879EC" w:rsidRDefault="006E267B" w:rsidP="00B879EC">
      <w:pPr>
        <w:keepLines/>
        <w:spacing w:before="12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Dodávka digitálního osciloskopu</w:t>
      </w:r>
    </w:p>
    <w:p w14:paraId="7844D30E" w14:textId="77777777" w:rsidR="002B36FA" w:rsidRPr="00D56B13" w:rsidRDefault="002B36FA" w:rsidP="002B36FA">
      <w:pPr>
        <w:spacing w:before="120" w:line="240" w:lineRule="auto"/>
        <w:ind w:left="1080"/>
        <w:jc w:val="both"/>
        <w:rPr>
          <w:rFonts w:ascii="Tahoma" w:hAnsi="Tahoma" w:cs="Tahoma"/>
          <w:sz w:val="20"/>
          <w:szCs w:val="20"/>
        </w:rPr>
      </w:pPr>
      <w:bookmarkStart w:id="2" w:name="_Hlk202434139"/>
      <w:bookmarkEnd w:id="0"/>
    </w:p>
    <w:bookmarkEnd w:id="2"/>
    <w:p w14:paraId="2A0C6AAD" w14:textId="42602809" w:rsidR="005A42A1" w:rsidRPr="00CC0EA2" w:rsidRDefault="00197249" w:rsidP="00CC0EA2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CC0EA2">
        <w:rPr>
          <w:rFonts w:ascii="Tahoma" w:hAnsi="Tahoma" w:cs="Tahoma"/>
          <w:b/>
          <w:sz w:val="20"/>
          <w:szCs w:val="20"/>
        </w:rPr>
        <w:t>Digit</w:t>
      </w:r>
      <w:r w:rsidR="00D80E91">
        <w:rPr>
          <w:rFonts w:ascii="Tahoma" w:hAnsi="Tahoma" w:cs="Tahoma"/>
          <w:b/>
          <w:sz w:val="20"/>
          <w:szCs w:val="20"/>
        </w:rPr>
        <w:t>á</w:t>
      </w:r>
      <w:r w:rsidRPr="00CC0EA2">
        <w:rPr>
          <w:rFonts w:ascii="Tahoma" w:hAnsi="Tahoma" w:cs="Tahoma"/>
          <w:b/>
          <w:sz w:val="20"/>
          <w:szCs w:val="20"/>
        </w:rPr>
        <w:t>lní osciloskop</w:t>
      </w:r>
    </w:p>
    <w:p w14:paraId="3F21C748" w14:textId="77777777" w:rsidR="00365260" w:rsidRPr="00CC0EA2" w:rsidRDefault="00365260" w:rsidP="00CC0EA2">
      <w:pPr>
        <w:spacing w:before="120" w:line="240" w:lineRule="auto"/>
        <w:rPr>
          <w:rFonts w:ascii="Tahoma" w:hAnsi="Tahoma" w:cs="Tahoma"/>
          <w:i/>
          <w:sz w:val="20"/>
          <w:szCs w:val="18"/>
        </w:rPr>
      </w:pPr>
      <w:r w:rsidRPr="00CC0EA2">
        <w:rPr>
          <w:rFonts w:ascii="Tahoma" w:hAnsi="Tahoma" w:cs="Tahoma"/>
          <w:bCs/>
          <w:sz w:val="20"/>
          <w:szCs w:val="18"/>
        </w:rPr>
        <w:t>Výrobce:</w:t>
      </w:r>
      <w:r w:rsidRPr="00CC0EA2">
        <w:rPr>
          <w:rFonts w:ascii="Tahoma" w:hAnsi="Tahoma" w:cs="Tahoma"/>
          <w:b/>
          <w:sz w:val="20"/>
          <w:szCs w:val="18"/>
        </w:rPr>
        <w:tab/>
      </w:r>
      <w:r w:rsidRPr="00CC0EA2">
        <w:rPr>
          <w:rFonts w:ascii="Tahoma" w:hAnsi="Tahoma" w:cs="Tahoma"/>
          <w:b/>
          <w:sz w:val="20"/>
          <w:szCs w:val="18"/>
        </w:rPr>
        <w:tab/>
      </w:r>
      <w:r w:rsidRPr="00CC0EA2">
        <w:rPr>
          <w:rFonts w:ascii="Tahoma" w:hAnsi="Tahoma" w:cs="Tahoma"/>
          <w:b/>
          <w:sz w:val="20"/>
          <w:szCs w:val="18"/>
        </w:rPr>
        <w:tab/>
      </w:r>
      <w:r w:rsidRPr="00CC0EA2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0DE6E1D0" w14:textId="580FF713" w:rsidR="00365260" w:rsidRPr="00CC0EA2" w:rsidRDefault="00365260" w:rsidP="00CC0EA2">
      <w:pPr>
        <w:spacing w:before="120" w:line="240" w:lineRule="auto"/>
        <w:rPr>
          <w:rFonts w:ascii="Tahoma" w:hAnsi="Tahoma" w:cs="Tahoma"/>
          <w:i/>
          <w:color w:val="FF0000"/>
          <w:sz w:val="20"/>
          <w:szCs w:val="18"/>
        </w:rPr>
      </w:pPr>
      <w:r w:rsidRPr="00CC0EA2">
        <w:rPr>
          <w:rFonts w:ascii="Tahoma" w:hAnsi="Tahoma" w:cs="Tahoma"/>
          <w:bCs/>
          <w:sz w:val="20"/>
          <w:szCs w:val="18"/>
        </w:rPr>
        <w:t>Přesné typové označení:</w:t>
      </w:r>
      <w:r w:rsidRPr="00CC0EA2">
        <w:rPr>
          <w:rFonts w:ascii="Tahoma" w:hAnsi="Tahoma" w:cs="Tahoma"/>
          <w:b/>
          <w:sz w:val="20"/>
          <w:szCs w:val="18"/>
        </w:rPr>
        <w:tab/>
      </w:r>
      <w:r w:rsidR="00CC0EA2">
        <w:rPr>
          <w:rFonts w:ascii="Tahoma" w:hAnsi="Tahoma" w:cs="Tahoma"/>
          <w:b/>
          <w:sz w:val="20"/>
          <w:szCs w:val="18"/>
        </w:rPr>
        <w:tab/>
      </w:r>
      <w:r w:rsidRPr="00CC0EA2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60700C2B" w14:textId="77867049" w:rsidR="00CC0EA2" w:rsidRPr="00793A0B" w:rsidRDefault="00CC0EA2" w:rsidP="00CC0EA2">
      <w:p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897EBA">
        <w:rPr>
          <w:rFonts w:ascii="Tahoma" w:hAnsi="Tahoma" w:cs="Tahoma"/>
          <w:sz w:val="20"/>
          <w:szCs w:val="20"/>
        </w:rPr>
        <w:t xml:space="preserve">Počet kusů: </w:t>
      </w:r>
      <w:r w:rsidRPr="00897EB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1</w:t>
      </w:r>
      <w:r w:rsidRPr="00793A0B">
        <w:rPr>
          <w:rFonts w:ascii="Tahoma" w:hAnsi="Tahoma" w:cs="Tahoma"/>
          <w:bCs/>
          <w:sz w:val="20"/>
          <w:szCs w:val="20"/>
        </w:rPr>
        <w:t xml:space="preserve"> ks </w:t>
      </w:r>
    </w:p>
    <w:p w14:paraId="46D3930D" w14:textId="77777777" w:rsidR="00CC0EA2" w:rsidRPr="00327531" w:rsidRDefault="00CC0EA2" w:rsidP="00CC0EA2">
      <w:pPr>
        <w:spacing w:before="360" w:line="240" w:lineRule="auto"/>
        <w:rPr>
          <w:rFonts w:ascii="Tahoma" w:hAnsi="Tahoma" w:cs="Tahoma"/>
          <w:bCs/>
          <w:i/>
          <w:sz w:val="20"/>
          <w:szCs w:val="18"/>
          <w:u w:val="single"/>
        </w:rPr>
      </w:pPr>
      <w:r w:rsidRPr="00327531">
        <w:rPr>
          <w:rFonts w:ascii="Tahoma" w:hAnsi="Tahoma" w:cs="Tahoma"/>
          <w:bCs/>
          <w:sz w:val="20"/>
          <w:szCs w:val="18"/>
          <w:u w:val="single"/>
        </w:rPr>
        <w:t>Požadované parametry, které musí být alespoň splněny:</w:t>
      </w:r>
    </w:p>
    <w:p w14:paraId="3391F0CD" w14:textId="3D51F612" w:rsidR="00636241" w:rsidRPr="00636241" w:rsidRDefault="00197249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bookmarkStart w:id="3" w:name="_Hlk202434153"/>
      <w:r>
        <w:rPr>
          <w:rFonts w:ascii="Tahoma" w:hAnsi="Tahoma" w:cs="Tahoma"/>
          <w:sz w:val="20"/>
          <w:szCs w:val="20"/>
        </w:rPr>
        <w:t>4</w:t>
      </w:r>
      <w:r w:rsidR="00636241" w:rsidRPr="00636241">
        <w:rPr>
          <w:rFonts w:ascii="Tahoma" w:hAnsi="Tahoma" w:cs="Tahoma"/>
          <w:sz w:val="20"/>
          <w:szCs w:val="20"/>
        </w:rPr>
        <w:t xml:space="preserve"> analogové kanály</w:t>
      </w:r>
    </w:p>
    <w:p w14:paraId="249133A7" w14:textId="650D25FF" w:rsidR="00197249" w:rsidRPr="00197249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197249">
        <w:rPr>
          <w:rFonts w:ascii="Tahoma" w:hAnsi="Tahoma" w:cs="Tahoma"/>
          <w:sz w:val="20"/>
          <w:szCs w:val="20"/>
        </w:rPr>
        <w:t>2.5GHz šířka pásma, rozšířitelná až na 8GHz</w:t>
      </w:r>
    </w:p>
    <w:p w14:paraId="2E414F32" w14:textId="31FBD117" w:rsidR="00636241" w:rsidRPr="00197249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197249">
        <w:rPr>
          <w:rFonts w:ascii="Tahoma" w:hAnsi="Tahoma" w:cs="Tahoma"/>
          <w:sz w:val="20"/>
          <w:szCs w:val="20"/>
        </w:rPr>
        <w:t>Nativních 12bit ADC při všech nastavení přístroje</w:t>
      </w:r>
    </w:p>
    <w:p w14:paraId="1A880888" w14:textId="488091F5" w:rsidR="00636241" w:rsidRPr="00636241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636241">
        <w:rPr>
          <w:rFonts w:ascii="Tahoma" w:hAnsi="Tahoma" w:cs="Tahoma"/>
          <w:sz w:val="20"/>
          <w:szCs w:val="20"/>
        </w:rPr>
        <w:t xml:space="preserve">Akviziční paměť 50Mpts/ch rozšiřitelná až na </w:t>
      </w:r>
      <w:r w:rsidR="00CD139A">
        <w:rPr>
          <w:rFonts w:ascii="Tahoma" w:hAnsi="Tahoma" w:cs="Tahoma"/>
          <w:sz w:val="20"/>
          <w:szCs w:val="20"/>
        </w:rPr>
        <w:t>1</w:t>
      </w:r>
      <w:r w:rsidRPr="00636241">
        <w:rPr>
          <w:rFonts w:ascii="Tahoma" w:hAnsi="Tahoma" w:cs="Tahoma"/>
          <w:sz w:val="20"/>
          <w:szCs w:val="20"/>
        </w:rPr>
        <w:t xml:space="preserve">Gpts/ch (2ch </w:t>
      </w:r>
      <w:proofErr w:type="spellStart"/>
      <w:r w:rsidRPr="00636241">
        <w:rPr>
          <w:rFonts w:ascii="Tahoma" w:hAnsi="Tahoma" w:cs="Tahoma"/>
          <w:sz w:val="20"/>
          <w:szCs w:val="20"/>
        </w:rPr>
        <w:t>active</w:t>
      </w:r>
      <w:proofErr w:type="spellEnd"/>
      <w:r w:rsidRPr="00636241">
        <w:rPr>
          <w:rFonts w:ascii="Tahoma" w:hAnsi="Tahoma" w:cs="Tahoma"/>
          <w:sz w:val="20"/>
          <w:szCs w:val="20"/>
        </w:rPr>
        <w:t>)</w:t>
      </w:r>
    </w:p>
    <w:p w14:paraId="546AE3ED" w14:textId="6F49CF24" w:rsidR="00636241" w:rsidRPr="00197249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197249">
        <w:rPr>
          <w:rFonts w:ascii="Tahoma" w:hAnsi="Tahoma" w:cs="Tahoma"/>
          <w:sz w:val="20"/>
          <w:szCs w:val="20"/>
        </w:rPr>
        <w:t>Vzorkovací rychlost 20GS/ při dvou aktivních kanálech</w:t>
      </w:r>
    </w:p>
    <w:p w14:paraId="3BE24105" w14:textId="2E6407CC" w:rsidR="00636241" w:rsidRPr="006746A6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636241">
        <w:rPr>
          <w:rFonts w:ascii="Tahoma" w:hAnsi="Tahoma" w:cs="Tahoma"/>
          <w:sz w:val="20"/>
          <w:szCs w:val="20"/>
        </w:rPr>
        <w:t>Současné splnění 2</w:t>
      </w:r>
      <w:r w:rsidR="00197249">
        <w:rPr>
          <w:rFonts w:ascii="Tahoma" w:hAnsi="Tahoma" w:cs="Tahoma"/>
          <w:sz w:val="20"/>
          <w:szCs w:val="20"/>
        </w:rPr>
        <w:t xml:space="preserve"> </w:t>
      </w:r>
      <w:r w:rsidRPr="00636241">
        <w:rPr>
          <w:rFonts w:ascii="Tahoma" w:hAnsi="Tahoma" w:cs="Tahoma"/>
          <w:sz w:val="20"/>
          <w:szCs w:val="20"/>
        </w:rPr>
        <w:t>aktivní kanály ,12bit rozlišení,</w:t>
      </w:r>
      <w:r w:rsidR="006746A6">
        <w:rPr>
          <w:rFonts w:ascii="Tahoma" w:hAnsi="Tahoma" w:cs="Tahoma"/>
          <w:sz w:val="20"/>
          <w:szCs w:val="20"/>
        </w:rPr>
        <w:t xml:space="preserve"> </w:t>
      </w:r>
      <w:r w:rsidRPr="006746A6">
        <w:rPr>
          <w:rFonts w:ascii="Tahoma" w:hAnsi="Tahoma" w:cs="Tahoma"/>
          <w:sz w:val="20"/>
          <w:szCs w:val="20"/>
        </w:rPr>
        <w:t>20GS/s, 2.5GHz BWD</w:t>
      </w:r>
    </w:p>
    <w:p w14:paraId="7EF91906" w14:textId="77777777" w:rsidR="00636241" w:rsidRPr="00636241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636241">
        <w:rPr>
          <w:rFonts w:ascii="Tahoma" w:hAnsi="Tahoma" w:cs="Tahoma"/>
          <w:sz w:val="20"/>
          <w:szCs w:val="20"/>
        </w:rPr>
        <w:t xml:space="preserve">vstupní impedance: 50 Ohm, 1 </w:t>
      </w:r>
      <w:proofErr w:type="spellStart"/>
      <w:r w:rsidRPr="00636241">
        <w:rPr>
          <w:rFonts w:ascii="Tahoma" w:hAnsi="Tahoma" w:cs="Tahoma"/>
          <w:sz w:val="20"/>
          <w:szCs w:val="20"/>
        </w:rPr>
        <w:t>MOhm</w:t>
      </w:r>
      <w:proofErr w:type="spellEnd"/>
    </w:p>
    <w:p w14:paraId="0A67D4F4" w14:textId="77777777" w:rsidR="0079397A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636241">
        <w:rPr>
          <w:rFonts w:ascii="Tahoma" w:hAnsi="Tahoma" w:cs="Tahoma"/>
          <w:sz w:val="20"/>
          <w:szCs w:val="20"/>
        </w:rPr>
        <w:t>interní časová základna společná pro všechny kanály</w:t>
      </w:r>
    </w:p>
    <w:p w14:paraId="0C12A467" w14:textId="4C523FD6" w:rsidR="00636241" w:rsidRPr="0079397A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79397A">
        <w:rPr>
          <w:rFonts w:ascii="Tahoma" w:hAnsi="Tahoma" w:cs="Tahoma"/>
          <w:sz w:val="20"/>
          <w:szCs w:val="20"/>
        </w:rPr>
        <w:t xml:space="preserve">režimy </w:t>
      </w:r>
      <w:proofErr w:type="spellStart"/>
      <w:r w:rsidRPr="0079397A">
        <w:rPr>
          <w:rFonts w:ascii="Tahoma" w:hAnsi="Tahoma" w:cs="Tahoma"/>
          <w:sz w:val="20"/>
          <w:szCs w:val="20"/>
        </w:rPr>
        <w:t>triggeru</w:t>
      </w:r>
      <w:proofErr w:type="spellEnd"/>
      <w:r w:rsidRPr="0079397A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79397A">
        <w:rPr>
          <w:rFonts w:ascii="Tahoma" w:hAnsi="Tahoma" w:cs="Tahoma"/>
          <w:sz w:val="20"/>
          <w:szCs w:val="20"/>
        </w:rPr>
        <w:t>normal</w:t>
      </w:r>
      <w:proofErr w:type="spellEnd"/>
      <w:r w:rsidRPr="0079397A">
        <w:rPr>
          <w:rFonts w:ascii="Tahoma" w:hAnsi="Tahoma" w:cs="Tahoma"/>
          <w:sz w:val="20"/>
          <w:szCs w:val="20"/>
        </w:rPr>
        <w:t>, auto, single, stop</w:t>
      </w:r>
    </w:p>
    <w:p w14:paraId="3B74FD80" w14:textId="7854694C" w:rsidR="00636241" w:rsidRPr="00160896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636241">
        <w:rPr>
          <w:rFonts w:ascii="Tahoma" w:hAnsi="Tahoma" w:cs="Tahoma"/>
          <w:sz w:val="20"/>
          <w:szCs w:val="20"/>
        </w:rPr>
        <w:t xml:space="preserve">zdroj </w:t>
      </w:r>
      <w:proofErr w:type="spellStart"/>
      <w:r w:rsidRPr="00636241">
        <w:rPr>
          <w:rFonts w:ascii="Tahoma" w:hAnsi="Tahoma" w:cs="Tahoma"/>
          <w:sz w:val="20"/>
          <w:szCs w:val="20"/>
        </w:rPr>
        <w:t>triggeru</w:t>
      </w:r>
      <w:proofErr w:type="spellEnd"/>
      <w:r w:rsidRPr="00636241">
        <w:rPr>
          <w:rFonts w:ascii="Tahoma" w:hAnsi="Tahoma" w:cs="Tahoma"/>
          <w:sz w:val="20"/>
          <w:szCs w:val="20"/>
        </w:rPr>
        <w:t xml:space="preserve">: každý kanál, </w:t>
      </w:r>
      <w:proofErr w:type="spellStart"/>
      <w:r w:rsidRPr="00636241">
        <w:rPr>
          <w:rFonts w:ascii="Tahoma" w:hAnsi="Tahoma" w:cs="Tahoma"/>
          <w:sz w:val="20"/>
          <w:szCs w:val="20"/>
        </w:rPr>
        <w:t>extrení</w:t>
      </w:r>
      <w:proofErr w:type="spellEnd"/>
    </w:p>
    <w:p w14:paraId="274A30C4" w14:textId="1B3B50B2" w:rsidR="0008201B" w:rsidRPr="0008201B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proofErr w:type="spellStart"/>
      <w:r w:rsidRPr="00636241">
        <w:rPr>
          <w:rFonts w:ascii="Tahoma" w:hAnsi="Tahoma" w:cs="Tahoma"/>
          <w:sz w:val="20"/>
          <w:szCs w:val="20"/>
        </w:rPr>
        <w:t>trigger</w:t>
      </w:r>
      <w:proofErr w:type="spellEnd"/>
      <w:r w:rsidRPr="0063624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36241">
        <w:rPr>
          <w:rFonts w:ascii="Tahoma" w:hAnsi="Tahoma" w:cs="Tahoma"/>
          <w:sz w:val="20"/>
          <w:szCs w:val="20"/>
        </w:rPr>
        <w:t>pattern</w:t>
      </w:r>
      <w:proofErr w:type="spellEnd"/>
      <w:r w:rsidRPr="00636241">
        <w:rPr>
          <w:rFonts w:ascii="Tahoma" w:hAnsi="Tahoma" w:cs="Tahoma"/>
          <w:sz w:val="20"/>
          <w:szCs w:val="20"/>
        </w:rPr>
        <w:t xml:space="preserve"> (AND, NAND, OR, NOR kombinace interních kanálů a</w:t>
      </w:r>
      <w:r w:rsidR="0008201B">
        <w:rPr>
          <w:rFonts w:ascii="Tahoma" w:hAnsi="Tahoma" w:cs="Tahoma"/>
          <w:sz w:val="20"/>
          <w:szCs w:val="20"/>
        </w:rPr>
        <w:t xml:space="preserve"> </w:t>
      </w:r>
      <w:r w:rsidRPr="0008201B">
        <w:rPr>
          <w:rFonts w:ascii="Tahoma" w:hAnsi="Tahoma" w:cs="Tahoma"/>
          <w:sz w:val="20"/>
          <w:szCs w:val="20"/>
        </w:rPr>
        <w:t xml:space="preserve">externího </w:t>
      </w:r>
      <w:proofErr w:type="spellStart"/>
      <w:r w:rsidRPr="0008201B">
        <w:rPr>
          <w:rFonts w:ascii="Tahoma" w:hAnsi="Tahoma" w:cs="Tahoma"/>
          <w:sz w:val="20"/>
          <w:szCs w:val="20"/>
        </w:rPr>
        <w:t>triggeru</w:t>
      </w:r>
      <w:proofErr w:type="spellEnd"/>
      <w:r w:rsidRPr="0008201B">
        <w:rPr>
          <w:rFonts w:ascii="Tahoma" w:hAnsi="Tahoma" w:cs="Tahoma"/>
          <w:sz w:val="20"/>
          <w:szCs w:val="20"/>
        </w:rPr>
        <w:t>)</w:t>
      </w:r>
    </w:p>
    <w:p w14:paraId="092478A1" w14:textId="4D6142BD" w:rsidR="00636241" w:rsidRPr="0008201B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proofErr w:type="spellStart"/>
      <w:r w:rsidRPr="0008201B">
        <w:rPr>
          <w:rFonts w:ascii="Tahoma" w:hAnsi="Tahoma" w:cs="Tahoma"/>
          <w:sz w:val="20"/>
          <w:szCs w:val="20"/>
        </w:rPr>
        <w:t>trigger</w:t>
      </w:r>
      <w:proofErr w:type="spellEnd"/>
      <w:r w:rsidRPr="0008201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8201B">
        <w:rPr>
          <w:rFonts w:ascii="Tahoma" w:hAnsi="Tahoma" w:cs="Tahoma"/>
          <w:sz w:val="20"/>
          <w:szCs w:val="20"/>
        </w:rPr>
        <w:t>coupling</w:t>
      </w:r>
      <w:proofErr w:type="spellEnd"/>
      <w:r w:rsidRPr="0008201B">
        <w:rPr>
          <w:rFonts w:ascii="Tahoma" w:hAnsi="Tahoma" w:cs="Tahoma"/>
          <w:sz w:val="20"/>
          <w:szCs w:val="20"/>
        </w:rPr>
        <w:t xml:space="preserve">: DC, AC, </w:t>
      </w:r>
      <w:proofErr w:type="spellStart"/>
      <w:r w:rsidRPr="0008201B">
        <w:rPr>
          <w:rFonts w:ascii="Tahoma" w:hAnsi="Tahoma" w:cs="Tahoma"/>
          <w:sz w:val="20"/>
          <w:szCs w:val="20"/>
        </w:rPr>
        <w:t>HFRej</w:t>
      </w:r>
      <w:proofErr w:type="spellEnd"/>
      <w:r w:rsidRPr="0008201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08201B">
        <w:rPr>
          <w:rFonts w:ascii="Tahoma" w:hAnsi="Tahoma" w:cs="Tahoma"/>
          <w:sz w:val="20"/>
          <w:szCs w:val="20"/>
        </w:rPr>
        <w:t>LFRej</w:t>
      </w:r>
      <w:proofErr w:type="spellEnd"/>
    </w:p>
    <w:p w14:paraId="4E8DDF9E" w14:textId="77777777" w:rsidR="00FC1AFE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proofErr w:type="spellStart"/>
      <w:r w:rsidRPr="00636241">
        <w:rPr>
          <w:rFonts w:ascii="Tahoma" w:hAnsi="Tahoma" w:cs="Tahoma"/>
          <w:sz w:val="20"/>
          <w:szCs w:val="20"/>
        </w:rPr>
        <w:t>pre-trigger</w:t>
      </w:r>
      <w:proofErr w:type="spellEnd"/>
      <w:r w:rsidRPr="00636241">
        <w:rPr>
          <w:rFonts w:ascii="Tahoma" w:hAnsi="Tahoma" w:cs="Tahoma"/>
          <w:sz w:val="20"/>
          <w:szCs w:val="20"/>
        </w:rPr>
        <w:t>: 0-100%</w:t>
      </w:r>
    </w:p>
    <w:p w14:paraId="71CE5EDA" w14:textId="540DEEF0" w:rsidR="00636241" w:rsidRPr="00FC1AFE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FC1AFE">
        <w:rPr>
          <w:rFonts w:ascii="Tahoma" w:hAnsi="Tahoma" w:cs="Tahoma"/>
          <w:sz w:val="20"/>
          <w:szCs w:val="20"/>
        </w:rPr>
        <w:t>display: minimálně 15</w:t>
      </w:r>
      <w:r w:rsidR="0044288D">
        <w:rPr>
          <w:rFonts w:ascii="Tahoma" w:hAnsi="Tahoma" w:cs="Tahoma"/>
          <w:sz w:val="20"/>
          <w:szCs w:val="20"/>
        </w:rPr>
        <w:t>, dotykový</w:t>
      </w:r>
      <w:r w:rsidRPr="00FC1AFE">
        <w:rPr>
          <w:rFonts w:ascii="Tahoma" w:hAnsi="Tahoma" w:cs="Tahoma"/>
          <w:sz w:val="20"/>
          <w:szCs w:val="20"/>
        </w:rPr>
        <w:t>“</w:t>
      </w:r>
    </w:p>
    <w:p w14:paraId="742DB39C" w14:textId="4A594C09" w:rsidR="00636241" w:rsidRDefault="00636241" w:rsidP="00CC0EA2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636241">
        <w:rPr>
          <w:rFonts w:ascii="Tahoma" w:hAnsi="Tahoma" w:cs="Tahoma"/>
          <w:sz w:val="20"/>
          <w:szCs w:val="20"/>
        </w:rPr>
        <w:t>Matematická spektrální analýza FFT s možností odečíst pozadí signálu a automatickou detekcí</w:t>
      </w:r>
    </w:p>
    <w:p w14:paraId="422707D0" w14:textId="1221DFE4" w:rsidR="004062EC" w:rsidRPr="004062EC" w:rsidRDefault="004062EC" w:rsidP="004062EC">
      <w:pPr>
        <w:numPr>
          <w:ilvl w:val="0"/>
          <w:numId w:val="21"/>
        </w:numPr>
        <w:spacing w:before="60" w:line="240" w:lineRule="auto"/>
        <w:ind w:left="709"/>
        <w:jc w:val="both"/>
        <w:rPr>
          <w:rFonts w:ascii="Tahoma" w:hAnsi="Tahoma" w:cs="Tahoma"/>
          <w:sz w:val="18"/>
          <w:szCs w:val="18"/>
          <w:u w:val="single"/>
        </w:rPr>
      </w:pPr>
      <w:bookmarkStart w:id="4" w:name="_Hlk218775412"/>
      <w:r w:rsidRPr="004062EC">
        <w:rPr>
          <w:rFonts w:ascii="Tahoma" w:hAnsi="Tahoma" w:cs="Tahoma"/>
          <w:sz w:val="20"/>
          <w:szCs w:val="20"/>
          <w:u w:val="single"/>
        </w:rPr>
        <w:t xml:space="preserve">Dodávaný </w:t>
      </w:r>
      <w:r w:rsidRPr="004062EC">
        <w:rPr>
          <w:rFonts w:ascii="Tahoma" w:hAnsi="Tahoma" w:cs="Tahoma"/>
          <w:sz w:val="20"/>
          <w:szCs w:val="20"/>
          <w:u w:val="single"/>
        </w:rPr>
        <w:t>osciloskop</w:t>
      </w:r>
      <w:r w:rsidRPr="004062EC">
        <w:rPr>
          <w:rFonts w:ascii="Tahoma" w:hAnsi="Tahoma" w:cs="Tahoma"/>
          <w:color w:val="000000"/>
          <w:sz w:val="20"/>
          <w:szCs w:val="20"/>
          <w:u w:val="single"/>
        </w:rPr>
        <w:t xml:space="preserve"> dále umožňuje následující </w:t>
      </w:r>
      <w:r w:rsidRPr="004062EC">
        <w:rPr>
          <w:rFonts w:ascii="Tahoma" w:hAnsi="Tahoma" w:cs="Tahoma"/>
          <w:sz w:val="20"/>
          <w:szCs w:val="20"/>
          <w:u w:val="single"/>
        </w:rPr>
        <w:t>(jedná se o parametr, kter</w:t>
      </w:r>
      <w:r w:rsidRPr="004062EC">
        <w:rPr>
          <w:rFonts w:ascii="Tahoma" w:hAnsi="Tahoma" w:cs="Tahoma"/>
          <w:sz w:val="20"/>
          <w:szCs w:val="20"/>
          <w:u w:val="single"/>
        </w:rPr>
        <w:t>ý</w:t>
      </w:r>
      <w:r w:rsidRPr="004062EC">
        <w:rPr>
          <w:rFonts w:ascii="Tahoma" w:hAnsi="Tahoma" w:cs="Tahoma"/>
          <w:sz w:val="20"/>
          <w:szCs w:val="20"/>
          <w:u w:val="single"/>
        </w:rPr>
        <w:t xml:space="preserve"> j</w:t>
      </w:r>
      <w:r w:rsidRPr="004062EC">
        <w:rPr>
          <w:rFonts w:ascii="Tahoma" w:hAnsi="Tahoma" w:cs="Tahoma"/>
          <w:sz w:val="20"/>
          <w:szCs w:val="20"/>
          <w:u w:val="single"/>
        </w:rPr>
        <w:t>e</w:t>
      </w:r>
      <w:r w:rsidRPr="004062EC">
        <w:rPr>
          <w:rFonts w:ascii="Tahoma" w:hAnsi="Tahoma" w:cs="Tahoma"/>
          <w:sz w:val="20"/>
          <w:szCs w:val="20"/>
          <w:u w:val="single"/>
        </w:rPr>
        <w:t xml:space="preserve"> předmětem hodnocení Veřejné zakázky a dodávané zařízení daný parametr musí splňovat, pokud se k tomu Dodavatel v rámci hodnocení Veřejné zakázky zaváže (tedy uvede ANO)):</w:t>
      </w:r>
    </w:p>
    <w:p w14:paraId="6E63805D" w14:textId="50BA0405" w:rsidR="004062EC" w:rsidRPr="005201D4" w:rsidRDefault="004062EC" w:rsidP="004062EC">
      <w:pPr>
        <w:pStyle w:val="Odstavecseseznamem"/>
        <w:keepLines/>
        <w:numPr>
          <w:ilvl w:val="0"/>
          <w:numId w:val="23"/>
        </w:numPr>
        <w:spacing w:before="120" w:line="240" w:lineRule="auto"/>
        <w:ind w:left="1134" w:hanging="357"/>
        <w:contextualSpacing w:val="0"/>
        <w:jc w:val="both"/>
        <w:rPr>
          <w:rFonts w:ascii="Tahoma" w:eastAsia="Times New Roman" w:hAnsi="Tahoma" w:cs="Tahoma"/>
          <w:sz w:val="20"/>
          <w:szCs w:val="20"/>
        </w:rPr>
      </w:pPr>
      <w:r w:rsidRPr="004062EC">
        <w:rPr>
          <w:rFonts w:ascii="Tahoma" w:eastAsia="Times New Roman" w:hAnsi="Tahoma" w:cs="Tahoma"/>
          <w:sz w:val="20"/>
          <w:szCs w:val="20"/>
        </w:rPr>
        <w:t>Umožňuje osciloskop přeprogramovat a vytvořit vlastní uživatelské rozhraní, včetně přímého programování nativních funkcí jazyky VBS, JVS, MATLAB, C++?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5201D4">
        <w:rPr>
          <w:rFonts w:ascii="Tahoma" w:hAnsi="Tahoma" w:cs="Tahoma"/>
          <w:sz w:val="20"/>
          <w:szCs w:val="20"/>
        </w:rPr>
        <w:t>– </w:t>
      </w:r>
      <w:r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[ÚČASTNÍK UVEDE ANO</w:t>
      </w:r>
      <w:r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,</w:t>
      </w:r>
      <w:r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 xml:space="preserve"> nebo NE – hodnotící kritérium č. </w:t>
      </w:r>
      <w:r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2</w:t>
      </w:r>
      <w:r w:rsidRPr="005201D4">
        <w:rPr>
          <w:rFonts w:ascii="Tahoma" w:eastAsia="Times New Roman" w:hAnsi="Tahoma" w:cs="Tahoma"/>
          <w:b/>
          <w:bCs/>
          <w:color w:val="242424"/>
          <w:sz w:val="20"/>
          <w:szCs w:val="20"/>
          <w:highlight w:val="yellow"/>
          <w:lang w:eastAsia="en-GB"/>
        </w:rPr>
        <w:t>]</w:t>
      </w:r>
    </w:p>
    <w:bookmarkEnd w:id="3"/>
    <w:bookmarkEnd w:id="4"/>
    <w:p w14:paraId="327147A4" w14:textId="77777777" w:rsidR="00CC0EA2" w:rsidRPr="004464E0" w:rsidRDefault="00CC0EA2" w:rsidP="00CC0EA2">
      <w:pPr>
        <w:spacing w:before="360" w:line="240" w:lineRule="auto"/>
        <w:rPr>
          <w:rFonts w:ascii="Tahoma" w:hAnsi="Tahoma" w:cs="Tahoma"/>
          <w:bCs/>
          <w:sz w:val="20"/>
          <w:szCs w:val="18"/>
          <w:u w:val="single"/>
        </w:rPr>
      </w:pPr>
      <w:r w:rsidRPr="004464E0">
        <w:rPr>
          <w:rFonts w:ascii="Tahoma" w:hAnsi="Tahoma" w:cs="Tahoma"/>
          <w:bCs/>
          <w:sz w:val="20"/>
          <w:szCs w:val="18"/>
          <w:u w:val="single"/>
        </w:rPr>
        <w:t>Obecné požadavky</w:t>
      </w:r>
    </w:p>
    <w:p w14:paraId="3ED6241D" w14:textId="77777777" w:rsidR="00CC0EA2" w:rsidRPr="00B879EC" w:rsidRDefault="00CC0EA2" w:rsidP="00CC0EA2">
      <w:pPr>
        <w:numPr>
          <w:ilvl w:val="0"/>
          <w:numId w:val="22"/>
        </w:numPr>
        <w:spacing w:before="60" w:line="240" w:lineRule="auto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Všechny dodané komponenty musí být nové, nepoužité a certifikované pro provoz v EU</w:t>
      </w:r>
    </w:p>
    <w:p w14:paraId="38343597" w14:textId="77777777" w:rsidR="00CC0EA2" w:rsidRDefault="00CC0EA2" w:rsidP="00CC0EA2">
      <w:pPr>
        <w:numPr>
          <w:ilvl w:val="0"/>
          <w:numId w:val="22"/>
        </w:numPr>
        <w:spacing w:before="60" w:line="240" w:lineRule="auto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Součástí předání musí být kompletní uživatelská i servisní dokumentace v českém jazyce.</w:t>
      </w:r>
    </w:p>
    <w:p w14:paraId="45F8BF84" w14:textId="77777777" w:rsidR="00CC0EA2" w:rsidRPr="00B879EC" w:rsidRDefault="00CC0EA2" w:rsidP="00CC0EA2">
      <w:pPr>
        <w:numPr>
          <w:ilvl w:val="0"/>
          <w:numId w:val="22"/>
        </w:numPr>
        <w:spacing w:before="60" w:line="240" w:lineRule="auto"/>
        <w:ind w:left="70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Příslušný software ke každému hardware, pokud je nezbytný pro běžné provozování tohoto zařízení.</w:t>
      </w:r>
    </w:p>
    <w:p w14:paraId="72D806BD" w14:textId="77777777" w:rsidR="00CC0EA2" w:rsidRPr="005435FF" w:rsidRDefault="00CC0EA2" w:rsidP="00CC0EA2">
      <w:pPr>
        <w:numPr>
          <w:ilvl w:val="0"/>
          <w:numId w:val="22"/>
        </w:numPr>
        <w:spacing w:before="60" w:line="240" w:lineRule="auto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5435FF">
        <w:rPr>
          <w:rFonts w:ascii="Tahoma" w:hAnsi="Tahoma" w:cs="Tahoma"/>
          <w:sz w:val="20"/>
          <w:szCs w:val="20"/>
        </w:rPr>
        <w:t>Záruka, servis a podpora</w:t>
      </w:r>
    </w:p>
    <w:p w14:paraId="64876E0E" w14:textId="77777777" w:rsidR="00CC0EA2" w:rsidRPr="00B879EC" w:rsidRDefault="00CC0EA2" w:rsidP="00CC0EA2">
      <w:pPr>
        <w:numPr>
          <w:ilvl w:val="1"/>
          <w:numId w:val="2"/>
        </w:numPr>
        <w:spacing w:before="60" w:line="24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Minimální záruční doba 24 měsíců na hardware, 12 měsíců na software.</w:t>
      </w:r>
    </w:p>
    <w:p w14:paraId="2A0C6B0F" w14:textId="7E86B7FF" w:rsidR="005A42A1" w:rsidRPr="00CC0EA2" w:rsidRDefault="00CC0EA2" w:rsidP="00CC0EA2">
      <w:pPr>
        <w:numPr>
          <w:ilvl w:val="1"/>
          <w:numId w:val="2"/>
        </w:numPr>
        <w:spacing w:before="60" w:line="24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Zákaznická podpora </w:t>
      </w:r>
      <w:r>
        <w:rPr>
          <w:rFonts w:ascii="Tahoma" w:hAnsi="Tahoma" w:cs="Tahoma"/>
          <w:sz w:val="20"/>
          <w:szCs w:val="20"/>
        </w:rPr>
        <w:t>po dobu záruky</w:t>
      </w:r>
      <w:r w:rsidRPr="00B879EC">
        <w:rPr>
          <w:rFonts w:ascii="Tahoma" w:hAnsi="Tahoma" w:cs="Tahoma"/>
          <w:sz w:val="20"/>
          <w:szCs w:val="20"/>
        </w:rPr>
        <w:t xml:space="preserve"> e-mailem a telefonicky Po–Pá, 8:00–17:00.</w:t>
      </w:r>
    </w:p>
    <w:sectPr w:rsidR="005A42A1" w:rsidRPr="00CC0EA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9CC"/>
    <w:multiLevelType w:val="multilevel"/>
    <w:tmpl w:val="2AF09EF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1387471F"/>
    <w:multiLevelType w:val="multilevel"/>
    <w:tmpl w:val="7ADAA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A476A6"/>
    <w:multiLevelType w:val="multilevel"/>
    <w:tmpl w:val="43CA227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1B485F28"/>
    <w:multiLevelType w:val="multilevel"/>
    <w:tmpl w:val="3D9C0B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2592047B"/>
    <w:multiLevelType w:val="hybridMultilevel"/>
    <w:tmpl w:val="3FB6A9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67189"/>
    <w:multiLevelType w:val="hybridMultilevel"/>
    <w:tmpl w:val="BFC8D8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21B1A"/>
    <w:multiLevelType w:val="hybridMultilevel"/>
    <w:tmpl w:val="E2DCC4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D3529D"/>
    <w:multiLevelType w:val="multilevel"/>
    <w:tmpl w:val="23722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BB7934"/>
    <w:multiLevelType w:val="multilevel"/>
    <w:tmpl w:val="170C6E2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36286DD6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95F2314"/>
    <w:multiLevelType w:val="multilevel"/>
    <w:tmpl w:val="FD60F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823875"/>
    <w:multiLevelType w:val="hybridMultilevel"/>
    <w:tmpl w:val="7292CC4A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9D36E51"/>
    <w:multiLevelType w:val="multilevel"/>
    <w:tmpl w:val="CD5A7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AF27911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AD6D5B"/>
    <w:multiLevelType w:val="multilevel"/>
    <w:tmpl w:val="17624F5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5" w15:restartNumberingAfterBreak="0">
    <w:nsid w:val="58F04671"/>
    <w:multiLevelType w:val="multilevel"/>
    <w:tmpl w:val="24424CE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6" w15:restartNumberingAfterBreak="0">
    <w:nsid w:val="5C4D463C"/>
    <w:multiLevelType w:val="multilevel"/>
    <w:tmpl w:val="5FC43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01D12DF"/>
    <w:multiLevelType w:val="multilevel"/>
    <w:tmpl w:val="3618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840628"/>
    <w:multiLevelType w:val="hybridMultilevel"/>
    <w:tmpl w:val="6F847A28"/>
    <w:lvl w:ilvl="0" w:tplc="005648DC">
      <w:numFmt w:val="bullet"/>
      <w:lvlText w:val="-"/>
      <w:lvlJc w:val="left"/>
      <w:pPr>
        <w:ind w:left="180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4B4DB2"/>
    <w:multiLevelType w:val="multilevel"/>
    <w:tmpl w:val="D630A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C1C486F"/>
    <w:multiLevelType w:val="hybridMultilevel"/>
    <w:tmpl w:val="EDE4D39E"/>
    <w:lvl w:ilvl="0" w:tplc="0405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1" w15:restartNumberingAfterBreak="0">
    <w:nsid w:val="7DDC23E7"/>
    <w:multiLevelType w:val="hybridMultilevel"/>
    <w:tmpl w:val="8D2A28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971583"/>
    <w:multiLevelType w:val="hybridMultilevel"/>
    <w:tmpl w:val="2B9095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7421326">
    <w:abstractNumId w:val="10"/>
  </w:num>
  <w:num w:numId="2" w16cid:durableId="11230339">
    <w:abstractNumId w:val="1"/>
  </w:num>
  <w:num w:numId="3" w16cid:durableId="246573695">
    <w:abstractNumId w:val="19"/>
  </w:num>
  <w:num w:numId="4" w16cid:durableId="259334120">
    <w:abstractNumId w:val="14"/>
  </w:num>
  <w:num w:numId="5" w16cid:durableId="1277445963">
    <w:abstractNumId w:val="12"/>
  </w:num>
  <w:num w:numId="6" w16cid:durableId="441413313">
    <w:abstractNumId w:val="2"/>
  </w:num>
  <w:num w:numId="7" w16cid:durableId="1551069900">
    <w:abstractNumId w:val="15"/>
  </w:num>
  <w:num w:numId="8" w16cid:durableId="1113673628">
    <w:abstractNumId w:val="7"/>
  </w:num>
  <w:num w:numId="9" w16cid:durableId="463348141">
    <w:abstractNumId w:val="0"/>
  </w:num>
  <w:num w:numId="10" w16cid:durableId="1836795151">
    <w:abstractNumId w:val="16"/>
  </w:num>
  <w:num w:numId="11" w16cid:durableId="1624118140">
    <w:abstractNumId w:val="9"/>
  </w:num>
  <w:num w:numId="12" w16cid:durableId="730153347">
    <w:abstractNumId w:val="22"/>
  </w:num>
  <w:num w:numId="13" w16cid:durableId="2041053894">
    <w:abstractNumId w:val="4"/>
  </w:num>
  <w:num w:numId="14" w16cid:durableId="2127776697">
    <w:abstractNumId w:val="6"/>
  </w:num>
  <w:num w:numId="15" w16cid:durableId="249698827">
    <w:abstractNumId w:val="13"/>
  </w:num>
  <w:num w:numId="16" w16cid:durableId="336739037">
    <w:abstractNumId w:val="18"/>
  </w:num>
  <w:num w:numId="17" w16cid:durableId="1431120255">
    <w:abstractNumId w:val="5"/>
  </w:num>
  <w:num w:numId="18" w16cid:durableId="464081846">
    <w:abstractNumId w:val="11"/>
  </w:num>
  <w:num w:numId="19" w16cid:durableId="2080204468">
    <w:abstractNumId w:val="21"/>
  </w:num>
  <w:num w:numId="20" w16cid:durableId="178396691">
    <w:abstractNumId w:val="17"/>
  </w:num>
  <w:num w:numId="21" w16cid:durableId="1594121009">
    <w:abstractNumId w:val="3"/>
  </w:num>
  <w:num w:numId="22" w16cid:durableId="136340066">
    <w:abstractNumId w:val="8"/>
  </w:num>
  <w:num w:numId="23" w16cid:durableId="677766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A1"/>
    <w:rsid w:val="00035349"/>
    <w:rsid w:val="000470C2"/>
    <w:rsid w:val="00057F86"/>
    <w:rsid w:val="000761D1"/>
    <w:rsid w:val="0008201B"/>
    <w:rsid w:val="000C1681"/>
    <w:rsid w:val="000E1673"/>
    <w:rsid w:val="000F16BC"/>
    <w:rsid w:val="00135C83"/>
    <w:rsid w:val="00160896"/>
    <w:rsid w:val="00197249"/>
    <w:rsid w:val="001B243F"/>
    <w:rsid w:val="001C3E92"/>
    <w:rsid w:val="001C497A"/>
    <w:rsid w:val="001F3F9F"/>
    <w:rsid w:val="002307E8"/>
    <w:rsid w:val="002308B8"/>
    <w:rsid w:val="00285978"/>
    <w:rsid w:val="00296846"/>
    <w:rsid w:val="002B36FA"/>
    <w:rsid w:val="002D200E"/>
    <w:rsid w:val="00316067"/>
    <w:rsid w:val="00326FB9"/>
    <w:rsid w:val="0033394B"/>
    <w:rsid w:val="003544B6"/>
    <w:rsid w:val="0036453D"/>
    <w:rsid w:val="00365260"/>
    <w:rsid w:val="00380714"/>
    <w:rsid w:val="00393ADD"/>
    <w:rsid w:val="003A2C75"/>
    <w:rsid w:val="003C3915"/>
    <w:rsid w:val="0040321C"/>
    <w:rsid w:val="004062EC"/>
    <w:rsid w:val="0044288D"/>
    <w:rsid w:val="004578EF"/>
    <w:rsid w:val="00482822"/>
    <w:rsid w:val="00490EA2"/>
    <w:rsid w:val="004E6F90"/>
    <w:rsid w:val="004F32D3"/>
    <w:rsid w:val="00513E30"/>
    <w:rsid w:val="00541BB2"/>
    <w:rsid w:val="005A42A1"/>
    <w:rsid w:val="005A54B8"/>
    <w:rsid w:val="005B15B9"/>
    <w:rsid w:val="005D0DE3"/>
    <w:rsid w:val="005E7367"/>
    <w:rsid w:val="005F127A"/>
    <w:rsid w:val="00636241"/>
    <w:rsid w:val="00651489"/>
    <w:rsid w:val="006746A6"/>
    <w:rsid w:val="0067665D"/>
    <w:rsid w:val="006E267B"/>
    <w:rsid w:val="006F67F2"/>
    <w:rsid w:val="00721438"/>
    <w:rsid w:val="007328F8"/>
    <w:rsid w:val="00736ADE"/>
    <w:rsid w:val="007710E9"/>
    <w:rsid w:val="00780B12"/>
    <w:rsid w:val="0079397A"/>
    <w:rsid w:val="007A6D46"/>
    <w:rsid w:val="007C4055"/>
    <w:rsid w:val="007F4844"/>
    <w:rsid w:val="0084155C"/>
    <w:rsid w:val="00875E26"/>
    <w:rsid w:val="00881066"/>
    <w:rsid w:val="00892F4A"/>
    <w:rsid w:val="008940A8"/>
    <w:rsid w:val="008C1B96"/>
    <w:rsid w:val="008C7827"/>
    <w:rsid w:val="008F2960"/>
    <w:rsid w:val="009175B2"/>
    <w:rsid w:val="0092307D"/>
    <w:rsid w:val="00934349"/>
    <w:rsid w:val="00996A64"/>
    <w:rsid w:val="009B7F58"/>
    <w:rsid w:val="009C2844"/>
    <w:rsid w:val="009E2A9F"/>
    <w:rsid w:val="00A049B7"/>
    <w:rsid w:val="00A05F3C"/>
    <w:rsid w:val="00A2373B"/>
    <w:rsid w:val="00A436C8"/>
    <w:rsid w:val="00A57B14"/>
    <w:rsid w:val="00A82553"/>
    <w:rsid w:val="00AA597A"/>
    <w:rsid w:val="00B322AF"/>
    <w:rsid w:val="00B35836"/>
    <w:rsid w:val="00B409B9"/>
    <w:rsid w:val="00B50ACA"/>
    <w:rsid w:val="00B711F7"/>
    <w:rsid w:val="00B879EC"/>
    <w:rsid w:val="00B973C5"/>
    <w:rsid w:val="00B97ED6"/>
    <w:rsid w:val="00BB6980"/>
    <w:rsid w:val="00BC4D28"/>
    <w:rsid w:val="00BD4AB5"/>
    <w:rsid w:val="00C17ECE"/>
    <w:rsid w:val="00C529AC"/>
    <w:rsid w:val="00C85637"/>
    <w:rsid w:val="00C91509"/>
    <w:rsid w:val="00CC0EA2"/>
    <w:rsid w:val="00CD139A"/>
    <w:rsid w:val="00CE1ED8"/>
    <w:rsid w:val="00CF4FDC"/>
    <w:rsid w:val="00D2120E"/>
    <w:rsid w:val="00D23FF8"/>
    <w:rsid w:val="00D26020"/>
    <w:rsid w:val="00D33C4F"/>
    <w:rsid w:val="00D5663E"/>
    <w:rsid w:val="00D56B13"/>
    <w:rsid w:val="00D636A9"/>
    <w:rsid w:val="00D80E91"/>
    <w:rsid w:val="00D82C6A"/>
    <w:rsid w:val="00D83776"/>
    <w:rsid w:val="00D96C07"/>
    <w:rsid w:val="00DA3379"/>
    <w:rsid w:val="00DB5E07"/>
    <w:rsid w:val="00E03EA8"/>
    <w:rsid w:val="00E07CDA"/>
    <w:rsid w:val="00E1445B"/>
    <w:rsid w:val="00E223EF"/>
    <w:rsid w:val="00E265D0"/>
    <w:rsid w:val="00E857D9"/>
    <w:rsid w:val="00E868A1"/>
    <w:rsid w:val="00E92962"/>
    <w:rsid w:val="00F12E17"/>
    <w:rsid w:val="00F278B5"/>
    <w:rsid w:val="00F516E5"/>
    <w:rsid w:val="00F76225"/>
    <w:rsid w:val="00F92434"/>
    <w:rsid w:val="00FB5AEC"/>
    <w:rsid w:val="00FC1AFE"/>
    <w:rsid w:val="00FD266B"/>
    <w:rsid w:val="00FD539E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C6A87"/>
  <w15:docId w15:val="{97E9FA60-A2E1-4544-A5C3-332CC73E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71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D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721438"/>
    <w:pPr>
      <w:ind w:left="720"/>
      <w:contextualSpacing/>
    </w:pPr>
  </w:style>
  <w:style w:type="paragraph" w:styleId="Revize">
    <w:name w:val="Revision"/>
    <w:hidden/>
    <w:uiPriority w:val="99"/>
    <w:semiHidden/>
    <w:rsid w:val="00326FB9"/>
    <w:pPr>
      <w:spacing w:line="240" w:lineRule="auto"/>
    </w:pPr>
  </w:style>
  <w:style w:type="character" w:styleId="Siln">
    <w:name w:val="Strong"/>
    <w:basedOn w:val="Standardnpsmoodstavce"/>
    <w:uiPriority w:val="22"/>
    <w:qFormat/>
    <w:rsid w:val="001C3E92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6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16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jil014</dc:creator>
  <cp:lastModifiedBy>Miroslav Jílek</cp:lastModifiedBy>
  <cp:revision>5</cp:revision>
  <dcterms:created xsi:type="dcterms:W3CDTF">2025-12-09T13:14:00Z</dcterms:created>
  <dcterms:modified xsi:type="dcterms:W3CDTF">2026-01-08T13:39:00Z</dcterms:modified>
</cp:coreProperties>
</file>