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4340" w14:textId="77777777" w:rsidR="000A24B1" w:rsidRPr="001C5B1C" w:rsidRDefault="000A24B1" w:rsidP="001C5B1C">
      <w:pPr>
        <w:spacing w:after="0"/>
        <w:rPr>
          <w:rFonts w:asciiTheme="majorHAnsi" w:hAnsiTheme="majorHAnsi" w:cstheme="majorHAnsi"/>
        </w:rPr>
      </w:pPr>
    </w:p>
    <w:p w14:paraId="6C4BD3E5" w14:textId="6E1571AF" w:rsidR="000A24B1" w:rsidRPr="001C5B1C" w:rsidRDefault="0038469A" w:rsidP="001C5B1C">
      <w:pPr>
        <w:spacing w:after="0"/>
        <w:jc w:val="both"/>
        <w:rPr>
          <w:rFonts w:asciiTheme="majorHAnsi" w:hAnsiTheme="majorHAnsi" w:cstheme="majorHAnsi"/>
          <w:b/>
          <w:bCs/>
        </w:rPr>
      </w:pPr>
      <w:r w:rsidRPr="001C5B1C">
        <w:rPr>
          <w:rFonts w:asciiTheme="majorHAnsi" w:hAnsiTheme="majorHAnsi" w:cstheme="majorHAnsi"/>
          <w:b/>
          <w:bCs/>
        </w:rPr>
        <w:t>Technická specifikace a rozsah servisu kompresorové jednotky MAXIMATOR</w:t>
      </w:r>
      <w:r w:rsidR="00523186" w:rsidRPr="001C5B1C">
        <w:rPr>
          <w:rFonts w:asciiTheme="majorHAnsi" w:hAnsiTheme="majorHAnsi" w:cstheme="majorHAnsi"/>
          <w:b/>
          <w:bCs/>
        </w:rPr>
        <w:t xml:space="preserve"> X-Tower</w:t>
      </w:r>
    </w:p>
    <w:p w14:paraId="53119114" w14:textId="77777777" w:rsidR="001C5B1C" w:rsidRDefault="001C5B1C" w:rsidP="001C5B1C">
      <w:pPr>
        <w:spacing w:after="0"/>
        <w:jc w:val="both"/>
        <w:rPr>
          <w:rFonts w:asciiTheme="majorHAnsi" w:hAnsiTheme="majorHAnsi" w:cstheme="majorHAnsi"/>
        </w:rPr>
      </w:pPr>
    </w:p>
    <w:p w14:paraId="399A89C2" w14:textId="2D9AE08C" w:rsidR="000A24B1" w:rsidRDefault="0038469A" w:rsidP="001C5B1C">
      <w:pPr>
        <w:spacing w:after="0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>Předmětem technické specifikace je zajištění kompletní opravy a servisu kompresorové jednotky MAXIMATOR</w:t>
      </w:r>
      <w:r w:rsidR="00523186" w:rsidRPr="001C5B1C">
        <w:rPr>
          <w:rFonts w:asciiTheme="majorHAnsi" w:hAnsiTheme="majorHAnsi" w:cstheme="majorHAnsi"/>
        </w:rPr>
        <w:t xml:space="preserve"> X-Tower</w:t>
      </w:r>
      <w:r w:rsidRPr="001C5B1C">
        <w:rPr>
          <w:rFonts w:asciiTheme="majorHAnsi" w:hAnsiTheme="majorHAnsi" w:cstheme="majorHAnsi"/>
        </w:rPr>
        <w:t xml:space="preserve"> formou výměny klíčových kompresních modulů a provedení souvisejících servisních úkonů.</w:t>
      </w:r>
    </w:p>
    <w:p w14:paraId="29A51AC6" w14:textId="77777777" w:rsidR="001C5B1C" w:rsidRPr="001C5B1C" w:rsidRDefault="001C5B1C" w:rsidP="001C5B1C">
      <w:pPr>
        <w:spacing w:after="0"/>
        <w:jc w:val="both"/>
        <w:rPr>
          <w:rFonts w:asciiTheme="majorHAnsi" w:hAnsiTheme="majorHAnsi" w:cstheme="majorHAnsi"/>
        </w:rPr>
      </w:pPr>
    </w:p>
    <w:p w14:paraId="3749EAF7" w14:textId="77777777" w:rsidR="000A24B1" w:rsidRPr="001C5B1C" w:rsidRDefault="0038469A" w:rsidP="001C5B1C">
      <w:pPr>
        <w:spacing w:after="0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>2. Rozsah dodávky a provedení servisu</w:t>
      </w:r>
    </w:p>
    <w:p w14:paraId="29C7DD2C" w14:textId="77777777" w:rsidR="000A24B1" w:rsidRPr="001C5B1C" w:rsidRDefault="0038469A" w:rsidP="001C5B1C">
      <w:pPr>
        <w:spacing w:after="0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>Servis zahrnuje dodávku repasovaných komponent, provedení montážních prací a odborné uvedení zařízení do provozu.</w:t>
      </w:r>
    </w:p>
    <w:p w14:paraId="12F2A402" w14:textId="77777777" w:rsidR="000A24B1" w:rsidRPr="001C5B1C" w:rsidRDefault="0038469A" w:rsidP="001C5B1C">
      <w:pPr>
        <w:spacing w:after="0"/>
        <w:ind w:left="426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>2.1 Dodávka repasovaných modulů a příslušenství</w:t>
      </w:r>
    </w:p>
    <w:p w14:paraId="018AA30B" w14:textId="06D6E5F9" w:rsidR="000A24B1" w:rsidRPr="001C5B1C" w:rsidRDefault="0038469A" w:rsidP="001C5B1C">
      <w:pPr>
        <w:spacing w:after="0"/>
        <w:ind w:left="851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>• Tři kusy repasovaných kompresních modulů</w:t>
      </w:r>
      <w:r w:rsidR="00523186" w:rsidRPr="001C5B1C">
        <w:rPr>
          <w:rFonts w:asciiTheme="majorHAnsi" w:hAnsiTheme="majorHAnsi" w:cstheme="majorHAnsi"/>
        </w:rPr>
        <w:t xml:space="preserve"> (</w:t>
      </w:r>
      <w:r w:rsidRPr="001C5B1C">
        <w:rPr>
          <w:rFonts w:asciiTheme="majorHAnsi" w:hAnsiTheme="majorHAnsi" w:cstheme="majorHAnsi"/>
        </w:rPr>
        <w:t>EHB15, EHB30, a EHB75</w:t>
      </w:r>
      <w:r w:rsidR="00523186" w:rsidRPr="001C5B1C">
        <w:rPr>
          <w:rFonts w:asciiTheme="majorHAnsi" w:hAnsiTheme="majorHAnsi" w:cstheme="majorHAnsi"/>
        </w:rPr>
        <w:t>)</w:t>
      </w:r>
      <w:r w:rsidRPr="001C5B1C">
        <w:rPr>
          <w:rFonts w:asciiTheme="majorHAnsi" w:hAnsiTheme="majorHAnsi" w:cstheme="majorHAnsi"/>
        </w:rPr>
        <w:t xml:space="preserve">.  </w:t>
      </w:r>
    </w:p>
    <w:p w14:paraId="3E9D86F5" w14:textId="77777777" w:rsidR="000A24B1" w:rsidRPr="001C5B1C" w:rsidRDefault="0038469A" w:rsidP="001C5B1C">
      <w:pPr>
        <w:spacing w:after="0"/>
        <w:ind w:left="851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 xml:space="preserve">• Repasované uzavírací ventily a zpětné klapky.  </w:t>
      </w:r>
    </w:p>
    <w:p w14:paraId="3C4F340E" w14:textId="77777777" w:rsidR="000A24B1" w:rsidRPr="001C5B1C" w:rsidRDefault="0038469A" w:rsidP="001C5B1C">
      <w:pPr>
        <w:spacing w:after="0"/>
        <w:ind w:left="851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>• Ověřená čidla tlaku a repasované elektro</w:t>
      </w:r>
      <w:r w:rsidRPr="001C5B1C">
        <w:rPr>
          <w:rFonts w:ascii="Cambria Math" w:hAnsi="Cambria Math" w:cs="Cambria Math"/>
        </w:rPr>
        <w:t>‑</w:t>
      </w:r>
      <w:r w:rsidRPr="001C5B1C">
        <w:rPr>
          <w:rFonts w:asciiTheme="majorHAnsi" w:hAnsiTheme="majorHAnsi" w:cstheme="majorHAnsi"/>
        </w:rPr>
        <w:t>hydraulick</w:t>
      </w:r>
      <w:r w:rsidRPr="001C5B1C">
        <w:rPr>
          <w:rFonts w:ascii="Calibri" w:hAnsi="Calibri" w:cs="Calibri"/>
        </w:rPr>
        <w:t>é</w:t>
      </w:r>
      <w:r w:rsidRPr="001C5B1C">
        <w:rPr>
          <w:rFonts w:asciiTheme="majorHAnsi" w:hAnsiTheme="majorHAnsi" w:cstheme="majorHAnsi"/>
        </w:rPr>
        <w:t xml:space="preserve"> prvky.  </w:t>
      </w:r>
    </w:p>
    <w:p w14:paraId="458CD43A" w14:textId="77777777" w:rsidR="000A24B1" w:rsidRPr="001C5B1C" w:rsidRDefault="0038469A" w:rsidP="001C5B1C">
      <w:pPr>
        <w:spacing w:after="0"/>
        <w:ind w:left="851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 xml:space="preserve">• Výměna hydraulického oleje jako součást dodávky.  </w:t>
      </w:r>
    </w:p>
    <w:p w14:paraId="46B6986D" w14:textId="77777777" w:rsidR="000A24B1" w:rsidRPr="001C5B1C" w:rsidRDefault="0038469A" w:rsidP="001C5B1C">
      <w:pPr>
        <w:spacing w:after="0"/>
        <w:ind w:left="851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>• Záruka 12 měsíců na repasované komponenty.</w:t>
      </w:r>
    </w:p>
    <w:p w14:paraId="04724EEF" w14:textId="55A3CA85" w:rsidR="000A24B1" w:rsidRPr="001C5B1C" w:rsidRDefault="0038469A" w:rsidP="001C5B1C">
      <w:pPr>
        <w:spacing w:after="0"/>
        <w:ind w:left="426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 xml:space="preserve">2.2 </w:t>
      </w:r>
      <w:r w:rsidR="002045D4" w:rsidRPr="001C5B1C">
        <w:rPr>
          <w:rFonts w:asciiTheme="majorHAnsi" w:hAnsiTheme="majorHAnsi" w:cstheme="majorHAnsi"/>
        </w:rPr>
        <w:t>Požadované práce</w:t>
      </w:r>
    </w:p>
    <w:p w14:paraId="304AD7E7" w14:textId="77777777" w:rsidR="000A24B1" w:rsidRPr="001C5B1C" w:rsidRDefault="0038469A" w:rsidP="001C5B1C">
      <w:pPr>
        <w:spacing w:after="0"/>
        <w:ind w:left="851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 xml:space="preserve">• Demontáž původních kompresních modulů.  </w:t>
      </w:r>
    </w:p>
    <w:p w14:paraId="424991C8" w14:textId="77777777" w:rsidR="000A24B1" w:rsidRPr="001C5B1C" w:rsidRDefault="0038469A" w:rsidP="001C5B1C">
      <w:pPr>
        <w:spacing w:after="0"/>
        <w:ind w:left="851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 xml:space="preserve">• Instalace tří nových repasovaných modulů.  </w:t>
      </w:r>
    </w:p>
    <w:p w14:paraId="1B6A8FD5" w14:textId="47DAFA8B" w:rsidR="000A24B1" w:rsidRPr="001C5B1C" w:rsidRDefault="0038469A" w:rsidP="001C5B1C">
      <w:pPr>
        <w:spacing w:after="0"/>
        <w:ind w:left="851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 xml:space="preserve">• Uvedení kompletní kompresní jednotky X-Tower do provozu po výměně.  </w:t>
      </w:r>
    </w:p>
    <w:p w14:paraId="621CA09D" w14:textId="77777777" w:rsidR="000A24B1" w:rsidRPr="001C5B1C" w:rsidRDefault="0038469A" w:rsidP="001C5B1C">
      <w:pPr>
        <w:spacing w:after="0"/>
        <w:ind w:left="851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>• Provedení tlakové a těsnostní zkoušky po opravě.</w:t>
      </w:r>
    </w:p>
    <w:p w14:paraId="6B863D48" w14:textId="77777777" w:rsidR="000A24B1" w:rsidRPr="001C5B1C" w:rsidRDefault="0038469A" w:rsidP="001C5B1C">
      <w:pPr>
        <w:spacing w:after="0"/>
        <w:ind w:left="426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>2.3 Další servisní úkony</w:t>
      </w:r>
    </w:p>
    <w:p w14:paraId="17E9E4FA" w14:textId="77777777" w:rsidR="000A24B1" w:rsidRPr="001C5B1C" w:rsidRDefault="0038469A" w:rsidP="001C5B1C">
      <w:pPr>
        <w:spacing w:after="0"/>
        <w:ind w:left="851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 xml:space="preserve">• Kontrola funkce instalovaných čidel koncentrace H₂.  </w:t>
      </w:r>
    </w:p>
    <w:p w14:paraId="0301FB01" w14:textId="77777777" w:rsidR="000A24B1" w:rsidRPr="001C5B1C" w:rsidRDefault="0038469A" w:rsidP="001C5B1C">
      <w:pPr>
        <w:spacing w:after="0"/>
        <w:ind w:left="851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>• Zajištění technické a organizační asistence po dobu celé servisní činnosti.</w:t>
      </w:r>
    </w:p>
    <w:p w14:paraId="3286DC4B" w14:textId="77777777" w:rsidR="002045D4" w:rsidRPr="001C5B1C" w:rsidRDefault="002045D4" w:rsidP="001C5B1C">
      <w:pPr>
        <w:spacing w:after="0"/>
        <w:jc w:val="both"/>
        <w:rPr>
          <w:rFonts w:asciiTheme="majorHAnsi" w:hAnsiTheme="majorHAnsi" w:cstheme="majorHAnsi"/>
        </w:rPr>
      </w:pPr>
    </w:p>
    <w:p w14:paraId="6DBD1F5B" w14:textId="77777777" w:rsidR="000A24B1" w:rsidRPr="001C5B1C" w:rsidRDefault="0038469A" w:rsidP="001C5B1C">
      <w:pPr>
        <w:spacing w:after="0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>3. Podmínky provedení servisu</w:t>
      </w:r>
    </w:p>
    <w:p w14:paraId="0B68E12B" w14:textId="77777777" w:rsidR="000A24B1" w:rsidRPr="001C5B1C" w:rsidRDefault="0038469A" w:rsidP="001C5B1C">
      <w:pPr>
        <w:spacing w:after="0"/>
        <w:ind w:left="426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 xml:space="preserve">• Předpokládaná doba realizace: 2 pracovní dny.  </w:t>
      </w:r>
    </w:p>
    <w:p w14:paraId="0D7C8DCA" w14:textId="7728B1DE" w:rsidR="000A24B1" w:rsidRPr="001C5B1C" w:rsidRDefault="0038469A" w:rsidP="001C5B1C">
      <w:pPr>
        <w:spacing w:after="0"/>
        <w:ind w:left="426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>• Servis bude proveden dle doporučeného postupu výrobce</w:t>
      </w:r>
      <w:r w:rsidR="00523186" w:rsidRPr="001C5B1C">
        <w:rPr>
          <w:rFonts w:asciiTheme="majorHAnsi" w:hAnsiTheme="majorHAnsi" w:cstheme="majorHAnsi"/>
        </w:rPr>
        <w:t xml:space="preserve"> (</w:t>
      </w:r>
      <w:proofErr w:type="spellStart"/>
      <w:r w:rsidR="00523186" w:rsidRPr="001C5B1C">
        <w:rPr>
          <w:rFonts w:asciiTheme="majorHAnsi" w:hAnsiTheme="majorHAnsi" w:cstheme="majorHAnsi"/>
        </w:rPr>
        <w:t>Maximator</w:t>
      </w:r>
      <w:proofErr w:type="spellEnd"/>
      <w:r w:rsidR="00523186" w:rsidRPr="001C5B1C">
        <w:rPr>
          <w:rFonts w:asciiTheme="majorHAnsi" w:hAnsiTheme="majorHAnsi" w:cstheme="majorHAnsi"/>
        </w:rPr>
        <w:t xml:space="preserve"> </w:t>
      </w:r>
      <w:proofErr w:type="spellStart"/>
      <w:r w:rsidR="00523186" w:rsidRPr="001C5B1C">
        <w:rPr>
          <w:rFonts w:asciiTheme="majorHAnsi" w:hAnsiTheme="majorHAnsi" w:cstheme="majorHAnsi"/>
        </w:rPr>
        <w:t>GmbH</w:t>
      </w:r>
      <w:proofErr w:type="spellEnd"/>
      <w:r w:rsidR="00523186" w:rsidRPr="001C5B1C">
        <w:rPr>
          <w:rFonts w:asciiTheme="majorHAnsi" w:hAnsiTheme="majorHAnsi" w:cstheme="majorHAnsi"/>
        </w:rPr>
        <w:t>).</w:t>
      </w:r>
    </w:p>
    <w:p w14:paraId="7E582F02" w14:textId="77777777" w:rsidR="000A24B1" w:rsidRPr="001C5B1C" w:rsidRDefault="000A24B1" w:rsidP="001C5B1C">
      <w:pPr>
        <w:spacing w:after="0"/>
        <w:jc w:val="both"/>
        <w:rPr>
          <w:rFonts w:asciiTheme="majorHAnsi" w:hAnsiTheme="majorHAnsi" w:cstheme="majorHAnsi"/>
        </w:rPr>
      </w:pPr>
    </w:p>
    <w:p w14:paraId="18105B83" w14:textId="77777777" w:rsidR="000A24B1" w:rsidRPr="001C5B1C" w:rsidRDefault="0038469A" w:rsidP="001C5B1C">
      <w:pPr>
        <w:spacing w:after="0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>4. Nedílné součásti plnění</w:t>
      </w:r>
    </w:p>
    <w:p w14:paraId="469366C3" w14:textId="77777777" w:rsidR="000A24B1" w:rsidRPr="001C5B1C" w:rsidRDefault="0038469A" w:rsidP="001C5B1C">
      <w:pPr>
        <w:spacing w:after="0"/>
        <w:ind w:left="426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 xml:space="preserve">• Kompletní výměna kompresních modulů včetně všech souvisejících servisních úkonů.  </w:t>
      </w:r>
    </w:p>
    <w:p w14:paraId="1FDA2D32" w14:textId="77777777" w:rsidR="000A24B1" w:rsidRPr="001C5B1C" w:rsidRDefault="0038469A" w:rsidP="001C5B1C">
      <w:pPr>
        <w:spacing w:after="0"/>
        <w:ind w:left="426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 xml:space="preserve">• Tlaková a těsnostní zkouška po opravě.  </w:t>
      </w:r>
    </w:p>
    <w:p w14:paraId="10048F4A" w14:textId="77777777" w:rsidR="000A24B1" w:rsidRPr="001C5B1C" w:rsidRDefault="0038469A" w:rsidP="001C5B1C">
      <w:pPr>
        <w:spacing w:after="0"/>
        <w:ind w:left="426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 xml:space="preserve">• Protokol o provedeném servisu a výsledcích zkoušek.  </w:t>
      </w:r>
    </w:p>
    <w:p w14:paraId="19F9BF3C" w14:textId="44D38D53" w:rsidR="000A24B1" w:rsidRPr="001C5B1C" w:rsidRDefault="0038469A" w:rsidP="001C5B1C">
      <w:pPr>
        <w:spacing w:after="0"/>
        <w:ind w:left="426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 xml:space="preserve">• Záruka na repasované moduly </w:t>
      </w:r>
      <w:r w:rsidR="00523186" w:rsidRPr="001C5B1C">
        <w:rPr>
          <w:rFonts w:asciiTheme="majorHAnsi" w:hAnsiTheme="majorHAnsi" w:cstheme="majorHAnsi"/>
        </w:rPr>
        <w:t xml:space="preserve">a provedené činnosti </w:t>
      </w:r>
      <w:r w:rsidRPr="001C5B1C">
        <w:rPr>
          <w:rFonts w:asciiTheme="majorHAnsi" w:hAnsiTheme="majorHAnsi" w:cstheme="majorHAnsi"/>
        </w:rPr>
        <w:t>po dobu 12 měsíců.</w:t>
      </w:r>
    </w:p>
    <w:p w14:paraId="23378005" w14:textId="13F35C5B" w:rsidR="00575D26" w:rsidRPr="001C5B1C" w:rsidRDefault="00D16050" w:rsidP="001C5B1C">
      <w:pPr>
        <w:spacing w:after="0"/>
        <w:ind w:left="426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 xml:space="preserve">• Doprava modulů </w:t>
      </w:r>
      <w:r w:rsidR="00523186" w:rsidRPr="001C5B1C">
        <w:rPr>
          <w:rFonts w:asciiTheme="majorHAnsi" w:hAnsiTheme="majorHAnsi" w:cstheme="majorHAnsi"/>
        </w:rPr>
        <w:t>na místo instalace a odvoz původních modulů.</w:t>
      </w:r>
    </w:p>
    <w:p w14:paraId="6316FADF" w14:textId="77777777" w:rsidR="000A24B1" w:rsidRPr="001C5B1C" w:rsidRDefault="000A24B1" w:rsidP="001C5B1C">
      <w:pPr>
        <w:spacing w:after="0"/>
        <w:jc w:val="both"/>
        <w:rPr>
          <w:rFonts w:asciiTheme="majorHAnsi" w:hAnsiTheme="majorHAnsi" w:cstheme="majorHAnsi"/>
        </w:rPr>
      </w:pPr>
    </w:p>
    <w:p w14:paraId="03A324FB" w14:textId="1B79D124" w:rsidR="000A24B1" w:rsidRPr="001C5B1C" w:rsidRDefault="001C5B1C" w:rsidP="001C5B1C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38469A" w:rsidRPr="001C5B1C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Další požadavky</w:t>
      </w:r>
    </w:p>
    <w:p w14:paraId="1A3DF87F" w14:textId="27664F2C" w:rsidR="000A24B1" w:rsidRPr="001C5B1C" w:rsidRDefault="0038469A" w:rsidP="001C5B1C">
      <w:pPr>
        <w:spacing w:after="0"/>
        <w:ind w:left="426"/>
        <w:jc w:val="both"/>
        <w:rPr>
          <w:rFonts w:asciiTheme="majorHAnsi" w:hAnsiTheme="majorHAnsi" w:cstheme="majorHAnsi"/>
        </w:rPr>
      </w:pPr>
      <w:r w:rsidRPr="001C5B1C">
        <w:rPr>
          <w:rFonts w:asciiTheme="majorHAnsi" w:hAnsiTheme="majorHAnsi" w:cstheme="majorHAnsi"/>
        </w:rPr>
        <w:t xml:space="preserve">• Zajištění vysokozdvižného vozíku </w:t>
      </w:r>
      <w:r w:rsidR="00D16050" w:rsidRPr="001C5B1C">
        <w:rPr>
          <w:rFonts w:asciiTheme="majorHAnsi" w:hAnsiTheme="majorHAnsi" w:cstheme="majorHAnsi"/>
        </w:rPr>
        <w:t xml:space="preserve">v místě instalace </w:t>
      </w:r>
      <w:r w:rsidRPr="001C5B1C">
        <w:rPr>
          <w:rFonts w:asciiTheme="majorHAnsi" w:hAnsiTheme="majorHAnsi" w:cstheme="majorHAnsi"/>
        </w:rPr>
        <w:t>– zajišťuje objednatel.</w:t>
      </w:r>
    </w:p>
    <w:p w14:paraId="18DEC738" w14:textId="7001B8E8" w:rsidR="000A24B1" w:rsidRPr="001C5B1C" w:rsidRDefault="000A24B1" w:rsidP="001C5B1C">
      <w:pPr>
        <w:spacing w:after="0"/>
        <w:rPr>
          <w:rFonts w:asciiTheme="majorHAnsi" w:hAnsiTheme="majorHAnsi" w:cstheme="majorHAnsi"/>
        </w:rPr>
      </w:pPr>
    </w:p>
    <w:p w14:paraId="358D71F5" w14:textId="77777777" w:rsidR="000A24B1" w:rsidRPr="00575D26" w:rsidRDefault="000A24B1">
      <w:pPr>
        <w:rPr>
          <w:lang w:val="pl-PL"/>
        </w:rPr>
      </w:pPr>
    </w:p>
    <w:sectPr w:rsidR="000A24B1" w:rsidRPr="00575D26" w:rsidSect="001C5B1C">
      <w:headerReference w:type="default" r:id="rId8"/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7115" w14:textId="77777777" w:rsidR="001C5B1C" w:rsidRDefault="001C5B1C" w:rsidP="001C5B1C">
      <w:pPr>
        <w:spacing w:after="0" w:line="240" w:lineRule="auto"/>
      </w:pPr>
      <w:r>
        <w:separator/>
      </w:r>
    </w:p>
  </w:endnote>
  <w:endnote w:type="continuationSeparator" w:id="0">
    <w:p w14:paraId="73EEDA46" w14:textId="77777777" w:rsidR="001C5B1C" w:rsidRDefault="001C5B1C" w:rsidP="001C5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3120F" w14:textId="77777777" w:rsidR="001C5B1C" w:rsidRDefault="001C5B1C" w:rsidP="001C5B1C">
      <w:pPr>
        <w:spacing w:after="0" w:line="240" w:lineRule="auto"/>
      </w:pPr>
      <w:r>
        <w:separator/>
      </w:r>
    </w:p>
  </w:footnote>
  <w:footnote w:type="continuationSeparator" w:id="0">
    <w:p w14:paraId="571340CD" w14:textId="77777777" w:rsidR="001C5B1C" w:rsidRDefault="001C5B1C" w:rsidP="001C5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8B49" w14:textId="30610881" w:rsidR="001C5B1C" w:rsidRPr="001C5B1C" w:rsidRDefault="001C5B1C" w:rsidP="001C5B1C">
    <w:pPr>
      <w:pStyle w:val="Zhlav"/>
      <w:jc w:val="right"/>
      <w:rPr>
        <w:i/>
        <w:iCs/>
      </w:rPr>
    </w:pPr>
    <w:r w:rsidRPr="001C5B1C">
      <w:rPr>
        <w:rFonts w:asciiTheme="majorHAnsi" w:hAnsiTheme="majorHAnsi" w:cstheme="majorHAnsi"/>
        <w:i/>
        <w:iCs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31a53adc-ea8f-4bd3-9488-48eddf31433d"/>
  </w:docVars>
  <w:rsids>
    <w:rsidRoot w:val="00B47730"/>
    <w:rsid w:val="00034616"/>
    <w:rsid w:val="0006063C"/>
    <w:rsid w:val="000A24B1"/>
    <w:rsid w:val="0015074B"/>
    <w:rsid w:val="001C5B1C"/>
    <w:rsid w:val="002045D4"/>
    <w:rsid w:val="0029639D"/>
    <w:rsid w:val="00326F90"/>
    <w:rsid w:val="0038469A"/>
    <w:rsid w:val="00523186"/>
    <w:rsid w:val="00575D26"/>
    <w:rsid w:val="008F225C"/>
    <w:rsid w:val="009A080D"/>
    <w:rsid w:val="00AA1D8D"/>
    <w:rsid w:val="00B47730"/>
    <w:rsid w:val="00CB0664"/>
    <w:rsid w:val="00CC2571"/>
    <w:rsid w:val="00D160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E6AAE"/>
  <w14:defaultImageDpi w14:val="300"/>
  <w15:docId w15:val="{0529C6F0-EEDA-46FE-B620-EFE1A972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553A97-EFB9-4023-8D7F-F6F5C70F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1499</Characters>
  <Application>Microsoft Office Word</Application>
  <DocSecurity>4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 Kubešová</cp:lastModifiedBy>
  <cp:revision>2</cp:revision>
  <dcterms:created xsi:type="dcterms:W3CDTF">2025-12-01T08:52:00Z</dcterms:created>
  <dcterms:modified xsi:type="dcterms:W3CDTF">2025-12-01T08:52:00Z</dcterms:modified>
  <cp:category/>
</cp:coreProperties>
</file>