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268"/>
        <w:gridCol w:w="1984"/>
        <w:gridCol w:w="2552"/>
        <w:gridCol w:w="2054"/>
      </w:tblGrid>
      <w:tr w:rsidR="00197A41" w:rsidRPr="00301519" w14:paraId="18861E6F" w14:textId="77777777" w:rsidTr="00255107">
        <w:trPr>
          <w:cantSplit/>
          <w:trHeight w:val="709"/>
        </w:trPr>
        <w:tc>
          <w:tcPr>
            <w:tcW w:w="9212" w:type="dxa"/>
            <w:gridSpan w:val="5"/>
            <w:shd w:val="clear" w:color="auto" w:fill="C6D9F1"/>
            <w:vAlign w:val="center"/>
          </w:tcPr>
          <w:p w14:paraId="721486D9" w14:textId="77777777" w:rsidR="00197A41" w:rsidRPr="00277AFA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77AF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 w:rsidRPr="00277AF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 w:rsidRPr="00277AFA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 w:rsidRPr="00277AF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277AF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zakázky </w:t>
            </w:r>
          </w:p>
        </w:tc>
      </w:tr>
      <w:tr w:rsidR="006811FA" w:rsidRPr="00301519" w14:paraId="07A6F3F3" w14:textId="77777777" w:rsidTr="00E553CB">
        <w:trPr>
          <w:cantSplit/>
        </w:trPr>
        <w:tc>
          <w:tcPr>
            <w:tcW w:w="4606" w:type="dxa"/>
            <w:gridSpan w:val="3"/>
            <w:shd w:val="clear" w:color="auto" w:fill="FFFFFF"/>
          </w:tcPr>
          <w:p w14:paraId="6C4A3581" w14:textId="786C70C3" w:rsidR="006811FA" w:rsidRPr="00277A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7AFA">
              <w:rPr>
                <w:rFonts w:ascii="Tahoma" w:hAnsi="Tahoma" w:cs="Tahoma"/>
                <w:sz w:val="20"/>
                <w:szCs w:val="20"/>
              </w:rPr>
              <w:t xml:space="preserve">Veřejná zakázka na </w:t>
            </w:r>
            <w:r w:rsidR="007E7160" w:rsidRPr="00277AFA">
              <w:rPr>
                <w:rFonts w:ascii="Tahoma" w:hAnsi="Tahoma" w:cs="Tahoma"/>
                <w:sz w:val="20"/>
                <w:szCs w:val="20"/>
              </w:rPr>
              <w:t>dodávky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14:paraId="75F38401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Část plnění, kterou hodlá </w:t>
            </w:r>
            <w:r>
              <w:rPr>
                <w:rFonts w:ascii="Tahoma" w:hAnsi="Tahoma" w:cs="Tahoma"/>
                <w:sz w:val="20"/>
                <w:szCs w:val="20"/>
              </w:rPr>
              <w:t>účastník</w:t>
            </w:r>
            <w:r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>
              <w:rPr>
                <w:rFonts w:ascii="Tahoma" w:hAnsi="Tahoma" w:cs="Tahoma"/>
                <w:sz w:val="20"/>
                <w:szCs w:val="20"/>
              </w:rPr>
              <w:t>pod</w:t>
            </w:r>
            <w:r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A1C1B2B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  <w:tc>
          <w:tcPr>
            <w:tcW w:w="2054" w:type="dxa"/>
            <w:vMerge w:val="restart"/>
            <w:shd w:val="clear" w:color="auto" w:fill="FFFFFF"/>
            <w:vAlign w:val="center"/>
          </w:tcPr>
          <w:p w14:paraId="434AFD63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na </w:t>
            </w:r>
            <w:r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EE7A4B8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</w:tr>
      <w:tr w:rsidR="00197A41" w:rsidRPr="00301519" w14:paraId="7F8341D6" w14:textId="77777777" w:rsidTr="00255107">
        <w:trPr>
          <w:cantSplit/>
        </w:trPr>
        <w:tc>
          <w:tcPr>
            <w:tcW w:w="4606" w:type="dxa"/>
            <w:gridSpan w:val="3"/>
            <w:shd w:val="clear" w:color="auto" w:fill="C6D9F1"/>
            <w:vAlign w:val="center"/>
          </w:tcPr>
          <w:p w14:paraId="2AE9613C" w14:textId="7C9CCAB8" w:rsidR="00197A41" w:rsidRPr="00277AFA" w:rsidRDefault="007E7160" w:rsidP="00267450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 w:rsidRPr="00277AFA">
              <w:rPr>
                <w:rFonts w:ascii="Tahoma" w:hAnsi="Tahoma" w:cs="Tahoma"/>
                <w:sz w:val="20"/>
                <w:szCs w:val="20"/>
              </w:rPr>
              <w:t>Horizontální trubicová pec s možností CVD depozice</w:t>
            </w:r>
          </w:p>
        </w:tc>
        <w:tc>
          <w:tcPr>
            <w:tcW w:w="2552" w:type="dxa"/>
            <w:vMerge/>
            <w:shd w:val="clear" w:color="auto" w:fill="C6D9F1"/>
          </w:tcPr>
          <w:p w14:paraId="5643F7D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  <w:shd w:val="clear" w:color="auto" w:fill="C6D9F1"/>
          </w:tcPr>
          <w:p w14:paraId="0888B48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E979491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6981ACEB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ED3AF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09F067D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66CC40D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4E0C94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66D4D80" w14:textId="77777777" w:rsidTr="00E553CB">
        <w:trPr>
          <w:cantSplit/>
          <w:trHeight w:val="340"/>
        </w:trPr>
        <w:tc>
          <w:tcPr>
            <w:tcW w:w="354" w:type="dxa"/>
          </w:tcPr>
          <w:p w14:paraId="182B79B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8F8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42917DD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294B3C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7DC1FF5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2A6A131" w14:textId="77777777" w:rsidTr="00E553CB">
        <w:trPr>
          <w:cantSplit/>
          <w:trHeight w:val="340"/>
        </w:trPr>
        <w:tc>
          <w:tcPr>
            <w:tcW w:w="354" w:type="dxa"/>
          </w:tcPr>
          <w:p w14:paraId="7A42F77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61BC95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23083BC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DE99F5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6930EA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A819ACC" w14:textId="77777777" w:rsidTr="00E553CB">
        <w:trPr>
          <w:cantSplit/>
          <w:trHeight w:val="340"/>
        </w:trPr>
        <w:tc>
          <w:tcPr>
            <w:tcW w:w="354" w:type="dxa"/>
          </w:tcPr>
          <w:p w14:paraId="2D82C44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CB155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0A384A0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C7D4F6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E5C003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79309E5" w14:textId="77777777" w:rsidTr="00E553CB">
        <w:trPr>
          <w:cantSplit/>
          <w:trHeight w:val="340"/>
        </w:trPr>
        <w:tc>
          <w:tcPr>
            <w:tcW w:w="354" w:type="dxa"/>
          </w:tcPr>
          <w:p w14:paraId="291C42E7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C3F53A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6478652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79CCD02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15A12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C5EB51D" w14:textId="77777777" w:rsidTr="00E553CB">
        <w:trPr>
          <w:cantSplit/>
          <w:trHeight w:val="340"/>
        </w:trPr>
        <w:tc>
          <w:tcPr>
            <w:tcW w:w="354" w:type="dxa"/>
          </w:tcPr>
          <w:p w14:paraId="1EEF6CF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233D9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7A3A75A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FBFD37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D1F7F2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0F6343D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8571CBD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430E61FD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503EB6C4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0F6564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555953F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5EF6E09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01364C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D2F54A" w14:textId="77777777" w:rsidTr="00E553CB">
        <w:trPr>
          <w:cantSplit/>
          <w:trHeight w:val="340"/>
        </w:trPr>
        <w:tc>
          <w:tcPr>
            <w:tcW w:w="354" w:type="dxa"/>
          </w:tcPr>
          <w:p w14:paraId="19D20120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881F6C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1CE4F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69AD05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C38604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6AB05B1" w14:textId="77777777" w:rsidTr="00E553CB">
        <w:trPr>
          <w:cantSplit/>
          <w:trHeight w:val="340"/>
        </w:trPr>
        <w:tc>
          <w:tcPr>
            <w:tcW w:w="354" w:type="dxa"/>
          </w:tcPr>
          <w:p w14:paraId="1D18DBC5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DB3DDC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584FBA2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5A5B0C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07C969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DF59C20" w14:textId="77777777" w:rsidTr="00E553CB">
        <w:trPr>
          <w:cantSplit/>
          <w:trHeight w:val="340"/>
        </w:trPr>
        <w:tc>
          <w:tcPr>
            <w:tcW w:w="354" w:type="dxa"/>
          </w:tcPr>
          <w:p w14:paraId="6A06060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4232E1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54ACDF0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6F42CB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0642BE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5F93A2DC" w14:textId="77777777" w:rsidTr="00E553CB">
        <w:trPr>
          <w:cantSplit/>
          <w:trHeight w:val="340"/>
        </w:trPr>
        <w:tc>
          <w:tcPr>
            <w:tcW w:w="354" w:type="dxa"/>
          </w:tcPr>
          <w:p w14:paraId="52737BF3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66EAB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0E47A60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DBA41A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1D7654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FFB8B74" w14:textId="77777777" w:rsidTr="00E553CB">
        <w:trPr>
          <w:cantSplit/>
          <w:trHeight w:val="340"/>
        </w:trPr>
        <w:tc>
          <w:tcPr>
            <w:tcW w:w="354" w:type="dxa"/>
          </w:tcPr>
          <w:p w14:paraId="3DDBCA4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EB14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5C8CB9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DB470F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2E5D6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625D1B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021BD28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D9AA9C7" w14:textId="77777777" w:rsidR="00247062" w:rsidRPr="00255107" w:rsidRDefault="00255107">
      <w:pPr>
        <w:pStyle w:val="Zkladntext"/>
        <w:spacing w:before="120"/>
        <w:rPr>
          <w:rFonts w:ascii="Tahoma" w:hAnsi="Tahoma" w:cs="Tahoma"/>
          <w:i/>
          <w:color w:val="FF0000"/>
          <w:sz w:val="20"/>
          <w:szCs w:val="20"/>
        </w:rPr>
      </w:pPr>
      <w:r w:rsidRPr="00255107">
        <w:rPr>
          <w:rFonts w:ascii="Tahoma" w:hAnsi="Tahoma" w:cs="Tahoma"/>
          <w:i/>
          <w:color w:val="FF0000"/>
          <w:sz w:val="20"/>
          <w:szCs w:val="20"/>
        </w:rPr>
        <w:t xml:space="preserve">(účastník v nabídce 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řádky </w:t>
      </w:r>
      <w:r w:rsidRPr="00255107">
        <w:rPr>
          <w:rFonts w:ascii="Tahoma" w:hAnsi="Tahoma" w:cs="Tahoma"/>
          <w:i/>
          <w:color w:val="FF0000"/>
          <w:sz w:val="20"/>
          <w:szCs w:val="20"/>
        </w:rPr>
        <w:t>doplní dle potřeby)</w:t>
      </w:r>
    </w:p>
    <w:p w14:paraId="71701EC4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</w:p>
    <w:sectPr w:rsidR="00197A41" w:rsidRPr="00301519" w:rsidSect="003524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A7E63" w14:textId="77777777" w:rsidR="005E2780" w:rsidRDefault="005E2780" w:rsidP="00197A41">
      <w:r>
        <w:separator/>
      </w:r>
    </w:p>
  </w:endnote>
  <w:endnote w:type="continuationSeparator" w:id="0">
    <w:p w14:paraId="3AF8A6A5" w14:textId="77777777" w:rsidR="005E2780" w:rsidRDefault="005E2780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04F0" w14:textId="77777777" w:rsidR="00B47B90" w:rsidRDefault="00B47B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A6BC" w14:textId="6A071817" w:rsidR="00B47B90" w:rsidRDefault="00B47B90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8CE34" w14:textId="77777777" w:rsidR="00B47B90" w:rsidRDefault="00B47B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D0B88" w14:textId="77777777" w:rsidR="005E2780" w:rsidRDefault="005E2780" w:rsidP="00197A41">
      <w:r>
        <w:separator/>
      </w:r>
    </w:p>
  </w:footnote>
  <w:footnote w:type="continuationSeparator" w:id="0">
    <w:p w14:paraId="2A2BE161" w14:textId="77777777" w:rsidR="005E2780" w:rsidRDefault="005E2780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1BB6" w14:textId="77777777" w:rsidR="00B47B90" w:rsidRDefault="00B47B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E446" w14:textId="75A19ECB" w:rsidR="00C07D53" w:rsidRPr="00C07D53" w:rsidRDefault="00C07D53">
    <w:pPr>
      <w:pStyle w:val="Zhlav"/>
      <w:rPr>
        <w:rFonts w:ascii="Tahoma" w:hAnsi="Tahoma" w:cs="Tahoma"/>
        <w:sz w:val="20"/>
        <w:szCs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E824C3">
      <w:rPr>
        <w:rFonts w:ascii="Tahoma" w:hAnsi="Tahoma" w:cs="Tahoma"/>
        <w:sz w:val="20"/>
        <w:szCs w:val="20"/>
      </w:rPr>
      <w:t>4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poddodávek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1C33" w14:textId="77777777" w:rsidR="00B47B90" w:rsidRDefault="00B47B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519"/>
    <w:rsid w:val="00001798"/>
    <w:rsid w:val="00024D0D"/>
    <w:rsid w:val="00031682"/>
    <w:rsid w:val="00036DA6"/>
    <w:rsid w:val="000A78FD"/>
    <w:rsid w:val="000D41CB"/>
    <w:rsid w:val="0015251D"/>
    <w:rsid w:val="00154E12"/>
    <w:rsid w:val="0017042E"/>
    <w:rsid w:val="00177228"/>
    <w:rsid w:val="00181A8A"/>
    <w:rsid w:val="0019328E"/>
    <w:rsid w:val="00197A41"/>
    <w:rsid w:val="001B067B"/>
    <w:rsid w:val="0020506C"/>
    <w:rsid w:val="00247062"/>
    <w:rsid w:val="00253FC3"/>
    <w:rsid w:val="00255107"/>
    <w:rsid w:val="00267450"/>
    <w:rsid w:val="00277AFA"/>
    <w:rsid w:val="002A167B"/>
    <w:rsid w:val="002D008F"/>
    <w:rsid w:val="002D32C6"/>
    <w:rsid w:val="00301519"/>
    <w:rsid w:val="0032019F"/>
    <w:rsid w:val="003524C1"/>
    <w:rsid w:val="00364972"/>
    <w:rsid w:val="00485E7B"/>
    <w:rsid w:val="004B4E9E"/>
    <w:rsid w:val="00514393"/>
    <w:rsid w:val="005E2780"/>
    <w:rsid w:val="005E4AD5"/>
    <w:rsid w:val="005E63F4"/>
    <w:rsid w:val="006144A8"/>
    <w:rsid w:val="006708BE"/>
    <w:rsid w:val="006811FA"/>
    <w:rsid w:val="006817FB"/>
    <w:rsid w:val="00681951"/>
    <w:rsid w:val="006C7B78"/>
    <w:rsid w:val="006F2CCD"/>
    <w:rsid w:val="006F68F2"/>
    <w:rsid w:val="007B3FFC"/>
    <w:rsid w:val="007B7BC3"/>
    <w:rsid w:val="007E7160"/>
    <w:rsid w:val="007F021B"/>
    <w:rsid w:val="00802BB8"/>
    <w:rsid w:val="008563D7"/>
    <w:rsid w:val="008E5D4A"/>
    <w:rsid w:val="008E7D95"/>
    <w:rsid w:val="009451F8"/>
    <w:rsid w:val="00AB6FD3"/>
    <w:rsid w:val="00B445E3"/>
    <w:rsid w:val="00B47B90"/>
    <w:rsid w:val="00BA0B57"/>
    <w:rsid w:val="00BD7178"/>
    <w:rsid w:val="00BF5A3A"/>
    <w:rsid w:val="00C04E07"/>
    <w:rsid w:val="00C07D53"/>
    <w:rsid w:val="00C34864"/>
    <w:rsid w:val="00C7645D"/>
    <w:rsid w:val="00C86E0E"/>
    <w:rsid w:val="00CE1EC8"/>
    <w:rsid w:val="00D15F15"/>
    <w:rsid w:val="00D7285A"/>
    <w:rsid w:val="00D759A2"/>
    <w:rsid w:val="00D943A1"/>
    <w:rsid w:val="00DB7BB9"/>
    <w:rsid w:val="00E34DBA"/>
    <w:rsid w:val="00E553CB"/>
    <w:rsid w:val="00E5704E"/>
    <w:rsid w:val="00E62053"/>
    <w:rsid w:val="00E824C3"/>
    <w:rsid w:val="00ED33B1"/>
    <w:rsid w:val="00F62D66"/>
    <w:rsid w:val="00FA2797"/>
    <w:rsid w:val="00FA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7EB84D"/>
  <w15:chartTrackingRefBased/>
  <w15:docId w15:val="{B4B1C21E-0CA3-44D7-B7D5-30FDC5C5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 předpokládá realizaci zakázky</vt:lpstr>
    </vt:vector>
  </TitlesOfParts>
  <Company>Dobrá zakázka.cz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 předpokládá realizaci zakázky</dc:title>
  <dc:subject/>
  <dc:creator>Ing. Jiří Zapletal</dc:creator>
  <cp:keywords/>
  <cp:lastModifiedBy>Miroslav Jílek</cp:lastModifiedBy>
  <cp:revision>3</cp:revision>
  <cp:lastPrinted>2006-07-28T11:11:00Z</cp:lastPrinted>
  <dcterms:created xsi:type="dcterms:W3CDTF">2025-09-02T12:17:00Z</dcterms:created>
  <dcterms:modified xsi:type="dcterms:W3CDTF">2025-09-02T12:50:00Z</dcterms:modified>
</cp:coreProperties>
</file>