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56511" w14:textId="75793B93" w:rsidR="00351228" w:rsidRPr="00351228" w:rsidRDefault="00351228" w:rsidP="00351228">
      <w:pPr>
        <w:spacing w:after="120" w:line="240" w:lineRule="auto"/>
        <w:jc w:val="both"/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</w:pPr>
      <w:r w:rsidRPr="00351228"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  <w:t>1. Sada dotazů:</w:t>
      </w:r>
    </w:p>
    <w:p w14:paraId="68E3F2C6" w14:textId="3BC834FB" w:rsidR="00351228" w:rsidRPr="00351228" w:rsidRDefault="00351228" w:rsidP="00351228">
      <w:pPr>
        <w:spacing w:after="120" w:line="240" w:lineRule="auto"/>
        <w:jc w:val="both"/>
        <w:rPr>
          <w:rFonts w:ascii="Calibri" w:eastAsia="Aptos" w:hAnsi="Calibri" w:cs="Calibri"/>
          <w:kern w:val="0"/>
          <w:sz w:val="22"/>
          <w:szCs w:val="22"/>
          <w:lang w:eastAsia="cs-CZ"/>
          <w14:ligatures w14:val="none"/>
        </w:rPr>
      </w:pPr>
      <w:r w:rsidRPr="00351228">
        <w:rPr>
          <w:rFonts w:ascii="Calibri" w:eastAsia="Aptos" w:hAnsi="Calibri" w:cs="Calibri"/>
          <w:kern w:val="0"/>
          <w:sz w:val="22"/>
          <w:szCs w:val="22"/>
          <w:lang w:eastAsia="cs-CZ"/>
          <w14:ligatures w14:val="none"/>
        </w:rPr>
        <w:t>V návaznosti na proběhnuvší jednání v PTK prosíme o zodpovězení dvou níže uvedených dotazů:</w:t>
      </w:r>
    </w:p>
    <w:p w14:paraId="0BE579F6" w14:textId="77777777" w:rsidR="00351228" w:rsidRPr="00351228" w:rsidRDefault="00351228" w:rsidP="00351228">
      <w:pPr>
        <w:numPr>
          <w:ilvl w:val="0"/>
          <w:numId w:val="1"/>
        </w:numPr>
        <w:spacing w:after="12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cs-CZ"/>
          <w14:ligatures w14:val="none"/>
        </w:rPr>
      </w:pPr>
      <w:r w:rsidRPr="00351228">
        <w:rPr>
          <w:rFonts w:ascii="Calibri" w:eastAsia="Times New Roman" w:hAnsi="Calibri" w:cs="Calibri"/>
          <w:kern w:val="0"/>
          <w:sz w:val="22"/>
          <w:szCs w:val="22"/>
          <w:lang w:eastAsia="cs-CZ"/>
          <w14:ligatures w14:val="none"/>
        </w:rPr>
        <w:t>Uveďte prosím seznam DLC komponent ve Vámi navrhovaných variantách řešení, minimálně v </w:t>
      </w:r>
      <w:proofErr w:type="spellStart"/>
      <w:r w:rsidRPr="00351228">
        <w:rPr>
          <w:rFonts w:ascii="Calibri" w:eastAsia="Times New Roman" w:hAnsi="Calibri" w:cs="Calibri"/>
          <w:kern w:val="0"/>
          <w:sz w:val="22"/>
          <w:szCs w:val="22"/>
          <w:lang w:eastAsia="cs-CZ"/>
          <w14:ligatures w14:val="none"/>
        </w:rPr>
        <w:t>granularitě</w:t>
      </w:r>
      <w:proofErr w:type="spellEnd"/>
      <w:r w:rsidRPr="00351228">
        <w:rPr>
          <w:rFonts w:ascii="Calibri" w:eastAsia="Times New Roman" w:hAnsi="Calibri" w:cs="Calibri"/>
          <w:kern w:val="0"/>
          <w:sz w:val="22"/>
          <w:szCs w:val="22"/>
          <w:lang w:eastAsia="cs-CZ"/>
          <w14:ligatures w14:val="none"/>
        </w:rPr>
        <w:t xml:space="preserve"> celků typu: CPU, GPU, PSU, přepínače vysokorychlostní sítě, přepínače Ethernet sítě.</w:t>
      </w:r>
    </w:p>
    <w:p w14:paraId="7D8498A6" w14:textId="77777777" w:rsidR="00351228" w:rsidRPr="00351228" w:rsidRDefault="00351228" w:rsidP="00351228">
      <w:pPr>
        <w:numPr>
          <w:ilvl w:val="0"/>
          <w:numId w:val="1"/>
        </w:numPr>
        <w:spacing w:after="12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cs-CZ"/>
          <w14:ligatures w14:val="none"/>
        </w:rPr>
      </w:pPr>
      <w:r w:rsidRPr="00351228">
        <w:rPr>
          <w:rFonts w:ascii="Calibri" w:eastAsia="Times New Roman" w:hAnsi="Calibri" w:cs="Calibri"/>
          <w:kern w:val="0"/>
          <w:sz w:val="22"/>
          <w:szCs w:val="22"/>
          <w:lang w:eastAsia="cs-CZ"/>
          <w14:ligatures w14:val="none"/>
        </w:rPr>
        <w:t xml:space="preserve">Jaký je Vámi očekávaný LINPACK výkon </w:t>
      </w:r>
      <w:proofErr w:type="gramStart"/>
      <w:r w:rsidRPr="00351228">
        <w:rPr>
          <w:rFonts w:ascii="Calibri" w:eastAsia="Times New Roman" w:hAnsi="Calibri" w:cs="Calibri"/>
          <w:kern w:val="0"/>
          <w:sz w:val="22"/>
          <w:szCs w:val="22"/>
          <w:lang w:eastAsia="cs-CZ"/>
          <w14:ligatures w14:val="none"/>
        </w:rPr>
        <w:t>v</w:t>
      </w:r>
      <w:proofErr w:type="gramEnd"/>
      <w:r w:rsidRPr="00351228">
        <w:rPr>
          <w:rFonts w:ascii="Calibri" w:eastAsia="Times New Roman" w:hAnsi="Calibri" w:cs="Calibri"/>
          <w:kern w:val="0"/>
          <w:sz w:val="22"/>
          <w:szCs w:val="22"/>
          <w:lang w:eastAsia="cs-CZ"/>
          <w14:ligatures w14:val="none"/>
        </w:rPr>
        <w:t xml:space="preserve"> FP64 na GPU kartách pro zvažované varianty nabízených řešení. Uveďte prosím v dané variantě počet a typ zvažovaných GPU pro uvedený odhad výkonu. </w:t>
      </w:r>
    </w:p>
    <w:p w14:paraId="3A664CEA" w14:textId="77777777" w:rsidR="00351228" w:rsidRDefault="00351228">
      <w:pPr>
        <w:rPr>
          <w:rFonts w:ascii="Calibri" w:eastAsia="Aptos" w:hAnsi="Calibri" w:cs="Calibri"/>
          <w:kern w:val="0"/>
          <w:sz w:val="22"/>
          <w:szCs w:val="22"/>
          <w:lang w:eastAsia="cs-CZ"/>
          <w14:ligatures w14:val="none"/>
        </w:rPr>
      </w:pPr>
      <w:r>
        <w:rPr>
          <w:rFonts w:ascii="Calibri" w:eastAsia="Aptos" w:hAnsi="Calibri" w:cs="Calibri"/>
          <w:kern w:val="0"/>
          <w:sz w:val="22"/>
          <w:szCs w:val="22"/>
          <w:lang w:eastAsia="cs-CZ"/>
          <w14:ligatures w14:val="none"/>
        </w:rPr>
        <w:br w:type="page"/>
      </w:r>
    </w:p>
    <w:p w14:paraId="349A0FF6" w14:textId="76306A2E" w:rsidR="000E0129" w:rsidRPr="00351228" w:rsidRDefault="00351228" w:rsidP="00351228">
      <w:pPr>
        <w:spacing w:after="120" w:line="240" w:lineRule="auto"/>
        <w:jc w:val="both"/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</w:pPr>
      <w:r w:rsidRPr="00351228"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  <w:lastRenderedPageBreak/>
        <w:t>2. Sada dotazů</w:t>
      </w:r>
    </w:p>
    <w:p w14:paraId="7845C070" w14:textId="468EFE99" w:rsidR="00351228" w:rsidRPr="00351228" w:rsidRDefault="00351228" w:rsidP="00351228">
      <w:pPr>
        <w:spacing w:after="120" w:line="240" w:lineRule="auto"/>
        <w:jc w:val="both"/>
        <w:rPr>
          <w:rFonts w:ascii="Calibri" w:eastAsia="Aptos" w:hAnsi="Calibri" w:cs="Calibri"/>
          <w:kern w:val="0"/>
          <w:sz w:val="22"/>
          <w:szCs w:val="22"/>
          <w:lang w:eastAsia="cs-CZ"/>
          <w14:ligatures w14:val="none"/>
        </w:rPr>
      </w:pPr>
      <w:r w:rsidRPr="00351228">
        <w:rPr>
          <w:rFonts w:ascii="Calibri" w:eastAsia="Aptos" w:hAnsi="Calibri" w:cs="Calibri"/>
          <w:kern w:val="0"/>
          <w:sz w:val="22"/>
          <w:szCs w:val="22"/>
          <w:lang w:eastAsia="cs-CZ"/>
          <w14:ligatures w14:val="none"/>
        </w:rPr>
        <w:t xml:space="preserve">Prosím o zodpovězení dalších </w:t>
      </w:r>
      <w:r w:rsidRPr="00351228">
        <w:rPr>
          <w:rFonts w:ascii="Calibri" w:eastAsia="Aptos" w:hAnsi="Calibri" w:cs="Calibri"/>
          <w:kern w:val="0"/>
          <w:sz w:val="22"/>
          <w:szCs w:val="22"/>
          <w:lang w:eastAsia="cs-CZ"/>
          <w14:ligatures w14:val="none"/>
        </w:rPr>
        <w:t>doplňujících</w:t>
      </w:r>
      <w:r w:rsidRPr="00351228">
        <w:rPr>
          <w:rFonts w:ascii="Calibri" w:eastAsia="Aptos" w:hAnsi="Calibri" w:cs="Calibri"/>
          <w:kern w:val="0"/>
          <w:sz w:val="22"/>
          <w:szCs w:val="22"/>
          <w:lang w:eastAsia="cs-CZ"/>
          <w14:ligatures w14:val="none"/>
        </w:rPr>
        <w:t xml:space="preserve"> dotazů. Tentokrát se </w:t>
      </w:r>
      <w:r>
        <w:rPr>
          <w:rFonts w:ascii="Calibri" w:eastAsia="Aptos" w:hAnsi="Calibri" w:cs="Calibri"/>
          <w:kern w:val="0"/>
          <w:sz w:val="22"/>
          <w:szCs w:val="22"/>
          <w:lang w:eastAsia="cs-CZ"/>
          <w14:ligatures w14:val="none"/>
        </w:rPr>
        <w:t>týkají</w:t>
      </w:r>
      <w:r w:rsidRPr="00351228">
        <w:rPr>
          <w:rFonts w:ascii="Calibri" w:eastAsia="Aptos" w:hAnsi="Calibri" w:cs="Calibri"/>
          <w:kern w:val="0"/>
          <w:sz w:val="22"/>
          <w:szCs w:val="22"/>
          <w:lang w:eastAsia="cs-CZ"/>
          <w14:ligatures w14:val="none"/>
        </w:rPr>
        <w:t xml:space="preserve"> podpůrné infrastruktury objektu. </w:t>
      </w:r>
    </w:p>
    <w:p w14:paraId="26F470EA" w14:textId="77777777" w:rsidR="00351228" w:rsidRPr="00351228" w:rsidRDefault="00351228" w:rsidP="00351228">
      <w:pPr>
        <w:spacing w:after="120" w:line="240" w:lineRule="auto"/>
        <w:jc w:val="both"/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</w:pPr>
      <w:r w:rsidRPr="00351228"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  <w:t xml:space="preserve">Infrastruktura na datovém sále zadavatele má pevně dané provozní a technické parametry, které jsou limitujícím faktorem pro návrh systému dodavatele. Jakým způsobem bude dodavatel řešit tyto níže uvedené limitující parametry chlazení ve vazbě na počet přípojných bodů, průtočné množství a tlakovou ztrátu navrhovaného systému? </w:t>
      </w:r>
    </w:p>
    <w:p w14:paraId="0A9C8DF6" w14:textId="77777777" w:rsidR="00351228" w:rsidRPr="00351228" w:rsidRDefault="00351228" w:rsidP="00351228">
      <w:pPr>
        <w:spacing w:after="120" w:line="240" w:lineRule="auto"/>
        <w:jc w:val="both"/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</w:pPr>
      <w:r w:rsidRPr="00351228"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  <w:t>Uvedené průtoky jsou minimálními hodnotami ve vazbě na celý chladicí okruh.</w:t>
      </w:r>
    </w:p>
    <w:p w14:paraId="32FEDEC0" w14:textId="77777777" w:rsidR="00351228" w:rsidRPr="00351228" w:rsidRDefault="00351228" w:rsidP="00351228">
      <w:pPr>
        <w:spacing w:after="120" w:line="240" w:lineRule="auto"/>
        <w:jc w:val="both"/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</w:pPr>
      <w:r w:rsidRPr="00351228"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  <w:t xml:space="preserve">Pro ucelení informací upřednostňujeme dodání schématu připojení systému na chladicí okruhy zadavatele. </w:t>
      </w:r>
    </w:p>
    <w:p w14:paraId="76B4310E" w14:textId="1D35ABE8" w:rsidR="00351228" w:rsidRPr="00351228" w:rsidRDefault="00351228" w:rsidP="00351228">
      <w:pPr>
        <w:spacing w:after="120" w:line="240" w:lineRule="auto"/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</w:pPr>
      <w:r w:rsidRPr="00351228"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  <w:drawing>
          <wp:inline distT="0" distB="0" distL="0" distR="0" wp14:anchorId="76500E69" wp14:editId="51FE2B53">
            <wp:extent cx="5486400" cy="6968128"/>
            <wp:effectExtent l="0" t="0" r="0" b="4445"/>
            <wp:docPr id="1512280215" name="Obrázek 2" descr="Obsah obrázku text, dokument, snímek obrazovky, Písm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280215" name="Obrázek 2" descr="Obsah obrázku text, dokument, snímek obrazovky, Písmo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3126" cy="697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0245E" w14:textId="1D0BD79E" w:rsidR="00351228" w:rsidRPr="00351228" w:rsidRDefault="00351228" w:rsidP="00351228">
      <w:pPr>
        <w:spacing w:after="120" w:line="240" w:lineRule="auto"/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</w:pPr>
      <w:r w:rsidRPr="00351228"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  <w:lastRenderedPageBreak/>
        <w:t>3. sada dotazů:</w:t>
      </w:r>
    </w:p>
    <w:p w14:paraId="03B60462" w14:textId="759B980A" w:rsidR="00351228" w:rsidRPr="00351228" w:rsidRDefault="00351228" w:rsidP="00351228">
      <w:pPr>
        <w:spacing w:after="120" w:line="240" w:lineRule="auto"/>
        <w:jc w:val="both"/>
        <w:rPr>
          <w:rFonts w:ascii="Calibri" w:eastAsia="Aptos" w:hAnsi="Calibri" w:cs="Calibri"/>
          <w:kern w:val="0"/>
          <w:sz w:val="22"/>
          <w:szCs w:val="22"/>
          <w:lang w:eastAsia="cs-CZ"/>
          <w14:ligatures w14:val="none"/>
        </w:rPr>
      </w:pPr>
      <w:r>
        <w:rPr>
          <w:rFonts w:ascii="Calibri" w:eastAsia="Aptos" w:hAnsi="Calibri" w:cs="Calibri"/>
          <w:kern w:val="0"/>
          <w:sz w:val="22"/>
          <w:szCs w:val="22"/>
          <w:lang w:eastAsia="cs-CZ"/>
          <w14:ligatures w14:val="none"/>
        </w:rPr>
        <w:t>D</w:t>
      </w:r>
      <w:r w:rsidRPr="00351228">
        <w:rPr>
          <w:rFonts w:ascii="Calibri" w:eastAsia="Aptos" w:hAnsi="Calibri" w:cs="Calibri"/>
          <w:kern w:val="0"/>
          <w:sz w:val="22"/>
          <w:szCs w:val="22"/>
          <w:lang w:eastAsia="cs-CZ"/>
          <w14:ligatures w14:val="none"/>
        </w:rPr>
        <w:t xml:space="preserve">ěkuji za zaslané informace a prosím o zodpovězení níže uvedeného dotazu, který má opět návaznost na podpůrnou infrastrukturu objektu. </w:t>
      </w:r>
    </w:p>
    <w:p w14:paraId="78D2CC22" w14:textId="77777777" w:rsidR="00351228" w:rsidRPr="00351228" w:rsidRDefault="00351228" w:rsidP="00351228">
      <w:pPr>
        <w:spacing w:after="120" w:line="240" w:lineRule="auto"/>
        <w:jc w:val="both"/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</w:pPr>
      <w:r w:rsidRPr="00351228"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  <w:t xml:space="preserve">Jaký odhadujete maximální příkon a odpovídající tepelný výkon navrhovaných systémů při aktuálních cenách IT technologií, námi daných finančních limitech a reálně dosažitelném počtu výpočetních </w:t>
      </w:r>
      <w:proofErr w:type="spellStart"/>
      <w:r w:rsidRPr="00351228"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  <w:t>nódů</w:t>
      </w:r>
      <w:proofErr w:type="spellEnd"/>
      <w:r w:rsidRPr="00351228">
        <w:rPr>
          <w:rFonts w:ascii="Calibri" w:eastAsia="Aptos" w:hAnsi="Calibri" w:cs="Calibri"/>
          <w:b/>
          <w:bCs/>
          <w:kern w:val="0"/>
          <w:sz w:val="22"/>
          <w:szCs w:val="22"/>
          <w:lang w:eastAsia="cs-CZ"/>
          <w14:ligatures w14:val="none"/>
        </w:rPr>
        <w:t>?</w:t>
      </w:r>
    </w:p>
    <w:p w14:paraId="53F3C34E" w14:textId="77777777" w:rsidR="00351228" w:rsidRPr="00351228" w:rsidRDefault="00351228" w:rsidP="00351228">
      <w:pPr>
        <w:spacing w:after="120" w:line="240" w:lineRule="auto"/>
        <w:rPr>
          <w:rFonts w:ascii="Calibri" w:eastAsia="Aptos" w:hAnsi="Calibri" w:cs="Calibri"/>
          <w:kern w:val="0"/>
          <w:sz w:val="22"/>
          <w:szCs w:val="22"/>
          <w:lang w:eastAsia="cs-CZ"/>
          <w14:ligatures w14:val="none"/>
        </w:rPr>
      </w:pPr>
    </w:p>
    <w:sectPr w:rsidR="00351228" w:rsidRPr="003512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E26D9"/>
    <w:multiLevelType w:val="hybridMultilevel"/>
    <w:tmpl w:val="262A84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C0D99"/>
    <w:multiLevelType w:val="hybridMultilevel"/>
    <w:tmpl w:val="D688D2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8443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374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228"/>
    <w:rsid w:val="000E0129"/>
    <w:rsid w:val="00351228"/>
    <w:rsid w:val="00455B4C"/>
    <w:rsid w:val="00C5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555D"/>
  <w15:chartTrackingRefBased/>
  <w15:docId w15:val="{AB8DDB3E-8FB6-4BC8-90E2-D4080BF78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512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512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512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512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12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12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12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12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12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12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512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512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5122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122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122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122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122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122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512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512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512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512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512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5122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5122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5122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512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122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512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9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BF4A5.9461CC2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211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Jurena Jan</dc:creator>
  <cp:keywords/>
  <dc:description/>
  <cp:lastModifiedBy>Jurena Jan</cp:lastModifiedBy>
  <cp:revision>1</cp:revision>
  <dcterms:created xsi:type="dcterms:W3CDTF">2025-07-30T15:37:00Z</dcterms:created>
  <dcterms:modified xsi:type="dcterms:W3CDTF">2025-07-30T15:41:00Z</dcterms:modified>
</cp:coreProperties>
</file>