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9536" w14:textId="189970BD" w:rsidR="004175E5" w:rsidRPr="00392F5C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381759">
        <w:rPr>
          <w:rFonts w:ascii="Tahoma" w:hAnsi="Tahoma" w:cs="Tahoma"/>
          <w:sz w:val="20"/>
        </w:rPr>
        <w:t>6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– </w:t>
      </w:r>
      <w:r w:rsidR="00DD3FC6">
        <w:rPr>
          <w:rFonts w:ascii="Tahoma" w:hAnsi="Tahoma" w:cs="Tahoma"/>
          <w:sz w:val="20"/>
        </w:rPr>
        <w:t>Č</w:t>
      </w:r>
      <w:r w:rsidRPr="00392F5C">
        <w:rPr>
          <w:rFonts w:ascii="Tahoma" w:hAnsi="Tahoma" w:cs="Tahoma"/>
          <w:sz w:val="20"/>
        </w:rPr>
        <w:t>estné prohlášení</w:t>
      </w: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4175E5">
      <w:pPr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220033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13E02E10" w14:textId="77777777" w:rsidR="00D8214F" w:rsidRPr="00392F5C" w:rsidRDefault="00D8214F" w:rsidP="00D8214F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="00392F5C"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</w:t>
      </w:r>
      <w:r w:rsidR="00392F5C" w:rsidRPr="00205825">
        <w:rPr>
          <w:rFonts w:ascii="Tahoma" w:hAnsi="Tahoma" w:cs="Tahoma"/>
          <w:sz w:val="20"/>
          <w:highlight w:val="yellow"/>
        </w:rPr>
        <w:t>davatele toto čestné prohlášení]</w:t>
      </w:r>
    </w:p>
    <w:p w14:paraId="1A53E0F9" w14:textId="77777777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</w:t>
      </w:r>
      <w:r w:rsidR="00D8214F" w:rsidRPr="00392F5C">
        <w:rPr>
          <w:rFonts w:ascii="Tahoma" w:hAnsi="Tahoma" w:cs="Tahoma"/>
          <w:sz w:val="20"/>
        </w:rPr>
        <w:t xml:space="preserve">dodavatele </w:t>
      </w:r>
      <w:r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="00D8214F" w:rsidRPr="00205825">
        <w:rPr>
          <w:rFonts w:ascii="Tahoma" w:hAnsi="Tahoma" w:cs="Tahoma"/>
          <w:sz w:val="20"/>
          <w:highlight w:val="yellow"/>
        </w:rPr>
        <w:t xml:space="preserve"> vyplní </w:t>
      </w:r>
      <w:r w:rsidR="004F2DEB" w:rsidRPr="00205825">
        <w:rPr>
          <w:rFonts w:ascii="Tahoma" w:hAnsi="Tahoma" w:cs="Tahoma"/>
          <w:sz w:val="20"/>
          <w:highlight w:val="yellow"/>
        </w:rPr>
        <w:t xml:space="preserve">své </w:t>
      </w:r>
      <w:r w:rsidR="00D8214F" w:rsidRPr="00205825">
        <w:rPr>
          <w:rFonts w:ascii="Tahoma" w:hAnsi="Tahoma" w:cs="Tahoma"/>
          <w:sz w:val="20"/>
          <w:highlight w:val="yellow"/>
        </w:rPr>
        <w:t>obchodní jméno, sídlo</w:t>
      </w:r>
      <w:r w:rsidR="00645F1A" w:rsidRPr="00205825">
        <w:rPr>
          <w:rFonts w:ascii="Tahoma" w:hAnsi="Tahoma" w:cs="Tahoma"/>
          <w:sz w:val="20"/>
          <w:highlight w:val="yellow"/>
        </w:rPr>
        <w:t>/místo podnikání</w:t>
      </w:r>
      <w:r w:rsidRPr="00205825">
        <w:rPr>
          <w:rFonts w:ascii="Tahoma" w:hAnsi="Tahoma" w:cs="Tahoma"/>
          <w:sz w:val="20"/>
          <w:highlight w:val="yellow"/>
        </w:rPr>
        <w:t>]</w:t>
      </w:r>
    </w:p>
    <w:p w14:paraId="1EEA7D09" w14:textId="7E84AD04" w:rsidR="00D8214F" w:rsidRPr="00C9254C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 w:rsidR="00220033"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o veřejnou zakázku </w:t>
      </w:r>
      <w:r w:rsidRPr="00C9254C">
        <w:rPr>
          <w:rFonts w:ascii="Tahoma" w:hAnsi="Tahoma" w:cs="Tahoma"/>
          <w:sz w:val="20"/>
        </w:rPr>
        <w:t xml:space="preserve">na </w:t>
      </w:r>
      <w:r w:rsidR="00C9254C" w:rsidRPr="00C9254C">
        <w:rPr>
          <w:rFonts w:ascii="Tahoma" w:hAnsi="Tahoma" w:cs="Tahoma"/>
          <w:sz w:val="20"/>
        </w:rPr>
        <w:t>dodávky</w:t>
      </w:r>
      <w:r w:rsidRPr="00C9254C">
        <w:rPr>
          <w:rFonts w:ascii="Tahoma" w:hAnsi="Tahoma" w:cs="Tahoma"/>
          <w:sz w:val="20"/>
        </w:rPr>
        <w:t xml:space="preserve"> označenou jako </w:t>
      </w:r>
      <w:r w:rsidRPr="00C9254C">
        <w:rPr>
          <w:rFonts w:ascii="Tahoma" w:hAnsi="Tahoma" w:cs="Tahoma"/>
          <w:b/>
          <w:sz w:val="20"/>
        </w:rPr>
        <w:t>„</w:t>
      </w:r>
      <w:r w:rsidR="00C9254C" w:rsidRPr="00C9254C">
        <w:rPr>
          <w:rFonts w:ascii="Tahoma" w:hAnsi="Tahoma" w:cs="Tahoma"/>
          <w:b/>
          <w:bCs/>
          <w:sz w:val="20"/>
        </w:rPr>
        <w:t xml:space="preserve">Sestava univerzálních </w:t>
      </w:r>
      <w:proofErr w:type="spellStart"/>
      <w:r w:rsidR="00C9254C" w:rsidRPr="00C9254C">
        <w:rPr>
          <w:rFonts w:ascii="Tahoma" w:hAnsi="Tahoma" w:cs="Tahoma"/>
          <w:b/>
          <w:bCs/>
          <w:sz w:val="20"/>
        </w:rPr>
        <w:t>dataloggerů</w:t>
      </w:r>
      <w:proofErr w:type="spellEnd"/>
      <w:r w:rsidR="00C9254C" w:rsidRPr="00C9254C">
        <w:rPr>
          <w:rFonts w:ascii="Tahoma" w:hAnsi="Tahoma" w:cs="Tahoma"/>
          <w:b/>
          <w:bCs/>
          <w:sz w:val="20"/>
        </w:rPr>
        <w:t xml:space="preserve"> s analýzou signálů pro FBI</w:t>
      </w:r>
      <w:r w:rsidRPr="00C9254C">
        <w:rPr>
          <w:rFonts w:ascii="Tahoma" w:hAnsi="Tahoma" w:cs="Tahoma"/>
          <w:b/>
          <w:bCs/>
          <w:sz w:val="20"/>
        </w:rPr>
        <w:t>“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 w:rsidRPr="00C9254C">
        <w:rPr>
          <w:rFonts w:ascii="Tahoma" w:hAnsi="Tahoma" w:cs="Tahoma"/>
          <w:sz w:val="20"/>
        </w:rPr>
        <w:t>prokazuji splnění základní způsobilosti tímto způsobem</w:t>
      </w:r>
      <w:r w:rsidRPr="00392F5C">
        <w:rPr>
          <w:rFonts w:ascii="Tahoma" w:hAnsi="Tahoma" w:cs="Tahoma"/>
          <w:sz w:val="20"/>
        </w:rPr>
        <w:t>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220033">
      <w:pPr>
        <w:jc w:val="center"/>
        <w:rPr>
          <w:rFonts w:ascii="Tahoma" w:hAnsi="Tahoma" w:cs="Tahoma"/>
          <w:b/>
          <w:sz w:val="32"/>
        </w:rPr>
      </w:pPr>
      <w:r w:rsidRPr="00392F5C">
        <w:rPr>
          <w:rFonts w:ascii="Tahoma" w:hAnsi="Tahoma" w:cs="Tahoma"/>
          <w:b/>
          <w:sz w:val="32"/>
        </w:rPr>
        <w:t>Čestné prohlášení</w:t>
      </w:r>
    </w:p>
    <w:p w14:paraId="35BEE26F" w14:textId="77777777" w:rsidR="00220033" w:rsidRDefault="00220033" w:rsidP="00220033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77018B12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byl v zemi svého sídla v posledních 5 letech před zahájením zadávacího 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11412E13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0C913E30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3B0B5C27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3DDB1E28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je v likvidaci (§ 187 občanského zákoníku), proti němuž bylo vydáno rozhodnutí o úpadku (§ 136 zákona č. 182/2006 Sb., o úpadku a způsobech jeho řešení (insolvenční zákon), ve znění pozdějších předpisů), vůči němuž byla nařízena nucená správa podle jiného právního předpisu (Například zákon č. 21/1992 Sb., o bankách, ve znění pozdějších předpisů, zákon č. 87/1995 Sb., o spořitelních a úvěrních družstvech a některých opatřeních s tím souvisejících a o doplnění zákona České národní rady č. 586//1992 Sb., o daních z příjmů, ve znění pozdějších předpisů, zákon č. 363/1999 Sb., o pojišťovnictví a o změně některých souvisejících zákonů) nebo v obdobné situaci podle právního řádu země sídla dodavatele.</w:t>
      </w:r>
    </w:p>
    <w:p w14:paraId="1A20C424" w14:textId="77777777" w:rsidR="00220033" w:rsidRPr="00B37A93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76116A39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1525020C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47CC4B38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036E7A6A" w14:textId="77777777" w:rsidR="00220033" w:rsidRPr="00B37A93" w:rsidRDefault="00220033" w:rsidP="00220033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405AEA88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7AE43BD2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20D7CE05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CC191D9" w14:textId="77777777" w:rsidR="00220033" w:rsidRPr="003561FE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V </w:t>
      </w:r>
      <w:r w:rsidR="004F2DEB" w:rsidRPr="00205825">
        <w:rPr>
          <w:rFonts w:ascii="Tahoma" w:hAnsi="Tahoma" w:cs="Tahoma"/>
          <w:sz w:val="20"/>
          <w:highlight w:val="yellow"/>
        </w:rPr>
        <w:t>[vyplní účastník</w:t>
      </w:r>
      <w:r w:rsidRPr="00205825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205825">
        <w:rPr>
          <w:rFonts w:ascii="Tahoma" w:hAnsi="Tahoma" w:cs="Tahoma"/>
          <w:sz w:val="20"/>
          <w:highlight w:val="yellow"/>
        </w:rPr>
        <w:t xml:space="preserve">[vyplní </w:t>
      </w:r>
      <w:r w:rsidR="004F2DEB" w:rsidRPr="00205825">
        <w:rPr>
          <w:rFonts w:ascii="Tahoma" w:hAnsi="Tahoma" w:cs="Tahoma"/>
          <w:sz w:val="20"/>
          <w:highlight w:val="yellow"/>
        </w:rPr>
        <w:t>účastník</w:t>
      </w:r>
      <w:r w:rsidRPr="003561FE">
        <w:rPr>
          <w:rFonts w:ascii="Tahoma" w:hAnsi="Tahoma" w:cs="Tahoma"/>
          <w:sz w:val="20"/>
          <w:highlight w:val="yellow"/>
        </w:rPr>
        <w:t>]</w:t>
      </w:r>
    </w:p>
    <w:p w14:paraId="69051602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63593A08" w14:textId="77777777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 w:rsidRPr="00205825">
        <w:rPr>
          <w:rFonts w:ascii="Tahoma" w:hAnsi="Tahoma" w:cs="Tahoma"/>
          <w:sz w:val="20"/>
          <w:highlight w:val="yellow"/>
        </w:rPr>
        <w:t>[účastník</w:t>
      </w:r>
      <w:r w:rsidR="00220033"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dodavatele toto čestné prohlášení</w:t>
      </w:r>
      <w:r w:rsidR="00220033" w:rsidRPr="00546D21">
        <w:rPr>
          <w:rFonts w:ascii="Tahoma" w:hAnsi="Tahoma" w:cs="Tahoma"/>
          <w:sz w:val="20"/>
          <w:highlight w:val="yellow"/>
        </w:rPr>
        <w:t>]</w:t>
      </w:r>
    </w:p>
    <w:sectPr w:rsidR="00662807" w:rsidRPr="00392F5C" w:rsidSect="009775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00395" w14:textId="77777777" w:rsidR="001F3BCF" w:rsidRDefault="001F3BCF" w:rsidP="00644145">
      <w:r>
        <w:separator/>
      </w:r>
    </w:p>
  </w:endnote>
  <w:endnote w:type="continuationSeparator" w:id="0">
    <w:p w14:paraId="730B61FF" w14:textId="77777777" w:rsidR="001F3BCF" w:rsidRDefault="001F3BCF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CA85" w14:textId="77777777" w:rsidR="0003281C" w:rsidRDefault="00032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2B3" w14:textId="77777777" w:rsidR="0003281C" w:rsidRDefault="00032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56A3C" w14:textId="77777777" w:rsidR="001F3BCF" w:rsidRDefault="001F3BCF" w:rsidP="00644145">
      <w:r>
        <w:separator/>
      </w:r>
    </w:p>
  </w:footnote>
  <w:footnote w:type="continuationSeparator" w:id="0">
    <w:p w14:paraId="708DB403" w14:textId="77777777" w:rsidR="001F3BCF" w:rsidRDefault="001F3BCF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97" w14:textId="77777777" w:rsidR="0003281C" w:rsidRDefault="000328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68D" w14:textId="77777777" w:rsidR="00DD3FC6" w:rsidRDefault="00DD3FC6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15C5B"/>
    <w:rsid w:val="0003281C"/>
    <w:rsid w:val="00055828"/>
    <w:rsid w:val="000851BF"/>
    <w:rsid w:val="000E7B37"/>
    <w:rsid w:val="000F72BA"/>
    <w:rsid w:val="001011E7"/>
    <w:rsid w:val="001101A3"/>
    <w:rsid w:val="00123D6A"/>
    <w:rsid w:val="00127F06"/>
    <w:rsid w:val="00130D09"/>
    <w:rsid w:val="00131E9B"/>
    <w:rsid w:val="00151DF0"/>
    <w:rsid w:val="001604EC"/>
    <w:rsid w:val="00171B24"/>
    <w:rsid w:val="00175B85"/>
    <w:rsid w:val="001863D5"/>
    <w:rsid w:val="00187FB5"/>
    <w:rsid w:val="0019547E"/>
    <w:rsid w:val="001955E2"/>
    <w:rsid w:val="001B7B62"/>
    <w:rsid w:val="001C1BAF"/>
    <w:rsid w:val="001C7A38"/>
    <w:rsid w:val="001F3BCF"/>
    <w:rsid w:val="00201A0F"/>
    <w:rsid w:val="00205825"/>
    <w:rsid w:val="00220033"/>
    <w:rsid w:val="0023777A"/>
    <w:rsid w:val="002459B8"/>
    <w:rsid w:val="00253257"/>
    <w:rsid w:val="00266BC4"/>
    <w:rsid w:val="002725E6"/>
    <w:rsid w:val="00275D90"/>
    <w:rsid w:val="0029272A"/>
    <w:rsid w:val="00293349"/>
    <w:rsid w:val="002F314A"/>
    <w:rsid w:val="00322293"/>
    <w:rsid w:val="00324E65"/>
    <w:rsid w:val="003561FE"/>
    <w:rsid w:val="00381759"/>
    <w:rsid w:val="00392F5C"/>
    <w:rsid w:val="003F71E0"/>
    <w:rsid w:val="004175E5"/>
    <w:rsid w:val="00425368"/>
    <w:rsid w:val="004704F4"/>
    <w:rsid w:val="004B730F"/>
    <w:rsid w:val="004D5B4D"/>
    <w:rsid w:val="004D73AE"/>
    <w:rsid w:val="004F2DEB"/>
    <w:rsid w:val="005177A0"/>
    <w:rsid w:val="00530FEF"/>
    <w:rsid w:val="00536F22"/>
    <w:rsid w:val="00546D21"/>
    <w:rsid w:val="0055312B"/>
    <w:rsid w:val="0057330C"/>
    <w:rsid w:val="00581D9C"/>
    <w:rsid w:val="0059091E"/>
    <w:rsid w:val="005E3DD3"/>
    <w:rsid w:val="0060248D"/>
    <w:rsid w:val="00621EE4"/>
    <w:rsid w:val="006319B1"/>
    <w:rsid w:val="00644145"/>
    <w:rsid w:val="00645F1A"/>
    <w:rsid w:val="00662807"/>
    <w:rsid w:val="006639A6"/>
    <w:rsid w:val="00666060"/>
    <w:rsid w:val="00676B8C"/>
    <w:rsid w:val="00686D3B"/>
    <w:rsid w:val="00687F28"/>
    <w:rsid w:val="00694217"/>
    <w:rsid w:val="006C4DE7"/>
    <w:rsid w:val="006C6481"/>
    <w:rsid w:val="006E0246"/>
    <w:rsid w:val="006E5D53"/>
    <w:rsid w:val="00714D66"/>
    <w:rsid w:val="007339FC"/>
    <w:rsid w:val="007720DE"/>
    <w:rsid w:val="00796E85"/>
    <w:rsid w:val="007C491C"/>
    <w:rsid w:val="007D6BCB"/>
    <w:rsid w:val="007E2207"/>
    <w:rsid w:val="007E309E"/>
    <w:rsid w:val="00803229"/>
    <w:rsid w:val="00812036"/>
    <w:rsid w:val="00825CD9"/>
    <w:rsid w:val="00834EBC"/>
    <w:rsid w:val="00854A01"/>
    <w:rsid w:val="008630F4"/>
    <w:rsid w:val="00866882"/>
    <w:rsid w:val="00895CDD"/>
    <w:rsid w:val="008A131D"/>
    <w:rsid w:val="008A216D"/>
    <w:rsid w:val="008B4A46"/>
    <w:rsid w:val="008C1320"/>
    <w:rsid w:val="008C44B5"/>
    <w:rsid w:val="008D4320"/>
    <w:rsid w:val="008E66D2"/>
    <w:rsid w:val="009107A7"/>
    <w:rsid w:val="00920C1D"/>
    <w:rsid w:val="00935DBA"/>
    <w:rsid w:val="009431BD"/>
    <w:rsid w:val="00954655"/>
    <w:rsid w:val="009664CB"/>
    <w:rsid w:val="009775DF"/>
    <w:rsid w:val="00987246"/>
    <w:rsid w:val="009D3B89"/>
    <w:rsid w:val="009F7439"/>
    <w:rsid w:val="00A052AD"/>
    <w:rsid w:val="00A17138"/>
    <w:rsid w:val="00A23FA5"/>
    <w:rsid w:val="00A623DB"/>
    <w:rsid w:val="00A64687"/>
    <w:rsid w:val="00A86A61"/>
    <w:rsid w:val="00AA3FA2"/>
    <w:rsid w:val="00AB5F67"/>
    <w:rsid w:val="00AD2DF2"/>
    <w:rsid w:val="00B01E6B"/>
    <w:rsid w:val="00B17FAF"/>
    <w:rsid w:val="00B444F7"/>
    <w:rsid w:val="00B54960"/>
    <w:rsid w:val="00B56D79"/>
    <w:rsid w:val="00B60DBF"/>
    <w:rsid w:val="00B8447A"/>
    <w:rsid w:val="00B961BB"/>
    <w:rsid w:val="00BD4588"/>
    <w:rsid w:val="00C11AC1"/>
    <w:rsid w:val="00C1579E"/>
    <w:rsid w:val="00C164FD"/>
    <w:rsid w:val="00C52908"/>
    <w:rsid w:val="00C67EA7"/>
    <w:rsid w:val="00C9254C"/>
    <w:rsid w:val="00CD31DE"/>
    <w:rsid w:val="00CE6FFD"/>
    <w:rsid w:val="00D21D7E"/>
    <w:rsid w:val="00D2235F"/>
    <w:rsid w:val="00D60C1C"/>
    <w:rsid w:val="00D67476"/>
    <w:rsid w:val="00D70FCB"/>
    <w:rsid w:val="00D728EC"/>
    <w:rsid w:val="00D8214F"/>
    <w:rsid w:val="00D86DBC"/>
    <w:rsid w:val="00DC2AAC"/>
    <w:rsid w:val="00DC5D77"/>
    <w:rsid w:val="00DD3FC6"/>
    <w:rsid w:val="00DE1D12"/>
    <w:rsid w:val="00DE49CF"/>
    <w:rsid w:val="00DF51C6"/>
    <w:rsid w:val="00E26516"/>
    <w:rsid w:val="00E8622C"/>
    <w:rsid w:val="00E90115"/>
    <w:rsid w:val="00EB763D"/>
    <w:rsid w:val="00ED232F"/>
    <w:rsid w:val="00ED47F1"/>
    <w:rsid w:val="00EE32AB"/>
    <w:rsid w:val="00F20483"/>
    <w:rsid w:val="00F2311E"/>
    <w:rsid w:val="00F23708"/>
    <w:rsid w:val="00F65F92"/>
    <w:rsid w:val="00F71569"/>
    <w:rsid w:val="00F73E7C"/>
    <w:rsid w:val="00FB3759"/>
    <w:rsid w:val="00FC3E8C"/>
    <w:rsid w:val="00FE38F0"/>
    <w:rsid w:val="00FE520F"/>
    <w:rsid w:val="00FF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6D086"/>
  <w15:chartTrackingRefBased/>
  <w15:docId w15:val="{3893B1AE-0A81-4F59-969C-526C608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Zapletal</dc:creator>
  <cp:keywords/>
  <dc:description/>
  <cp:lastModifiedBy>Jilek Miroslav</cp:lastModifiedBy>
  <cp:revision>3</cp:revision>
  <dcterms:created xsi:type="dcterms:W3CDTF">2025-07-08T13:49:00Z</dcterms:created>
  <dcterms:modified xsi:type="dcterms:W3CDTF">2025-07-09T08:53:00Z</dcterms:modified>
</cp:coreProperties>
</file>