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43D3B" w14:textId="77777777" w:rsidR="003B1152" w:rsidRPr="00C24BC9" w:rsidRDefault="001D7633" w:rsidP="007F499D">
      <w:pPr>
        <w:pStyle w:val="Style1"/>
        <w:widowControl/>
        <w:spacing w:before="62"/>
        <w:jc w:val="center"/>
        <w:rPr>
          <w:rStyle w:val="FontStyle33"/>
          <w:rFonts w:ascii="Calibri" w:hAnsi="Calibri" w:cs="Calibri"/>
          <w:sz w:val="32"/>
          <w:szCs w:val="32"/>
        </w:rPr>
      </w:pPr>
      <w:r w:rsidRPr="00C24BC9">
        <w:rPr>
          <w:rStyle w:val="FontStyle33"/>
          <w:rFonts w:ascii="Calibri" w:hAnsi="Calibri" w:cs="Calibri"/>
          <w:sz w:val="32"/>
          <w:szCs w:val="32"/>
        </w:rPr>
        <w:t>Rámcová s</w:t>
      </w:r>
      <w:r w:rsidR="003B1152" w:rsidRPr="00C24BC9">
        <w:rPr>
          <w:rStyle w:val="FontStyle33"/>
          <w:rFonts w:ascii="Calibri" w:hAnsi="Calibri" w:cs="Calibri"/>
          <w:sz w:val="32"/>
          <w:szCs w:val="32"/>
        </w:rPr>
        <w:t>mlouva</w:t>
      </w:r>
      <w:r w:rsidR="00F71FDE" w:rsidRPr="00C24BC9">
        <w:rPr>
          <w:rStyle w:val="FontStyle33"/>
          <w:rFonts w:ascii="Calibri" w:hAnsi="Calibri" w:cs="Calibri"/>
          <w:sz w:val="32"/>
          <w:szCs w:val="32"/>
        </w:rPr>
        <w:t xml:space="preserve"> o dílo</w:t>
      </w:r>
    </w:p>
    <w:p w14:paraId="48CDCA8A" w14:textId="77777777" w:rsidR="003B1152" w:rsidRPr="00C24BC9" w:rsidRDefault="003B1152" w:rsidP="007F499D">
      <w:pPr>
        <w:pStyle w:val="Style5"/>
        <w:widowControl/>
        <w:spacing w:line="240" w:lineRule="exact"/>
        <w:jc w:val="center"/>
        <w:rPr>
          <w:rFonts w:ascii="Calibri" w:hAnsi="Calibri" w:cs="Calibri"/>
          <w:sz w:val="20"/>
          <w:szCs w:val="20"/>
        </w:rPr>
      </w:pPr>
    </w:p>
    <w:p w14:paraId="19DFDC43" w14:textId="77777777" w:rsidR="003B1152" w:rsidRPr="00C24BC9" w:rsidRDefault="003B1152" w:rsidP="007F499D">
      <w:pPr>
        <w:pStyle w:val="Style5"/>
        <w:widowControl/>
        <w:spacing w:line="240" w:lineRule="exact"/>
        <w:jc w:val="center"/>
        <w:rPr>
          <w:rFonts w:ascii="Calibri" w:hAnsi="Calibri" w:cs="Calibri"/>
          <w:sz w:val="20"/>
          <w:szCs w:val="20"/>
        </w:rPr>
      </w:pPr>
    </w:p>
    <w:p w14:paraId="0FD16464" w14:textId="77777777" w:rsidR="003B1152" w:rsidRPr="00C24BC9" w:rsidRDefault="003B1152" w:rsidP="007F499D">
      <w:pPr>
        <w:pStyle w:val="Style5"/>
        <w:widowControl/>
        <w:spacing w:before="149"/>
        <w:ind w:left="567" w:hanging="567"/>
        <w:jc w:val="center"/>
        <w:rPr>
          <w:rStyle w:val="FontStyle30"/>
          <w:rFonts w:ascii="Calibri" w:hAnsi="Calibri" w:cs="Calibri"/>
          <w:sz w:val="22"/>
          <w:szCs w:val="22"/>
        </w:rPr>
      </w:pPr>
      <w:r w:rsidRPr="00C24BC9">
        <w:rPr>
          <w:rStyle w:val="FontStyle30"/>
          <w:rFonts w:ascii="Calibri" w:hAnsi="Calibri" w:cs="Calibri"/>
          <w:sz w:val="22"/>
          <w:szCs w:val="22"/>
        </w:rPr>
        <w:t>I.</w:t>
      </w:r>
    </w:p>
    <w:p w14:paraId="6F05005B" w14:textId="77777777" w:rsidR="003B1152" w:rsidRPr="00C24BC9" w:rsidRDefault="007F499D" w:rsidP="004549B3">
      <w:pPr>
        <w:pStyle w:val="Style3"/>
        <w:widowControl/>
        <w:spacing w:before="29"/>
        <w:ind w:left="3456"/>
        <w:jc w:val="left"/>
        <w:rPr>
          <w:rStyle w:val="FontStyle28"/>
          <w:rFonts w:ascii="Calibri" w:hAnsi="Calibri" w:cs="Calibri"/>
          <w:sz w:val="22"/>
          <w:szCs w:val="22"/>
        </w:rPr>
      </w:pPr>
      <w:r w:rsidRPr="00C24BC9">
        <w:rPr>
          <w:rStyle w:val="FontStyle28"/>
          <w:rFonts w:ascii="Calibri" w:hAnsi="Calibri" w:cs="Calibri"/>
          <w:sz w:val="22"/>
          <w:szCs w:val="22"/>
        </w:rPr>
        <w:t xml:space="preserve">       </w:t>
      </w:r>
      <w:r w:rsidR="003B1152" w:rsidRPr="00C24BC9">
        <w:rPr>
          <w:rStyle w:val="FontStyle28"/>
          <w:rFonts w:ascii="Calibri" w:hAnsi="Calibri" w:cs="Calibri"/>
          <w:sz w:val="22"/>
          <w:szCs w:val="22"/>
        </w:rPr>
        <w:t>Smluvní strany</w:t>
      </w:r>
    </w:p>
    <w:p w14:paraId="2DEB8D75" w14:textId="77777777" w:rsidR="003B1152" w:rsidRPr="00C24BC9" w:rsidRDefault="003B1152" w:rsidP="003B1152">
      <w:pPr>
        <w:pStyle w:val="Style3"/>
        <w:widowControl/>
        <w:spacing w:before="29"/>
        <w:ind w:left="3456"/>
        <w:jc w:val="both"/>
        <w:rPr>
          <w:rStyle w:val="FontStyle28"/>
          <w:rFonts w:ascii="Calibri" w:hAnsi="Calibri" w:cs="Calibri"/>
          <w:sz w:val="22"/>
          <w:szCs w:val="22"/>
        </w:rPr>
      </w:pPr>
    </w:p>
    <w:p w14:paraId="409E98A5" w14:textId="77777777" w:rsidR="003B1152" w:rsidRPr="00C24BC9" w:rsidRDefault="003B1152" w:rsidP="003B1152">
      <w:pPr>
        <w:pStyle w:val="Style3"/>
        <w:widowControl/>
        <w:spacing w:line="240" w:lineRule="exact"/>
        <w:jc w:val="left"/>
        <w:rPr>
          <w:rFonts w:ascii="Calibri" w:hAnsi="Calibri" w:cs="Calibri"/>
          <w:sz w:val="22"/>
          <w:szCs w:val="22"/>
        </w:rPr>
      </w:pPr>
    </w:p>
    <w:p w14:paraId="1F52D54C" w14:textId="77777777" w:rsidR="003B1152" w:rsidRPr="00C24BC9" w:rsidRDefault="003B1152" w:rsidP="003B1152">
      <w:pPr>
        <w:pStyle w:val="Style3"/>
        <w:widowControl/>
        <w:numPr>
          <w:ilvl w:val="0"/>
          <w:numId w:val="1"/>
        </w:numPr>
        <w:spacing w:before="67" w:line="254" w:lineRule="exact"/>
        <w:ind w:left="567" w:hanging="567"/>
        <w:jc w:val="left"/>
        <w:rPr>
          <w:rStyle w:val="FontStyle28"/>
          <w:rFonts w:ascii="Calibri" w:hAnsi="Calibri" w:cs="Calibri"/>
          <w:sz w:val="22"/>
          <w:szCs w:val="22"/>
        </w:rPr>
      </w:pPr>
      <w:r w:rsidRPr="00C24BC9">
        <w:rPr>
          <w:rStyle w:val="FontStyle28"/>
          <w:rFonts w:ascii="Calibri" w:hAnsi="Calibri" w:cs="Calibri"/>
          <w:sz w:val="22"/>
          <w:szCs w:val="22"/>
        </w:rPr>
        <w:t>Objednatel:</w:t>
      </w:r>
    </w:p>
    <w:p w14:paraId="47CD98E7" w14:textId="77777777" w:rsidR="003B1152" w:rsidRPr="00C24BC9" w:rsidRDefault="003B1152" w:rsidP="003B1152">
      <w:pPr>
        <w:pStyle w:val="Style3"/>
        <w:widowControl/>
        <w:spacing w:before="67" w:line="254" w:lineRule="exact"/>
        <w:ind w:left="930"/>
        <w:rPr>
          <w:rStyle w:val="FontStyle28"/>
          <w:rFonts w:ascii="Calibri" w:hAnsi="Calibri" w:cs="Calibri"/>
          <w:sz w:val="22"/>
          <w:szCs w:val="22"/>
        </w:rPr>
      </w:pPr>
    </w:p>
    <w:p w14:paraId="356FBD05" w14:textId="77777777" w:rsidR="003B1152" w:rsidRPr="00C24BC9" w:rsidRDefault="003B1152" w:rsidP="00E23853">
      <w:pPr>
        <w:pStyle w:val="Style3"/>
        <w:widowControl/>
        <w:spacing w:line="276" w:lineRule="auto"/>
        <w:ind w:left="567"/>
        <w:jc w:val="left"/>
        <w:rPr>
          <w:rStyle w:val="FontStyle28"/>
          <w:rFonts w:ascii="Calibri" w:hAnsi="Calibri" w:cs="Calibri"/>
          <w:sz w:val="22"/>
          <w:szCs w:val="22"/>
        </w:rPr>
      </w:pPr>
      <w:r w:rsidRPr="00C24BC9">
        <w:rPr>
          <w:rStyle w:val="FontStyle28"/>
          <w:rFonts w:ascii="Calibri" w:hAnsi="Calibri" w:cs="Calibri"/>
          <w:sz w:val="22"/>
          <w:szCs w:val="22"/>
        </w:rPr>
        <w:t xml:space="preserve">Vysoká škola báňská </w:t>
      </w:r>
      <w:r w:rsidR="0025705D" w:rsidRPr="00C24BC9">
        <w:rPr>
          <w:rStyle w:val="FontStyle28"/>
          <w:rFonts w:ascii="Calibri" w:hAnsi="Calibri" w:cs="Calibri"/>
          <w:sz w:val="22"/>
          <w:szCs w:val="22"/>
        </w:rPr>
        <w:t>–</w:t>
      </w:r>
      <w:r w:rsidRPr="00C24BC9">
        <w:rPr>
          <w:rStyle w:val="FontStyle28"/>
          <w:rFonts w:ascii="Calibri" w:hAnsi="Calibri" w:cs="Calibri"/>
          <w:sz w:val="22"/>
          <w:szCs w:val="22"/>
        </w:rPr>
        <w:t xml:space="preserve"> Technická univerzita Ostrava</w:t>
      </w:r>
    </w:p>
    <w:p w14:paraId="1AB34043" w14:textId="37EE1826" w:rsidR="007F499D" w:rsidRPr="00C24BC9" w:rsidRDefault="00311419" w:rsidP="00E23853">
      <w:pPr>
        <w:pStyle w:val="Style3"/>
        <w:widowControl/>
        <w:spacing w:line="276" w:lineRule="auto"/>
        <w:ind w:left="567"/>
        <w:jc w:val="left"/>
        <w:rPr>
          <w:rStyle w:val="FontStyle28"/>
          <w:rFonts w:ascii="Calibri" w:hAnsi="Calibri" w:cs="Calibri"/>
          <w:sz w:val="22"/>
          <w:szCs w:val="22"/>
        </w:rPr>
      </w:pPr>
      <w:r>
        <w:rPr>
          <w:rStyle w:val="FontStyle28"/>
          <w:rFonts w:ascii="Calibri" w:hAnsi="Calibri" w:cs="Calibri"/>
          <w:sz w:val="22"/>
          <w:szCs w:val="22"/>
        </w:rPr>
        <w:t>F</w:t>
      </w:r>
      <w:r w:rsidR="00605A16">
        <w:rPr>
          <w:rStyle w:val="FontStyle28"/>
          <w:rFonts w:ascii="Calibri" w:hAnsi="Calibri" w:cs="Calibri"/>
          <w:sz w:val="22"/>
          <w:szCs w:val="22"/>
        </w:rPr>
        <w:t>akulta strojní</w:t>
      </w:r>
      <w:r>
        <w:rPr>
          <w:rStyle w:val="FontStyle28"/>
          <w:rFonts w:ascii="Calibri" w:hAnsi="Calibri" w:cs="Calibri"/>
          <w:sz w:val="22"/>
          <w:szCs w:val="22"/>
        </w:rPr>
        <w:t xml:space="preserve"> (dále také FS)</w:t>
      </w:r>
    </w:p>
    <w:p w14:paraId="69B4FCD7" w14:textId="77777777" w:rsidR="00E3497A" w:rsidRPr="00C24BC9" w:rsidRDefault="003B1152" w:rsidP="00E23853">
      <w:pPr>
        <w:pStyle w:val="Style6"/>
        <w:widowControl/>
        <w:tabs>
          <w:tab w:val="left" w:pos="6804"/>
        </w:tabs>
        <w:spacing w:line="276" w:lineRule="auto"/>
        <w:ind w:left="567" w:right="3258"/>
        <w:jc w:val="both"/>
        <w:rPr>
          <w:rStyle w:val="FontStyle37"/>
          <w:rFonts w:ascii="Calibri" w:hAnsi="Calibri" w:cs="Calibri"/>
          <w:sz w:val="22"/>
          <w:szCs w:val="22"/>
        </w:rPr>
      </w:pPr>
      <w:r w:rsidRPr="00C24BC9">
        <w:rPr>
          <w:rStyle w:val="FontStyle37"/>
          <w:rFonts w:ascii="Calibri" w:hAnsi="Calibri" w:cs="Calibri"/>
          <w:sz w:val="22"/>
          <w:szCs w:val="22"/>
        </w:rPr>
        <w:t>17. listopadu 152172, 708 33 Ostrava</w:t>
      </w:r>
      <w:r w:rsidR="0025705D" w:rsidRPr="00C24BC9">
        <w:rPr>
          <w:rStyle w:val="FontStyle37"/>
          <w:rFonts w:ascii="Calibri" w:hAnsi="Calibri" w:cs="Calibri"/>
          <w:sz w:val="22"/>
          <w:szCs w:val="22"/>
        </w:rPr>
        <w:t>-</w:t>
      </w:r>
      <w:r w:rsidRPr="00C24BC9">
        <w:rPr>
          <w:rStyle w:val="FontStyle37"/>
          <w:rFonts w:ascii="Calibri" w:hAnsi="Calibri" w:cs="Calibri"/>
          <w:sz w:val="22"/>
          <w:szCs w:val="22"/>
        </w:rPr>
        <w:t>Porub</w:t>
      </w:r>
      <w:r w:rsidR="00E65740" w:rsidRPr="00C24BC9">
        <w:rPr>
          <w:rStyle w:val="FontStyle37"/>
          <w:rFonts w:ascii="Calibri" w:hAnsi="Calibri" w:cs="Calibri"/>
          <w:sz w:val="22"/>
          <w:szCs w:val="22"/>
        </w:rPr>
        <w:t>a</w:t>
      </w:r>
    </w:p>
    <w:p w14:paraId="5F54AE47" w14:textId="3B7DA8FC" w:rsidR="003B1152" w:rsidRPr="00C24BC9" w:rsidRDefault="003B1152" w:rsidP="00E23853">
      <w:pPr>
        <w:pStyle w:val="Style6"/>
        <w:widowControl/>
        <w:tabs>
          <w:tab w:val="left" w:pos="6804"/>
        </w:tabs>
        <w:spacing w:line="276" w:lineRule="auto"/>
        <w:ind w:left="567" w:right="141"/>
        <w:jc w:val="both"/>
        <w:rPr>
          <w:rStyle w:val="FontStyle37"/>
          <w:rFonts w:ascii="Calibri" w:hAnsi="Calibri" w:cs="Calibri"/>
          <w:sz w:val="22"/>
          <w:szCs w:val="22"/>
        </w:rPr>
      </w:pPr>
      <w:r w:rsidRPr="00C24BC9">
        <w:rPr>
          <w:rStyle w:val="FontStyle37"/>
          <w:rFonts w:ascii="Calibri" w:hAnsi="Calibri" w:cs="Calibri"/>
          <w:sz w:val="22"/>
          <w:szCs w:val="22"/>
        </w:rPr>
        <w:t>zastoupena:</w:t>
      </w:r>
      <w:r w:rsidR="001D7633" w:rsidRPr="00C24BC9">
        <w:rPr>
          <w:rStyle w:val="FontStyle37"/>
          <w:rFonts w:ascii="Calibri" w:hAnsi="Calibri" w:cs="Calibri"/>
          <w:sz w:val="22"/>
          <w:szCs w:val="22"/>
        </w:rPr>
        <w:t xml:space="preserve"> </w:t>
      </w:r>
      <w:r w:rsidR="00281187" w:rsidRPr="00C24BC9">
        <w:rPr>
          <w:rStyle w:val="FontStyle37"/>
          <w:rFonts w:ascii="Calibri" w:hAnsi="Calibri" w:cs="Calibri"/>
          <w:sz w:val="22"/>
          <w:szCs w:val="22"/>
        </w:rPr>
        <w:t xml:space="preserve">prof. Ing. </w:t>
      </w:r>
      <w:r w:rsidR="00605A16">
        <w:rPr>
          <w:rStyle w:val="FontStyle37"/>
          <w:rFonts w:ascii="Calibri" w:hAnsi="Calibri" w:cs="Calibri"/>
          <w:sz w:val="22"/>
          <w:szCs w:val="22"/>
        </w:rPr>
        <w:t>Robert</w:t>
      </w:r>
      <w:r w:rsidR="00712873">
        <w:rPr>
          <w:rStyle w:val="FontStyle37"/>
          <w:rFonts w:ascii="Calibri" w:hAnsi="Calibri" w:cs="Calibri"/>
          <w:sz w:val="22"/>
          <w:szCs w:val="22"/>
        </w:rPr>
        <w:t>em</w:t>
      </w:r>
      <w:r w:rsidR="00605A16">
        <w:rPr>
          <w:rStyle w:val="FontStyle37"/>
          <w:rFonts w:ascii="Calibri" w:hAnsi="Calibri" w:cs="Calibri"/>
          <w:sz w:val="22"/>
          <w:szCs w:val="22"/>
        </w:rPr>
        <w:t xml:space="preserve"> Čep</w:t>
      </w:r>
      <w:r w:rsidR="00712873">
        <w:rPr>
          <w:rStyle w:val="FontStyle37"/>
          <w:rFonts w:ascii="Calibri" w:hAnsi="Calibri" w:cs="Calibri"/>
          <w:sz w:val="22"/>
          <w:szCs w:val="22"/>
        </w:rPr>
        <w:t>em</w:t>
      </w:r>
      <w:r w:rsidR="00605A16">
        <w:rPr>
          <w:rStyle w:val="FontStyle37"/>
          <w:rFonts w:ascii="Calibri" w:hAnsi="Calibri" w:cs="Calibri"/>
          <w:sz w:val="22"/>
          <w:szCs w:val="22"/>
        </w:rPr>
        <w:t>, Ph.D.</w:t>
      </w:r>
      <w:r w:rsidR="00712873">
        <w:rPr>
          <w:rStyle w:val="FontStyle37"/>
          <w:rFonts w:ascii="Calibri" w:hAnsi="Calibri" w:cs="Calibri"/>
          <w:sz w:val="22"/>
          <w:szCs w:val="22"/>
        </w:rPr>
        <w:t>,</w:t>
      </w:r>
      <w:r w:rsidR="00605A16">
        <w:rPr>
          <w:rStyle w:val="FontStyle37"/>
          <w:rFonts w:ascii="Calibri" w:hAnsi="Calibri" w:cs="Calibri"/>
          <w:sz w:val="22"/>
          <w:szCs w:val="22"/>
        </w:rPr>
        <w:t xml:space="preserve"> děkan</w:t>
      </w:r>
      <w:r w:rsidR="00712873">
        <w:rPr>
          <w:rStyle w:val="FontStyle37"/>
          <w:rFonts w:ascii="Calibri" w:hAnsi="Calibri" w:cs="Calibri"/>
          <w:sz w:val="22"/>
          <w:szCs w:val="22"/>
        </w:rPr>
        <w:t>em</w:t>
      </w:r>
      <w:r w:rsidR="00605A16">
        <w:rPr>
          <w:rStyle w:val="FontStyle37"/>
          <w:rFonts w:ascii="Calibri" w:hAnsi="Calibri" w:cs="Calibri"/>
          <w:sz w:val="22"/>
          <w:szCs w:val="22"/>
        </w:rPr>
        <w:t xml:space="preserve"> </w:t>
      </w:r>
      <w:r w:rsidR="00311419">
        <w:rPr>
          <w:rStyle w:val="FontStyle37"/>
          <w:rFonts w:ascii="Calibri" w:hAnsi="Calibri" w:cs="Calibri"/>
          <w:sz w:val="22"/>
          <w:szCs w:val="22"/>
        </w:rPr>
        <w:t>FS</w:t>
      </w:r>
      <w:r w:rsidR="00605A16">
        <w:rPr>
          <w:rStyle w:val="FontStyle37"/>
          <w:rFonts w:ascii="Calibri" w:hAnsi="Calibri" w:cs="Calibri"/>
          <w:sz w:val="22"/>
          <w:szCs w:val="22"/>
        </w:rPr>
        <w:t>.</w:t>
      </w:r>
    </w:p>
    <w:p w14:paraId="4EAEC264" w14:textId="77777777" w:rsidR="0025705D" w:rsidRPr="00C24BC9" w:rsidRDefault="003B1152" w:rsidP="00E23853">
      <w:pPr>
        <w:pStyle w:val="Style6"/>
        <w:widowControl/>
        <w:spacing w:line="276" w:lineRule="auto"/>
        <w:ind w:left="567" w:right="3840"/>
        <w:rPr>
          <w:rStyle w:val="FontStyle37"/>
          <w:rFonts w:ascii="Calibri" w:hAnsi="Calibri" w:cs="Calibri"/>
          <w:sz w:val="22"/>
          <w:szCs w:val="22"/>
        </w:rPr>
      </w:pPr>
      <w:r w:rsidRPr="00C24BC9">
        <w:rPr>
          <w:rStyle w:val="FontStyle37"/>
          <w:rFonts w:ascii="Calibri" w:hAnsi="Calibri" w:cs="Calibri"/>
          <w:sz w:val="22"/>
          <w:szCs w:val="22"/>
        </w:rPr>
        <w:t>IČ: 619</w:t>
      </w:r>
      <w:r w:rsidR="0025705D" w:rsidRPr="00C24BC9">
        <w:rPr>
          <w:rStyle w:val="FontStyle37"/>
          <w:rFonts w:ascii="Calibri" w:hAnsi="Calibri" w:cs="Calibri"/>
          <w:sz w:val="22"/>
          <w:szCs w:val="22"/>
        </w:rPr>
        <w:t xml:space="preserve"> </w:t>
      </w:r>
      <w:r w:rsidRPr="00C24BC9">
        <w:rPr>
          <w:rStyle w:val="FontStyle37"/>
          <w:rFonts w:ascii="Calibri" w:hAnsi="Calibri" w:cs="Calibri"/>
          <w:sz w:val="22"/>
          <w:szCs w:val="22"/>
        </w:rPr>
        <w:t>89</w:t>
      </w:r>
      <w:r w:rsidR="0025705D" w:rsidRPr="00C24BC9">
        <w:rPr>
          <w:rStyle w:val="FontStyle37"/>
          <w:rFonts w:ascii="Calibri" w:hAnsi="Calibri" w:cs="Calibri"/>
          <w:sz w:val="22"/>
          <w:szCs w:val="22"/>
        </w:rPr>
        <w:t> </w:t>
      </w:r>
      <w:r w:rsidRPr="00C24BC9">
        <w:rPr>
          <w:rStyle w:val="FontStyle37"/>
          <w:rFonts w:ascii="Calibri" w:hAnsi="Calibri" w:cs="Calibri"/>
          <w:sz w:val="22"/>
          <w:szCs w:val="22"/>
        </w:rPr>
        <w:t>100</w:t>
      </w:r>
    </w:p>
    <w:p w14:paraId="2164660C" w14:textId="77777777" w:rsidR="003B1152" w:rsidRPr="00C24BC9" w:rsidRDefault="003B1152" w:rsidP="00E23853">
      <w:pPr>
        <w:pStyle w:val="Style6"/>
        <w:widowControl/>
        <w:spacing w:line="276" w:lineRule="auto"/>
        <w:ind w:left="567" w:right="3840"/>
        <w:rPr>
          <w:rStyle w:val="FontStyle37"/>
          <w:rFonts w:ascii="Calibri" w:hAnsi="Calibri" w:cs="Calibri"/>
          <w:sz w:val="22"/>
          <w:szCs w:val="22"/>
        </w:rPr>
      </w:pPr>
      <w:r w:rsidRPr="00C24BC9">
        <w:rPr>
          <w:rStyle w:val="FontStyle37"/>
          <w:rFonts w:ascii="Calibri" w:hAnsi="Calibri" w:cs="Calibri"/>
          <w:sz w:val="22"/>
          <w:szCs w:val="22"/>
        </w:rPr>
        <w:t>DIČ: CZ619S9100</w:t>
      </w:r>
    </w:p>
    <w:p w14:paraId="23ABAD88" w14:textId="77777777" w:rsidR="003B1152" w:rsidRPr="00C24BC9" w:rsidRDefault="00840C64" w:rsidP="00E23853">
      <w:pPr>
        <w:pStyle w:val="Style9"/>
        <w:widowControl/>
        <w:spacing w:line="276" w:lineRule="auto"/>
        <w:ind w:left="567" w:firstLine="0"/>
        <w:rPr>
          <w:rFonts w:ascii="Calibri" w:hAnsi="Calibri" w:cs="Calibri"/>
          <w:sz w:val="22"/>
          <w:szCs w:val="22"/>
        </w:rPr>
      </w:pPr>
      <w:r w:rsidRPr="00C24BC9">
        <w:rPr>
          <w:rStyle w:val="FontStyle37"/>
          <w:rFonts w:ascii="Calibri" w:hAnsi="Calibri" w:cs="Calibri"/>
          <w:sz w:val="22"/>
          <w:szCs w:val="22"/>
        </w:rPr>
        <w:t xml:space="preserve">kontaktní osoba: </w:t>
      </w:r>
      <w:r w:rsidR="0060191B" w:rsidRPr="00C24BC9">
        <w:rPr>
          <w:rStyle w:val="FontStyle37"/>
          <w:rFonts w:ascii="Calibri" w:hAnsi="Calibri" w:cs="Calibri"/>
          <w:sz w:val="22"/>
          <w:szCs w:val="22"/>
        </w:rPr>
        <w:t xml:space="preserve">doc. Dr. Ing. Bohumír Čech </w:t>
      </w:r>
      <w:hyperlink r:id="rId11" w:history="1">
        <w:r w:rsidR="00A7397C" w:rsidRPr="00C24BC9">
          <w:rPr>
            <w:rStyle w:val="Hypertextovodkaz"/>
            <w:rFonts w:ascii="Calibri" w:hAnsi="Calibri" w:cs="Calibri"/>
            <w:sz w:val="22"/>
            <w:szCs w:val="22"/>
          </w:rPr>
          <w:t>bohumir.cech@vsb.cz</w:t>
        </w:r>
      </w:hyperlink>
      <w:r w:rsidR="00A7397C" w:rsidRPr="00C24BC9">
        <w:rPr>
          <w:rStyle w:val="FontStyle37"/>
          <w:rFonts w:ascii="Calibri" w:hAnsi="Calibri" w:cs="Calibri"/>
          <w:sz w:val="22"/>
          <w:szCs w:val="22"/>
        </w:rPr>
        <w:t>, 602 419 096</w:t>
      </w:r>
    </w:p>
    <w:p w14:paraId="0C2D05B6" w14:textId="77777777" w:rsidR="003B1152" w:rsidRPr="00C24BC9" w:rsidRDefault="003B1152" w:rsidP="00E23853">
      <w:pPr>
        <w:pStyle w:val="Style9"/>
        <w:widowControl/>
        <w:spacing w:line="276" w:lineRule="auto"/>
        <w:ind w:firstLine="567"/>
        <w:rPr>
          <w:rFonts w:ascii="Calibri" w:hAnsi="Calibri" w:cs="Calibri"/>
          <w:i/>
          <w:sz w:val="22"/>
          <w:szCs w:val="22"/>
        </w:rPr>
      </w:pPr>
      <w:r w:rsidRPr="00C24BC9">
        <w:rPr>
          <w:rFonts w:ascii="Calibri" w:hAnsi="Calibri" w:cs="Calibri"/>
          <w:i/>
          <w:sz w:val="22"/>
          <w:szCs w:val="22"/>
        </w:rPr>
        <w:t>(dále také jen „objednatel“</w:t>
      </w:r>
      <w:r w:rsidR="00EC4591" w:rsidRPr="00C24BC9">
        <w:rPr>
          <w:rFonts w:ascii="Calibri" w:hAnsi="Calibri" w:cs="Calibri"/>
          <w:i/>
          <w:sz w:val="22"/>
          <w:szCs w:val="22"/>
        </w:rPr>
        <w:t xml:space="preserve"> nebo „</w:t>
      </w:r>
      <w:r w:rsidR="00EC4591" w:rsidRPr="00C24BC9">
        <w:rPr>
          <w:rStyle w:val="FontStyle37"/>
          <w:rFonts w:ascii="Calibri" w:hAnsi="Calibri" w:cs="Calibri"/>
          <w:i/>
          <w:sz w:val="22"/>
          <w:szCs w:val="22"/>
        </w:rPr>
        <w:t>VŠB-TUO“</w:t>
      </w:r>
      <w:r w:rsidRPr="00C24BC9">
        <w:rPr>
          <w:rFonts w:ascii="Calibri" w:hAnsi="Calibri" w:cs="Calibri"/>
          <w:i/>
          <w:sz w:val="22"/>
          <w:szCs w:val="22"/>
        </w:rPr>
        <w:t>)</w:t>
      </w:r>
    </w:p>
    <w:p w14:paraId="3640DFA6" w14:textId="77777777" w:rsidR="003B1152" w:rsidRPr="00C24BC9" w:rsidRDefault="003B1152" w:rsidP="00E23853">
      <w:pPr>
        <w:pStyle w:val="Style9"/>
        <w:widowControl/>
        <w:spacing w:line="276" w:lineRule="auto"/>
        <w:ind w:firstLine="0"/>
        <w:rPr>
          <w:rFonts w:ascii="Calibri" w:hAnsi="Calibri" w:cs="Calibri"/>
          <w:sz w:val="22"/>
          <w:szCs w:val="22"/>
        </w:rPr>
      </w:pPr>
    </w:p>
    <w:p w14:paraId="71D0B68C" w14:textId="77777777" w:rsidR="003B1152" w:rsidRPr="00C24BC9" w:rsidRDefault="000965C3" w:rsidP="000965C3">
      <w:pPr>
        <w:pStyle w:val="Style9"/>
        <w:widowControl/>
        <w:spacing w:before="58" w:line="240" w:lineRule="auto"/>
        <w:ind w:firstLine="0"/>
        <w:rPr>
          <w:rFonts w:ascii="Calibri" w:hAnsi="Calibri" w:cs="Calibri"/>
          <w:b/>
          <w:sz w:val="22"/>
          <w:szCs w:val="22"/>
        </w:rPr>
      </w:pPr>
      <w:r w:rsidRPr="00C24BC9">
        <w:rPr>
          <w:rStyle w:val="FontStyle37"/>
          <w:rFonts w:ascii="Calibri" w:hAnsi="Calibri" w:cs="Calibri"/>
          <w:b/>
          <w:sz w:val="22"/>
          <w:szCs w:val="22"/>
        </w:rPr>
        <w:t>a</w:t>
      </w:r>
    </w:p>
    <w:p w14:paraId="6EF8117E" w14:textId="77777777" w:rsidR="003B1152" w:rsidRPr="00C24BC9" w:rsidRDefault="003B1152" w:rsidP="003B1152">
      <w:pPr>
        <w:pStyle w:val="Style9"/>
        <w:widowControl/>
        <w:spacing w:line="240" w:lineRule="exact"/>
        <w:ind w:firstLine="0"/>
        <w:jc w:val="left"/>
        <w:rPr>
          <w:rFonts w:ascii="Calibri" w:hAnsi="Calibri" w:cs="Calibri"/>
          <w:sz w:val="22"/>
          <w:szCs w:val="22"/>
        </w:rPr>
      </w:pPr>
    </w:p>
    <w:p w14:paraId="3DC3F9B2" w14:textId="77777777" w:rsidR="003B1152" w:rsidRPr="00C24BC9" w:rsidRDefault="003B1152" w:rsidP="003B1152">
      <w:pPr>
        <w:pStyle w:val="Style9"/>
        <w:widowControl/>
        <w:numPr>
          <w:ilvl w:val="0"/>
          <w:numId w:val="1"/>
        </w:numPr>
        <w:spacing w:before="158" w:line="254" w:lineRule="exact"/>
        <w:ind w:left="567" w:hanging="567"/>
        <w:jc w:val="left"/>
        <w:rPr>
          <w:rStyle w:val="FontStyle37"/>
          <w:rFonts w:ascii="Calibri" w:hAnsi="Calibri" w:cs="Calibri"/>
          <w:b/>
          <w:sz w:val="22"/>
          <w:szCs w:val="22"/>
        </w:rPr>
      </w:pPr>
      <w:r w:rsidRPr="00C24BC9">
        <w:rPr>
          <w:rStyle w:val="FontStyle37"/>
          <w:rFonts w:ascii="Calibri" w:hAnsi="Calibri" w:cs="Calibri"/>
          <w:b/>
          <w:sz w:val="22"/>
          <w:szCs w:val="22"/>
        </w:rPr>
        <w:t>Zhotovitel:</w:t>
      </w:r>
    </w:p>
    <w:p w14:paraId="224F034C" w14:textId="77777777" w:rsidR="003B1152" w:rsidRPr="00C24BC9" w:rsidRDefault="003B1152" w:rsidP="003B1152">
      <w:pPr>
        <w:pStyle w:val="Style9"/>
        <w:widowControl/>
        <w:spacing w:before="158"/>
        <w:ind w:left="930" w:firstLine="0"/>
        <w:rPr>
          <w:rStyle w:val="FontStyle37"/>
          <w:rFonts w:ascii="Calibri" w:hAnsi="Calibri" w:cs="Calibri"/>
          <w:b/>
          <w:sz w:val="22"/>
          <w:szCs w:val="22"/>
        </w:rPr>
      </w:pPr>
    </w:p>
    <w:p w14:paraId="4C3E4816" w14:textId="77777777" w:rsidR="00B74EF8" w:rsidRPr="00C24BC9" w:rsidRDefault="00B74EF8" w:rsidP="00B74EF8">
      <w:pPr>
        <w:numPr>
          <w:ilvl w:val="12"/>
          <w:numId w:val="0"/>
        </w:numPr>
        <w:spacing w:line="276" w:lineRule="auto"/>
        <w:ind w:firstLine="360"/>
        <w:jc w:val="both"/>
        <w:rPr>
          <w:rFonts w:ascii="Calibri" w:hAnsi="Calibri" w:cs="Calibri"/>
          <w:b/>
          <w:bCs/>
          <w:sz w:val="22"/>
          <w:szCs w:val="22"/>
        </w:rPr>
      </w:pPr>
      <w:r w:rsidRPr="00C24BC9">
        <w:rPr>
          <w:rFonts w:ascii="Calibri" w:hAnsi="Calibri" w:cs="Calibri"/>
          <w:b/>
          <w:bCs/>
          <w:sz w:val="22"/>
          <w:szCs w:val="22"/>
        </w:rPr>
        <w:t>Název společnosti/jméno, příjmení</w:t>
      </w:r>
      <w:r w:rsidRPr="00C24BC9">
        <w:rPr>
          <w:rFonts w:ascii="Calibri" w:hAnsi="Calibri" w:cs="Calibri"/>
          <w:b/>
          <w:bCs/>
          <w:sz w:val="22"/>
          <w:szCs w:val="22"/>
        </w:rPr>
        <w:tab/>
      </w:r>
      <w:r w:rsidRPr="00C24BC9">
        <w:rPr>
          <w:rFonts w:ascii="Calibri" w:hAnsi="Calibri" w:cs="Calibri"/>
          <w:b/>
          <w:snapToGrid w:val="0"/>
          <w:sz w:val="22"/>
          <w:szCs w:val="22"/>
          <w:highlight w:val="yellow"/>
        </w:rPr>
        <w:fldChar w:fldCharType="begin"/>
      </w:r>
      <w:r w:rsidRPr="00C24BC9">
        <w:rPr>
          <w:rFonts w:ascii="Calibri" w:hAnsi="Calibri" w:cs="Calibri"/>
          <w:b/>
          <w:snapToGrid w:val="0"/>
          <w:sz w:val="22"/>
          <w:szCs w:val="22"/>
          <w:highlight w:val="yellow"/>
        </w:rPr>
        <w:instrText xml:space="preserve"> MACROBUTTON  AcceptConflict [DOPLNÍ ÚČASTNÍK ZADÁVACÍHO ŘÍZENÍ] </w:instrText>
      </w:r>
      <w:r w:rsidRPr="00C24BC9">
        <w:rPr>
          <w:rFonts w:ascii="Calibri" w:hAnsi="Calibri" w:cs="Calibri"/>
          <w:b/>
          <w:snapToGrid w:val="0"/>
          <w:sz w:val="22"/>
          <w:szCs w:val="22"/>
          <w:highlight w:val="yellow"/>
        </w:rPr>
        <w:fldChar w:fldCharType="end"/>
      </w:r>
    </w:p>
    <w:p w14:paraId="0C6046CB" w14:textId="77777777" w:rsidR="00B74EF8" w:rsidRPr="00C24BC9" w:rsidRDefault="00B74EF8" w:rsidP="00B74EF8">
      <w:pPr>
        <w:numPr>
          <w:ilvl w:val="12"/>
          <w:numId w:val="0"/>
        </w:numPr>
        <w:spacing w:line="276" w:lineRule="auto"/>
        <w:ind w:firstLine="360"/>
        <w:jc w:val="both"/>
        <w:rPr>
          <w:rFonts w:ascii="Calibri" w:hAnsi="Calibri" w:cs="Calibri"/>
          <w:bCs/>
          <w:sz w:val="22"/>
          <w:szCs w:val="22"/>
        </w:rPr>
      </w:pPr>
      <w:r w:rsidRPr="00C24BC9">
        <w:rPr>
          <w:rFonts w:ascii="Calibri" w:hAnsi="Calibri" w:cs="Calibri"/>
          <w:bCs/>
          <w:sz w:val="22"/>
          <w:szCs w:val="22"/>
        </w:rPr>
        <w:t>Sídlo</w:t>
      </w:r>
      <w:r w:rsidRPr="00C24BC9">
        <w:rPr>
          <w:rFonts w:ascii="Calibri" w:hAnsi="Calibri" w:cs="Calibri"/>
          <w:bCs/>
          <w:sz w:val="22"/>
          <w:szCs w:val="22"/>
        </w:rPr>
        <w:tab/>
      </w:r>
      <w:r w:rsidRPr="00C24BC9">
        <w:rPr>
          <w:rFonts w:ascii="Calibri" w:hAnsi="Calibri" w:cs="Calibri"/>
          <w:bCs/>
          <w:sz w:val="22"/>
          <w:szCs w:val="22"/>
        </w:rPr>
        <w:tab/>
      </w:r>
      <w:r w:rsidRPr="00C24BC9">
        <w:rPr>
          <w:rFonts w:ascii="Calibri" w:hAnsi="Calibri" w:cs="Calibri"/>
          <w:bCs/>
          <w:sz w:val="22"/>
          <w:szCs w:val="22"/>
        </w:rPr>
        <w:tab/>
      </w:r>
      <w:r w:rsidRPr="00C24BC9">
        <w:rPr>
          <w:rFonts w:ascii="Calibri" w:hAnsi="Calibri" w:cs="Calibri"/>
          <w:bCs/>
          <w:sz w:val="22"/>
          <w:szCs w:val="22"/>
        </w:rPr>
        <w:tab/>
      </w:r>
      <w:r w:rsidRPr="00C24BC9">
        <w:rPr>
          <w:rFonts w:ascii="Calibri" w:hAnsi="Calibri" w:cs="Calibri"/>
          <w:bCs/>
          <w:sz w:val="22"/>
          <w:szCs w:val="22"/>
        </w:rPr>
        <w:tab/>
      </w:r>
      <w:r w:rsidRPr="00C24BC9">
        <w:rPr>
          <w:rFonts w:ascii="Calibri" w:hAnsi="Calibri" w:cs="Calibri"/>
          <w:snapToGrid w:val="0"/>
          <w:sz w:val="22"/>
          <w:szCs w:val="22"/>
          <w:highlight w:val="yellow"/>
        </w:rPr>
        <w:fldChar w:fldCharType="begin"/>
      </w:r>
      <w:r w:rsidRPr="00C24BC9">
        <w:rPr>
          <w:rFonts w:ascii="Calibri" w:hAnsi="Calibri" w:cs="Calibri"/>
          <w:snapToGrid w:val="0"/>
          <w:sz w:val="22"/>
          <w:szCs w:val="22"/>
          <w:highlight w:val="yellow"/>
        </w:rPr>
        <w:instrText xml:space="preserve"> MACROBUTTON  AcceptConflict [DOPLNÍ ÚČASTNÍK ZADÁVACÍHO ŘÍZENÍ] </w:instrText>
      </w:r>
      <w:r w:rsidRPr="00C24BC9">
        <w:rPr>
          <w:rFonts w:ascii="Calibri" w:hAnsi="Calibri" w:cs="Calibri"/>
          <w:snapToGrid w:val="0"/>
          <w:sz w:val="22"/>
          <w:szCs w:val="22"/>
          <w:highlight w:val="yellow"/>
        </w:rPr>
        <w:fldChar w:fldCharType="end"/>
      </w:r>
      <w:r w:rsidRPr="00C24BC9">
        <w:rPr>
          <w:rFonts w:ascii="Calibri" w:hAnsi="Calibri" w:cs="Calibri"/>
          <w:bCs/>
          <w:sz w:val="22"/>
          <w:szCs w:val="22"/>
        </w:rPr>
        <w:tab/>
      </w:r>
    </w:p>
    <w:p w14:paraId="64888235" w14:textId="77777777" w:rsidR="00B74EF8" w:rsidRPr="00C24BC9" w:rsidRDefault="00B74EF8" w:rsidP="00B74EF8">
      <w:pPr>
        <w:numPr>
          <w:ilvl w:val="12"/>
          <w:numId w:val="0"/>
        </w:numPr>
        <w:spacing w:line="276" w:lineRule="auto"/>
        <w:ind w:firstLine="360"/>
        <w:jc w:val="both"/>
        <w:rPr>
          <w:rFonts w:ascii="Calibri" w:hAnsi="Calibri" w:cs="Calibri"/>
          <w:bCs/>
          <w:sz w:val="22"/>
          <w:szCs w:val="22"/>
        </w:rPr>
      </w:pPr>
      <w:r w:rsidRPr="00C24BC9">
        <w:rPr>
          <w:rFonts w:ascii="Calibri" w:hAnsi="Calibri" w:cs="Calibri"/>
          <w:bCs/>
          <w:sz w:val="22"/>
          <w:szCs w:val="22"/>
        </w:rPr>
        <w:t xml:space="preserve">zapsaný v obchodním rejstříku </w:t>
      </w:r>
      <w:r w:rsidRPr="00C24BC9">
        <w:rPr>
          <w:rFonts w:ascii="Calibri" w:hAnsi="Calibri" w:cs="Calibri"/>
          <w:bCs/>
          <w:sz w:val="22"/>
          <w:szCs w:val="22"/>
        </w:rPr>
        <w:tab/>
      </w:r>
      <w:r w:rsidRPr="00C24BC9">
        <w:rPr>
          <w:rFonts w:ascii="Calibri" w:hAnsi="Calibri" w:cs="Calibri"/>
          <w:bCs/>
          <w:sz w:val="22"/>
          <w:szCs w:val="22"/>
        </w:rPr>
        <w:tab/>
      </w:r>
      <w:r w:rsidRPr="00C24BC9">
        <w:rPr>
          <w:rFonts w:ascii="Calibri" w:hAnsi="Calibri" w:cs="Calibri"/>
          <w:snapToGrid w:val="0"/>
          <w:sz w:val="22"/>
          <w:szCs w:val="22"/>
          <w:highlight w:val="yellow"/>
        </w:rPr>
        <w:fldChar w:fldCharType="begin"/>
      </w:r>
      <w:r w:rsidRPr="00C24BC9">
        <w:rPr>
          <w:rFonts w:ascii="Calibri" w:hAnsi="Calibri" w:cs="Calibri"/>
          <w:snapToGrid w:val="0"/>
          <w:sz w:val="22"/>
          <w:szCs w:val="22"/>
          <w:highlight w:val="yellow"/>
        </w:rPr>
        <w:instrText xml:space="preserve"> MACROBUTTON  AcceptConflict [DOPLNÍ ÚČASTNÍK ZADÁVACÍHO ŘÍZENÍ] </w:instrText>
      </w:r>
      <w:r w:rsidRPr="00C24BC9">
        <w:rPr>
          <w:rFonts w:ascii="Calibri" w:hAnsi="Calibri" w:cs="Calibri"/>
          <w:snapToGrid w:val="0"/>
          <w:sz w:val="22"/>
          <w:szCs w:val="22"/>
          <w:highlight w:val="yellow"/>
        </w:rPr>
        <w:fldChar w:fldCharType="end"/>
      </w:r>
    </w:p>
    <w:p w14:paraId="63F80863" w14:textId="77777777" w:rsidR="00B74EF8" w:rsidRPr="00C24BC9" w:rsidRDefault="00B74EF8" w:rsidP="00B74EF8">
      <w:pPr>
        <w:numPr>
          <w:ilvl w:val="12"/>
          <w:numId w:val="0"/>
        </w:numPr>
        <w:spacing w:line="276" w:lineRule="auto"/>
        <w:ind w:firstLine="360"/>
        <w:jc w:val="both"/>
        <w:rPr>
          <w:rFonts w:ascii="Calibri" w:hAnsi="Calibri" w:cs="Calibri"/>
          <w:bCs/>
          <w:sz w:val="22"/>
          <w:szCs w:val="22"/>
        </w:rPr>
      </w:pPr>
      <w:r w:rsidRPr="00C24BC9">
        <w:rPr>
          <w:rFonts w:ascii="Calibri" w:hAnsi="Calibri" w:cs="Calibri"/>
          <w:bCs/>
          <w:sz w:val="22"/>
          <w:szCs w:val="22"/>
        </w:rPr>
        <w:t xml:space="preserve">IČ: </w:t>
      </w:r>
      <w:r w:rsidRPr="00C24BC9">
        <w:rPr>
          <w:rFonts w:ascii="Calibri" w:hAnsi="Calibri" w:cs="Calibri"/>
          <w:bCs/>
          <w:sz w:val="22"/>
          <w:szCs w:val="22"/>
        </w:rPr>
        <w:tab/>
      </w:r>
      <w:r w:rsidRPr="00C24BC9">
        <w:rPr>
          <w:rFonts w:ascii="Calibri" w:hAnsi="Calibri" w:cs="Calibri"/>
          <w:bCs/>
          <w:sz w:val="22"/>
          <w:szCs w:val="22"/>
        </w:rPr>
        <w:tab/>
      </w:r>
      <w:r w:rsidRPr="00C24BC9">
        <w:rPr>
          <w:rFonts w:ascii="Calibri" w:hAnsi="Calibri" w:cs="Calibri"/>
          <w:bCs/>
          <w:sz w:val="22"/>
          <w:szCs w:val="22"/>
        </w:rPr>
        <w:tab/>
      </w:r>
      <w:r w:rsidRPr="00C24BC9">
        <w:rPr>
          <w:rFonts w:ascii="Calibri" w:hAnsi="Calibri" w:cs="Calibri"/>
          <w:bCs/>
          <w:sz w:val="22"/>
          <w:szCs w:val="22"/>
        </w:rPr>
        <w:tab/>
      </w:r>
      <w:r w:rsidRPr="00C24BC9">
        <w:rPr>
          <w:rFonts w:ascii="Calibri" w:hAnsi="Calibri" w:cs="Calibri"/>
          <w:bCs/>
          <w:sz w:val="22"/>
          <w:szCs w:val="22"/>
        </w:rPr>
        <w:tab/>
      </w:r>
      <w:r w:rsidR="005A782C" w:rsidRPr="00C24BC9">
        <w:rPr>
          <w:rFonts w:ascii="Calibri" w:hAnsi="Calibri" w:cs="Calibri"/>
          <w:bCs/>
          <w:sz w:val="22"/>
          <w:szCs w:val="22"/>
        </w:rPr>
        <w:tab/>
      </w:r>
      <w:r w:rsidRPr="00C24BC9">
        <w:rPr>
          <w:rFonts w:ascii="Calibri" w:hAnsi="Calibri" w:cs="Calibri"/>
          <w:snapToGrid w:val="0"/>
          <w:sz w:val="22"/>
          <w:szCs w:val="22"/>
          <w:highlight w:val="yellow"/>
        </w:rPr>
        <w:fldChar w:fldCharType="begin"/>
      </w:r>
      <w:r w:rsidRPr="00C24BC9">
        <w:rPr>
          <w:rFonts w:ascii="Calibri" w:hAnsi="Calibri" w:cs="Calibri"/>
          <w:snapToGrid w:val="0"/>
          <w:sz w:val="22"/>
          <w:szCs w:val="22"/>
          <w:highlight w:val="yellow"/>
        </w:rPr>
        <w:instrText xml:space="preserve"> MACROBUTTON  AcceptConflict [DOPLNÍ ÚČASTNÍK ZADÁVACÍHO ŘÍZENÍ] </w:instrText>
      </w:r>
      <w:r w:rsidRPr="00C24BC9">
        <w:rPr>
          <w:rFonts w:ascii="Calibri" w:hAnsi="Calibri" w:cs="Calibri"/>
          <w:snapToGrid w:val="0"/>
          <w:sz w:val="22"/>
          <w:szCs w:val="22"/>
          <w:highlight w:val="yellow"/>
        </w:rPr>
        <w:fldChar w:fldCharType="end"/>
      </w:r>
    </w:p>
    <w:p w14:paraId="3D66B5B3" w14:textId="77777777" w:rsidR="00B74EF8" w:rsidRPr="00C24BC9" w:rsidRDefault="00B74EF8" w:rsidP="00B74EF8">
      <w:pPr>
        <w:numPr>
          <w:ilvl w:val="12"/>
          <w:numId w:val="0"/>
        </w:numPr>
        <w:spacing w:line="276" w:lineRule="auto"/>
        <w:ind w:firstLine="360"/>
        <w:jc w:val="both"/>
        <w:rPr>
          <w:rFonts w:ascii="Calibri" w:hAnsi="Calibri" w:cs="Calibri"/>
          <w:snapToGrid w:val="0"/>
          <w:sz w:val="22"/>
          <w:szCs w:val="22"/>
        </w:rPr>
      </w:pPr>
      <w:r w:rsidRPr="00C24BC9">
        <w:rPr>
          <w:rFonts w:ascii="Calibri" w:hAnsi="Calibri" w:cs="Calibri"/>
          <w:bCs/>
          <w:sz w:val="22"/>
          <w:szCs w:val="22"/>
        </w:rPr>
        <w:t xml:space="preserve">DIČ:  </w:t>
      </w:r>
      <w:r w:rsidRPr="00C24BC9">
        <w:rPr>
          <w:rFonts w:ascii="Calibri" w:hAnsi="Calibri" w:cs="Calibri"/>
          <w:bCs/>
          <w:sz w:val="22"/>
          <w:szCs w:val="22"/>
        </w:rPr>
        <w:tab/>
      </w:r>
      <w:r w:rsidRPr="00C24BC9">
        <w:rPr>
          <w:rFonts w:ascii="Calibri" w:hAnsi="Calibri" w:cs="Calibri"/>
          <w:bCs/>
          <w:sz w:val="22"/>
          <w:szCs w:val="22"/>
        </w:rPr>
        <w:tab/>
      </w:r>
      <w:r w:rsidRPr="00C24BC9">
        <w:rPr>
          <w:rFonts w:ascii="Calibri" w:hAnsi="Calibri" w:cs="Calibri"/>
          <w:bCs/>
          <w:sz w:val="22"/>
          <w:szCs w:val="22"/>
        </w:rPr>
        <w:tab/>
      </w:r>
      <w:r w:rsidRPr="00C24BC9">
        <w:rPr>
          <w:rFonts w:ascii="Calibri" w:hAnsi="Calibri" w:cs="Calibri"/>
          <w:bCs/>
          <w:sz w:val="22"/>
          <w:szCs w:val="22"/>
        </w:rPr>
        <w:tab/>
      </w:r>
      <w:r w:rsidRPr="00C24BC9">
        <w:rPr>
          <w:rFonts w:ascii="Calibri" w:hAnsi="Calibri" w:cs="Calibri"/>
          <w:bCs/>
          <w:sz w:val="22"/>
          <w:szCs w:val="22"/>
        </w:rPr>
        <w:tab/>
      </w:r>
      <w:r w:rsidRPr="00C24BC9">
        <w:rPr>
          <w:rFonts w:ascii="Calibri" w:hAnsi="Calibri" w:cs="Calibri"/>
          <w:snapToGrid w:val="0"/>
          <w:sz w:val="22"/>
          <w:szCs w:val="22"/>
          <w:highlight w:val="yellow"/>
        </w:rPr>
        <w:fldChar w:fldCharType="begin"/>
      </w:r>
      <w:r w:rsidRPr="00C24BC9">
        <w:rPr>
          <w:rFonts w:ascii="Calibri" w:hAnsi="Calibri" w:cs="Calibri"/>
          <w:snapToGrid w:val="0"/>
          <w:sz w:val="22"/>
          <w:szCs w:val="22"/>
          <w:highlight w:val="yellow"/>
        </w:rPr>
        <w:instrText xml:space="preserve"> MACROBUTTON  AcceptConflict [DOPLNÍ ÚČASTNÍK ZADÁVACÍHO ŘÍZENÍ] </w:instrText>
      </w:r>
      <w:r w:rsidRPr="00C24BC9">
        <w:rPr>
          <w:rFonts w:ascii="Calibri" w:hAnsi="Calibri" w:cs="Calibri"/>
          <w:snapToGrid w:val="0"/>
          <w:sz w:val="22"/>
          <w:szCs w:val="22"/>
          <w:highlight w:val="yellow"/>
        </w:rPr>
        <w:fldChar w:fldCharType="end"/>
      </w:r>
    </w:p>
    <w:p w14:paraId="285577E9" w14:textId="77777777" w:rsidR="00B74EF8" w:rsidRPr="00C24BC9" w:rsidRDefault="00B74EF8" w:rsidP="00B74EF8">
      <w:pPr>
        <w:numPr>
          <w:ilvl w:val="12"/>
          <w:numId w:val="0"/>
        </w:numPr>
        <w:spacing w:line="276" w:lineRule="auto"/>
        <w:ind w:firstLine="360"/>
        <w:jc w:val="both"/>
        <w:rPr>
          <w:rFonts w:ascii="Calibri" w:hAnsi="Calibri" w:cs="Calibri"/>
          <w:sz w:val="22"/>
          <w:szCs w:val="22"/>
        </w:rPr>
      </w:pPr>
      <w:r w:rsidRPr="00C24BC9">
        <w:rPr>
          <w:rFonts w:ascii="Calibri" w:hAnsi="Calibri" w:cs="Calibri"/>
          <w:sz w:val="22"/>
          <w:szCs w:val="22"/>
        </w:rPr>
        <w:t>ID datové schránky:</w:t>
      </w:r>
      <w:r w:rsidRPr="00C24BC9">
        <w:rPr>
          <w:rFonts w:ascii="Calibri" w:hAnsi="Calibri" w:cs="Calibri"/>
          <w:sz w:val="22"/>
          <w:szCs w:val="22"/>
        </w:rPr>
        <w:tab/>
      </w:r>
      <w:r w:rsidRPr="00C24BC9">
        <w:rPr>
          <w:rFonts w:ascii="Calibri" w:hAnsi="Calibri" w:cs="Calibri"/>
          <w:sz w:val="22"/>
          <w:szCs w:val="22"/>
        </w:rPr>
        <w:tab/>
      </w:r>
      <w:r w:rsidRPr="00C24BC9">
        <w:rPr>
          <w:rFonts w:ascii="Calibri" w:hAnsi="Calibri" w:cs="Calibri"/>
          <w:sz w:val="22"/>
          <w:szCs w:val="22"/>
        </w:rPr>
        <w:tab/>
      </w:r>
      <w:r w:rsidR="005A782C" w:rsidRPr="00C24BC9">
        <w:rPr>
          <w:rFonts w:ascii="Calibri" w:hAnsi="Calibri" w:cs="Calibri"/>
          <w:sz w:val="22"/>
          <w:szCs w:val="22"/>
        </w:rPr>
        <w:tab/>
      </w:r>
      <w:r w:rsidRPr="00C24BC9">
        <w:rPr>
          <w:rFonts w:ascii="Calibri" w:hAnsi="Calibri" w:cs="Calibri"/>
          <w:snapToGrid w:val="0"/>
          <w:sz w:val="22"/>
          <w:szCs w:val="22"/>
          <w:highlight w:val="yellow"/>
        </w:rPr>
        <w:fldChar w:fldCharType="begin"/>
      </w:r>
      <w:r w:rsidRPr="00C24BC9">
        <w:rPr>
          <w:rFonts w:ascii="Calibri" w:hAnsi="Calibri" w:cs="Calibri"/>
          <w:snapToGrid w:val="0"/>
          <w:sz w:val="22"/>
          <w:szCs w:val="22"/>
          <w:highlight w:val="yellow"/>
        </w:rPr>
        <w:instrText xml:space="preserve"> MACROBUTTON  AcceptConflict [DOPLNÍ ÚČASTNÍK ZADÁVACÍHO ŘÍZENÍ] </w:instrText>
      </w:r>
      <w:r w:rsidRPr="00C24BC9">
        <w:rPr>
          <w:rFonts w:ascii="Calibri" w:hAnsi="Calibri" w:cs="Calibri"/>
          <w:snapToGrid w:val="0"/>
          <w:sz w:val="22"/>
          <w:szCs w:val="22"/>
          <w:highlight w:val="yellow"/>
        </w:rPr>
        <w:fldChar w:fldCharType="end"/>
      </w:r>
    </w:p>
    <w:p w14:paraId="71E5DDFD" w14:textId="77777777" w:rsidR="005A782C" w:rsidRPr="00C24BC9" w:rsidRDefault="00B74EF8" w:rsidP="002C1D04">
      <w:pPr>
        <w:numPr>
          <w:ilvl w:val="12"/>
          <w:numId w:val="0"/>
        </w:numPr>
        <w:spacing w:line="276" w:lineRule="auto"/>
        <w:ind w:left="360"/>
        <w:jc w:val="both"/>
        <w:rPr>
          <w:rFonts w:ascii="Calibri" w:hAnsi="Calibri" w:cs="Calibri"/>
          <w:snapToGrid w:val="0"/>
          <w:sz w:val="22"/>
          <w:szCs w:val="22"/>
        </w:rPr>
      </w:pPr>
      <w:r w:rsidRPr="00C24BC9">
        <w:rPr>
          <w:rFonts w:ascii="Calibri" w:hAnsi="Calibri" w:cs="Calibri"/>
          <w:bCs/>
          <w:sz w:val="22"/>
          <w:szCs w:val="22"/>
        </w:rPr>
        <w:t xml:space="preserve">Bankovní spojení:        </w:t>
      </w:r>
      <w:r w:rsidRPr="00C24BC9">
        <w:rPr>
          <w:rFonts w:ascii="Calibri" w:hAnsi="Calibri" w:cs="Calibri"/>
          <w:bCs/>
          <w:sz w:val="22"/>
          <w:szCs w:val="22"/>
        </w:rPr>
        <w:tab/>
      </w:r>
      <w:r w:rsidRPr="00C24BC9">
        <w:rPr>
          <w:rFonts w:ascii="Calibri" w:hAnsi="Calibri" w:cs="Calibri"/>
          <w:bCs/>
          <w:sz w:val="22"/>
          <w:szCs w:val="22"/>
        </w:rPr>
        <w:tab/>
      </w:r>
      <w:r w:rsidRPr="00C24BC9">
        <w:rPr>
          <w:rFonts w:ascii="Calibri" w:hAnsi="Calibri" w:cs="Calibri"/>
          <w:bCs/>
          <w:sz w:val="22"/>
          <w:szCs w:val="22"/>
        </w:rPr>
        <w:tab/>
      </w:r>
      <w:r w:rsidR="002C1D04" w:rsidRPr="00C24BC9">
        <w:rPr>
          <w:rFonts w:ascii="Calibri" w:hAnsi="Calibri" w:cs="Calibri"/>
          <w:snapToGrid w:val="0"/>
          <w:sz w:val="22"/>
          <w:szCs w:val="22"/>
          <w:highlight w:val="yellow"/>
        </w:rPr>
        <w:fldChar w:fldCharType="begin"/>
      </w:r>
      <w:r w:rsidR="002C1D04" w:rsidRPr="00C24BC9">
        <w:rPr>
          <w:rFonts w:ascii="Calibri" w:hAnsi="Calibri" w:cs="Calibri"/>
          <w:snapToGrid w:val="0"/>
          <w:sz w:val="22"/>
          <w:szCs w:val="22"/>
          <w:highlight w:val="yellow"/>
        </w:rPr>
        <w:instrText xml:space="preserve"> MACROBUTTON  AcceptConflict [DOPLNÍ ÚČASTNÍK ZADÁVACÍHO ŘÍZENÍ] </w:instrText>
      </w:r>
      <w:r w:rsidR="002C1D04" w:rsidRPr="00C24BC9">
        <w:rPr>
          <w:rFonts w:ascii="Calibri" w:hAnsi="Calibri" w:cs="Calibri"/>
          <w:snapToGrid w:val="0"/>
          <w:sz w:val="22"/>
          <w:szCs w:val="22"/>
          <w:highlight w:val="yellow"/>
        </w:rPr>
        <w:fldChar w:fldCharType="end"/>
      </w:r>
    </w:p>
    <w:p w14:paraId="1A822388" w14:textId="77777777" w:rsidR="00B74EF8" w:rsidRPr="00C24BC9" w:rsidRDefault="00B74EF8" w:rsidP="002C1D04">
      <w:pPr>
        <w:numPr>
          <w:ilvl w:val="12"/>
          <w:numId w:val="0"/>
        </w:numPr>
        <w:spacing w:line="276" w:lineRule="auto"/>
        <w:ind w:left="360"/>
        <w:jc w:val="both"/>
        <w:rPr>
          <w:rFonts w:ascii="Calibri" w:hAnsi="Calibri" w:cs="Calibri"/>
          <w:bCs/>
          <w:sz w:val="22"/>
          <w:szCs w:val="22"/>
        </w:rPr>
      </w:pPr>
      <w:r w:rsidRPr="00C24BC9">
        <w:rPr>
          <w:rFonts w:ascii="Calibri" w:hAnsi="Calibri" w:cs="Calibri"/>
          <w:bCs/>
          <w:sz w:val="22"/>
          <w:szCs w:val="22"/>
        </w:rPr>
        <w:t>Číslo účtu:</w:t>
      </w:r>
      <w:r w:rsidRPr="00C24BC9">
        <w:rPr>
          <w:rFonts w:ascii="Calibri" w:hAnsi="Calibri" w:cs="Calibri"/>
          <w:snapToGrid w:val="0"/>
          <w:sz w:val="22"/>
          <w:szCs w:val="22"/>
          <w:highlight w:val="yellow"/>
        </w:rPr>
        <w:fldChar w:fldCharType="begin"/>
      </w:r>
      <w:r w:rsidRPr="00C24BC9">
        <w:rPr>
          <w:rFonts w:ascii="Calibri" w:hAnsi="Calibri" w:cs="Calibri"/>
          <w:snapToGrid w:val="0"/>
          <w:sz w:val="22"/>
          <w:szCs w:val="22"/>
          <w:highlight w:val="yellow"/>
        </w:rPr>
        <w:instrText xml:space="preserve"> MACROBUTTON  AcceptConflict [DOPLNÍ ÚČASTNÍK ZADÁVACÍHO ŘÍZENÍ] </w:instrText>
      </w:r>
      <w:r w:rsidRPr="00C24BC9">
        <w:rPr>
          <w:rFonts w:ascii="Calibri" w:hAnsi="Calibri" w:cs="Calibri"/>
          <w:snapToGrid w:val="0"/>
          <w:sz w:val="22"/>
          <w:szCs w:val="22"/>
          <w:highlight w:val="yellow"/>
        </w:rPr>
        <w:fldChar w:fldCharType="end"/>
      </w:r>
      <w:r w:rsidRPr="00C24BC9">
        <w:rPr>
          <w:rFonts w:ascii="Calibri" w:hAnsi="Calibri" w:cs="Calibri"/>
          <w:bCs/>
          <w:sz w:val="22"/>
          <w:szCs w:val="22"/>
        </w:rPr>
        <w:t xml:space="preserve">           </w:t>
      </w:r>
    </w:p>
    <w:p w14:paraId="0D99CC2F" w14:textId="77777777" w:rsidR="00B74EF8" w:rsidRPr="00C24BC9" w:rsidRDefault="00B74EF8" w:rsidP="00B74EF8">
      <w:pPr>
        <w:numPr>
          <w:ilvl w:val="12"/>
          <w:numId w:val="0"/>
        </w:numPr>
        <w:spacing w:line="276" w:lineRule="auto"/>
        <w:ind w:firstLine="360"/>
        <w:jc w:val="both"/>
        <w:rPr>
          <w:rFonts w:ascii="Calibri" w:hAnsi="Calibri" w:cs="Calibri"/>
          <w:snapToGrid w:val="0"/>
          <w:sz w:val="22"/>
          <w:szCs w:val="22"/>
        </w:rPr>
      </w:pPr>
      <w:r w:rsidRPr="00C24BC9">
        <w:rPr>
          <w:rFonts w:ascii="Calibri" w:hAnsi="Calibri" w:cs="Calibri"/>
          <w:bCs/>
          <w:sz w:val="22"/>
          <w:szCs w:val="22"/>
        </w:rPr>
        <w:t xml:space="preserve">Jméno osoby oprávněné jednat </w:t>
      </w:r>
      <w:r w:rsidRPr="00C24BC9">
        <w:rPr>
          <w:rFonts w:ascii="Calibri" w:hAnsi="Calibri" w:cs="Calibri"/>
          <w:bCs/>
          <w:sz w:val="22"/>
          <w:szCs w:val="22"/>
        </w:rPr>
        <w:tab/>
      </w:r>
      <w:r w:rsidRPr="00C24BC9">
        <w:rPr>
          <w:rFonts w:ascii="Calibri" w:hAnsi="Calibri" w:cs="Calibri"/>
          <w:bCs/>
          <w:sz w:val="22"/>
          <w:szCs w:val="22"/>
        </w:rPr>
        <w:tab/>
      </w:r>
      <w:r w:rsidRPr="00C24BC9">
        <w:rPr>
          <w:rFonts w:ascii="Calibri" w:hAnsi="Calibri" w:cs="Calibri"/>
          <w:snapToGrid w:val="0"/>
          <w:sz w:val="22"/>
          <w:szCs w:val="22"/>
          <w:highlight w:val="yellow"/>
        </w:rPr>
        <w:fldChar w:fldCharType="begin"/>
      </w:r>
      <w:r w:rsidRPr="00C24BC9">
        <w:rPr>
          <w:rFonts w:ascii="Calibri" w:hAnsi="Calibri" w:cs="Calibri"/>
          <w:snapToGrid w:val="0"/>
          <w:sz w:val="22"/>
          <w:szCs w:val="22"/>
          <w:highlight w:val="yellow"/>
        </w:rPr>
        <w:instrText xml:space="preserve"> MACROBUTTON  AcceptConflict [DOPLNÍ ÚČASTNÍK ZADÁVACÍHO ŘÍZENÍ] </w:instrText>
      </w:r>
      <w:r w:rsidRPr="00C24BC9">
        <w:rPr>
          <w:rFonts w:ascii="Calibri" w:hAnsi="Calibri" w:cs="Calibri"/>
          <w:snapToGrid w:val="0"/>
          <w:sz w:val="22"/>
          <w:szCs w:val="22"/>
          <w:highlight w:val="yellow"/>
        </w:rPr>
        <w:fldChar w:fldCharType="end"/>
      </w:r>
    </w:p>
    <w:p w14:paraId="603AEE41" w14:textId="77777777" w:rsidR="00DA0989" w:rsidRPr="00C24BC9" w:rsidRDefault="00DA0989" w:rsidP="00B74EF8">
      <w:pPr>
        <w:numPr>
          <w:ilvl w:val="12"/>
          <w:numId w:val="0"/>
        </w:numPr>
        <w:spacing w:line="276" w:lineRule="auto"/>
        <w:ind w:firstLine="360"/>
        <w:jc w:val="both"/>
        <w:rPr>
          <w:rFonts w:ascii="Calibri" w:hAnsi="Calibri" w:cs="Calibri"/>
          <w:bCs/>
          <w:sz w:val="22"/>
          <w:szCs w:val="22"/>
        </w:rPr>
      </w:pPr>
      <w:r w:rsidRPr="00C24BC9">
        <w:rPr>
          <w:rFonts w:ascii="Calibri" w:hAnsi="Calibri" w:cs="Calibri"/>
          <w:snapToGrid w:val="0"/>
          <w:sz w:val="22"/>
          <w:szCs w:val="22"/>
        </w:rPr>
        <w:t>za zhotovitele</w:t>
      </w:r>
      <w:r w:rsidRPr="00C24BC9">
        <w:rPr>
          <w:rFonts w:ascii="Calibri" w:hAnsi="Calibri" w:cs="Calibri"/>
          <w:snapToGrid w:val="0"/>
          <w:sz w:val="22"/>
          <w:szCs w:val="22"/>
        </w:rPr>
        <w:tab/>
      </w:r>
      <w:r w:rsidRPr="00C24BC9">
        <w:rPr>
          <w:rFonts w:ascii="Calibri" w:hAnsi="Calibri" w:cs="Calibri"/>
          <w:snapToGrid w:val="0"/>
          <w:sz w:val="22"/>
          <w:szCs w:val="22"/>
        </w:rPr>
        <w:tab/>
      </w:r>
      <w:r w:rsidRPr="00C24BC9">
        <w:rPr>
          <w:rFonts w:ascii="Calibri" w:hAnsi="Calibri" w:cs="Calibri"/>
          <w:snapToGrid w:val="0"/>
          <w:sz w:val="22"/>
          <w:szCs w:val="22"/>
        </w:rPr>
        <w:tab/>
      </w:r>
      <w:r w:rsidRPr="00C24BC9">
        <w:rPr>
          <w:rFonts w:ascii="Calibri" w:hAnsi="Calibri" w:cs="Calibri"/>
          <w:snapToGrid w:val="0"/>
          <w:sz w:val="22"/>
          <w:szCs w:val="22"/>
        </w:rPr>
        <w:tab/>
      </w:r>
      <w:r w:rsidRPr="00C24BC9">
        <w:rPr>
          <w:rFonts w:ascii="Calibri" w:hAnsi="Calibri" w:cs="Calibri"/>
          <w:snapToGrid w:val="0"/>
          <w:sz w:val="22"/>
          <w:szCs w:val="22"/>
          <w:highlight w:val="yellow"/>
        </w:rPr>
        <w:fldChar w:fldCharType="begin"/>
      </w:r>
      <w:r w:rsidRPr="00C24BC9">
        <w:rPr>
          <w:rFonts w:ascii="Calibri" w:hAnsi="Calibri" w:cs="Calibri"/>
          <w:snapToGrid w:val="0"/>
          <w:sz w:val="22"/>
          <w:szCs w:val="22"/>
          <w:highlight w:val="yellow"/>
        </w:rPr>
        <w:instrText xml:space="preserve"> MACROBUTTON  AcceptConflict [DOPLNÍ ÚČASTNÍK ZADÁVACÍHO ŘÍZENÍ] </w:instrText>
      </w:r>
      <w:r w:rsidRPr="00C24BC9">
        <w:rPr>
          <w:rFonts w:ascii="Calibri" w:hAnsi="Calibri" w:cs="Calibri"/>
          <w:snapToGrid w:val="0"/>
          <w:sz w:val="22"/>
          <w:szCs w:val="22"/>
          <w:highlight w:val="yellow"/>
        </w:rPr>
        <w:fldChar w:fldCharType="end"/>
      </w:r>
    </w:p>
    <w:p w14:paraId="4FD322E2" w14:textId="77777777" w:rsidR="003B1152" w:rsidRPr="00C24BC9" w:rsidRDefault="00B74EF8" w:rsidP="007F499D">
      <w:pPr>
        <w:pStyle w:val="Style7"/>
        <w:widowControl/>
        <w:spacing w:line="240" w:lineRule="exact"/>
        <w:ind w:right="2429" w:firstLine="360"/>
        <w:rPr>
          <w:rFonts w:ascii="Calibri" w:hAnsi="Calibri" w:cs="Calibri"/>
          <w:sz w:val="22"/>
          <w:szCs w:val="22"/>
        </w:rPr>
      </w:pPr>
      <w:r w:rsidRPr="00C24BC9">
        <w:rPr>
          <w:rFonts w:ascii="Calibri" w:hAnsi="Calibri" w:cs="Calibri"/>
          <w:b/>
          <w:bCs/>
          <w:sz w:val="22"/>
          <w:szCs w:val="22"/>
        </w:rPr>
        <w:tab/>
      </w:r>
    </w:p>
    <w:p w14:paraId="71EE07D3" w14:textId="77777777" w:rsidR="003B1152" w:rsidRPr="00C24BC9" w:rsidRDefault="003B1152" w:rsidP="003B1152">
      <w:pPr>
        <w:pStyle w:val="Style7"/>
        <w:widowControl/>
        <w:spacing w:line="240" w:lineRule="exact"/>
        <w:ind w:right="2429" w:firstLine="567"/>
        <w:rPr>
          <w:rFonts w:ascii="Calibri" w:hAnsi="Calibri" w:cs="Calibri"/>
          <w:sz w:val="22"/>
          <w:szCs w:val="22"/>
        </w:rPr>
      </w:pPr>
    </w:p>
    <w:p w14:paraId="53AF0DAE" w14:textId="77777777" w:rsidR="003B1152" w:rsidRPr="00C24BC9" w:rsidRDefault="003B1152" w:rsidP="003B1152">
      <w:pPr>
        <w:pStyle w:val="Style7"/>
        <w:widowControl/>
        <w:spacing w:line="240" w:lineRule="exact"/>
        <w:ind w:right="2429" w:firstLine="567"/>
        <w:rPr>
          <w:rFonts w:ascii="Calibri" w:hAnsi="Calibri" w:cs="Calibri"/>
          <w:i/>
          <w:sz w:val="22"/>
          <w:szCs w:val="22"/>
        </w:rPr>
      </w:pPr>
      <w:r w:rsidRPr="00C24BC9">
        <w:rPr>
          <w:rFonts w:ascii="Calibri" w:hAnsi="Calibri" w:cs="Calibri"/>
          <w:i/>
          <w:sz w:val="22"/>
          <w:szCs w:val="22"/>
        </w:rPr>
        <w:t>(dále také jen „zhotovitel“)</w:t>
      </w:r>
    </w:p>
    <w:p w14:paraId="7DACB8EE" w14:textId="77777777" w:rsidR="003B1152" w:rsidRPr="00C24BC9" w:rsidRDefault="003B1152" w:rsidP="003B1152">
      <w:pPr>
        <w:pStyle w:val="Style7"/>
        <w:widowControl/>
        <w:spacing w:line="240" w:lineRule="exact"/>
        <w:ind w:right="2429"/>
        <w:jc w:val="right"/>
        <w:rPr>
          <w:rFonts w:ascii="Calibri" w:hAnsi="Calibri" w:cs="Calibri"/>
          <w:sz w:val="22"/>
          <w:szCs w:val="22"/>
        </w:rPr>
      </w:pPr>
    </w:p>
    <w:p w14:paraId="663F71CD" w14:textId="77777777" w:rsidR="003B1152" w:rsidRPr="00C24BC9" w:rsidRDefault="003B1152" w:rsidP="003B1152">
      <w:pPr>
        <w:pStyle w:val="Style7"/>
        <w:widowControl/>
        <w:spacing w:line="240" w:lineRule="exact"/>
        <w:ind w:right="2429"/>
        <w:jc w:val="right"/>
        <w:rPr>
          <w:rFonts w:ascii="Calibri" w:hAnsi="Calibri" w:cs="Calibri"/>
          <w:sz w:val="22"/>
          <w:szCs w:val="22"/>
        </w:rPr>
      </w:pPr>
    </w:p>
    <w:p w14:paraId="2AFDC2AE" w14:textId="77777777" w:rsidR="002C1D04" w:rsidRPr="00C24BC9" w:rsidRDefault="003B1152" w:rsidP="002C1D04">
      <w:pPr>
        <w:widowControl/>
        <w:autoSpaceDE/>
        <w:autoSpaceDN/>
        <w:adjustRightInd/>
        <w:spacing w:after="120" w:line="276" w:lineRule="auto"/>
        <w:ind w:left="426"/>
        <w:jc w:val="both"/>
        <w:rPr>
          <w:rFonts w:ascii="Calibri" w:hAnsi="Calibri" w:cs="Calibri"/>
          <w:sz w:val="22"/>
          <w:szCs w:val="22"/>
        </w:rPr>
      </w:pPr>
      <w:r w:rsidRPr="00C24BC9">
        <w:rPr>
          <w:rStyle w:val="FontStyle37"/>
          <w:rFonts w:ascii="Calibri" w:hAnsi="Calibri" w:cs="Calibri"/>
          <w:sz w:val="22"/>
          <w:szCs w:val="22"/>
        </w:rPr>
        <w:t xml:space="preserve">uzavírají v souladu s ust. </w:t>
      </w:r>
      <w:r w:rsidR="00ED4788" w:rsidRPr="00C24BC9">
        <w:rPr>
          <w:rStyle w:val="FontStyle37"/>
          <w:rFonts w:ascii="Calibri" w:hAnsi="Calibri" w:cs="Calibri"/>
          <w:sz w:val="22"/>
          <w:szCs w:val="22"/>
        </w:rPr>
        <w:t>§ 2586 a násl. zák. č. 89/2012 Sb., občanský zákoník, v platném znění</w:t>
      </w:r>
      <w:r w:rsidRPr="00C24BC9">
        <w:rPr>
          <w:rStyle w:val="FontStyle37"/>
          <w:rFonts w:ascii="Calibri" w:hAnsi="Calibri" w:cs="Calibri"/>
          <w:sz w:val="22"/>
          <w:szCs w:val="22"/>
        </w:rPr>
        <w:t xml:space="preserve"> </w:t>
      </w:r>
      <w:r w:rsidRPr="00C24BC9">
        <w:rPr>
          <w:rStyle w:val="FontStyle37"/>
          <w:rFonts w:ascii="Calibri" w:hAnsi="Calibri" w:cs="Calibri"/>
          <w:i/>
          <w:sz w:val="22"/>
          <w:szCs w:val="22"/>
        </w:rPr>
        <w:t>(dále jen „</w:t>
      </w:r>
      <w:r w:rsidR="00ED4788" w:rsidRPr="00C24BC9">
        <w:rPr>
          <w:rStyle w:val="FontStyle37"/>
          <w:rFonts w:ascii="Calibri" w:hAnsi="Calibri" w:cs="Calibri"/>
          <w:i/>
          <w:sz w:val="22"/>
          <w:szCs w:val="22"/>
        </w:rPr>
        <w:t>občanský</w:t>
      </w:r>
      <w:r w:rsidRPr="00C24BC9">
        <w:rPr>
          <w:rStyle w:val="FontStyle37"/>
          <w:rFonts w:ascii="Calibri" w:hAnsi="Calibri" w:cs="Calibri"/>
          <w:i/>
          <w:sz w:val="22"/>
          <w:szCs w:val="22"/>
        </w:rPr>
        <w:t xml:space="preserve"> zákoník“)</w:t>
      </w:r>
      <w:r w:rsidRPr="00C24BC9">
        <w:rPr>
          <w:rStyle w:val="FontStyle37"/>
          <w:rFonts w:ascii="Calibri" w:hAnsi="Calibri" w:cs="Calibri"/>
          <w:sz w:val="22"/>
          <w:szCs w:val="22"/>
        </w:rPr>
        <w:t xml:space="preserve"> tuto </w:t>
      </w:r>
      <w:r w:rsidR="00E65740" w:rsidRPr="00C24BC9">
        <w:rPr>
          <w:rStyle w:val="FontStyle37"/>
          <w:rFonts w:ascii="Calibri" w:hAnsi="Calibri" w:cs="Calibri"/>
          <w:sz w:val="22"/>
          <w:szCs w:val="22"/>
        </w:rPr>
        <w:t xml:space="preserve">Rámcovou </w:t>
      </w:r>
      <w:r w:rsidRPr="00C24BC9">
        <w:rPr>
          <w:rStyle w:val="FontStyle37"/>
          <w:rFonts w:ascii="Calibri" w:hAnsi="Calibri" w:cs="Calibri"/>
          <w:sz w:val="22"/>
          <w:szCs w:val="22"/>
        </w:rPr>
        <w:t xml:space="preserve">smlouvu </w:t>
      </w:r>
      <w:r w:rsidR="00CA2761" w:rsidRPr="00C24BC9">
        <w:rPr>
          <w:rStyle w:val="FontStyle37"/>
          <w:rFonts w:ascii="Calibri" w:hAnsi="Calibri" w:cs="Calibri"/>
          <w:sz w:val="22"/>
          <w:szCs w:val="22"/>
        </w:rPr>
        <w:t xml:space="preserve">o dílo </w:t>
      </w:r>
      <w:r w:rsidRPr="00C24BC9">
        <w:rPr>
          <w:rStyle w:val="FontStyle37"/>
          <w:rFonts w:ascii="Calibri" w:hAnsi="Calibri" w:cs="Calibri"/>
          <w:i/>
          <w:sz w:val="22"/>
          <w:szCs w:val="22"/>
        </w:rPr>
        <w:t>(dále jen „smlouva“</w:t>
      </w:r>
      <w:r w:rsidR="00CA2761" w:rsidRPr="00C24BC9">
        <w:rPr>
          <w:rStyle w:val="FontStyle37"/>
          <w:rFonts w:ascii="Calibri" w:hAnsi="Calibri" w:cs="Calibri"/>
          <w:i/>
          <w:sz w:val="22"/>
          <w:szCs w:val="22"/>
        </w:rPr>
        <w:t>)</w:t>
      </w:r>
      <w:r w:rsidR="002C1D04" w:rsidRPr="00C24BC9">
        <w:rPr>
          <w:rStyle w:val="FontStyle37"/>
          <w:rFonts w:ascii="Calibri" w:hAnsi="Calibri" w:cs="Calibri"/>
          <w:i/>
          <w:sz w:val="22"/>
          <w:szCs w:val="22"/>
        </w:rPr>
        <w:t>.</w:t>
      </w:r>
      <w:r w:rsidR="002C1D04" w:rsidRPr="00C24BC9">
        <w:rPr>
          <w:rFonts w:ascii="Calibri" w:hAnsi="Calibri" w:cs="Calibri"/>
          <w:sz w:val="22"/>
          <w:szCs w:val="22"/>
        </w:rPr>
        <w:t xml:space="preserve"> </w:t>
      </w:r>
    </w:p>
    <w:p w14:paraId="642254B1" w14:textId="77777777" w:rsidR="003B1152" w:rsidRPr="00C24BC9" w:rsidRDefault="003B1152" w:rsidP="003B1152">
      <w:pPr>
        <w:pStyle w:val="Style5"/>
        <w:widowControl/>
        <w:spacing w:line="240" w:lineRule="exact"/>
        <w:jc w:val="center"/>
        <w:rPr>
          <w:rFonts w:ascii="Calibri" w:hAnsi="Calibri" w:cs="Calibri"/>
          <w:sz w:val="22"/>
          <w:szCs w:val="22"/>
        </w:rPr>
      </w:pPr>
    </w:p>
    <w:p w14:paraId="1417EF15" w14:textId="77777777" w:rsidR="001B3A5B" w:rsidRPr="00C24BC9" w:rsidRDefault="001B3A5B" w:rsidP="003B1152">
      <w:pPr>
        <w:pStyle w:val="Style5"/>
        <w:widowControl/>
        <w:spacing w:line="240" w:lineRule="exact"/>
        <w:jc w:val="center"/>
        <w:rPr>
          <w:rFonts w:ascii="Calibri" w:hAnsi="Calibri" w:cs="Calibri"/>
          <w:sz w:val="22"/>
          <w:szCs w:val="22"/>
        </w:rPr>
      </w:pPr>
    </w:p>
    <w:p w14:paraId="753BB7DE" w14:textId="77777777" w:rsidR="003B1152" w:rsidRPr="00C24BC9" w:rsidRDefault="003B1152" w:rsidP="003B1152">
      <w:pPr>
        <w:pStyle w:val="Style5"/>
        <w:widowControl/>
        <w:ind w:firstLine="720"/>
        <w:jc w:val="center"/>
        <w:rPr>
          <w:rStyle w:val="FontStyle30"/>
          <w:rFonts w:ascii="Calibri" w:hAnsi="Calibri" w:cs="Calibri"/>
          <w:sz w:val="22"/>
          <w:szCs w:val="22"/>
        </w:rPr>
      </w:pPr>
      <w:r w:rsidRPr="00C24BC9">
        <w:rPr>
          <w:rStyle w:val="FontStyle30"/>
          <w:rFonts w:ascii="Calibri" w:hAnsi="Calibri" w:cs="Calibri"/>
          <w:sz w:val="22"/>
          <w:szCs w:val="22"/>
        </w:rPr>
        <w:t>II.</w:t>
      </w:r>
    </w:p>
    <w:p w14:paraId="0F09A52E" w14:textId="77777777" w:rsidR="003B1152" w:rsidRPr="00C24BC9" w:rsidRDefault="003B1152" w:rsidP="003B1152">
      <w:pPr>
        <w:pStyle w:val="Style3"/>
        <w:widowControl/>
        <w:rPr>
          <w:rFonts w:ascii="Calibri" w:hAnsi="Calibri" w:cs="Calibri"/>
          <w:sz w:val="22"/>
          <w:szCs w:val="22"/>
        </w:rPr>
      </w:pPr>
      <w:r w:rsidRPr="00C24BC9">
        <w:rPr>
          <w:rStyle w:val="FontStyle28"/>
          <w:rFonts w:ascii="Calibri" w:hAnsi="Calibri" w:cs="Calibri"/>
          <w:sz w:val="22"/>
          <w:szCs w:val="22"/>
        </w:rPr>
        <w:t xml:space="preserve">        Předmět smlouvy</w:t>
      </w:r>
    </w:p>
    <w:p w14:paraId="00128DFC" w14:textId="7D3BC671" w:rsidR="006B5934" w:rsidRDefault="002C1D04" w:rsidP="00E23853">
      <w:pPr>
        <w:numPr>
          <w:ilvl w:val="0"/>
          <w:numId w:val="11"/>
        </w:numPr>
        <w:spacing w:before="120"/>
        <w:ind w:left="567" w:hanging="567"/>
        <w:jc w:val="both"/>
        <w:rPr>
          <w:rStyle w:val="FontStyle37"/>
          <w:rFonts w:ascii="Calibri" w:hAnsi="Calibri" w:cs="Calibri"/>
          <w:sz w:val="22"/>
          <w:szCs w:val="22"/>
        </w:rPr>
      </w:pPr>
      <w:r w:rsidRPr="00C24BC9">
        <w:rPr>
          <w:rStyle w:val="FontStyle37"/>
          <w:rFonts w:ascii="Calibri" w:hAnsi="Calibri" w:cs="Calibri"/>
          <w:sz w:val="22"/>
          <w:szCs w:val="22"/>
        </w:rPr>
        <w:t>Předm</w:t>
      </w:r>
      <w:r w:rsidR="00D94C3C" w:rsidRPr="00C24BC9">
        <w:rPr>
          <w:rStyle w:val="FontStyle37"/>
          <w:rFonts w:ascii="Calibri" w:hAnsi="Calibri" w:cs="Calibri"/>
          <w:sz w:val="22"/>
          <w:szCs w:val="22"/>
        </w:rPr>
        <w:t xml:space="preserve">ětem smlouvy </w:t>
      </w:r>
      <w:bookmarkStart w:id="0" w:name="_Hlk198726811"/>
      <w:r w:rsidR="00D94C3C" w:rsidRPr="00C24BC9">
        <w:rPr>
          <w:rStyle w:val="FontStyle37"/>
          <w:rFonts w:ascii="Calibri" w:hAnsi="Calibri" w:cs="Calibri"/>
          <w:sz w:val="22"/>
          <w:szCs w:val="22"/>
        </w:rPr>
        <w:t>jsou rozbory paliv,</w:t>
      </w:r>
      <w:r w:rsidRPr="00C24BC9">
        <w:rPr>
          <w:rStyle w:val="FontStyle37"/>
          <w:rFonts w:ascii="Calibri" w:hAnsi="Calibri" w:cs="Calibri"/>
          <w:sz w:val="22"/>
          <w:szCs w:val="22"/>
        </w:rPr>
        <w:t xml:space="preserve"> popelů a popílku,</w:t>
      </w:r>
      <w:r w:rsidR="006B5934" w:rsidRPr="00C24BC9">
        <w:rPr>
          <w:rStyle w:val="FontStyle37"/>
          <w:rFonts w:ascii="Calibri" w:hAnsi="Calibri" w:cs="Calibri"/>
          <w:sz w:val="22"/>
          <w:szCs w:val="22"/>
        </w:rPr>
        <w:t xml:space="preserve"> </w:t>
      </w:r>
      <w:r w:rsidR="00793A34" w:rsidRPr="00C24BC9">
        <w:rPr>
          <w:rStyle w:val="FontStyle37"/>
          <w:rFonts w:ascii="Calibri" w:hAnsi="Calibri" w:cs="Calibri"/>
          <w:sz w:val="22"/>
          <w:szCs w:val="22"/>
        </w:rPr>
        <w:t xml:space="preserve">a to formou postupného plnění </w:t>
      </w:r>
      <w:r w:rsidR="004D18D7" w:rsidRPr="00C24BC9">
        <w:rPr>
          <w:rStyle w:val="FontStyle37"/>
          <w:rFonts w:ascii="Calibri" w:hAnsi="Calibri" w:cs="Calibri"/>
          <w:sz w:val="22"/>
          <w:szCs w:val="22"/>
        </w:rPr>
        <w:t xml:space="preserve">dle potřeb objednatele </w:t>
      </w:r>
      <w:r w:rsidR="00793A34" w:rsidRPr="00C24BC9">
        <w:rPr>
          <w:rStyle w:val="FontStyle37"/>
          <w:rFonts w:ascii="Calibri" w:hAnsi="Calibri" w:cs="Calibri"/>
          <w:sz w:val="22"/>
          <w:szCs w:val="22"/>
        </w:rPr>
        <w:t>v průběhu trvání této smlouvy, na základě dílčích o</w:t>
      </w:r>
      <w:r w:rsidR="00A467B8" w:rsidRPr="00C24BC9">
        <w:rPr>
          <w:rStyle w:val="FontStyle37"/>
          <w:rFonts w:ascii="Calibri" w:hAnsi="Calibri" w:cs="Calibri"/>
          <w:sz w:val="22"/>
          <w:szCs w:val="22"/>
        </w:rPr>
        <w:t>bjednávek objednatele, ve</w:t>
      </w:r>
      <w:r w:rsidR="0025705D" w:rsidRPr="00C24BC9">
        <w:rPr>
          <w:rStyle w:val="FontStyle37"/>
          <w:rFonts w:ascii="Calibri" w:hAnsi="Calibri" w:cs="Calibri"/>
          <w:sz w:val="22"/>
          <w:szCs w:val="22"/>
        </w:rPr>
        <w:t> </w:t>
      </w:r>
      <w:r w:rsidR="00A467B8" w:rsidRPr="00C24BC9">
        <w:rPr>
          <w:rStyle w:val="FontStyle37"/>
          <w:rFonts w:ascii="Calibri" w:hAnsi="Calibri" w:cs="Calibri"/>
          <w:sz w:val="22"/>
          <w:szCs w:val="22"/>
        </w:rPr>
        <w:t>kterých</w:t>
      </w:r>
      <w:r w:rsidR="00793A34" w:rsidRPr="00C24BC9">
        <w:rPr>
          <w:rStyle w:val="FontStyle37"/>
          <w:rFonts w:ascii="Calibri" w:hAnsi="Calibri" w:cs="Calibri"/>
          <w:sz w:val="22"/>
          <w:szCs w:val="22"/>
        </w:rPr>
        <w:t xml:space="preserve"> objednatel </w:t>
      </w:r>
      <w:r w:rsidR="00A467B8" w:rsidRPr="00C24BC9">
        <w:rPr>
          <w:rStyle w:val="FontStyle37"/>
          <w:rFonts w:ascii="Calibri" w:hAnsi="Calibri" w:cs="Calibri"/>
          <w:sz w:val="22"/>
          <w:szCs w:val="22"/>
        </w:rPr>
        <w:t xml:space="preserve">konkretizuje své </w:t>
      </w:r>
      <w:r w:rsidR="00793A34" w:rsidRPr="00C24BC9">
        <w:rPr>
          <w:rStyle w:val="FontStyle37"/>
          <w:rFonts w:ascii="Calibri" w:hAnsi="Calibri" w:cs="Calibri"/>
          <w:sz w:val="22"/>
          <w:szCs w:val="22"/>
        </w:rPr>
        <w:t xml:space="preserve">požadavky </w:t>
      </w:r>
      <w:r w:rsidR="00A467B8" w:rsidRPr="00C24BC9">
        <w:rPr>
          <w:rStyle w:val="FontStyle37"/>
          <w:rFonts w:ascii="Calibri" w:hAnsi="Calibri" w:cs="Calibri"/>
          <w:sz w:val="22"/>
          <w:szCs w:val="22"/>
        </w:rPr>
        <w:t>související s realizací příslušné částí díla.</w:t>
      </w:r>
      <w:bookmarkEnd w:id="0"/>
    </w:p>
    <w:p w14:paraId="25892668" w14:textId="77777777" w:rsidR="00E23853" w:rsidRPr="00C24BC9" w:rsidRDefault="00E23853" w:rsidP="00E23853">
      <w:pPr>
        <w:pStyle w:val="Style9"/>
        <w:widowControl/>
        <w:numPr>
          <w:ilvl w:val="0"/>
          <w:numId w:val="11"/>
        </w:numPr>
        <w:spacing w:before="120" w:line="240" w:lineRule="auto"/>
        <w:ind w:left="567" w:hanging="567"/>
        <w:rPr>
          <w:rFonts w:ascii="Calibri" w:hAnsi="Calibri" w:cs="Calibri"/>
          <w:sz w:val="22"/>
          <w:szCs w:val="22"/>
        </w:rPr>
      </w:pPr>
      <w:r w:rsidRPr="00C24BC9">
        <w:rPr>
          <w:rFonts w:ascii="Calibri" w:hAnsi="Calibri" w:cs="Calibri"/>
          <w:sz w:val="22"/>
          <w:szCs w:val="22"/>
        </w:rPr>
        <w:lastRenderedPageBreak/>
        <w:t>Zhotovitel se touto smlouvou zavazuje provést pro objednatele na svůj náklad a nebezpečí dílo, a objednatel se zavazuje dílo od zhotovitele převzít a zaplatit za něj cenu za dílo, to vše za podmínek sjednaných dále v této smlouvě.</w:t>
      </w:r>
    </w:p>
    <w:p w14:paraId="19931CA8" w14:textId="77777777" w:rsidR="00E23853" w:rsidRPr="00C24BC9" w:rsidRDefault="00E23853" w:rsidP="00E23853">
      <w:pPr>
        <w:pStyle w:val="Style9"/>
        <w:widowControl/>
        <w:numPr>
          <w:ilvl w:val="0"/>
          <w:numId w:val="11"/>
        </w:numPr>
        <w:spacing w:before="120" w:line="240" w:lineRule="auto"/>
        <w:ind w:left="567" w:hanging="567"/>
        <w:rPr>
          <w:rFonts w:ascii="Calibri" w:hAnsi="Calibri" w:cs="Calibri"/>
          <w:sz w:val="22"/>
          <w:szCs w:val="22"/>
        </w:rPr>
      </w:pPr>
      <w:r w:rsidRPr="00C24BC9">
        <w:rPr>
          <w:rFonts w:ascii="Calibri" w:hAnsi="Calibri" w:cs="Calibri"/>
          <w:sz w:val="22"/>
          <w:szCs w:val="22"/>
        </w:rPr>
        <w:t>Zhotovitel se zavazuje provést dílo vlastním jménem a na vlastní odpovědnost a to sám, bez využití poddodavatele.</w:t>
      </w:r>
    </w:p>
    <w:p w14:paraId="2E44EEC7" w14:textId="77777777" w:rsidR="00E23853" w:rsidRPr="00C24BC9" w:rsidRDefault="00E23853" w:rsidP="00A53A78">
      <w:pPr>
        <w:spacing w:before="120"/>
        <w:ind w:left="425"/>
        <w:jc w:val="both"/>
        <w:rPr>
          <w:rStyle w:val="FontStyle37"/>
          <w:rFonts w:ascii="Calibri" w:hAnsi="Calibri" w:cs="Calibri"/>
          <w:sz w:val="22"/>
          <w:szCs w:val="22"/>
        </w:rPr>
      </w:pPr>
    </w:p>
    <w:p w14:paraId="70152C90" w14:textId="77777777" w:rsidR="00B74EF8" w:rsidRPr="00C24BC9" w:rsidRDefault="00B74EF8" w:rsidP="007F499D">
      <w:pPr>
        <w:spacing w:before="120"/>
        <w:ind w:left="425"/>
        <w:jc w:val="center"/>
        <w:rPr>
          <w:rStyle w:val="FontStyle37"/>
          <w:rFonts w:ascii="Calibri" w:hAnsi="Calibri" w:cs="Calibri"/>
          <w:b/>
          <w:sz w:val="22"/>
          <w:szCs w:val="22"/>
        </w:rPr>
      </w:pPr>
      <w:r w:rsidRPr="00C24BC9">
        <w:rPr>
          <w:rStyle w:val="FontStyle37"/>
          <w:rFonts w:ascii="Calibri" w:hAnsi="Calibri" w:cs="Calibri"/>
          <w:b/>
          <w:sz w:val="22"/>
          <w:szCs w:val="22"/>
        </w:rPr>
        <w:t>III.</w:t>
      </w:r>
    </w:p>
    <w:p w14:paraId="775B8426" w14:textId="77777777" w:rsidR="008E3FA1" w:rsidRPr="00C24BC9" w:rsidRDefault="008E3FA1" w:rsidP="007F499D">
      <w:pPr>
        <w:spacing w:before="120"/>
        <w:ind w:left="425"/>
        <w:jc w:val="center"/>
        <w:rPr>
          <w:rStyle w:val="FontStyle37"/>
          <w:rFonts w:ascii="Calibri" w:hAnsi="Calibri" w:cs="Calibri"/>
          <w:b/>
          <w:sz w:val="22"/>
          <w:szCs w:val="22"/>
        </w:rPr>
      </w:pPr>
      <w:r w:rsidRPr="00C24BC9">
        <w:rPr>
          <w:rStyle w:val="FontStyle37"/>
          <w:rFonts w:ascii="Calibri" w:hAnsi="Calibri" w:cs="Calibri"/>
          <w:b/>
          <w:sz w:val="22"/>
          <w:szCs w:val="22"/>
        </w:rPr>
        <w:t>Sjednávání objednávek, místo plnění</w:t>
      </w:r>
    </w:p>
    <w:p w14:paraId="0CE99F1E" w14:textId="77777777" w:rsidR="00057550" w:rsidRPr="00C24BC9" w:rsidRDefault="00EF3FA8" w:rsidP="00E23853">
      <w:pPr>
        <w:pStyle w:val="Style9"/>
        <w:widowControl/>
        <w:numPr>
          <w:ilvl w:val="0"/>
          <w:numId w:val="33"/>
        </w:numPr>
        <w:spacing w:before="120" w:line="240" w:lineRule="auto"/>
        <w:ind w:left="567" w:hanging="567"/>
        <w:rPr>
          <w:rStyle w:val="FontStyle37"/>
          <w:rFonts w:ascii="Calibri" w:hAnsi="Calibri" w:cs="Calibri"/>
          <w:sz w:val="22"/>
          <w:szCs w:val="22"/>
        </w:rPr>
      </w:pPr>
      <w:r w:rsidRPr="00C24BC9">
        <w:rPr>
          <w:rStyle w:val="FontStyle37"/>
          <w:rFonts w:ascii="Calibri" w:hAnsi="Calibri" w:cs="Calibri"/>
          <w:sz w:val="22"/>
          <w:szCs w:val="22"/>
        </w:rPr>
        <w:t xml:space="preserve">Jednotlivé dílčí objednávky </w:t>
      </w:r>
      <w:r w:rsidR="00550E6E" w:rsidRPr="00C24BC9">
        <w:rPr>
          <w:rStyle w:val="FontStyle37"/>
          <w:rFonts w:ascii="Calibri" w:hAnsi="Calibri" w:cs="Calibri"/>
          <w:sz w:val="22"/>
          <w:szCs w:val="22"/>
        </w:rPr>
        <w:t>ze strany objednatele budou prováděny</w:t>
      </w:r>
      <w:r w:rsidRPr="00C24BC9">
        <w:rPr>
          <w:rStyle w:val="FontStyle37"/>
          <w:rFonts w:ascii="Calibri" w:hAnsi="Calibri" w:cs="Calibri"/>
          <w:sz w:val="22"/>
          <w:szCs w:val="22"/>
        </w:rPr>
        <w:t xml:space="preserve"> písemně</w:t>
      </w:r>
      <w:r w:rsidR="0025705D" w:rsidRPr="00C24BC9">
        <w:rPr>
          <w:rStyle w:val="FontStyle37"/>
          <w:rFonts w:ascii="Calibri" w:hAnsi="Calibri" w:cs="Calibri"/>
          <w:sz w:val="22"/>
          <w:szCs w:val="22"/>
        </w:rPr>
        <w:t>,</w:t>
      </w:r>
      <w:r w:rsidRPr="00C24BC9">
        <w:rPr>
          <w:rStyle w:val="FontStyle37"/>
          <w:rFonts w:ascii="Calibri" w:hAnsi="Calibri" w:cs="Calibri"/>
          <w:sz w:val="22"/>
          <w:szCs w:val="22"/>
        </w:rPr>
        <w:t xml:space="preserve"> </w:t>
      </w:r>
      <w:r w:rsidR="00ED0D77" w:rsidRPr="00C24BC9">
        <w:rPr>
          <w:rStyle w:val="FontStyle37"/>
          <w:rFonts w:ascii="Calibri" w:hAnsi="Calibri" w:cs="Calibri"/>
          <w:sz w:val="22"/>
          <w:szCs w:val="22"/>
        </w:rPr>
        <w:t xml:space="preserve">odesláním elektronické objednávky na e-mailovou adresu </w:t>
      </w:r>
      <w:r w:rsidR="00AA66CA" w:rsidRPr="00C24BC9">
        <w:rPr>
          <w:rStyle w:val="FontStyle37"/>
          <w:rFonts w:ascii="Calibri" w:hAnsi="Calibri" w:cs="Calibri"/>
          <w:sz w:val="22"/>
          <w:szCs w:val="22"/>
        </w:rPr>
        <w:t xml:space="preserve">zhotovitele </w:t>
      </w:r>
      <w:r w:rsidR="00ED0D77" w:rsidRPr="00C24BC9">
        <w:rPr>
          <w:rStyle w:val="FontStyle37"/>
          <w:rFonts w:ascii="Calibri" w:hAnsi="Calibri" w:cs="Calibri"/>
          <w:sz w:val="22"/>
          <w:szCs w:val="22"/>
        </w:rPr>
        <w:t xml:space="preserve">uvedenou v záhlaví smlouvy. </w:t>
      </w:r>
      <w:r w:rsidRPr="00C24BC9">
        <w:rPr>
          <w:rStyle w:val="FontStyle37"/>
          <w:rFonts w:ascii="Calibri" w:hAnsi="Calibri" w:cs="Calibri"/>
          <w:sz w:val="22"/>
          <w:szCs w:val="22"/>
        </w:rPr>
        <w:t xml:space="preserve">V dílčí objednávce bude vždy uveden stručný popis </w:t>
      </w:r>
      <w:r w:rsidR="00057550" w:rsidRPr="00C24BC9">
        <w:rPr>
          <w:rStyle w:val="FontStyle37"/>
          <w:rFonts w:ascii="Calibri" w:hAnsi="Calibri" w:cs="Calibri"/>
          <w:sz w:val="22"/>
          <w:szCs w:val="22"/>
        </w:rPr>
        <w:t xml:space="preserve">předmětu </w:t>
      </w:r>
      <w:r w:rsidRPr="00C24BC9">
        <w:rPr>
          <w:rStyle w:val="FontStyle37"/>
          <w:rFonts w:ascii="Calibri" w:hAnsi="Calibri" w:cs="Calibri"/>
          <w:sz w:val="22"/>
          <w:szCs w:val="22"/>
        </w:rPr>
        <w:t>požadované části díla a požadov</w:t>
      </w:r>
      <w:r w:rsidR="00057550" w:rsidRPr="00C24BC9">
        <w:rPr>
          <w:rStyle w:val="FontStyle37"/>
          <w:rFonts w:ascii="Calibri" w:hAnsi="Calibri" w:cs="Calibri"/>
          <w:sz w:val="22"/>
          <w:szCs w:val="22"/>
        </w:rPr>
        <w:t>aný termín zhotovení části díla, který bude přiměřený předmětu dílčí objednávky.</w:t>
      </w:r>
    </w:p>
    <w:p w14:paraId="7989F85E" w14:textId="77777777" w:rsidR="008E3FA1" w:rsidRPr="00C24BC9" w:rsidRDefault="008E3FA1" w:rsidP="00E23853">
      <w:pPr>
        <w:pStyle w:val="Style9"/>
        <w:widowControl/>
        <w:numPr>
          <w:ilvl w:val="0"/>
          <w:numId w:val="33"/>
        </w:numPr>
        <w:spacing w:before="120" w:line="240" w:lineRule="auto"/>
        <w:ind w:left="567" w:hanging="567"/>
        <w:rPr>
          <w:rStyle w:val="FontStyle37"/>
          <w:rFonts w:ascii="Calibri" w:hAnsi="Calibri" w:cs="Calibri"/>
          <w:sz w:val="22"/>
          <w:szCs w:val="22"/>
        </w:rPr>
      </w:pPr>
      <w:r w:rsidRPr="00C24BC9">
        <w:rPr>
          <w:rFonts w:ascii="Calibri" w:hAnsi="Calibri" w:cs="Calibri"/>
          <w:sz w:val="22"/>
          <w:szCs w:val="22"/>
        </w:rPr>
        <w:t xml:space="preserve">Smluvní strany se dohodly, že místem plnění dle této smlouvy </w:t>
      </w:r>
      <w:r w:rsidR="000128DB" w:rsidRPr="00C24BC9">
        <w:rPr>
          <w:rFonts w:ascii="Calibri" w:hAnsi="Calibri" w:cs="Calibri"/>
          <w:sz w:val="22"/>
          <w:szCs w:val="22"/>
        </w:rPr>
        <w:t>je provozovna zhotovitele</w:t>
      </w:r>
      <w:r w:rsidR="00EC0EB6" w:rsidRPr="00C24BC9">
        <w:rPr>
          <w:rFonts w:ascii="Calibri" w:hAnsi="Calibri" w:cs="Calibri"/>
          <w:sz w:val="22"/>
          <w:szCs w:val="22"/>
        </w:rPr>
        <w:t xml:space="preserve"> na adrese: </w:t>
      </w:r>
      <w:r w:rsidR="00EC0EB6" w:rsidRPr="00C24BC9">
        <w:rPr>
          <w:rFonts w:ascii="Calibri" w:hAnsi="Calibri" w:cs="Calibri"/>
          <w:snapToGrid w:val="0"/>
          <w:sz w:val="22"/>
          <w:szCs w:val="22"/>
          <w:highlight w:val="yellow"/>
        </w:rPr>
        <w:fldChar w:fldCharType="begin"/>
      </w:r>
      <w:r w:rsidR="00EC0EB6" w:rsidRPr="00C24BC9">
        <w:rPr>
          <w:rFonts w:ascii="Calibri" w:hAnsi="Calibri" w:cs="Calibri"/>
          <w:snapToGrid w:val="0"/>
          <w:sz w:val="22"/>
          <w:szCs w:val="22"/>
          <w:highlight w:val="yellow"/>
        </w:rPr>
        <w:instrText xml:space="preserve"> MACROBUTTON  AcceptConflict [DOPLNÍ ÚČASTNÍK ZADÁVACÍHO ŘÍZENÍ] </w:instrText>
      </w:r>
      <w:r w:rsidR="00EC0EB6" w:rsidRPr="00C24BC9">
        <w:rPr>
          <w:rFonts w:ascii="Calibri" w:hAnsi="Calibri" w:cs="Calibri"/>
          <w:snapToGrid w:val="0"/>
          <w:sz w:val="22"/>
          <w:szCs w:val="22"/>
          <w:highlight w:val="yellow"/>
        </w:rPr>
        <w:fldChar w:fldCharType="end"/>
      </w:r>
      <w:r w:rsidR="00CE217F" w:rsidRPr="00C24BC9">
        <w:rPr>
          <w:rFonts w:ascii="Calibri" w:hAnsi="Calibri" w:cs="Calibri"/>
          <w:snapToGrid w:val="0"/>
          <w:sz w:val="22"/>
          <w:szCs w:val="22"/>
        </w:rPr>
        <w:t>. Dopravu vzorků pro analýzy do místa plnění zajišťuje objednatel.</w:t>
      </w:r>
    </w:p>
    <w:p w14:paraId="3FA44E54" w14:textId="77777777" w:rsidR="00EF3FA8" w:rsidRPr="00C24BC9" w:rsidRDefault="00EF3FA8" w:rsidP="004334F5">
      <w:pPr>
        <w:pStyle w:val="Style9"/>
        <w:widowControl/>
        <w:spacing w:before="120" w:line="240" w:lineRule="auto"/>
        <w:ind w:firstLine="0"/>
        <w:rPr>
          <w:rFonts w:ascii="Calibri" w:hAnsi="Calibri" w:cs="Calibri"/>
          <w:sz w:val="22"/>
          <w:szCs w:val="22"/>
        </w:rPr>
      </w:pPr>
    </w:p>
    <w:p w14:paraId="1D5DBC9E" w14:textId="77777777" w:rsidR="0044409F" w:rsidRPr="00C24BC9" w:rsidRDefault="003B1152" w:rsidP="0044409F">
      <w:pPr>
        <w:pStyle w:val="Style5"/>
        <w:widowControl/>
        <w:spacing w:before="120"/>
        <w:jc w:val="center"/>
        <w:rPr>
          <w:rStyle w:val="FontStyle28"/>
          <w:rFonts w:ascii="Calibri" w:hAnsi="Calibri" w:cs="Calibri"/>
          <w:sz w:val="22"/>
          <w:szCs w:val="22"/>
        </w:rPr>
      </w:pPr>
      <w:r w:rsidRPr="00C24BC9">
        <w:rPr>
          <w:rStyle w:val="FontStyle28"/>
          <w:rFonts w:ascii="Calibri" w:hAnsi="Calibri" w:cs="Calibri"/>
          <w:sz w:val="22"/>
          <w:szCs w:val="22"/>
        </w:rPr>
        <w:t>I</w:t>
      </w:r>
      <w:r w:rsidR="00153BEE" w:rsidRPr="00C24BC9">
        <w:rPr>
          <w:rStyle w:val="FontStyle28"/>
          <w:rFonts w:ascii="Calibri" w:hAnsi="Calibri" w:cs="Calibri"/>
          <w:sz w:val="22"/>
          <w:szCs w:val="22"/>
        </w:rPr>
        <w:t>V</w:t>
      </w:r>
      <w:r w:rsidRPr="00C24BC9">
        <w:rPr>
          <w:rStyle w:val="FontStyle28"/>
          <w:rFonts w:ascii="Calibri" w:hAnsi="Calibri" w:cs="Calibri"/>
          <w:sz w:val="22"/>
          <w:szCs w:val="22"/>
        </w:rPr>
        <w:t>.</w:t>
      </w:r>
    </w:p>
    <w:p w14:paraId="3019B38B" w14:textId="77777777" w:rsidR="003B1152" w:rsidRPr="00C24BC9" w:rsidRDefault="003B1152" w:rsidP="0044409F">
      <w:pPr>
        <w:pStyle w:val="Style5"/>
        <w:widowControl/>
        <w:spacing w:before="120"/>
        <w:jc w:val="center"/>
        <w:rPr>
          <w:rStyle w:val="FontStyle28"/>
          <w:rFonts w:ascii="Calibri" w:hAnsi="Calibri" w:cs="Calibri"/>
          <w:sz w:val="22"/>
          <w:szCs w:val="22"/>
        </w:rPr>
      </w:pPr>
      <w:r w:rsidRPr="00C24BC9">
        <w:rPr>
          <w:rStyle w:val="FontStyle28"/>
          <w:rFonts w:ascii="Calibri" w:hAnsi="Calibri" w:cs="Calibri"/>
          <w:sz w:val="22"/>
          <w:szCs w:val="22"/>
        </w:rPr>
        <w:t>Termín provedení a předání</w:t>
      </w:r>
    </w:p>
    <w:p w14:paraId="6509B389" w14:textId="77777777" w:rsidR="00EE2976" w:rsidRPr="00C24BC9" w:rsidRDefault="00EE2976" w:rsidP="00EE2976">
      <w:pPr>
        <w:pStyle w:val="Style13"/>
        <w:widowControl/>
        <w:numPr>
          <w:ilvl w:val="0"/>
          <w:numId w:val="16"/>
        </w:numPr>
        <w:spacing w:before="120" w:line="240" w:lineRule="auto"/>
        <w:ind w:left="567" w:hanging="567"/>
        <w:jc w:val="both"/>
        <w:rPr>
          <w:rStyle w:val="FontStyle28"/>
          <w:rFonts w:ascii="Calibri" w:hAnsi="Calibri" w:cs="Calibri"/>
          <w:b w:val="0"/>
          <w:bCs w:val="0"/>
          <w:sz w:val="22"/>
          <w:szCs w:val="22"/>
        </w:rPr>
      </w:pPr>
      <w:r w:rsidRPr="00C24BC9">
        <w:rPr>
          <w:rStyle w:val="FontStyle28"/>
          <w:rFonts w:ascii="Calibri" w:hAnsi="Calibri" w:cs="Calibri"/>
          <w:b w:val="0"/>
          <w:sz w:val="22"/>
          <w:szCs w:val="22"/>
        </w:rPr>
        <w:t>Zhotovitel je povinen provést a předat příslušnou část díla objednateli ve lhůtě uvedené objednatelem v dílčí objednávce</w:t>
      </w:r>
      <w:r w:rsidR="00B00543" w:rsidRPr="00C24BC9">
        <w:rPr>
          <w:rStyle w:val="FontStyle28"/>
          <w:rFonts w:ascii="Calibri" w:hAnsi="Calibri" w:cs="Calibri"/>
          <w:b w:val="0"/>
          <w:sz w:val="22"/>
          <w:szCs w:val="22"/>
        </w:rPr>
        <w:t>, nedohodnou-li se smluvní strany jinak.</w:t>
      </w:r>
      <w:r w:rsidR="00CE217F" w:rsidRPr="00C24BC9">
        <w:rPr>
          <w:rStyle w:val="FontStyle28"/>
          <w:rFonts w:ascii="Calibri" w:hAnsi="Calibri" w:cs="Calibri"/>
          <w:b w:val="0"/>
          <w:sz w:val="22"/>
          <w:szCs w:val="22"/>
        </w:rPr>
        <w:t xml:space="preserve"> Lhůta </w:t>
      </w:r>
      <w:r w:rsidR="002F140B">
        <w:rPr>
          <w:rStyle w:val="FontStyle28"/>
          <w:rFonts w:ascii="Calibri" w:hAnsi="Calibri" w:cs="Calibri"/>
          <w:b w:val="0"/>
          <w:sz w:val="22"/>
          <w:szCs w:val="22"/>
        </w:rPr>
        <w:t xml:space="preserve">pro plnění díla </w:t>
      </w:r>
      <w:r w:rsidR="00CE217F" w:rsidRPr="00C24BC9">
        <w:rPr>
          <w:rStyle w:val="FontStyle28"/>
          <w:rFonts w:ascii="Calibri" w:hAnsi="Calibri" w:cs="Calibri"/>
          <w:b w:val="0"/>
          <w:sz w:val="22"/>
          <w:szCs w:val="22"/>
        </w:rPr>
        <w:t>běží od okamžiku fyzického předání vzorku k analýze.</w:t>
      </w:r>
    </w:p>
    <w:p w14:paraId="40397905" w14:textId="53217144" w:rsidR="00B00543" w:rsidRPr="00C24BC9" w:rsidRDefault="00B00543" w:rsidP="00E23853">
      <w:pPr>
        <w:pStyle w:val="Style13"/>
        <w:widowControl/>
        <w:numPr>
          <w:ilvl w:val="0"/>
          <w:numId w:val="16"/>
        </w:numPr>
        <w:spacing w:before="120" w:line="240" w:lineRule="auto"/>
        <w:ind w:left="567" w:hanging="567"/>
        <w:rPr>
          <w:rStyle w:val="FontStyle28"/>
          <w:rFonts w:ascii="Calibri" w:hAnsi="Calibri" w:cs="Calibri"/>
          <w:b w:val="0"/>
          <w:bCs w:val="0"/>
          <w:sz w:val="22"/>
          <w:szCs w:val="22"/>
        </w:rPr>
      </w:pPr>
      <w:r w:rsidRPr="00C24BC9">
        <w:rPr>
          <w:rStyle w:val="FontStyle37"/>
          <w:rFonts w:ascii="Calibri" w:hAnsi="Calibri" w:cs="Calibri"/>
          <w:sz w:val="22"/>
          <w:szCs w:val="22"/>
        </w:rPr>
        <w:t xml:space="preserve">K předání a převzetí části díla dojde nejpozději </w:t>
      </w:r>
      <w:r w:rsidR="00EC0EB6" w:rsidRPr="00C24BC9">
        <w:rPr>
          <w:rStyle w:val="FontStyle37"/>
          <w:rFonts w:ascii="Calibri" w:hAnsi="Calibri" w:cs="Calibri"/>
          <w:sz w:val="22"/>
          <w:szCs w:val="22"/>
        </w:rPr>
        <w:t>ve lhůtě</w:t>
      </w:r>
      <w:r w:rsidR="00605A16">
        <w:rPr>
          <w:rStyle w:val="FontStyle37"/>
          <w:rFonts w:ascii="Calibri" w:hAnsi="Calibri" w:cs="Calibri"/>
          <w:sz w:val="22"/>
          <w:szCs w:val="22"/>
        </w:rPr>
        <w:t xml:space="preserve"> </w:t>
      </w:r>
      <w:r w:rsidR="00EC0EB6" w:rsidRPr="00C24BC9">
        <w:rPr>
          <w:rFonts w:ascii="Calibri" w:hAnsi="Calibri" w:cs="Calibri"/>
          <w:snapToGrid w:val="0"/>
          <w:sz w:val="22"/>
          <w:szCs w:val="22"/>
          <w:highlight w:val="yellow"/>
        </w:rPr>
        <w:fldChar w:fldCharType="begin"/>
      </w:r>
      <w:r w:rsidR="00EC0EB6" w:rsidRPr="00C24BC9">
        <w:rPr>
          <w:rFonts w:ascii="Calibri" w:hAnsi="Calibri" w:cs="Calibri"/>
          <w:snapToGrid w:val="0"/>
          <w:sz w:val="22"/>
          <w:szCs w:val="22"/>
          <w:highlight w:val="yellow"/>
        </w:rPr>
        <w:instrText xml:space="preserve"> MACROBUTTON  AcceptConflict [DOPLNÍ ÚČASTNÍK ZADÁVACÍHO ŘÍZENÍ] </w:instrText>
      </w:r>
      <w:r w:rsidR="00EC0EB6" w:rsidRPr="00C24BC9">
        <w:rPr>
          <w:rFonts w:ascii="Calibri" w:hAnsi="Calibri" w:cs="Calibri"/>
          <w:snapToGrid w:val="0"/>
          <w:sz w:val="22"/>
          <w:szCs w:val="22"/>
          <w:highlight w:val="yellow"/>
        </w:rPr>
        <w:fldChar w:fldCharType="end"/>
      </w:r>
      <w:r w:rsidRPr="00C24BC9">
        <w:rPr>
          <w:rStyle w:val="FontStyle37"/>
          <w:rFonts w:ascii="Calibri" w:hAnsi="Calibri" w:cs="Calibri"/>
          <w:sz w:val="22"/>
          <w:szCs w:val="22"/>
        </w:rPr>
        <w:t xml:space="preserve">dnů od </w:t>
      </w:r>
      <w:r w:rsidR="00EC0EB6" w:rsidRPr="00C24BC9">
        <w:rPr>
          <w:rStyle w:val="FontStyle37"/>
          <w:rFonts w:ascii="Calibri" w:hAnsi="Calibri" w:cs="Calibri"/>
          <w:sz w:val="22"/>
          <w:szCs w:val="22"/>
        </w:rPr>
        <w:t>zadání</w:t>
      </w:r>
      <w:r w:rsidR="00B11A01" w:rsidRPr="00C24BC9">
        <w:rPr>
          <w:rStyle w:val="FontStyle37"/>
          <w:rFonts w:ascii="Calibri" w:hAnsi="Calibri" w:cs="Calibri"/>
          <w:sz w:val="22"/>
          <w:szCs w:val="22"/>
        </w:rPr>
        <w:t xml:space="preserve"> požadovaného rozboru</w:t>
      </w:r>
      <w:r w:rsidRPr="00C24BC9">
        <w:rPr>
          <w:rStyle w:val="FontStyle37"/>
          <w:rFonts w:ascii="Calibri" w:hAnsi="Calibri" w:cs="Calibri"/>
          <w:sz w:val="22"/>
          <w:szCs w:val="22"/>
        </w:rPr>
        <w:t xml:space="preserve">. </w:t>
      </w:r>
      <w:r w:rsidRPr="00C24BC9">
        <w:rPr>
          <w:rFonts w:ascii="Calibri" w:hAnsi="Calibri" w:cs="Calibri"/>
          <w:sz w:val="22"/>
          <w:szCs w:val="22"/>
        </w:rPr>
        <w:t>O</w:t>
      </w:r>
      <w:r w:rsidR="006039F5" w:rsidRPr="00C24BC9">
        <w:rPr>
          <w:rFonts w:ascii="Calibri" w:hAnsi="Calibri" w:cs="Calibri"/>
          <w:sz w:val="22"/>
          <w:szCs w:val="22"/>
        </w:rPr>
        <w:t> </w:t>
      </w:r>
      <w:r w:rsidRPr="00C24BC9">
        <w:rPr>
          <w:rFonts w:ascii="Calibri" w:hAnsi="Calibri" w:cs="Calibri"/>
          <w:sz w:val="22"/>
          <w:szCs w:val="22"/>
        </w:rPr>
        <w:t>předání a převzetí části díla sepíší smluvní strany p</w:t>
      </w:r>
      <w:r w:rsidR="008A5628" w:rsidRPr="00C24BC9">
        <w:rPr>
          <w:rFonts w:ascii="Calibri" w:hAnsi="Calibri" w:cs="Calibri"/>
          <w:sz w:val="22"/>
          <w:szCs w:val="22"/>
        </w:rPr>
        <w:t>otvrzení o předání díla</w:t>
      </w:r>
      <w:r w:rsidR="001B7510" w:rsidRPr="00C24BC9">
        <w:rPr>
          <w:rFonts w:ascii="Calibri" w:hAnsi="Calibri" w:cs="Calibri"/>
          <w:sz w:val="22"/>
          <w:szCs w:val="22"/>
        </w:rPr>
        <w:t>.</w:t>
      </w:r>
    </w:p>
    <w:p w14:paraId="77E47E05" w14:textId="77777777" w:rsidR="00B00543" w:rsidRPr="00C24BC9" w:rsidRDefault="00B00543" w:rsidP="00B00543">
      <w:pPr>
        <w:pStyle w:val="Style13"/>
        <w:widowControl/>
        <w:numPr>
          <w:ilvl w:val="0"/>
          <w:numId w:val="16"/>
        </w:numPr>
        <w:spacing w:before="120" w:line="240" w:lineRule="auto"/>
        <w:ind w:left="567" w:hanging="567"/>
        <w:jc w:val="both"/>
        <w:rPr>
          <w:rFonts w:ascii="Calibri" w:hAnsi="Calibri" w:cs="Calibri"/>
          <w:sz w:val="22"/>
          <w:szCs w:val="22"/>
        </w:rPr>
      </w:pPr>
      <w:r w:rsidRPr="00C24BC9">
        <w:rPr>
          <w:rFonts w:ascii="Calibri" w:hAnsi="Calibri" w:cs="Calibri"/>
          <w:sz w:val="22"/>
          <w:szCs w:val="22"/>
        </w:rPr>
        <w:t xml:space="preserve">Povinnost zhotovitele předat část díla je splněna řádným provedením díla, prohlášením zhotovitele v protokolu, že </w:t>
      </w:r>
      <w:r w:rsidR="0044409F" w:rsidRPr="00C24BC9">
        <w:rPr>
          <w:rFonts w:ascii="Calibri" w:hAnsi="Calibri" w:cs="Calibri"/>
          <w:sz w:val="22"/>
          <w:szCs w:val="22"/>
        </w:rPr>
        <w:t>část díla</w:t>
      </w:r>
      <w:r w:rsidRPr="00C24BC9">
        <w:rPr>
          <w:rFonts w:ascii="Calibri" w:hAnsi="Calibri" w:cs="Calibri"/>
          <w:sz w:val="22"/>
          <w:szCs w:val="22"/>
        </w:rPr>
        <w:t xml:space="preserve"> předává, a prohlášením objednatele v protokolu, že část díla přejímá. Objednatel je povinen převzít pouze řádně a včas provedenou část díla bez vad a nedodělků. </w:t>
      </w:r>
    </w:p>
    <w:p w14:paraId="13C3716B" w14:textId="77777777" w:rsidR="00E11264" w:rsidRPr="00C24BC9" w:rsidRDefault="00E11264" w:rsidP="00E11264">
      <w:pPr>
        <w:pStyle w:val="Style13"/>
        <w:widowControl/>
        <w:spacing w:before="120" w:line="240" w:lineRule="auto"/>
        <w:ind w:left="567" w:firstLine="0"/>
        <w:rPr>
          <w:rStyle w:val="FontStyle37"/>
          <w:rFonts w:ascii="Calibri" w:hAnsi="Calibri" w:cs="Calibri"/>
          <w:sz w:val="22"/>
          <w:szCs w:val="22"/>
        </w:rPr>
      </w:pPr>
    </w:p>
    <w:p w14:paraId="4BE2C30D" w14:textId="77777777" w:rsidR="00B00543" w:rsidRPr="00C24BC9" w:rsidRDefault="00B00543" w:rsidP="00E11264">
      <w:pPr>
        <w:pStyle w:val="Style13"/>
        <w:widowControl/>
        <w:spacing w:before="120" w:line="240" w:lineRule="auto"/>
        <w:ind w:left="567" w:firstLine="0"/>
        <w:rPr>
          <w:rStyle w:val="FontStyle37"/>
          <w:rFonts w:ascii="Calibri" w:hAnsi="Calibri" w:cs="Calibri"/>
          <w:sz w:val="22"/>
          <w:szCs w:val="22"/>
        </w:rPr>
      </w:pPr>
    </w:p>
    <w:p w14:paraId="5561B7DE" w14:textId="77777777" w:rsidR="003B1152" w:rsidRPr="00C24BC9" w:rsidRDefault="00EC4591" w:rsidP="00EC4591">
      <w:pPr>
        <w:pStyle w:val="Style3"/>
        <w:widowControl/>
        <w:ind w:left="3600"/>
        <w:jc w:val="left"/>
        <w:rPr>
          <w:rStyle w:val="FontStyle28"/>
          <w:rFonts w:ascii="Calibri" w:hAnsi="Calibri" w:cs="Calibri"/>
          <w:sz w:val="22"/>
          <w:szCs w:val="22"/>
        </w:rPr>
      </w:pPr>
      <w:r w:rsidRPr="00C24BC9">
        <w:rPr>
          <w:rStyle w:val="FontStyle28"/>
          <w:rFonts w:ascii="Calibri" w:hAnsi="Calibri" w:cs="Calibri"/>
          <w:sz w:val="22"/>
          <w:szCs w:val="22"/>
        </w:rPr>
        <w:tab/>
      </w:r>
      <w:r w:rsidR="003B1152" w:rsidRPr="00C24BC9">
        <w:rPr>
          <w:rStyle w:val="FontStyle28"/>
          <w:rFonts w:ascii="Calibri" w:hAnsi="Calibri" w:cs="Calibri"/>
          <w:sz w:val="22"/>
          <w:szCs w:val="22"/>
        </w:rPr>
        <w:t>V.</w:t>
      </w:r>
    </w:p>
    <w:p w14:paraId="20D799F0" w14:textId="77777777" w:rsidR="003B1152" w:rsidRPr="00C24BC9" w:rsidRDefault="00EC4591" w:rsidP="00EC4591">
      <w:pPr>
        <w:pStyle w:val="Style3"/>
        <w:widowControl/>
        <w:ind w:left="2427" w:firstLine="405"/>
        <w:jc w:val="left"/>
        <w:rPr>
          <w:rFonts w:ascii="Calibri" w:hAnsi="Calibri" w:cs="Calibri"/>
          <w:sz w:val="22"/>
          <w:szCs w:val="22"/>
        </w:rPr>
      </w:pPr>
      <w:r w:rsidRPr="00C24BC9">
        <w:rPr>
          <w:rStyle w:val="FontStyle28"/>
          <w:rFonts w:ascii="Calibri" w:hAnsi="Calibri" w:cs="Calibri"/>
          <w:sz w:val="22"/>
          <w:szCs w:val="22"/>
        </w:rPr>
        <w:t xml:space="preserve">   </w:t>
      </w:r>
      <w:r w:rsidR="00F25994" w:rsidRPr="00C24BC9">
        <w:rPr>
          <w:rStyle w:val="FontStyle28"/>
          <w:rFonts w:ascii="Calibri" w:hAnsi="Calibri" w:cs="Calibri"/>
          <w:sz w:val="22"/>
          <w:szCs w:val="22"/>
        </w:rPr>
        <w:t xml:space="preserve">Cena díla, </w:t>
      </w:r>
      <w:r w:rsidR="003B1152" w:rsidRPr="00C24BC9">
        <w:rPr>
          <w:rStyle w:val="FontStyle28"/>
          <w:rFonts w:ascii="Calibri" w:hAnsi="Calibri" w:cs="Calibri"/>
          <w:sz w:val="22"/>
          <w:szCs w:val="22"/>
        </w:rPr>
        <w:t xml:space="preserve">platební </w:t>
      </w:r>
      <w:r w:rsidR="00F25994" w:rsidRPr="00C24BC9">
        <w:rPr>
          <w:rStyle w:val="FontStyle28"/>
          <w:rFonts w:ascii="Calibri" w:hAnsi="Calibri" w:cs="Calibri"/>
          <w:sz w:val="22"/>
          <w:szCs w:val="22"/>
        </w:rPr>
        <w:t xml:space="preserve">a další </w:t>
      </w:r>
      <w:r w:rsidR="003B1152" w:rsidRPr="00C24BC9">
        <w:rPr>
          <w:rStyle w:val="FontStyle28"/>
          <w:rFonts w:ascii="Calibri" w:hAnsi="Calibri" w:cs="Calibri"/>
          <w:sz w:val="22"/>
          <w:szCs w:val="22"/>
        </w:rPr>
        <w:t>podmínky</w:t>
      </w:r>
    </w:p>
    <w:p w14:paraId="0A39614F" w14:textId="77777777" w:rsidR="006C2ED3" w:rsidRPr="00C24BC9" w:rsidRDefault="003B1152" w:rsidP="00FA4F1F">
      <w:pPr>
        <w:pStyle w:val="Style9"/>
        <w:widowControl/>
        <w:numPr>
          <w:ilvl w:val="0"/>
          <w:numId w:val="3"/>
        </w:numPr>
        <w:spacing w:before="120" w:line="240" w:lineRule="auto"/>
        <w:ind w:left="567" w:hanging="567"/>
        <w:rPr>
          <w:rFonts w:ascii="Calibri" w:hAnsi="Calibri" w:cs="Calibri"/>
          <w:sz w:val="22"/>
          <w:szCs w:val="22"/>
        </w:rPr>
      </w:pPr>
      <w:r w:rsidRPr="00C24BC9">
        <w:rPr>
          <w:rStyle w:val="FontStyle37"/>
          <w:rFonts w:ascii="Calibri" w:hAnsi="Calibri" w:cs="Calibri"/>
          <w:sz w:val="22"/>
          <w:szCs w:val="22"/>
        </w:rPr>
        <w:t xml:space="preserve">Smluvní strany se dohodly, že </w:t>
      </w:r>
      <w:r w:rsidR="004118A4" w:rsidRPr="00C24BC9">
        <w:rPr>
          <w:rStyle w:val="FontStyle37"/>
          <w:rFonts w:ascii="Calibri" w:hAnsi="Calibri" w:cs="Calibri"/>
          <w:sz w:val="22"/>
          <w:szCs w:val="22"/>
        </w:rPr>
        <w:t xml:space="preserve">za zhotovení </w:t>
      </w:r>
      <w:r w:rsidRPr="00C24BC9">
        <w:rPr>
          <w:rStyle w:val="FontStyle37"/>
          <w:rFonts w:ascii="Calibri" w:hAnsi="Calibri" w:cs="Calibri"/>
          <w:sz w:val="22"/>
          <w:szCs w:val="22"/>
        </w:rPr>
        <w:t>díla</w:t>
      </w:r>
      <w:r w:rsidR="0059071C" w:rsidRPr="00C24BC9">
        <w:rPr>
          <w:rStyle w:val="FontStyle37"/>
          <w:rFonts w:ascii="Calibri" w:hAnsi="Calibri" w:cs="Calibri"/>
          <w:sz w:val="22"/>
          <w:szCs w:val="22"/>
        </w:rPr>
        <w:t>, resp. jeho částí,</w:t>
      </w:r>
      <w:r w:rsidRPr="00C24BC9">
        <w:rPr>
          <w:rStyle w:val="FontStyle37"/>
          <w:rFonts w:ascii="Calibri" w:hAnsi="Calibri" w:cs="Calibri"/>
          <w:sz w:val="22"/>
          <w:szCs w:val="22"/>
        </w:rPr>
        <w:t xml:space="preserve"> </w:t>
      </w:r>
      <w:r w:rsidR="004118A4" w:rsidRPr="00C24BC9">
        <w:rPr>
          <w:rStyle w:val="FontStyle37"/>
          <w:rFonts w:ascii="Calibri" w:hAnsi="Calibri" w:cs="Calibri"/>
          <w:sz w:val="22"/>
          <w:szCs w:val="22"/>
        </w:rPr>
        <w:t xml:space="preserve">uhradí objednatel </w:t>
      </w:r>
      <w:r w:rsidR="006C4D71" w:rsidRPr="00C24BC9">
        <w:rPr>
          <w:rStyle w:val="FontStyle37"/>
          <w:rFonts w:ascii="Calibri" w:hAnsi="Calibri" w:cs="Calibri"/>
          <w:sz w:val="22"/>
          <w:szCs w:val="22"/>
        </w:rPr>
        <w:t xml:space="preserve">zhotoviteli </w:t>
      </w:r>
      <w:r w:rsidR="004118A4" w:rsidRPr="00C24BC9">
        <w:rPr>
          <w:rStyle w:val="FontStyle37"/>
          <w:rFonts w:ascii="Calibri" w:hAnsi="Calibri" w:cs="Calibri"/>
          <w:sz w:val="22"/>
          <w:szCs w:val="22"/>
        </w:rPr>
        <w:t>cenu uvedenou v</w:t>
      </w:r>
      <w:r w:rsidR="003B3898" w:rsidRPr="00C24BC9">
        <w:rPr>
          <w:rStyle w:val="FontStyle37"/>
          <w:rFonts w:ascii="Calibri" w:hAnsi="Calibri" w:cs="Calibri"/>
          <w:sz w:val="22"/>
          <w:szCs w:val="22"/>
        </w:rPr>
        <w:t> </w:t>
      </w:r>
      <w:r w:rsidR="0059071C" w:rsidRPr="00C24BC9">
        <w:rPr>
          <w:rStyle w:val="FontStyle37"/>
          <w:rFonts w:ascii="Calibri" w:hAnsi="Calibri" w:cs="Calibri"/>
          <w:sz w:val="22"/>
          <w:szCs w:val="22"/>
        </w:rPr>
        <w:t>položko</w:t>
      </w:r>
      <w:r w:rsidR="003B3898" w:rsidRPr="00C24BC9">
        <w:rPr>
          <w:rStyle w:val="FontStyle37"/>
          <w:rFonts w:ascii="Calibri" w:hAnsi="Calibri" w:cs="Calibri"/>
          <w:sz w:val="22"/>
          <w:szCs w:val="22"/>
        </w:rPr>
        <w:t>vém ceníku,</w:t>
      </w:r>
      <w:r w:rsidR="0059071C" w:rsidRPr="00C24BC9">
        <w:rPr>
          <w:rStyle w:val="FontStyle37"/>
          <w:rFonts w:ascii="Calibri" w:hAnsi="Calibri" w:cs="Calibri"/>
          <w:sz w:val="22"/>
          <w:szCs w:val="22"/>
        </w:rPr>
        <w:t xml:space="preserve"> </w:t>
      </w:r>
      <w:r w:rsidR="003B3898" w:rsidRPr="00C24BC9">
        <w:rPr>
          <w:rStyle w:val="FontStyle37"/>
          <w:rFonts w:ascii="Calibri" w:hAnsi="Calibri" w:cs="Calibri"/>
          <w:sz w:val="22"/>
          <w:szCs w:val="22"/>
        </w:rPr>
        <w:t>který jako příloha č. 1</w:t>
      </w:r>
      <w:r w:rsidR="004118A4" w:rsidRPr="00C24BC9">
        <w:rPr>
          <w:rStyle w:val="FontStyle37"/>
          <w:rFonts w:ascii="Calibri" w:hAnsi="Calibri" w:cs="Calibri"/>
          <w:sz w:val="22"/>
          <w:szCs w:val="22"/>
        </w:rPr>
        <w:t xml:space="preserve"> </w:t>
      </w:r>
      <w:r w:rsidRPr="00C24BC9">
        <w:rPr>
          <w:rStyle w:val="FontStyle37"/>
          <w:rFonts w:ascii="Calibri" w:hAnsi="Calibri" w:cs="Calibri"/>
          <w:sz w:val="22"/>
          <w:szCs w:val="22"/>
        </w:rPr>
        <w:t xml:space="preserve">tvoří nedílnou součást této smlouvy. </w:t>
      </w:r>
      <w:r w:rsidR="006C2ED3" w:rsidRPr="00C24BC9">
        <w:rPr>
          <w:rFonts w:ascii="Calibri" w:hAnsi="Calibri" w:cs="Calibri"/>
          <w:sz w:val="22"/>
          <w:szCs w:val="22"/>
        </w:rPr>
        <w:t xml:space="preserve">Objednatel není </w:t>
      </w:r>
      <w:r w:rsidR="0025705D" w:rsidRPr="00C24BC9">
        <w:rPr>
          <w:rFonts w:ascii="Calibri" w:hAnsi="Calibri" w:cs="Calibri"/>
          <w:sz w:val="22"/>
          <w:szCs w:val="22"/>
        </w:rPr>
        <w:t>povinen předpokládaný</w:t>
      </w:r>
      <w:r w:rsidR="006C2ED3" w:rsidRPr="00C24BC9">
        <w:rPr>
          <w:rFonts w:ascii="Calibri" w:hAnsi="Calibri" w:cs="Calibri"/>
          <w:sz w:val="22"/>
          <w:szCs w:val="22"/>
        </w:rPr>
        <w:t xml:space="preserve"> objem dodávek uvedený v zadávací dokumentaci a v této </w:t>
      </w:r>
      <w:r w:rsidR="0025705D" w:rsidRPr="00C24BC9">
        <w:rPr>
          <w:rFonts w:ascii="Calibri" w:hAnsi="Calibri" w:cs="Calibri"/>
          <w:sz w:val="22"/>
          <w:szCs w:val="22"/>
        </w:rPr>
        <w:t>smlouvě dodržet</w:t>
      </w:r>
      <w:r w:rsidR="006C2ED3" w:rsidRPr="00C24BC9">
        <w:rPr>
          <w:rFonts w:ascii="Calibri" w:hAnsi="Calibri" w:cs="Calibri"/>
          <w:sz w:val="22"/>
          <w:szCs w:val="22"/>
        </w:rPr>
        <w:t xml:space="preserve">, ani v množstevním, ani ve finančním vyjádření, a to bez jakékoliv sankce </w:t>
      </w:r>
      <w:r w:rsidR="0025705D" w:rsidRPr="00C24BC9">
        <w:rPr>
          <w:rFonts w:ascii="Calibri" w:hAnsi="Calibri" w:cs="Calibri"/>
          <w:sz w:val="22"/>
          <w:szCs w:val="22"/>
        </w:rPr>
        <w:t xml:space="preserve">ze strany </w:t>
      </w:r>
      <w:r w:rsidR="006C2ED3" w:rsidRPr="00C24BC9">
        <w:rPr>
          <w:rFonts w:ascii="Calibri" w:hAnsi="Calibri" w:cs="Calibri"/>
          <w:sz w:val="22"/>
          <w:szCs w:val="22"/>
        </w:rPr>
        <w:t>Zhotovitele či náhrady Zhotoviteli.</w:t>
      </w:r>
    </w:p>
    <w:p w14:paraId="5656D45C" w14:textId="77777777" w:rsidR="004118A4" w:rsidRPr="00C24BC9" w:rsidRDefault="004118A4" w:rsidP="003B1152">
      <w:pPr>
        <w:pStyle w:val="Style9"/>
        <w:widowControl/>
        <w:numPr>
          <w:ilvl w:val="0"/>
          <w:numId w:val="3"/>
        </w:numPr>
        <w:spacing w:before="120" w:line="240" w:lineRule="auto"/>
        <w:ind w:left="567" w:hanging="567"/>
        <w:rPr>
          <w:rStyle w:val="FontStyle37"/>
          <w:rFonts w:ascii="Calibri" w:hAnsi="Calibri" w:cs="Calibri"/>
          <w:sz w:val="22"/>
          <w:szCs w:val="22"/>
        </w:rPr>
      </w:pPr>
      <w:r w:rsidRPr="00C24BC9">
        <w:rPr>
          <w:rFonts w:ascii="Calibri" w:hAnsi="Calibri" w:cs="Calibri"/>
          <w:sz w:val="22"/>
          <w:szCs w:val="22"/>
        </w:rPr>
        <w:t>Daň z přidané hodnoty bude účtována ve výši dle předpisů platných ke dni zdanitelného plnění a vyplývá-li to z platné legislativy. Zhotovitel odpovídá za to, že sazba daně z přidané hodnoty je stanovena v souladu s platnými právními předpisy.</w:t>
      </w:r>
    </w:p>
    <w:p w14:paraId="5C1DC442" w14:textId="77777777" w:rsidR="006C4D71" w:rsidRPr="00C24BC9" w:rsidRDefault="003B1152" w:rsidP="006C4D71">
      <w:pPr>
        <w:pStyle w:val="Style9"/>
        <w:widowControl/>
        <w:numPr>
          <w:ilvl w:val="0"/>
          <w:numId w:val="3"/>
        </w:numPr>
        <w:spacing w:before="120" w:line="240" w:lineRule="auto"/>
        <w:ind w:left="567" w:hanging="567"/>
        <w:rPr>
          <w:rStyle w:val="FontStyle37"/>
          <w:rFonts w:ascii="Calibri" w:hAnsi="Calibri" w:cs="Calibri"/>
          <w:sz w:val="22"/>
          <w:szCs w:val="22"/>
        </w:rPr>
      </w:pPr>
      <w:r w:rsidRPr="00C24BC9">
        <w:rPr>
          <w:rStyle w:val="FontStyle37"/>
          <w:rFonts w:ascii="Calibri" w:hAnsi="Calibri" w:cs="Calibri"/>
          <w:sz w:val="22"/>
          <w:szCs w:val="22"/>
        </w:rPr>
        <w:t>Platební podmínky:</w:t>
      </w:r>
    </w:p>
    <w:p w14:paraId="7CFEF4F6" w14:textId="77777777" w:rsidR="00447B31" w:rsidRPr="00C24BC9" w:rsidRDefault="00447B31" w:rsidP="003B1152">
      <w:pPr>
        <w:pStyle w:val="Style13"/>
        <w:widowControl/>
        <w:numPr>
          <w:ilvl w:val="0"/>
          <w:numId w:val="4"/>
        </w:numPr>
        <w:spacing w:before="120" w:line="240" w:lineRule="auto"/>
        <w:ind w:left="993" w:hanging="426"/>
        <w:jc w:val="both"/>
        <w:rPr>
          <w:rStyle w:val="FontStyle37"/>
          <w:rFonts w:ascii="Calibri" w:hAnsi="Calibri" w:cs="Calibri"/>
          <w:sz w:val="22"/>
          <w:szCs w:val="22"/>
        </w:rPr>
      </w:pPr>
      <w:r w:rsidRPr="00C24BC9">
        <w:rPr>
          <w:rFonts w:ascii="Calibri" w:hAnsi="Calibri" w:cs="Calibri"/>
          <w:sz w:val="22"/>
          <w:szCs w:val="22"/>
        </w:rPr>
        <w:t>Faktura musí mít náležitosti daňového dokladu dle zákona č. 235/2004 Sb., o dani z přidané hodnoty, ve znění pozdějších předpisů.</w:t>
      </w:r>
    </w:p>
    <w:p w14:paraId="5C086B2A" w14:textId="77777777" w:rsidR="003B1152" w:rsidRPr="00C24BC9" w:rsidRDefault="003B1152" w:rsidP="003B1152">
      <w:pPr>
        <w:pStyle w:val="Style13"/>
        <w:widowControl/>
        <w:numPr>
          <w:ilvl w:val="0"/>
          <w:numId w:val="4"/>
        </w:numPr>
        <w:spacing w:before="120" w:line="240" w:lineRule="auto"/>
        <w:ind w:left="993" w:hanging="426"/>
        <w:jc w:val="both"/>
        <w:rPr>
          <w:rStyle w:val="FontStyle37"/>
          <w:rFonts w:ascii="Calibri" w:hAnsi="Calibri" w:cs="Calibri"/>
          <w:sz w:val="22"/>
          <w:szCs w:val="22"/>
        </w:rPr>
      </w:pPr>
      <w:r w:rsidRPr="00C24BC9">
        <w:rPr>
          <w:rStyle w:val="FontStyle37"/>
          <w:rFonts w:ascii="Calibri" w:hAnsi="Calibri" w:cs="Calibri"/>
          <w:sz w:val="22"/>
          <w:szCs w:val="22"/>
        </w:rPr>
        <w:lastRenderedPageBreak/>
        <w:t>Fakturu zhotovitel vystaví a prokazatelně doručí objednateli nejpozději do 14 dnů po protokolárním předáni a převzetí části díla, tedy po podpisu předávacího p</w:t>
      </w:r>
      <w:r w:rsidR="004118A4" w:rsidRPr="00C24BC9">
        <w:rPr>
          <w:rStyle w:val="FontStyle37"/>
          <w:rFonts w:ascii="Calibri" w:hAnsi="Calibri" w:cs="Calibri"/>
          <w:sz w:val="22"/>
          <w:szCs w:val="22"/>
        </w:rPr>
        <w:t>rotokolu k příslušné části díla, a to na adresu uvedenou v dílčí objednávce.</w:t>
      </w:r>
    </w:p>
    <w:p w14:paraId="4A041661" w14:textId="77777777" w:rsidR="003B1152" w:rsidRPr="00C24BC9" w:rsidRDefault="003B1152" w:rsidP="003B1152">
      <w:pPr>
        <w:pStyle w:val="Style13"/>
        <w:widowControl/>
        <w:numPr>
          <w:ilvl w:val="0"/>
          <w:numId w:val="4"/>
        </w:numPr>
        <w:spacing w:before="120" w:line="240" w:lineRule="auto"/>
        <w:ind w:left="993" w:hanging="426"/>
        <w:jc w:val="both"/>
        <w:rPr>
          <w:rStyle w:val="FontStyle37"/>
          <w:rFonts w:ascii="Calibri" w:hAnsi="Calibri" w:cs="Calibri"/>
          <w:sz w:val="22"/>
          <w:szCs w:val="22"/>
        </w:rPr>
      </w:pPr>
      <w:r w:rsidRPr="00C24BC9">
        <w:rPr>
          <w:rStyle w:val="FontStyle37"/>
          <w:rFonts w:ascii="Calibri" w:hAnsi="Calibri" w:cs="Calibri"/>
          <w:sz w:val="22"/>
          <w:szCs w:val="22"/>
        </w:rPr>
        <w:t xml:space="preserve">Splatnost veškerých faktur je </w:t>
      </w:r>
      <w:r w:rsidR="00153BEE" w:rsidRPr="00C24BC9">
        <w:rPr>
          <w:rStyle w:val="FontStyle37"/>
          <w:rFonts w:ascii="Calibri" w:hAnsi="Calibri" w:cs="Calibri"/>
          <w:sz w:val="22"/>
          <w:szCs w:val="22"/>
        </w:rPr>
        <w:t>30</w:t>
      </w:r>
      <w:r w:rsidRPr="00C24BC9">
        <w:rPr>
          <w:rStyle w:val="FontStyle37"/>
          <w:rFonts w:ascii="Calibri" w:hAnsi="Calibri" w:cs="Calibri"/>
          <w:sz w:val="22"/>
          <w:szCs w:val="22"/>
        </w:rPr>
        <w:t xml:space="preserve"> dnů od doručení faktury</w:t>
      </w:r>
      <w:r w:rsidR="004118A4" w:rsidRPr="00C24BC9">
        <w:rPr>
          <w:rStyle w:val="FontStyle37"/>
          <w:rFonts w:ascii="Calibri" w:hAnsi="Calibri" w:cs="Calibri"/>
          <w:sz w:val="22"/>
          <w:szCs w:val="22"/>
        </w:rPr>
        <w:t xml:space="preserve"> objednateli.</w:t>
      </w:r>
      <w:r w:rsidRPr="00C24BC9">
        <w:rPr>
          <w:rStyle w:val="FontStyle37"/>
          <w:rFonts w:ascii="Calibri" w:hAnsi="Calibri" w:cs="Calibri"/>
          <w:sz w:val="22"/>
          <w:szCs w:val="22"/>
        </w:rPr>
        <w:t xml:space="preserve"> Dnem zaplacení se rozumí </w:t>
      </w:r>
      <w:r w:rsidR="007A7F7B" w:rsidRPr="00C24BC9">
        <w:rPr>
          <w:rStyle w:val="FontStyle37"/>
          <w:rFonts w:ascii="Calibri" w:hAnsi="Calibri" w:cs="Calibri"/>
          <w:sz w:val="22"/>
          <w:szCs w:val="22"/>
        </w:rPr>
        <w:t>den připsání</w:t>
      </w:r>
      <w:r w:rsidRPr="00C24BC9">
        <w:rPr>
          <w:rStyle w:val="FontStyle37"/>
          <w:rFonts w:ascii="Calibri" w:hAnsi="Calibri" w:cs="Calibri"/>
          <w:sz w:val="22"/>
          <w:szCs w:val="22"/>
        </w:rPr>
        <w:t xml:space="preserve"> příslušné částky na účet zhotovitele uvedený v záhlaví této smlouvy.</w:t>
      </w:r>
    </w:p>
    <w:p w14:paraId="19DB6533" w14:textId="77777777" w:rsidR="00A31773" w:rsidRPr="00C24BC9" w:rsidRDefault="00A31773" w:rsidP="00A31773">
      <w:pPr>
        <w:pStyle w:val="Style13"/>
        <w:widowControl/>
        <w:numPr>
          <w:ilvl w:val="0"/>
          <w:numId w:val="4"/>
        </w:numPr>
        <w:spacing w:before="120" w:line="240" w:lineRule="auto"/>
        <w:ind w:left="993" w:hanging="426"/>
        <w:jc w:val="both"/>
        <w:rPr>
          <w:rFonts w:ascii="Calibri" w:hAnsi="Calibri" w:cs="Calibri"/>
          <w:sz w:val="22"/>
          <w:szCs w:val="22"/>
        </w:rPr>
      </w:pPr>
      <w:r w:rsidRPr="00C24BC9">
        <w:rPr>
          <w:rFonts w:ascii="Calibri" w:hAnsi="Calibri" w:cs="Calibri"/>
          <w:sz w:val="22"/>
          <w:szCs w:val="22"/>
        </w:rPr>
        <w:t>Fakturu, která obsahuje nesprávné údaje, je objednatel oprá</w:t>
      </w:r>
      <w:r w:rsidR="00640715" w:rsidRPr="00C24BC9">
        <w:rPr>
          <w:rFonts w:ascii="Calibri" w:hAnsi="Calibri" w:cs="Calibri"/>
          <w:sz w:val="22"/>
          <w:szCs w:val="22"/>
        </w:rPr>
        <w:t>vněn vrátit ve lhůtě splatnosti s uvedením údajů</w:t>
      </w:r>
      <w:r w:rsidRPr="00C24BC9">
        <w:rPr>
          <w:rFonts w:ascii="Calibri" w:hAnsi="Calibri" w:cs="Calibri"/>
          <w:sz w:val="22"/>
          <w:szCs w:val="22"/>
        </w:rPr>
        <w:t xml:space="preserve">, </w:t>
      </w:r>
      <w:r w:rsidR="00640715" w:rsidRPr="00C24BC9">
        <w:rPr>
          <w:rFonts w:ascii="Calibri" w:hAnsi="Calibri" w:cs="Calibri"/>
          <w:sz w:val="22"/>
          <w:szCs w:val="22"/>
        </w:rPr>
        <w:t>které považuje za nesprávné. V</w:t>
      </w:r>
      <w:r w:rsidRPr="00C24BC9">
        <w:rPr>
          <w:rFonts w:ascii="Calibri" w:hAnsi="Calibri" w:cs="Calibri"/>
          <w:sz w:val="22"/>
          <w:szCs w:val="22"/>
        </w:rPr>
        <w:t xml:space="preserve">rácenou fakturu je zhotovitel povinen opravit a </w:t>
      </w:r>
      <w:r w:rsidR="00640715" w:rsidRPr="00C24BC9">
        <w:rPr>
          <w:rFonts w:ascii="Calibri" w:hAnsi="Calibri" w:cs="Calibri"/>
          <w:sz w:val="22"/>
          <w:szCs w:val="22"/>
        </w:rPr>
        <w:t xml:space="preserve">opětovně </w:t>
      </w:r>
      <w:r w:rsidRPr="00C24BC9">
        <w:rPr>
          <w:rFonts w:ascii="Calibri" w:hAnsi="Calibri" w:cs="Calibri"/>
          <w:sz w:val="22"/>
          <w:szCs w:val="22"/>
        </w:rPr>
        <w:t xml:space="preserve">doručit objednateli. Nová lhůta splatnosti začne běžet dnem doručení opravené faktury. </w:t>
      </w:r>
    </w:p>
    <w:p w14:paraId="10C626D4" w14:textId="77777777" w:rsidR="00F25994" w:rsidRPr="00C24BC9" w:rsidRDefault="003B1152" w:rsidP="004031DD">
      <w:pPr>
        <w:pStyle w:val="Style13"/>
        <w:widowControl/>
        <w:numPr>
          <w:ilvl w:val="0"/>
          <w:numId w:val="4"/>
        </w:numPr>
        <w:spacing w:before="120" w:line="240" w:lineRule="auto"/>
        <w:ind w:left="993" w:hanging="426"/>
        <w:jc w:val="both"/>
        <w:rPr>
          <w:rStyle w:val="FontStyle37"/>
          <w:rFonts w:ascii="Calibri" w:hAnsi="Calibri" w:cs="Calibri"/>
          <w:sz w:val="22"/>
          <w:szCs w:val="22"/>
        </w:rPr>
      </w:pPr>
      <w:r w:rsidRPr="00C24BC9">
        <w:rPr>
          <w:rStyle w:val="FontStyle37"/>
          <w:rFonts w:ascii="Calibri" w:hAnsi="Calibri" w:cs="Calibri"/>
          <w:sz w:val="22"/>
          <w:szCs w:val="22"/>
        </w:rPr>
        <w:t xml:space="preserve">V případě prodlení </w:t>
      </w:r>
      <w:r w:rsidRPr="00C24BC9">
        <w:rPr>
          <w:rStyle w:val="FontStyle42"/>
          <w:rFonts w:ascii="Calibri" w:hAnsi="Calibri" w:cs="Calibri"/>
          <w:b w:val="0"/>
          <w:sz w:val="22"/>
          <w:szCs w:val="22"/>
        </w:rPr>
        <w:t>objednatele s</w:t>
      </w:r>
      <w:r w:rsidRPr="00C24BC9">
        <w:rPr>
          <w:rStyle w:val="FontStyle42"/>
          <w:rFonts w:ascii="Calibri" w:hAnsi="Calibri" w:cs="Calibri"/>
          <w:sz w:val="22"/>
          <w:szCs w:val="22"/>
        </w:rPr>
        <w:t xml:space="preserve"> </w:t>
      </w:r>
      <w:r w:rsidRPr="00C24BC9">
        <w:rPr>
          <w:rStyle w:val="FontStyle37"/>
          <w:rFonts w:ascii="Calibri" w:hAnsi="Calibri" w:cs="Calibri"/>
          <w:sz w:val="22"/>
          <w:szCs w:val="22"/>
        </w:rPr>
        <w:t>úhradou příslušné faktury je objednatel povinen zaplatil zhotoviteli úrok z prodlení ve výši</w:t>
      </w:r>
      <w:r w:rsidR="00153BEE" w:rsidRPr="00C24BC9">
        <w:rPr>
          <w:rStyle w:val="FontStyle37"/>
          <w:rFonts w:ascii="Calibri" w:hAnsi="Calibri" w:cs="Calibri"/>
          <w:sz w:val="22"/>
          <w:szCs w:val="22"/>
        </w:rPr>
        <w:t xml:space="preserve"> </w:t>
      </w:r>
      <w:r w:rsidR="00B27A9C" w:rsidRPr="00C24BC9">
        <w:rPr>
          <w:rStyle w:val="FontStyle37"/>
          <w:rFonts w:ascii="Calibri" w:hAnsi="Calibri" w:cs="Calibri"/>
          <w:sz w:val="22"/>
          <w:szCs w:val="22"/>
        </w:rPr>
        <w:t>dle platného předpisu</w:t>
      </w:r>
      <w:r w:rsidR="00E13C26" w:rsidRPr="00C24BC9">
        <w:rPr>
          <w:rStyle w:val="FontStyle37"/>
          <w:rFonts w:ascii="Calibri" w:hAnsi="Calibri" w:cs="Calibri"/>
          <w:sz w:val="22"/>
          <w:szCs w:val="22"/>
        </w:rPr>
        <w:t>.</w:t>
      </w:r>
      <w:r w:rsidRPr="00C24BC9">
        <w:rPr>
          <w:rStyle w:val="FontStyle37"/>
          <w:rFonts w:ascii="Calibri" w:hAnsi="Calibri" w:cs="Calibri"/>
          <w:sz w:val="22"/>
          <w:szCs w:val="22"/>
        </w:rPr>
        <w:t xml:space="preserve"> </w:t>
      </w:r>
    </w:p>
    <w:p w14:paraId="1CCC4991" w14:textId="21E4AA18" w:rsidR="00153BEE" w:rsidRPr="00C24BC9" w:rsidRDefault="00764D1D" w:rsidP="004031DD">
      <w:pPr>
        <w:pStyle w:val="Style13"/>
        <w:widowControl/>
        <w:numPr>
          <w:ilvl w:val="0"/>
          <w:numId w:val="4"/>
        </w:numPr>
        <w:spacing w:before="120" w:line="240" w:lineRule="auto"/>
        <w:ind w:left="993" w:hanging="426"/>
        <w:jc w:val="both"/>
        <w:rPr>
          <w:rFonts w:ascii="Calibri" w:hAnsi="Calibri" w:cs="Calibri"/>
          <w:sz w:val="22"/>
          <w:szCs w:val="22"/>
        </w:rPr>
      </w:pPr>
      <w:r w:rsidRPr="00C24BC9">
        <w:rPr>
          <w:rStyle w:val="FontStyle37"/>
          <w:rFonts w:ascii="Calibri" w:hAnsi="Calibri" w:cs="Calibri"/>
          <w:sz w:val="22"/>
          <w:szCs w:val="22"/>
        </w:rPr>
        <w:t>V případě nedodržení termínů a povinností stanovených v čl. I</w:t>
      </w:r>
      <w:r w:rsidR="00153BEE" w:rsidRPr="00C24BC9">
        <w:rPr>
          <w:rStyle w:val="FontStyle37"/>
          <w:rFonts w:ascii="Calibri" w:hAnsi="Calibri" w:cs="Calibri"/>
          <w:sz w:val="22"/>
          <w:szCs w:val="22"/>
        </w:rPr>
        <w:t>V</w:t>
      </w:r>
      <w:r w:rsidRPr="00C24BC9">
        <w:rPr>
          <w:rStyle w:val="FontStyle37"/>
          <w:rFonts w:ascii="Calibri" w:hAnsi="Calibri" w:cs="Calibri"/>
          <w:sz w:val="22"/>
          <w:szCs w:val="22"/>
        </w:rPr>
        <w:t>. odst. 1 až 3</w:t>
      </w:r>
      <w:r w:rsidR="003B1152" w:rsidRPr="00C24BC9">
        <w:rPr>
          <w:rStyle w:val="FontStyle37"/>
          <w:rFonts w:ascii="Calibri" w:hAnsi="Calibri" w:cs="Calibri"/>
          <w:sz w:val="22"/>
          <w:szCs w:val="22"/>
        </w:rPr>
        <w:t xml:space="preserve"> </w:t>
      </w:r>
      <w:r w:rsidRPr="00C24BC9">
        <w:rPr>
          <w:rStyle w:val="FontStyle37"/>
          <w:rFonts w:ascii="Calibri" w:hAnsi="Calibri" w:cs="Calibri"/>
          <w:sz w:val="22"/>
          <w:szCs w:val="22"/>
        </w:rPr>
        <w:t xml:space="preserve">této smlouvy </w:t>
      </w:r>
      <w:r w:rsidR="003B1152" w:rsidRPr="00C24BC9">
        <w:rPr>
          <w:rStyle w:val="FontStyle37"/>
          <w:rFonts w:ascii="Calibri" w:hAnsi="Calibri" w:cs="Calibri"/>
          <w:sz w:val="22"/>
          <w:szCs w:val="22"/>
        </w:rPr>
        <w:t xml:space="preserve">ze strany zhotovitele dle </w:t>
      </w:r>
      <w:r w:rsidR="0000706A" w:rsidRPr="00C24BC9">
        <w:rPr>
          <w:rStyle w:val="FontStyle37"/>
          <w:rFonts w:ascii="Calibri" w:hAnsi="Calibri" w:cs="Calibri"/>
          <w:sz w:val="22"/>
          <w:szCs w:val="22"/>
        </w:rPr>
        <w:t xml:space="preserve">dílčí </w:t>
      </w:r>
      <w:r w:rsidR="003B1152" w:rsidRPr="00C24BC9">
        <w:rPr>
          <w:rStyle w:val="FontStyle37"/>
          <w:rFonts w:ascii="Calibri" w:hAnsi="Calibri" w:cs="Calibri"/>
          <w:sz w:val="22"/>
          <w:szCs w:val="22"/>
        </w:rPr>
        <w:t xml:space="preserve">objednávky je objednatel oprávněn požadovat po zhotoviteli úhradu smluvní </w:t>
      </w:r>
      <w:commentRangeStart w:id="1"/>
      <w:commentRangeStart w:id="2"/>
      <w:r w:rsidR="003B1152" w:rsidRPr="00C24BC9">
        <w:rPr>
          <w:rStyle w:val="FontStyle37"/>
          <w:rFonts w:ascii="Calibri" w:hAnsi="Calibri" w:cs="Calibri"/>
          <w:sz w:val="22"/>
          <w:szCs w:val="22"/>
        </w:rPr>
        <w:t xml:space="preserve">pokuty ve výši </w:t>
      </w:r>
      <w:proofErr w:type="gramStart"/>
      <w:r w:rsidR="00D55CAA" w:rsidRPr="00C24BC9">
        <w:rPr>
          <w:rStyle w:val="FontStyle37"/>
          <w:rFonts w:ascii="Calibri" w:hAnsi="Calibri" w:cs="Calibri"/>
          <w:sz w:val="22"/>
          <w:szCs w:val="22"/>
        </w:rPr>
        <w:t>2</w:t>
      </w:r>
      <w:r w:rsidR="003B1152" w:rsidRPr="00C24BC9">
        <w:rPr>
          <w:rStyle w:val="FontStyle37"/>
          <w:rFonts w:ascii="Calibri" w:hAnsi="Calibri" w:cs="Calibri"/>
          <w:sz w:val="22"/>
          <w:szCs w:val="22"/>
        </w:rPr>
        <w:t>%</w:t>
      </w:r>
      <w:commentRangeEnd w:id="1"/>
      <w:proofErr w:type="gramEnd"/>
      <w:r w:rsidR="00311419">
        <w:rPr>
          <w:rStyle w:val="Odkaznakoment"/>
          <w:lang w:val="x-none" w:eastAsia="x-none"/>
        </w:rPr>
        <w:commentReference w:id="1"/>
      </w:r>
      <w:commentRangeEnd w:id="2"/>
      <w:r w:rsidR="002F140B">
        <w:rPr>
          <w:rStyle w:val="Odkaznakoment"/>
          <w:lang w:val="x-none" w:eastAsia="x-none"/>
        </w:rPr>
        <w:commentReference w:id="2"/>
      </w:r>
      <w:r w:rsidR="00605A16">
        <w:rPr>
          <w:rStyle w:val="FontStyle37"/>
          <w:rFonts w:ascii="Calibri" w:hAnsi="Calibri" w:cs="Calibri"/>
          <w:sz w:val="22"/>
          <w:szCs w:val="22"/>
        </w:rPr>
        <w:t xml:space="preserve"> </w:t>
      </w:r>
      <w:r w:rsidR="003B1152" w:rsidRPr="00C24BC9">
        <w:rPr>
          <w:rStyle w:val="FontStyle37"/>
          <w:rFonts w:ascii="Calibri" w:hAnsi="Calibri" w:cs="Calibri"/>
          <w:sz w:val="22"/>
          <w:szCs w:val="22"/>
        </w:rPr>
        <w:t>za každé jednotlivé porušení smlouvy</w:t>
      </w:r>
      <w:r w:rsidR="0000706A" w:rsidRPr="00C24BC9">
        <w:rPr>
          <w:rStyle w:val="FontStyle37"/>
          <w:rFonts w:ascii="Calibri" w:hAnsi="Calibri" w:cs="Calibri"/>
          <w:sz w:val="22"/>
          <w:szCs w:val="22"/>
        </w:rPr>
        <w:t xml:space="preserve"> či dílčí objednávky</w:t>
      </w:r>
      <w:r w:rsidR="003B1152" w:rsidRPr="00C24BC9">
        <w:rPr>
          <w:rStyle w:val="FontStyle37"/>
          <w:rFonts w:ascii="Calibri" w:hAnsi="Calibri" w:cs="Calibri"/>
          <w:sz w:val="22"/>
          <w:szCs w:val="22"/>
        </w:rPr>
        <w:t xml:space="preserve"> a každý den prodlení. Smluvní pokuta je splatná ve lhůtě 10 dnů ode dne doručeni písemné výzvy k její úhradě.</w:t>
      </w:r>
      <w:r w:rsidR="00755930" w:rsidRPr="00C24BC9">
        <w:rPr>
          <w:rFonts w:ascii="Calibri" w:hAnsi="Calibri" w:cs="Calibri"/>
          <w:sz w:val="22"/>
          <w:szCs w:val="22"/>
        </w:rPr>
        <w:t xml:space="preserve"> Zaplacením smluvní pokuty není dotčena povinnost splnit </w:t>
      </w:r>
      <w:r w:rsidR="004031DD" w:rsidRPr="00C24BC9">
        <w:rPr>
          <w:rFonts w:ascii="Calibri" w:hAnsi="Calibri" w:cs="Calibri"/>
          <w:sz w:val="22"/>
          <w:szCs w:val="22"/>
        </w:rPr>
        <w:t xml:space="preserve">závazek </w:t>
      </w:r>
      <w:r w:rsidR="00755930" w:rsidRPr="00C24BC9">
        <w:rPr>
          <w:rFonts w:ascii="Calibri" w:hAnsi="Calibri" w:cs="Calibri"/>
          <w:sz w:val="22"/>
          <w:szCs w:val="22"/>
        </w:rPr>
        <w:t xml:space="preserve">ani právo </w:t>
      </w:r>
      <w:r w:rsidR="0000706A" w:rsidRPr="00C24BC9">
        <w:rPr>
          <w:rFonts w:ascii="Calibri" w:hAnsi="Calibri" w:cs="Calibri"/>
          <w:sz w:val="22"/>
          <w:szCs w:val="22"/>
        </w:rPr>
        <w:t xml:space="preserve">objednatele </w:t>
      </w:r>
      <w:r w:rsidR="004031DD" w:rsidRPr="00C24BC9">
        <w:rPr>
          <w:rFonts w:ascii="Calibri" w:hAnsi="Calibri" w:cs="Calibri"/>
          <w:sz w:val="22"/>
          <w:szCs w:val="22"/>
        </w:rPr>
        <w:t xml:space="preserve">požadovat </w:t>
      </w:r>
      <w:r w:rsidR="00755930" w:rsidRPr="00C24BC9">
        <w:rPr>
          <w:rFonts w:ascii="Calibri" w:hAnsi="Calibri" w:cs="Calibri"/>
          <w:sz w:val="22"/>
          <w:szCs w:val="22"/>
        </w:rPr>
        <w:t>vedle smluvní pokuty i náhradu škody bez ohledu na sjednanou a případně též uhrazenou smluvní pokutu.</w:t>
      </w:r>
    </w:p>
    <w:p w14:paraId="642EFC24" w14:textId="77777777" w:rsidR="009B49D5" w:rsidRPr="00C24BC9" w:rsidRDefault="009B49D5" w:rsidP="009B49D5">
      <w:pPr>
        <w:pStyle w:val="Style13"/>
        <w:numPr>
          <w:ilvl w:val="0"/>
          <w:numId w:val="3"/>
        </w:numPr>
        <w:spacing w:before="120" w:line="240" w:lineRule="auto"/>
        <w:ind w:left="567" w:hanging="567"/>
        <w:jc w:val="both"/>
        <w:rPr>
          <w:rFonts w:ascii="Calibri" w:hAnsi="Calibri" w:cs="Calibri"/>
          <w:sz w:val="22"/>
          <w:szCs w:val="22"/>
        </w:rPr>
      </w:pPr>
      <w:r w:rsidRPr="00C24BC9">
        <w:rPr>
          <w:rFonts w:ascii="Calibri" w:hAnsi="Calibri" w:cs="Calibri"/>
          <w:sz w:val="22"/>
          <w:szCs w:val="22"/>
        </w:rPr>
        <w:t xml:space="preserve">Veškeré platby dle této Smlouvy budou Objednatelem placeny na účet Zhotovitele uvedený v záhlaví této smlouvy. </w:t>
      </w:r>
    </w:p>
    <w:p w14:paraId="798BE151" w14:textId="77777777" w:rsidR="009B49D5" w:rsidRPr="00C24BC9" w:rsidRDefault="009B49D5" w:rsidP="009B49D5">
      <w:pPr>
        <w:pStyle w:val="Style13"/>
        <w:numPr>
          <w:ilvl w:val="0"/>
          <w:numId w:val="3"/>
        </w:numPr>
        <w:spacing w:before="120" w:line="240" w:lineRule="auto"/>
        <w:ind w:left="567" w:hanging="567"/>
        <w:jc w:val="both"/>
        <w:rPr>
          <w:rFonts w:ascii="Calibri" w:hAnsi="Calibri" w:cs="Calibri"/>
          <w:sz w:val="22"/>
          <w:szCs w:val="22"/>
        </w:rPr>
      </w:pPr>
      <w:r w:rsidRPr="00C24BC9">
        <w:rPr>
          <w:rFonts w:ascii="Calibri" w:hAnsi="Calibri" w:cs="Calibri"/>
          <w:sz w:val="22"/>
          <w:szCs w:val="22"/>
        </w:rPr>
        <w:t xml:space="preserve">Zhotovitel prohlašuje, že jeho bankovní účet uvedený v této smlouvě nebo ve faktuře je jeho účtem, který je správcem daně zveřejněn způsobem umožňujícím dálkový přístup v souladu s ust. § 96 zákona č. 235/2004 Sb. o dani z přidané hodnoty, v platném znění, dále jen zákon o DPH. Zhotovitel je povinen uvádět ve faktuře pouze účet, který je správcem daně zveřejněn v souladu se zákonem o DPH. Dojde-li během trvání této Smlouvy ke změně identifikace zveřejněného účtu, zavazuje se Zhotovitel bez zbytečného odkladu písemně informovat Objednatele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díla pouze na účet, který je účtem zveřejněným ve smyslu ust. § 96 zákona o DPH. Pokud se kdykoliv ukáže, že účet Zhotovitele, na který Zhotovitel požaduje provést úhradu ceny díla, není zveřejněným účtem, není Objednatel povinen úhradu ceny díla na takový účet provést; v takovém případě se nejedná o prodlení se zaplacením ceny díla na straně Objednatele.  </w:t>
      </w:r>
    </w:p>
    <w:p w14:paraId="064FE461" w14:textId="77777777" w:rsidR="009B49D5" w:rsidRPr="00C24BC9" w:rsidRDefault="009B49D5" w:rsidP="009B49D5">
      <w:pPr>
        <w:pStyle w:val="Style13"/>
        <w:numPr>
          <w:ilvl w:val="0"/>
          <w:numId w:val="3"/>
        </w:numPr>
        <w:spacing w:before="120" w:line="240" w:lineRule="auto"/>
        <w:ind w:left="567" w:hanging="567"/>
        <w:jc w:val="both"/>
        <w:rPr>
          <w:rFonts w:ascii="Calibri" w:hAnsi="Calibri" w:cs="Calibri"/>
          <w:sz w:val="22"/>
          <w:szCs w:val="22"/>
        </w:rPr>
      </w:pPr>
      <w:r w:rsidRPr="00C24BC9">
        <w:rPr>
          <w:rFonts w:ascii="Calibri" w:hAnsi="Calibri" w:cs="Calibri"/>
          <w:sz w:val="22"/>
          <w:szCs w:val="22"/>
        </w:rPr>
        <w:t>Ustanovení předešlého bodu se nevztahuje na neplátce DPH a na zahraniční subjekty, které nepodléhají povinnosti registrace podle zákona o DPH.</w:t>
      </w:r>
    </w:p>
    <w:p w14:paraId="41F90BC5" w14:textId="77777777" w:rsidR="00447B31" w:rsidRPr="00C24BC9" w:rsidRDefault="00447B31" w:rsidP="009B49D5">
      <w:pPr>
        <w:pStyle w:val="Style13"/>
        <w:widowControl/>
        <w:spacing w:before="120" w:line="240" w:lineRule="auto"/>
        <w:ind w:left="567" w:firstLine="0"/>
        <w:jc w:val="both"/>
        <w:rPr>
          <w:rFonts w:ascii="Calibri" w:hAnsi="Calibri" w:cs="Calibri"/>
          <w:sz w:val="22"/>
          <w:szCs w:val="22"/>
        </w:rPr>
      </w:pPr>
    </w:p>
    <w:p w14:paraId="0A4556B1" w14:textId="77777777" w:rsidR="006C4D71" w:rsidRPr="00C24BC9" w:rsidRDefault="006C4D71" w:rsidP="0075593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outlineLvl w:val="0"/>
        <w:rPr>
          <w:rStyle w:val="FontStyle37"/>
          <w:rFonts w:ascii="Calibri" w:eastAsia="Times New Roman" w:hAnsi="Calibri" w:cs="Calibri"/>
          <w:sz w:val="22"/>
          <w:szCs w:val="22"/>
        </w:rPr>
      </w:pPr>
      <w:r w:rsidRPr="00C24BC9">
        <w:rPr>
          <w:rFonts w:ascii="Calibri" w:eastAsia="Times New Roman" w:hAnsi="Calibri" w:cs="Calibri"/>
          <w:sz w:val="22"/>
          <w:szCs w:val="22"/>
        </w:rPr>
        <w:t xml:space="preserve">      </w:t>
      </w:r>
    </w:p>
    <w:p w14:paraId="211B7AC7" w14:textId="77777777" w:rsidR="006C5B9D" w:rsidRPr="00C24BC9" w:rsidRDefault="006C5B9D" w:rsidP="00D90002">
      <w:pPr>
        <w:pStyle w:val="Style13"/>
        <w:widowControl/>
        <w:ind w:firstLine="0"/>
        <w:jc w:val="center"/>
        <w:rPr>
          <w:rStyle w:val="FontStyle37"/>
          <w:rFonts w:ascii="Calibri" w:hAnsi="Calibri" w:cs="Calibri"/>
          <w:b/>
          <w:sz w:val="22"/>
          <w:szCs w:val="22"/>
        </w:rPr>
      </w:pPr>
      <w:r w:rsidRPr="00C24BC9">
        <w:rPr>
          <w:rStyle w:val="FontStyle37"/>
          <w:rFonts w:ascii="Calibri" w:hAnsi="Calibri" w:cs="Calibri"/>
          <w:b/>
          <w:sz w:val="22"/>
          <w:szCs w:val="22"/>
        </w:rPr>
        <w:t>V.</w:t>
      </w:r>
    </w:p>
    <w:p w14:paraId="3641D9CB" w14:textId="77777777" w:rsidR="003B1152" w:rsidRPr="00C24BC9" w:rsidRDefault="003B1152" w:rsidP="00D90002">
      <w:pPr>
        <w:pStyle w:val="Style13"/>
        <w:widowControl/>
        <w:ind w:firstLine="0"/>
        <w:jc w:val="center"/>
        <w:rPr>
          <w:rFonts w:ascii="Calibri" w:hAnsi="Calibri" w:cs="Calibri"/>
          <w:b/>
          <w:sz w:val="22"/>
          <w:szCs w:val="22"/>
        </w:rPr>
      </w:pPr>
      <w:r w:rsidRPr="00C24BC9">
        <w:rPr>
          <w:rStyle w:val="FontStyle28"/>
          <w:rFonts w:ascii="Calibri" w:hAnsi="Calibri" w:cs="Calibri"/>
          <w:sz w:val="22"/>
          <w:szCs w:val="22"/>
        </w:rPr>
        <w:t>Vlastnické právo k zhotovované věci a nebezpečí škody na ní</w:t>
      </w:r>
    </w:p>
    <w:p w14:paraId="174D0EC0" w14:textId="77777777" w:rsidR="003B1152" w:rsidRPr="00C24BC9" w:rsidRDefault="003B1152" w:rsidP="003B1152">
      <w:pPr>
        <w:pStyle w:val="Style7"/>
        <w:widowControl/>
        <w:numPr>
          <w:ilvl w:val="0"/>
          <w:numId w:val="5"/>
        </w:numPr>
        <w:spacing w:before="120" w:line="240" w:lineRule="auto"/>
        <w:ind w:left="567" w:hanging="567"/>
        <w:rPr>
          <w:rStyle w:val="FontStyle37"/>
          <w:rFonts w:ascii="Calibri" w:hAnsi="Calibri" w:cs="Calibri"/>
          <w:sz w:val="22"/>
          <w:szCs w:val="22"/>
        </w:rPr>
      </w:pPr>
      <w:r w:rsidRPr="00C24BC9">
        <w:rPr>
          <w:rStyle w:val="FontStyle37"/>
          <w:rFonts w:ascii="Calibri" w:hAnsi="Calibri" w:cs="Calibri"/>
          <w:sz w:val="22"/>
          <w:szCs w:val="22"/>
        </w:rPr>
        <w:t>Vlastnické právo k</w:t>
      </w:r>
      <w:r w:rsidR="00EC4591" w:rsidRPr="00C24BC9">
        <w:rPr>
          <w:rStyle w:val="FontStyle37"/>
          <w:rFonts w:ascii="Calibri" w:hAnsi="Calibri" w:cs="Calibri"/>
          <w:sz w:val="22"/>
          <w:szCs w:val="22"/>
        </w:rPr>
        <w:t>e</w:t>
      </w:r>
      <w:r w:rsidRPr="00C24BC9">
        <w:rPr>
          <w:rStyle w:val="FontStyle37"/>
          <w:rFonts w:ascii="Calibri" w:hAnsi="Calibri" w:cs="Calibri"/>
          <w:sz w:val="22"/>
          <w:szCs w:val="22"/>
        </w:rPr>
        <w:t xml:space="preserve"> zhotovované </w:t>
      </w:r>
      <w:r w:rsidR="00EC4591" w:rsidRPr="00C24BC9">
        <w:rPr>
          <w:rStyle w:val="FontStyle37"/>
          <w:rFonts w:ascii="Calibri" w:hAnsi="Calibri" w:cs="Calibri"/>
          <w:sz w:val="22"/>
          <w:szCs w:val="22"/>
        </w:rPr>
        <w:t xml:space="preserve">části díla </w:t>
      </w:r>
      <w:r w:rsidRPr="00C24BC9">
        <w:rPr>
          <w:rStyle w:val="FontStyle37"/>
          <w:rFonts w:ascii="Calibri" w:hAnsi="Calibri" w:cs="Calibri"/>
          <w:sz w:val="22"/>
          <w:szCs w:val="22"/>
        </w:rPr>
        <w:t xml:space="preserve">přechází na objednatele okamžikem zaplacení dohodnuté ceny </w:t>
      </w:r>
      <w:r w:rsidR="00EC4591" w:rsidRPr="00C24BC9">
        <w:rPr>
          <w:rStyle w:val="FontStyle37"/>
          <w:rFonts w:ascii="Calibri" w:hAnsi="Calibri" w:cs="Calibri"/>
          <w:sz w:val="22"/>
          <w:szCs w:val="22"/>
        </w:rPr>
        <w:t xml:space="preserve">části </w:t>
      </w:r>
      <w:r w:rsidRPr="00C24BC9">
        <w:rPr>
          <w:rStyle w:val="FontStyle37"/>
          <w:rFonts w:ascii="Calibri" w:hAnsi="Calibri" w:cs="Calibri"/>
          <w:sz w:val="22"/>
          <w:szCs w:val="22"/>
        </w:rPr>
        <w:t>díla.</w:t>
      </w:r>
    </w:p>
    <w:p w14:paraId="023B929A" w14:textId="77777777" w:rsidR="003B1152" w:rsidRPr="00C24BC9" w:rsidRDefault="003B1152" w:rsidP="003B1152">
      <w:pPr>
        <w:pStyle w:val="Style7"/>
        <w:widowControl/>
        <w:numPr>
          <w:ilvl w:val="0"/>
          <w:numId w:val="5"/>
        </w:numPr>
        <w:spacing w:before="120" w:line="240" w:lineRule="auto"/>
        <w:ind w:left="567" w:hanging="567"/>
        <w:rPr>
          <w:rStyle w:val="FontStyle37"/>
          <w:rFonts w:ascii="Calibri" w:hAnsi="Calibri" w:cs="Calibri"/>
          <w:sz w:val="22"/>
          <w:szCs w:val="22"/>
        </w:rPr>
      </w:pPr>
      <w:r w:rsidRPr="00C24BC9">
        <w:rPr>
          <w:rStyle w:val="FontStyle37"/>
          <w:rFonts w:ascii="Calibri" w:hAnsi="Calibri" w:cs="Calibri"/>
          <w:sz w:val="22"/>
          <w:szCs w:val="22"/>
        </w:rPr>
        <w:t xml:space="preserve">Nebezpečí škody na zhotovované </w:t>
      </w:r>
      <w:r w:rsidR="00EC4591" w:rsidRPr="00C24BC9">
        <w:rPr>
          <w:rStyle w:val="FontStyle37"/>
          <w:rFonts w:ascii="Calibri" w:hAnsi="Calibri" w:cs="Calibri"/>
          <w:sz w:val="22"/>
          <w:szCs w:val="22"/>
        </w:rPr>
        <w:t xml:space="preserve">části díla </w:t>
      </w:r>
      <w:r w:rsidRPr="00C24BC9">
        <w:rPr>
          <w:rStyle w:val="FontStyle37"/>
          <w:rFonts w:ascii="Calibri" w:hAnsi="Calibri" w:cs="Calibri"/>
          <w:sz w:val="22"/>
          <w:szCs w:val="22"/>
        </w:rPr>
        <w:t xml:space="preserve">nese od počátku zhotovování až po předání a převzetí </w:t>
      </w:r>
      <w:r w:rsidR="00EC4591" w:rsidRPr="00C24BC9">
        <w:rPr>
          <w:rStyle w:val="FontStyle37"/>
          <w:rFonts w:ascii="Calibri" w:hAnsi="Calibri" w:cs="Calibri"/>
          <w:sz w:val="22"/>
          <w:szCs w:val="22"/>
        </w:rPr>
        <w:t xml:space="preserve">části </w:t>
      </w:r>
      <w:r w:rsidRPr="00C24BC9">
        <w:rPr>
          <w:rStyle w:val="FontStyle37"/>
          <w:rFonts w:ascii="Calibri" w:hAnsi="Calibri" w:cs="Calibri"/>
          <w:sz w:val="22"/>
          <w:szCs w:val="22"/>
        </w:rPr>
        <w:t>díla zhotovitel.</w:t>
      </w:r>
    </w:p>
    <w:p w14:paraId="4273CFEC" w14:textId="77777777" w:rsidR="00780B2A" w:rsidRDefault="00780B2A" w:rsidP="003B1152">
      <w:pPr>
        <w:pStyle w:val="Style3"/>
        <w:widowControl/>
        <w:ind w:firstLine="567"/>
        <w:rPr>
          <w:rStyle w:val="FontStyle28"/>
          <w:rFonts w:ascii="Calibri" w:hAnsi="Calibri" w:cs="Calibri"/>
          <w:sz w:val="22"/>
          <w:szCs w:val="22"/>
        </w:rPr>
      </w:pPr>
    </w:p>
    <w:p w14:paraId="6FFC707E" w14:textId="77777777" w:rsidR="00712873" w:rsidRPr="00C24BC9" w:rsidRDefault="00712873" w:rsidP="003B1152">
      <w:pPr>
        <w:pStyle w:val="Style3"/>
        <w:widowControl/>
        <w:ind w:firstLine="567"/>
        <w:rPr>
          <w:rStyle w:val="FontStyle28"/>
          <w:rFonts w:ascii="Calibri" w:hAnsi="Calibri" w:cs="Calibri"/>
          <w:sz w:val="22"/>
          <w:szCs w:val="22"/>
        </w:rPr>
      </w:pPr>
    </w:p>
    <w:p w14:paraId="427487DC" w14:textId="77777777" w:rsidR="003B1152" w:rsidRPr="00C24BC9" w:rsidRDefault="003B1152" w:rsidP="00D90002">
      <w:pPr>
        <w:pStyle w:val="Style3"/>
        <w:widowControl/>
        <w:rPr>
          <w:rStyle w:val="FontStyle28"/>
          <w:rFonts w:ascii="Calibri" w:hAnsi="Calibri" w:cs="Calibri"/>
          <w:sz w:val="22"/>
          <w:szCs w:val="22"/>
        </w:rPr>
      </w:pPr>
      <w:r w:rsidRPr="00C24BC9">
        <w:rPr>
          <w:rStyle w:val="FontStyle28"/>
          <w:rFonts w:ascii="Calibri" w:hAnsi="Calibri" w:cs="Calibri"/>
          <w:sz w:val="22"/>
          <w:szCs w:val="22"/>
        </w:rPr>
        <w:lastRenderedPageBreak/>
        <w:t>VI.</w:t>
      </w:r>
    </w:p>
    <w:p w14:paraId="0B8CE6F4" w14:textId="77777777" w:rsidR="003B1152" w:rsidRPr="00C24BC9" w:rsidRDefault="003B1152" w:rsidP="00CF4F17">
      <w:pPr>
        <w:pStyle w:val="Style3"/>
        <w:widowControl/>
        <w:rPr>
          <w:rFonts w:ascii="Calibri" w:hAnsi="Calibri" w:cs="Calibri"/>
          <w:sz w:val="22"/>
          <w:szCs w:val="22"/>
        </w:rPr>
      </w:pPr>
      <w:r w:rsidRPr="00C24BC9">
        <w:rPr>
          <w:rStyle w:val="FontStyle28"/>
          <w:rFonts w:ascii="Calibri" w:hAnsi="Calibri" w:cs="Calibri"/>
          <w:sz w:val="22"/>
          <w:szCs w:val="22"/>
        </w:rPr>
        <w:t>Záruka, odstranění vad</w:t>
      </w:r>
    </w:p>
    <w:p w14:paraId="3784E4ED" w14:textId="77777777" w:rsidR="004118A4" w:rsidRPr="00C24BC9" w:rsidRDefault="004118A4" w:rsidP="004118A4">
      <w:pPr>
        <w:pStyle w:val="Style7"/>
        <w:widowControl/>
        <w:numPr>
          <w:ilvl w:val="0"/>
          <w:numId w:val="6"/>
        </w:numPr>
        <w:spacing w:before="120" w:line="240" w:lineRule="auto"/>
        <w:ind w:left="567" w:hanging="567"/>
        <w:rPr>
          <w:rFonts w:ascii="Calibri" w:hAnsi="Calibri" w:cs="Calibri"/>
          <w:sz w:val="22"/>
          <w:szCs w:val="22"/>
        </w:rPr>
      </w:pPr>
      <w:r w:rsidRPr="00C24BC9">
        <w:rPr>
          <w:rFonts w:ascii="Calibri" w:hAnsi="Calibri" w:cs="Calibri"/>
          <w:sz w:val="22"/>
          <w:szCs w:val="22"/>
        </w:rPr>
        <w:t>Zhotovitel odpovídá za kvalitu, funkčnost a úplnost díla, resp. všech částí díla, a zaručuje se, že bude provedeno v so</w:t>
      </w:r>
      <w:r w:rsidR="004B6F6E" w:rsidRPr="00C24BC9">
        <w:rPr>
          <w:rFonts w:ascii="Calibri" w:hAnsi="Calibri" w:cs="Calibri"/>
          <w:sz w:val="22"/>
          <w:szCs w:val="22"/>
        </w:rPr>
        <w:t>uladu s podmínkami této smlouvy</w:t>
      </w:r>
      <w:r w:rsidRPr="00C24BC9">
        <w:rPr>
          <w:rFonts w:ascii="Calibri" w:hAnsi="Calibri" w:cs="Calibri"/>
          <w:sz w:val="22"/>
          <w:szCs w:val="22"/>
        </w:rPr>
        <w:t xml:space="preserve"> a že jakost provedených prací a dodávek bude odpovídat technickým normám a předpisům platným v České republice v době jeho realizace. </w:t>
      </w:r>
    </w:p>
    <w:p w14:paraId="004F1A1D" w14:textId="77777777" w:rsidR="00B43A36" w:rsidRPr="00C24BC9" w:rsidRDefault="004118A4" w:rsidP="004118A4">
      <w:pPr>
        <w:pStyle w:val="Style7"/>
        <w:widowControl/>
        <w:numPr>
          <w:ilvl w:val="0"/>
          <w:numId w:val="6"/>
        </w:numPr>
        <w:spacing w:before="120" w:line="240" w:lineRule="auto"/>
        <w:ind w:left="567" w:hanging="567"/>
        <w:rPr>
          <w:rFonts w:ascii="Calibri" w:hAnsi="Calibri" w:cs="Calibri"/>
          <w:sz w:val="22"/>
          <w:szCs w:val="22"/>
        </w:rPr>
      </w:pPr>
      <w:r w:rsidRPr="00C24BC9">
        <w:rPr>
          <w:rFonts w:ascii="Calibri" w:hAnsi="Calibri" w:cs="Calibri"/>
          <w:sz w:val="22"/>
          <w:szCs w:val="22"/>
        </w:rPr>
        <w:t xml:space="preserve">Zhotovitel poskytuje objednateli na dílo, resp. všechny </w:t>
      </w:r>
      <w:r w:rsidR="004B6F6E" w:rsidRPr="00C24BC9">
        <w:rPr>
          <w:rFonts w:ascii="Calibri" w:hAnsi="Calibri" w:cs="Calibri"/>
          <w:sz w:val="22"/>
          <w:szCs w:val="22"/>
        </w:rPr>
        <w:t>jeho části</w:t>
      </w:r>
      <w:r w:rsidRPr="00C24BC9">
        <w:rPr>
          <w:rFonts w:ascii="Calibri" w:hAnsi="Calibri" w:cs="Calibri"/>
          <w:sz w:val="22"/>
          <w:szCs w:val="22"/>
        </w:rPr>
        <w:t>, dle této smlouvy záruku za jakost v délce trvání 24 měsíců. Zhotovitel přejímá zárukou za jakost závazek, že provedené dílo</w:t>
      </w:r>
      <w:r w:rsidR="004B6F6E" w:rsidRPr="00C24BC9">
        <w:rPr>
          <w:rFonts w:ascii="Calibri" w:hAnsi="Calibri" w:cs="Calibri"/>
          <w:sz w:val="22"/>
          <w:szCs w:val="22"/>
        </w:rPr>
        <w:t xml:space="preserve">, resp. všechny jeho části, </w:t>
      </w:r>
      <w:r w:rsidRPr="00C24BC9">
        <w:rPr>
          <w:rFonts w:ascii="Calibri" w:hAnsi="Calibri" w:cs="Calibri"/>
          <w:sz w:val="22"/>
          <w:szCs w:val="22"/>
        </w:rPr>
        <w:t>bude po záruční dobu způsobilé pro použití k obvyklému účelu a bez vad, a že si po tuto dobu zachová smluvené vlastnosti.</w:t>
      </w:r>
    </w:p>
    <w:p w14:paraId="75A97EFB" w14:textId="77777777" w:rsidR="004118A4" w:rsidRPr="00C24BC9" w:rsidRDefault="004118A4" w:rsidP="00B43A36">
      <w:pPr>
        <w:pStyle w:val="Style7"/>
        <w:widowControl/>
        <w:numPr>
          <w:ilvl w:val="0"/>
          <w:numId w:val="6"/>
        </w:numPr>
        <w:spacing w:before="120" w:line="240" w:lineRule="auto"/>
        <w:ind w:left="567" w:hanging="567"/>
        <w:rPr>
          <w:rFonts w:ascii="Calibri" w:hAnsi="Calibri" w:cs="Calibri"/>
          <w:sz w:val="22"/>
          <w:szCs w:val="22"/>
        </w:rPr>
      </w:pPr>
      <w:r w:rsidRPr="00C24BC9">
        <w:rPr>
          <w:rFonts w:ascii="Calibri" w:hAnsi="Calibri" w:cs="Calibri"/>
          <w:sz w:val="22"/>
          <w:szCs w:val="22"/>
        </w:rPr>
        <w:t xml:space="preserve"> Záruční doba začíná běžet dnem protokolárního předání a </w:t>
      </w:r>
      <w:r w:rsidR="00B43A36" w:rsidRPr="00C24BC9">
        <w:rPr>
          <w:rFonts w:ascii="Calibri" w:hAnsi="Calibri" w:cs="Calibri"/>
          <w:sz w:val="22"/>
          <w:szCs w:val="22"/>
        </w:rPr>
        <w:t xml:space="preserve">převzetí řádně provedeného díla, </w:t>
      </w:r>
      <w:r w:rsidR="004B6F6E" w:rsidRPr="00C24BC9">
        <w:rPr>
          <w:rFonts w:ascii="Calibri" w:hAnsi="Calibri" w:cs="Calibri"/>
          <w:sz w:val="22"/>
          <w:szCs w:val="22"/>
        </w:rPr>
        <w:t>resp. části</w:t>
      </w:r>
      <w:r w:rsidR="00B43A36" w:rsidRPr="00C24BC9">
        <w:rPr>
          <w:rFonts w:ascii="Calibri" w:hAnsi="Calibri" w:cs="Calibri"/>
          <w:sz w:val="22"/>
          <w:szCs w:val="22"/>
        </w:rPr>
        <w:t xml:space="preserve"> díla.</w:t>
      </w:r>
      <w:r w:rsidRPr="00C24BC9">
        <w:rPr>
          <w:rFonts w:ascii="Calibri" w:hAnsi="Calibri" w:cs="Calibri"/>
          <w:sz w:val="22"/>
          <w:szCs w:val="22"/>
        </w:rPr>
        <w:t xml:space="preserve"> Záruční doba se prodlužuje o dobu, po kterou bude trvat odstraňování vad zhotovitelem, pokud se smluvní strany nedohodnou jinak.</w:t>
      </w:r>
    </w:p>
    <w:p w14:paraId="02796916" w14:textId="77777777" w:rsidR="004118A4" w:rsidRPr="00C24BC9" w:rsidRDefault="004118A4" w:rsidP="00B43A36">
      <w:pPr>
        <w:pStyle w:val="Style7"/>
        <w:widowControl/>
        <w:numPr>
          <w:ilvl w:val="0"/>
          <w:numId w:val="6"/>
        </w:numPr>
        <w:spacing w:before="120" w:line="240" w:lineRule="auto"/>
        <w:ind w:left="567" w:hanging="567"/>
        <w:rPr>
          <w:rFonts w:ascii="Calibri" w:hAnsi="Calibri" w:cs="Calibri"/>
          <w:sz w:val="22"/>
          <w:szCs w:val="22"/>
        </w:rPr>
      </w:pPr>
      <w:r w:rsidRPr="00C24BC9">
        <w:rPr>
          <w:rFonts w:ascii="Calibri" w:hAnsi="Calibri" w:cs="Calibri"/>
          <w:sz w:val="22"/>
          <w:szCs w:val="22"/>
        </w:rPr>
        <w:t>Odpovědnost zhotovitele za vady se nevztahuje na vady způsobené nesprávným provozováním díla</w:t>
      </w:r>
      <w:r w:rsidR="004B6F6E" w:rsidRPr="00C24BC9">
        <w:rPr>
          <w:rFonts w:ascii="Calibri" w:hAnsi="Calibri" w:cs="Calibri"/>
          <w:sz w:val="22"/>
          <w:szCs w:val="22"/>
        </w:rPr>
        <w:t>. resp. části díla,</w:t>
      </w:r>
      <w:r w:rsidRPr="00C24BC9">
        <w:rPr>
          <w:rFonts w:ascii="Calibri" w:hAnsi="Calibri" w:cs="Calibri"/>
          <w:sz w:val="22"/>
          <w:szCs w:val="22"/>
        </w:rPr>
        <w:t xml:space="preserve"> objednatelem, jeho poškození živelnou událostí či třetí osobou. </w:t>
      </w:r>
    </w:p>
    <w:p w14:paraId="06C12346" w14:textId="77777777" w:rsidR="004118A4" w:rsidRPr="00C24BC9" w:rsidRDefault="004B6F6E" w:rsidP="00B43A36">
      <w:pPr>
        <w:pStyle w:val="Style7"/>
        <w:widowControl/>
        <w:numPr>
          <w:ilvl w:val="0"/>
          <w:numId w:val="6"/>
        </w:numPr>
        <w:spacing w:before="120" w:line="240" w:lineRule="auto"/>
        <w:ind w:left="567" w:hanging="567"/>
        <w:rPr>
          <w:rFonts w:ascii="Calibri" w:hAnsi="Calibri" w:cs="Calibri"/>
          <w:sz w:val="22"/>
          <w:szCs w:val="22"/>
        </w:rPr>
      </w:pPr>
      <w:r w:rsidRPr="00C24BC9">
        <w:rPr>
          <w:rFonts w:ascii="Calibri" w:hAnsi="Calibri" w:cs="Calibri"/>
          <w:sz w:val="22"/>
          <w:szCs w:val="22"/>
        </w:rPr>
        <w:t>Jestliže se v záruční době</w:t>
      </w:r>
      <w:r w:rsidR="004118A4" w:rsidRPr="00C24BC9">
        <w:rPr>
          <w:rFonts w:ascii="Calibri" w:hAnsi="Calibri" w:cs="Calibri"/>
          <w:sz w:val="22"/>
          <w:szCs w:val="22"/>
        </w:rPr>
        <w:t xml:space="preserve"> vyskytnou na díle vady, je objednatel povinen tyto u zhotovitele reklamovat, a to ihned po jejich zjištění, nejpozději však do konce záruční doby.</w:t>
      </w:r>
    </w:p>
    <w:p w14:paraId="3A72E356" w14:textId="77777777" w:rsidR="004118A4" w:rsidRPr="00C24BC9" w:rsidRDefault="004118A4" w:rsidP="00B43A36">
      <w:pPr>
        <w:pStyle w:val="Style7"/>
        <w:widowControl/>
        <w:numPr>
          <w:ilvl w:val="0"/>
          <w:numId w:val="6"/>
        </w:numPr>
        <w:spacing w:before="120" w:line="240" w:lineRule="auto"/>
        <w:ind w:left="567" w:hanging="567"/>
        <w:rPr>
          <w:rFonts w:ascii="Calibri" w:hAnsi="Calibri" w:cs="Calibri"/>
          <w:sz w:val="22"/>
          <w:szCs w:val="22"/>
        </w:rPr>
      </w:pPr>
      <w:r w:rsidRPr="00C24BC9">
        <w:rPr>
          <w:rFonts w:ascii="Calibri" w:hAnsi="Calibri" w:cs="Calibri"/>
          <w:sz w:val="22"/>
          <w:szCs w:val="22"/>
        </w:rPr>
        <w:t>Zhotovitel se zavazuje začít s odstraňováním vad díla</w:t>
      </w:r>
      <w:r w:rsidR="004B6F6E" w:rsidRPr="00C24BC9">
        <w:rPr>
          <w:rFonts w:ascii="Calibri" w:hAnsi="Calibri" w:cs="Calibri"/>
          <w:sz w:val="22"/>
          <w:szCs w:val="22"/>
        </w:rPr>
        <w:t>, resp. jeho části,</w:t>
      </w:r>
      <w:r w:rsidRPr="00C24BC9">
        <w:rPr>
          <w:rFonts w:ascii="Calibri" w:hAnsi="Calibri" w:cs="Calibri"/>
          <w:sz w:val="22"/>
          <w:szCs w:val="22"/>
        </w:rPr>
        <w:t xml:space="preserve"> </w:t>
      </w:r>
      <w:r w:rsidR="004B6F6E" w:rsidRPr="00C24BC9">
        <w:rPr>
          <w:rFonts w:ascii="Calibri" w:hAnsi="Calibri" w:cs="Calibri"/>
          <w:sz w:val="22"/>
          <w:szCs w:val="22"/>
        </w:rPr>
        <w:t xml:space="preserve">bez zbytečného odkladu, nejpozději však </w:t>
      </w:r>
      <w:r w:rsidRPr="00C24BC9">
        <w:rPr>
          <w:rFonts w:ascii="Calibri" w:hAnsi="Calibri" w:cs="Calibri"/>
          <w:sz w:val="22"/>
          <w:szCs w:val="22"/>
        </w:rPr>
        <w:t xml:space="preserve">do </w:t>
      </w:r>
      <w:r w:rsidR="00B43A36" w:rsidRPr="00C24BC9">
        <w:rPr>
          <w:rFonts w:ascii="Calibri" w:hAnsi="Calibri" w:cs="Calibri"/>
          <w:sz w:val="22"/>
          <w:szCs w:val="22"/>
        </w:rPr>
        <w:t>tří</w:t>
      </w:r>
      <w:r w:rsidRPr="00C24BC9">
        <w:rPr>
          <w:rFonts w:ascii="Calibri" w:hAnsi="Calibri" w:cs="Calibri"/>
          <w:sz w:val="22"/>
          <w:szCs w:val="22"/>
        </w:rPr>
        <w:t xml:space="preserve"> </w:t>
      </w:r>
      <w:r w:rsidR="00780B2A" w:rsidRPr="00C24BC9">
        <w:rPr>
          <w:rFonts w:ascii="Calibri" w:hAnsi="Calibri" w:cs="Calibri"/>
          <w:sz w:val="22"/>
          <w:szCs w:val="22"/>
        </w:rPr>
        <w:t xml:space="preserve">pracovních </w:t>
      </w:r>
      <w:r w:rsidRPr="00C24BC9">
        <w:rPr>
          <w:rFonts w:ascii="Calibri" w:hAnsi="Calibri" w:cs="Calibri"/>
          <w:sz w:val="22"/>
          <w:szCs w:val="22"/>
        </w:rPr>
        <w:t>dnů od uplatnění reklamace objednatelem</w:t>
      </w:r>
      <w:r w:rsidR="004B6F6E" w:rsidRPr="00C24BC9">
        <w:rPr>
          <w:rFonts w:ascii="Calibri" w:hAnsi="Calibri" w:cs="Calibri"/>
          <w:sz w:val="22"/>
          <w:szCs w:val="22"/>
        </w:rPr>
        <w:t>,</w:t>
      </w:r>
      <w:r w:rsidRPr="00C24BC9">
        <w:rPr>
          <w:rFonts w:ascii="Calibri" w:hAnsi="Calibri" w:cs="Calibri"/>
          <w:sz w:val="22"/>
          <w:szCs w:val="22"/>
        </w:rPr>
        <w:t xml:space="preserve"> a vady odstranit v co nejkratším možném termínu, pokud to charakter vady a podmínky dovolí,</w:t>
      </w:r>
      <w:r w:rsidR="00B43A36" w:rsidRPr="00C24BC9">
        <w:rPr>
          <w:rFonts w:ascii="Calibri" w:hAnsi="Calibri" w:cs="Calibri"/>
          <w:sz w:val="22"/>
          <w:szCs w:val="22"/>
        </w:rPr>
        <w:t xml:space="preserve"> nejpozději však do deseti </w:t>
      </w:r>
      <w:r w:rsidR="00780B2A" w:rsidRPr="00C24BC9">
        <w:rPr>
          <w:rFonts w:ascii="Calibri" w:hAnsi="Calibri" w:cs="Calibri"/>
          <w:sz w:val="22"/>
          <w:szCs w:val="22"/>
        </w:rPr>
        <w:t xml:space="preserve">pracovních </w:t>
      </w:r>
      <w:r w:rsidRPr="00C24BC9">
        <w:rPr>
          <w:rFonts w:ascii="Calibri" w:hAnsi="Calibri" w:cs="Calibri"/>
          <w:sz w:val="22"/>
          <w:szCs w:val="22"/>
        </w:rPr>
        <w:t>dnů od oznámení vady, pokud se smluvní strany nedohodnou jinak. Zhotovitel se zavazuje, že objednatelem reklamované vady odstraní bez ohledu na to, zda zhotovitel takové vady uzná či nikoli. Pokud se později ukáže, že objednatel nárokoval odstranění vad díla</w:t>
      </w:r>
      <w:r w:rsidR="004B6F6E" w:rsidRPr="00C24BC9">
        <w:rPr>
          <w:rFonts w:ascii="Calibri" w:hAnsi="Calibri" w:cs="Calibri"/>
          <w:sz w:val="22"/>
          <w:szCs w:val="22"/>
        </w:rPr>
        <w:t>, resp. jeho čísti,</w:t>
      </w:r>
      <w:r w:rsidRPr="00C24BC9">
        <w:rPr>
          <w:rFonts w:ascii="Calibri" w:hAnsi="Calibri" w:cs="Calibri"/>
          <w:sz w:val="22"/>
          <w:szCs w:val="22"/>
        </w:rPr>
        <w:t xml:space="preserve"> neoprávněně, budou předmětné zhotovitelovy nároky vypořádány dodatečně dohodou smluvních stran. V případě, že zhotovitel v uvedené lhůtě nezačne s odstraňováním vad díla</w:t>
      </w:r>
      <w:r w:rsidR="004B6F6E" w:rsidRPr="00C24BC9">
        <w:rPr>
          <w:rFonts w:ascii="Calibri" w:hAnsi="Calibri" w:cs="Calibri"/>
          <w:sz w:val="22"/>
          <w:szCs w:val="22"/>
        </w:rPr>
        <w:t>, resp. jeho části,</w:t>
      </w:r>
      <w:r w:rsidRPr="00C24BC9">
        <w:rPr>
          <w:rFonts w:ascii="Calibri" w:hAnsi="Calibri" w:cs="Calibri"/>
          <w:sz w:val="22"/>
          <w:szCs w:val="22"/>
        </w:rPr>
        <w:t xml:space="preserve"> nebo vady ve stanovené lhůtě neodstraní, souhlasí zhotovitel s tím, že objednatel je oprávněn odstranit tyto vady sám nebo prostřednictvím třetí osoby a zhotovitel je povinen nahradit objednateli veškeré náklady s tím spojené, zejména částku, kterou objednatel zaplatí za tyto práce t</w:t>
      </w:r>
      <w:r w:rsidR="00B43A36" w:rsidRPr="00C24BC9">
        <w:rPr>
          <w:rFonts w:ascii="Calibri" w:hAnsi="Calibri" w:cs="Calibri"/>
          <w:sz w:val="22"/>
          <w:szCs w:val="22"/>
        </w:rPr>
        <w:t xml:space="preserve">řetí osobě, a to </w:t>
      </w:r>
      <w:r w:rsidR="004B6F6E" w:rsidRPr="00C24BC9">
        <w:rPr>
          <w:rFonts w:ascii="Calibri" w:hAnsi="Calibri" w:cs="Calibri"/>
          <w:sz w:val="22"/>
          <w:szCs w:val="22"/>
        </w:rPr>
        <w:t>do deseti</w:t>
      </w:r>
      <w:r w:rsidRPr="00C24BC9">
        <w:rPr>
          <w:rFonts w:ascii="Calibri" w:hAnsi="Calibri" w:cs="Calibri"/>
          <w:sz w:val="22"/>
          <w:szCs w:val="22"/>
        </w:rPr>
        <w:t xml:space="preserve"> dnů poté, co k tomu bude objednatelem vyzván.</w:t>
      </w:r>
    </w:p>
    <w:p w14:paraId="64883FD5" w14:textId="77777777" w:rsidR="00EC4591" w:rsidRPr="00C24BC9" w:rsidRDefault="00EC4591" w:rsidP="003B1152">
      <w:pPr>
        <w:pStyle w:val="Style7"/>
        <w:widowControl/>
        <w:spacing w:before="120" w:line="240" w:lineRule="auto"/>
        <w:ind w:left="567"/>
        <w:rPr>
          <w:rStyle w:val="FontStyle37"/>
          <w:rFonts w:ascii="Calibri" w:hAnsi="Calibri" w:cs="Calibri"/>
          <w:sz w:val="22"/>
          <w:szCs w:val="22"/>
        </w:rPr>
      </w:pPr>
    </w:p>
    <w:p w14:paraId="5A05CAFC" w14:textId="77777777" w:rsidR="003B1152" w:rsidRPr="00C24BC9" w:rsidRDefault="003B1152" w:rsidP="00755930">
      <w:pPr>
        <w:pStyle w:val="Style1"/>
        <w:widowControl/>
        <w:jc w:val="center"/>
        <w:rPr>
          <w:rStyle w:val="FontStyle33"/>
          <w:rFonts w:ascii="Calibri" w:hAnsi="Calibri" w:cs="Calibri"/>
          <w:sz w:val="22"/>
          <w:szCs w:val="22"/>
        </w:rPr>
      </w:pPr>
      <w:r w:rsidRPr="00C24BC9">
        <w:rPr>
          <w:rStyle w:val="FontStyle33"/>
          <w:rFonts w:ascii="Calibri" w:hAnsi="Calibri" w:cs="Calibri"/>
          <w:sz w:val="22"/>
          <w:szCs w:val="22"/>
        </w:rPr>
        <w:t>VII.</w:t>
      </w:r>
    </w:p>
    <w:p w14:paraId="2B490203" w14:textId="77777777" w:rsidR="001D113F" w:rsidRPr="00C24BC9" w:rsidRDefault="001D113F" w:rsidP="00755930">
      <w:pPr>
        <w:pStyle w:val="Style3"/>
        <w:widowControl/>
        <w:rPr>
          <w:rFonts w:ascii="Calibri" w:hAnsi="Calibri" w:cs="Calibri"/>
          <w:b/>
          <w:bCs/>
          <w:sz w:val="22"/>
          <w:szCs w:val="22"/>
        </w:rPr>
      </w:pPr>
      <w:r w:rsidRPr="00C24BC9">
        <w:rPr>
          <w:rStyle w:val="FontStyle28"/>
          <w:rFonts w:ascii="Calibri" w:hAnsi="Calibri" w:cs="Calibri"/>
          <w:sz w:val="22"/>
          <w:szCs w:val="22"/>
        </w:rPr>
        <w:t>Doba trvání smlouvy, u</w:t>
      </w:r>
      <w:r w:rsidR="003B1152" w:rsidRPr="00C24BC9">
        <w:rPr>
          <w:rStyle w:val="FontStyle28"/>
          <w:rFonts w:ascii="Calibri" w:hAnsi="Calibri" w:cs="Calibri"/>
          <w:sz w:val="22"/>
          <w:szCs w:val="22"/>
        </w:rPr>
        <w:t>končeni smlouvy</w:t>
      </w:r>
    </w:p>
    <w:p w14:paraId="2ADEE61D" w14:textId="5C5E1D8E" w:rsidR="001D113F" w:rsidRPr="00E23853" w:rsidRDefault="00C43F65" w:rsidP="005A782C">
      <w:pPr>
        <w:pStyle w:val="Style11"/>
        <w:widowControl/>
        <w:spacing w:before="120" w:line="240" w:lineRule="auto"/>
        <w:ind w:left="567" w:hanging="567"/>
        <w:rPr>
          <w:rStyle w:val="FontStyle37"/>
          <w:rFonts w:ascii="Calibri" w:hAnsi="Calibri" w:cs="Calibri"/>
          <w:bCs/>
          <w:sz w:val="22"/>
          <w:szCs w:val="22"/>
        </w:rPr>
      </w:pPr>
      <w:r w:rsidRPr="00C24BC9">
        <w:rPr>
          <w:rStyle w:val="FontStyle37"/>
          <w:rFonts w:ascii="Calibri" w:hAnsi="Calibri" w:cs="Calibri"/>
          <w:sz w:val="22"/>
          <w:szCs w:val="22"/>
        </w:rPr>
        <w:t xml:space="preserve">1. </w:t>
      </w:r>
      <w:r w:rsidRPr="00C24BC9">
        <w:rPr>
          <w:rStyle w:val="FontStyle37"/>
          <w:rFonts w:ascii="Calibri" w:hAnsi="Calibri" w:cs="Calibri"/>
          <w:sz w:val="22"/>
          <w:szCs w:val="22"/>
        </w:rPr>
        <w:tab/>
      </w:r>
      <w:r w:rsidR="001D113F" w:rsidRPr="00C24BC9">
        <w:rPr>
          <w:rStyle w:val="FontStyle37"/>
          <w:rFonts w:ascii="Calibri" w:hAnsi="Calibri" w:cs="Calibri"/>
          <w:sz w:val="22"/>
          <w:szCs w:val="22"/>
        </w:rPr>
        <w:t>Smlouva se uzavírá na dobu určitou</w:t>
      </w:r>
      <w:r w:rsidR="00153BEE" w:rsidRPr="00C24BC9">
        <w:rPr>
          <w:rStyle w:val="FontStyle37"/>
          <w:rFonts w:ascii="Calibri" w:hAnsi="Calibri" w:cs="Calibri"/>
          <w:sz w:val="22"/>
          <w:szCs w:val="22"/>
        </w:rPr>
        <w:t xml:space="preserve">. </w:t>
      </w:r>
      <w:r w:rsidR="00652647" w:rsidRPr="00C24BC9">
        <w:rPr>
          <w:rStyle w:val="FontStyle37"/>
          <w:rFonts w:ascii="Calibri" w:hAnsi="Calibri" w:cs="Calibri"/>
          <w:sz w:val="22"/>
          <w:szCs w:val="22"/>
        </w:rPr>
        <w:t>P</w:t>
      </w:r>
      <w:r w:rsidR="00153BEE" w:rsidRPr="00C24BC9">
        <w:rPr>
          <w:rStyle w:val="FontStyle37"/>
          <w:rFonts w:ascii="Calibri" w:hAnsi="Calibri" w:cs="Calibri"/>
          <w:sz w:val="22"/>
          <w:szCs w:val="22"/>
        </w:rPr>
        <w:t xml:space="preserve">lnění </w:t>
      </w:r>
      <w:r w:rsidR="00652647" w:rsidRPr="00C24BC9">
        <w:rPr>
          <w:rStyle w:val="FontStyle37"/>
          <w:rFonts w:ascii="Calibri" w:hAnsi="Calibri" w:cs="Calibri"/>
          <w:sz w:val="22"/>
          <w:szCs w:val="22"/>
        </w:rPr>
        <w:t xml:space="preserve">smlouvy bude zahájeno </w:t>
      </w:r>
      <w:r w:rsidR="00153BEE" w:rsidRPr="00C24BC9">
        <w:rPr>
          <w:rStyle w:val="FontStyle37"/>
          <w:rFonts w:ascii="Calibri" w:hAnsi="Calibri" w:cs="Calibri"/>
          <w:sz w:val="22"/>
          <w:szCs w:val="22"/>
        </w:rPr>
        <w:t>ihned</w:t>
      </w:r>
      <w:r w:rsidR="00DA0989" w:rsidRPr="00C24BC9">
        <w:rPr>
          <w:rStyle w:val="FontStyle37"/>
          <w:rFonts w:ascii="Calibri" w:hAnsi="Calibri" w:cs="Calibri"/>
          <w:sz w:val="22"/>
          <w:szCs w:val="22"/>
        </w:rPr>
        <w:t xml:space="preserve"> po </w:t>
      </w:r>
      <w:r w:rsidR="00A57047" w:rsidRPr="00C24BC9">
        <w:rPr>
          <w:rStyle w:val="FontStyle37"/>
          <w:rFonts w:ascii="Calibri" w:hAnsi="Calibri" w:cs="Calibri"/>
          <w:sz w:val="22"/>
          <w:szCs w:val="22"/>
        </w:rPr>
        <w:t xml:space="preserve">nabytí účinnosti </w:t>
      </w:r>
      <w:r w:rsidR="00DA0989" w:rsidRPr="00C24BC9">
        <w:rPr>
          <w:rStyle w:val="FontStyle37"/>
          <w:rFonts w:ascii="Calibri" w:hAnsi="Calibri" w:cs="Calibri"/>
          <w:sz w:val="22"/>
          <w:szCs w:val="22"/>
        </w:rPr>
        <w:t xml:space="preserve">smlouvy, </w:t>
      </w:r>
      <w:r w:rsidR="00A57047" w:rsidRPr="00C24BC9">
        <w:rPr>
          <w:rStyle w:val="FontStyle37"/>
          <w:rFonts w:ascii="Calibri" w:hAnsi="Calibri" w:cs="Calibri"/>
          <w:sz w:val="22"/>
          <w:szCs w:val="22"/>
        </w:rPr>
        <w:t>smlouva se uzavírá s platností</w:t>
      </w:r>
      <w:r w:rsidR="00120B32" w:rsidRPr="00C24BC9">
        <w:rPr>
          <w:rStyle w:val="FontStyle37"/>
          <w:rFonts w:ascii="Calibri" w:hAnsi="Calibri" w:cs="Calibri"/>
          <w:sz w:val="22"/>
          <w:szCs w:val="22"/>
        </w:rPr>
        <w:t xml:space="preserve"> do </w:t>
      </w:r>
      <w:r w:rsidR="005E637E" w:rsidRPr="00E23853">
        <w:rPr>
          <w:rStyle w:val="FontStyle37"/>
          <w:rFonts w:ascii="Calibri" w:hAnsi="Calibri" w:cs="Calibri"/>
          <w:bCs/>
          <w:sz w:val="22"/>
          <w:szCs w:val="22"/>
        </w:rPr>
        <w:t>31. 12. 20</w:t>
      </w:r>
      <w:r w:rsidR="00D94C3C" w:rsidRPr="00E23853">
        <w:rPr>
          <w:rStyle w:val="FontStyle37"/>
          <w:rFonts w:ascii="Calibri" w:hAnsi="Calibri" w:cs="Calibri"/>
          <w:bCs/>
          <w:sz w:val="22"/>
          <w:szCs w:val="22"/>
        </w:rPr>
        <w:t>2</w:t>
      </w:r>
      <w:r w:rsidR="005A782C" w:rsidRPr="00E23853">
        <w:rPr>
          <w:rStyle w:val="FontStyle37"/>
          <w:rFonts w:ascii="Calibri" w:hAnsi="Calibri" w:cs="Calibri"/>
          <w:bCs/>
          <w:sz w:val="22"/>
          <w:szCs w:val="22"/>
        </w:rPr>
        <w:t>8</w:t>
      </w:r>
      <w:r w:rsidR="00712873" w:rsidRPr="00E23853">
        <w:rPr>
          <w:rStyle w:val="FontStyle37"/>
          <w:rFonts w:ascii="Calibri" w:hAnsi="Calibri" w:cs="Calibri"/>
          <w:bCs/>
          <w:sz w:val="22"/>
          <w:szCs w:val="22"/>
        </w:rPr>
        <w:t xml:space="preserve"> nebo </w:t>
      </w:r>
      <w:bookmarkStart w:id="3" w:name="_Hlk198727042"/>
      <w:r w:rsidR="00712873" w:rsidRPr="00E23853">
        <w:rPr>
          <w:rStyle w:val="FontStyle37"/>
          <w:rFonts w:ascii="Calibri" w:hAnsi="Calibri" w:cs="Calibri"/>
          <w:bCs/>
          <w:sz w:val="22"/>
          <w:szCs w:val="22"/>
        </w:rPr>
        <w:t xml:space="preserve">do vyčerpání předpokládané hodnoty </w:t>
      </w:r>
      <w:r w:rsidR="00712873" w:rsidRPr="002F140B">
        <w:rPr>
          <w:rStyle w:val="FontStyle37"/>
          <w:rFonts w:ascii="Calibri" w:hAnsi="Calibri" w:cs="Calibri"/>
          <w:bCs/>
          <w:sz w:val="22"/>
          <w:szCs w:val="22"/>
        </w:rPr>
        <w:t>zakázky,</w:t>
      </w:r>
      <w:r w:rsidR="00712873" w:rsidRPr="00E23853">
        <w:rPr>
          <w:rStyle w:val="FontStyle37"/>
          <w:rFonts w:ascii="Calibri" w:hAnsi="Calibri" w:cs="Calibri"/>
          <w:bCs/>
          <w:sz w:val="22"/>
          <w:szCs w:val="22"/>
        </w:rPr>
        <w:t xml:space="preserve"> tj. do 3 000 000 Kč bez DPH, podle toho, která ze skutečnosti nastane dřív.</w:t>
      </w:r>
    </w:p>
    <w:bookmarkEnd w:id="3"/>
    <w:p w14:paraId="442EA2C7" w14:textId="77777777" w:rsidR="003B1152" w:rsidRPr="00C24BC9" w:rsidRDefault="00C43F65" w:rsidP="007F499D">
      <w:pPr>
        <w:pStyle w:val="Style23"/>
        <w:widowControl/>
        <w:spacing w:before="120" w:line="240" w:lineRule="auto"/>
        <w:ind w:left="567" w:hanging="567"/>
        <w:rPr>
          <w:rStyle w:val="FontStyle37"/>
          <w:rFonts w:ascii="Calibri" w:hAnsi="Calibri" w:cs="Calibri"/>
          <w:sz w:val="22"/>
          <w:szCs w:val="22"/>
        </w:rPr>
      </w:pPr>
      <w:r w:rsidRPr="00C24BC9">
        <w:rPr>
          <w:rStyle w:val="FontStyle37"/>
          <w:rFonts w:ascii="Calibri" w:hAnsi="Calibri" w:cs="Calibri"/>
          <w:sz w:val="22"/>
          <w:szCs w:val="22"/>
        </w:rPr>
        <w:t xml:space="preserve">2. </w:t>
      </w:r>
      <w:r w:rsidRPr="00C24BC9">
        <w:rPr>
          <w:rStyle w:val="FontStyle37"/>
          <w:rFonts w:ascii="Calibri" w:hAnsi="Calibri" w:cs="Calibri"/>
          <w:sz w:val="22"/>
          <w:szCs w:val="22"/>
        </w:rPr>
        <w:tab/>
      </w:r>
      <w:r w:rsidR="003B1152" w:rsidRPr="00C24BC9">
        <w:rPr>
          <w:rStyle w:val="FontStyle37"/>
          <w:rFonts w:ascii="Calibri" w:hAnsi="Calibri" w:cs="Calibri"/>
          <w:sz w:val="22"/>
          <w:szCs w:val="22"/>
        </w:rPr>
        <w:t xml:space="preserve">Smluvní strany se dohodly, že tato smlouva může být ukončena na základě dohody </w:t>
      </w:r>
      <w:r w:rsidR="004B6F6E" w:rsidRPr="00C24BC9">
        <w:rPr>
          <w:rStyle w:val="FontStyle37"/>
          <w:rFonts w:ascii="Calibri" w:hAnsi="Calibri" w:cs="Calibri"/>
          <w:sz w:val="22"/>
          <w:szCs w:val="22"/>
        </w:rPr>
        <w:t>smluvních stran,</w:t>
      </w:r>
      <w:r w:rsidR="00DA0989" w:rsidRPr="00C24BC9">
        <w:rPr>
          <w:rStyle w:val="FontStyle37"/>
          <w:rFonts w:ascii="Calibri" w:hAnsi="Calibri" w:cs="Calibri"/>
          <w:sz w:val="22"/>
          <w:szCs w:val="22"/>
        </w:rPr>
        <w:t xml:space="preserve"> nebo vypovězením smlouvy</w:t>
      </w:r>
      <w:r w:rsidR="004B6F6E" w:rsidRPr="00C24BC9">
        <w:rPr>
          <w:rStyle w:val="FontStyle37"/>
          <w:rFonts w:ascii="Calibri" w:hAnsi="Calibri" w:cs="Calibri"/>
          <w:sz w:val="22"/>
          <w:szCs w:val="22"/>
        </w:rPr>
        <w:t>.</w:t>
      </w:r>
    </w:p>
    <w:p w14:paraId="4C2787A1" w14:textId="77777777" w:rsidR="003B1152" w:rsidRPr="00C24BC9" w:rsidRDefault="00C43F65" w:rsidP="007F499D">
      <w:pPr>
        <w:pStyle w:val="Style23"/>
        <w:widowControl/>
        <w:spacing w:before="120" w:line="240" w:lineRule="auto"/>
        <w:ind w:left="567" w:hanging="567"/>
        <w:rPr>
          <w:rStyle w:val="FontStyle37"/>
          <w:rFonts w:ascii="Calibri" w:hAnsi="Calibri" w:cs="Calibri"/>
          <w:sz w:val="22"/>
          <w:szCs w:val="22"/>
        </w:rPr>
      </w:pPr>
      <w:r w:rsidRPr="00C24BC9">
        <w:rPr>
          <w:rStyle w:val="FontStyle37"/>
          <w:rFonts w:ascii="Calibri" w:hAnsi="Calibri" w:cs="Calibri"/>
          <w:sz w:val="22"/>
          <w:szCs w:val="22"/>
        </w:rPr>
        <w:t>3.</w:t>
      </w:r>
      <w:r w:rsidRPr="00C24BC9">
        <w:rPr>
          <w:rStyle w:val="FontStyle37"/>
          <w:rFonts w:ascii="Calibri" w:hAnsi="Calibri" w:cs="Calibri"/>
          <w:sz w:val="22"/>
          <w:szCs w:val="22"/>
        </w:rPr>
        <w:tab/>
      </w:r>
      <w:r w:rsidR="003B1152" w:rsidRPr="00C24BC9">
        <w:rPr>
          <w:rStyle w:val="FontStyle37"/>
          <w:rFonts w:ascii="Calibri" w:hAnsi="Calibri" w:cs="Calibri"/>
          <w:sz w:val="22"/>
          <w:szCs w:val="22"/>
        </w:rPr>
        <w:t>Výpov</w:t>
      </w:r>
      <w:r w:rsidR="00EC4591" w:rsidRPr="00C24BC9">
        <w:rPr>
          <w:rStyle w:val="FontStyle37"/>
          <w:rFonts w:ascii="Calibri" w:hAnsi="Calibri" w:cs="Calibri"/>
          <w:sz w:val="22"/>
          <w:szCs w:val="22"/>
        </w:rPr>
        <w:t>ěď musí být učiněna písemně a musí být</w:t>
      </w:r>
      <w:r w:rsidR="003B1152" w:rsidRPr="00C24BC9">
        <w:rPr>
          <w:rStyle w:val="FontStyle37"/>
          <w:rFonts w:ascii="Calibri" w:hAnsi="Calibri" w:cs="Calibri"/>
          <w:sz w:val="22"/>
          <w:szCs w:val="22"/>
        </w:rPr>
        <w:t xml:space="preserve"> doručena druhé sml</w:t>
      </w:r>
      <w:r w:rsidR="00EC4591" w:rsidRPr="00C24BC9">
        <w:rPr>
          <w:rStyle w:val="FontStyle37"/>
          <w:rFonts w:ascii="Calibri" w:hAnsi="Calibri" w:cs="Calibri"/>
          <w:sz w:val="22"/>
          <w:szCs w:val="22"/>
        </w:rPr>
        <w:t xml:space="preserve">uvní straně. Výpovědní doba činí </w:t>
      </w:r>
      <w:r w:rsidR="00DA0989" w:rsidRPr="00C24BC9">
        <w:rPr>
          <w:rStyle w:val="FontStyle37"/>
          <w:rFonts w:ascii="Calibri" w:hAnsi="Calibri" w:cs="Calibri"/>
          <w:sz w:val="22"/>
          <w:szCs w:val="22"/>
        </w:rPr>
        <w:t>jeden</w:t>
      </w:r>
      <w:r w:rsidR="003B1152" w:rsidRPr="00C24BC9">
        <w:rPr>
          <w:rStyle w:val="FontStyle37"/>
          <w:rFonts w:ascii="Calibri" w:hAnsi="Calibri" w:cs="Calibri"/>
          <w:sz w:val="22"/>
          <w:szCs w:val="22"/>
        </w:rPr>
        <w:t xml:space="preserve"> </w:t>
      </w:r>
      <w:r w:rsidR="00EC4591" w:rsidRPr="00C24BC9">
        <w:rPr>
          <w:rStyle w:val="FontStyle37"/>
          <w:rFonts w:ascii="Calibri" w:hAnsi="Calibri" w:cs="Calibri"/>
          <w:sz w:val="22"/>
          <w:szCs w:val="22"/>
        </w:rPr>
        <w:t>měsíc a počíná běžet</w:t>
      </w:r>
      <w:r w:rsidR="003B1152" w:rsidRPr="00C24BC9">
        <w:rPr>
          <w:rStyle w:val="FontStyle37"/>
          <w:rFonts w:ascii="Calibri" w:hAnsi="Calibri" w:cs="Calibri"/>
          <w:sz w:val="22"/>
          <w:szCs w:val="22"/>
        </w:rPr>
        <w:t xml:space="preserve"> </w:t>
      </w:r>
      <w:r w:rsidR="00EC4591" w:rsidRPr="00C24BC9">
        <w:rPr>
          <w:rStyle w:val="FontStyle37"/>
          <w:rFonts w:ascii="Calibri" w:hAnsi="Calibri" w:cs="Calibri"/>
          <w:sz w:val="22"/>
          <w:szCs w:val="22"/>
        </w:rPr>
        <w:t xml:space="preserve">prvním dnem měsíce následujícího po měsíci, </w:t>
      </w:r>
      <w:r w:rsidR="003B1152" w:rsidRPr="00C24BC9">
        <w:rPr>
          <w:rStyle w:val="FontStyle37"/>
          <w:rFonts w:ascii="Calibri" w:hAnsi="Calibri" w:cs="Calibri"/>
          <w:sz w:val="22"/>
          <w:szCs w:val="22"/>
        </w:rPr>
        <w:t xml:space="preserve">v němž byla </w:t>
      </w:r>
      <w:r w:rsidR="00EC4591" w:rsidRPr="00C24BC9">
        <w:rPr>
          <w:rStyle w:val="FontStyle37"/>
          <w:rFonts w:ascii="Calibri" w:hAnsi="Calibri" w:cs="Calibri"/>
          <w:sz w:val="22"/>
          <w:szCs w:val="22"/>
        </w:rPr>
        <w:t xml:space="preserve">výpověď </w:t>
      </w:r>
      <w:r w:rsidR="003B1152" w:rsidRPr="00C24BC9">
        <w:rPr>
          <w:rStyle w:val="FontStyle37"/>
          <w:rFonts w:ascii="Calibri" w:hAnsi="Calibri" w:cs="Calibri"/>
          <w:sz w:val="22"/>
          <w:szCs w:val="22"/>
        </w:rPr>
        <w:t>doručena druhé smluvní straně.</w:t>
      </w:r>
    </w:p>
    <w:p w14:paraId="238B1570" w14:textId="77777777" w:rsidR="003B1152" w:rsidRPr="00C24BC9" w:rsidRDefault="00C43F65" w:rsidP="007F499D">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120" w:line="240" w:lineRule="auto"/>
        <w:ind w:left="567" w:hanging="567"/>
        <w:rPr>
          <w:rFonts w:ascii="Calibri" w:eastAsia="Times New Roman" w:hAnsi="Calibri" w:cs="Calibri"/>
          <w:sz w:val="22"/>
          <w:szCs w:val="22"/>
        </w:rPr>
      </w:pPr>
      <w:r w:rsidRPr="00C24BC9">
        <w:rPr>
          <w:rStyle w:val="FontStyle37"/>
          <w:rFonts w:ascii="Calibri" w:hAnsi="Calibri" w:cs="Calibri"/>
          <w:sz w:val="22"/>
          <w:szCs w:val="22"/>
        </w:rPr>
        <w:tab/>
      </w:r>
      <w:r w:rsidR="00755930" w:rsidRPr="00C24BC9">
        <w:rPr>
          <w:rFonts w:ascii="Calibri" w:eastAsia="Times New Roman" w:hAnsi="Calibri" w:cs="Calibri"/>
          <w:sz w:val="22"/>
          <w:szCs w:val="22"/>
        </w:rPr>
        <w:t xml:space="preserve"> </w:t>
      </w:r>
    </w:p>
    <w:p w14:paraId="3D6151D6" w14:textId="77777777" w:rsidR="003B1152" w:rsidRPr="00C24BC9" w:rsidRDefault="003B1152" w:rsidP="003B1152">
      <w:pPr>
        <w:pStyle w:val="Style3"/>
        <w:widowControl/>
        <w:ind w:left="3164" w:right="3402"/>
        <w:rPr>
          <w:rStyle w:val="FontStyle28"/>
          <w:rFonts w:ascii="Calibri" w:hAnsi="Calibri" w:cs="Calibri"/>
          <w:sz w:val="22"/>
          <w:szCs w:val="22"/>
        </w:rPr>
      </w:pPr>
      <w:r w:rsidRPr="00C24BC9">
        <w:rPr>
          <w:rStyle w:val="FontStyle28"/>
          <w:rFonts w:ascii="Calibri" w:hAnsi="Calibri" w:cs="Calibri"/>
          <w:sz w:val="22"/>
          <w:szCs w:val="22"/>
        </w:rPr>
        <w:t xml:space="preserve">VIII. </w:t>
      </w:r>
    </w:p>
    <w:p w14:paraId="598D549C" w14:textId="77777777" w:rsidR="003B1152" w:rsidRPr="00C24BC9" w:rsidRDefault="003B1152" w:rsidP="003B1152">
      <w:pPr>
        <w:pStyle w:val="Style3"/>
        <w:widowControl/>
        <w:ind w:left="3164" w:right="3402"/>
        <w:rPr>
          <w:rFonts w:ascii="Calibri" w:hAnsi="Calibri" w:cs="Calibri"/>
          <w:sz w:val="22"/>
          <w:szCs w:val="22"/>
        </w:rPr>
      </w:pPr>
      <w:r w:rsidRPr="00C24BC9">
        <w:rPr>
          <w:rStyle w:val="FontStyle28"/>
          <w:rFonts w:ascii="Calibri" w:hAnsi="Calibri" w:cs="Calibri"/>
          <w:sz w:val="22"/>
          <w:szCs w:val="22"/>
        </w:rPr>
        <w:t>Ostatní ujednání</w:t>
      </w:r>
    </w:p>
    <w:p w14:paraId="1DF3C4A8" w14:textId="77777777" w:rsidR="00755930" w:rsidRPr="00C24BC9" w:rsidRDefault="00755930" w:rsidP="003B1152">
      <w:pPr>
        <w:pStyle w:val="Style23"/>
        <w:widowControl/>
        <w:numPr>
          <w:ilvl w:val="0"/>
          <w:numId w:val="8"/>
        </w:numPr>
        <w:spacing w:before="120" w:line="240" w:lineRule="auto"/>
        <w:ind w:left="567" w:hanging="567"/>
        <w:rPr>
          <w:rStyle w:val="FontStyle37"/>
          <w:rFonts w:ascii="Calibri" w:hAnsi="Calibri" w:cs="Calibri"/>
          <w:sz w:val="22"/>
          <w:szCs w:val="22"/>
        </w:rPr>
      </w:pPr>
      <w:r w:rsidRPr="00C24BC9">
        <w:rPr>
          <w:rFonts w:ascii="Calibri" w:hAnsi="Calibri" w:cs="Calibri"/>
          <w:sz w:val="22"/>
          <w:szCs w:val="22"/>
        </w:rPr>
        <w:t xml:space="preserve">Za den doručení všech písemností týkajících se této smlouvy se dle právní domněnky stranami této smlouvy dohodnuté považuje také třetí den uložení zásilky na poště adresáta, v jejímž </w:t>
      </w:r>
      <w:r w:rsidRPr="00C24BC9">
        <w:rPr>
          <w:rFonts w:ascii="Calibri" w:hAnsi="Calibri" w:cs="Calibri"/>
          <w:sz w:val="22"/>
          <w:szCs w:val="22"/>
        </w:rPr>
        <w:lastRenderedPageBreak/>
        <w:t>obvodu se adresa v této smlouvě uvedená nachází, v případě, že nebude zásilka přímo doručena adresátovi.</w:t>
      </w:r>
    </w:p>
    <w:p w14:paraId="2BCC2EA9" w14:textId="77777777" w:rsidR="003B1152" w:rsidRPr="00C24BC9" w:rsidRDefault="003B1152" w:rsidP="00755930">
      <w:pPr>
        <w:pStyle w:val="Style9"/>
        <w:widowControl/>
        <w:numPr>
          <w:ilvl w:val="0"/>
          <w:numId w:val="8"/>
        </w:numPr>
        <w:spacing w:before="120" w:line="240" w:lineRule="auto"/>
        <w:ind w:left="567" w:hanging="567"/>
        <w:rPr>
          <w:rStyle w:val="FontStyle37"/>
          <w:rFonts w:ascii="Calibri" w:hAnsi="Calibri" w:cs="Calibri"/>
          <w:sz w:val="22"/>
          <w:szCs w:val="22"/>
        </w:rPr>
      </w:pPr>
      <w:r w:rsidRPr="00C24BC9">
        <w:rPr>
          <w:rStyle w:val="FontStyle37"/>
          <w:rFonts w:ascii="Calibri" w:hAnsi="Calibri" w:cs="Calibri"/>
          <w:sz w:val="22"/>
          <w:szCs w:val="22"/>
        </w:rPr>
        <w:t>Osoby určené pro řešení věcí technických a pro podáv</w:t>
      </w:r>
      <w:r w:rsidR="00DE512E" w:rsidRPr="00C24BC9">
        <w:rPr>
          <w:rStyle w:val="FontStyle37"/>
          <w:rFonts w:ascii="Calibri" w:hAnsi="Calibri" w:cs="Calibri"/>
          <w:sz w:val="22"/>
          <w:szCs w:val="22"/>
        </w:rPr>
        <w:t>ání a přijímání dílčích objednávek:</w:t>
      </w:r>
    </w:p>
    <w:p w14:paraId="5326C3C3" w14:textId="77777777" w:rsidR="003B1152" w:rsidRPr="00C24BC9" w:rsidRDefault="008F3EE9" w:rsidP="003B1152">
      <w:pPr>
        <w:pStyle w:val="Style7"/>
        <w:widowControl/>
        <w:spacing w:before="120" w:line="240" w:lineRule="auto"/>
        <w:ind w:left="331" w:firstLine="236"/>
        <w:jc w:val="left"/>
        <w:rPr>
          <w:rStyle w:val="FontStyle37"/>
          <w:rFonts w:ascii="Calibri" w:hAnsi="Calibri" w:cs="Calibri"/>
          <w:sz w:val="22"/>
          <w:szCs w:val="22"/>
          <w:u w:val="single"/>
        </w:rPr>
      </w:pPr>
      <w:r w:rsidRPr="00C24BC9">
        <w:rPr>
          <w:rStyle w:val="FontStyle37"/>
          <w:rFonts w:ascii="Calibri" w:hAnsi="Calibri" w:cs="Calibri"/>
          <w:sz w:val="22"/>
          <w:szCs w:val="22"/>
          <w:u w:val="single"/>
        </w:rPr>
        <w:t>Z</w:t>
      </w:r>
      <w:r w:rsidR="003B1152" w:rsidRPr="00C24BC9">
        <w:rPr>
          <w:rStyle w:val="FontStyle37"/>
          <w:rFonts w:ascii="Calibri" w:hAnsi="Calibri" w:cs="Calibri"/>
          <w:sz w:val="22"/>
          <w:szCs w:val="22"/>
          <w:u w:val="single"/>
        </w:rPr>
        <w:t>e strany objednatele:</w:t>
      </w:r>
    </w:p>
    <w:p w14:paraId="1130FCCA" w14:textId="77777777" w:rsidR="00DA0989" w:rsidRPr="00C24BC9" w:rsidRDefault="009B3DFC" w:rsidP="00DA0989">
      <w:pPr>
        <w:ind w:left="708" w:firstLine="579"/>
        <w:jc w:val="both"/>
        <w:rPr>
          <w:rFonts w:ascii="Calibri" w:hAnsi="Calibri" w:cs="Calibri"/>
          <w:sz w:val="22"/>
          <w:szCs w:val="22"/>
        </w:rPr>
      </w:pPr>
      <w:r w:rsidRPr="00C24BC9">
        <w:rPr>
          <w:rStyle w:val="FontStyle37"/>
          <w:rFonts w:ascii="Calibri" w:hAnsi="Calibri" w:cs="Calibri"/>
          <w:sz w:val="22"/>
          <w:szCs w:val="22"/>
        </w:rPr>
        <w:t xml:space="preserve">doc. Dr. Ing. Bohumír Čech </w:t>
      </w:r>
      <w:r w:rsidR="00605A16">
        <w:rPr>
          <w:rStyle w:val="FontStyle37"/>
          <w:rFonts w:ascii="Calibri" w:hAnsi="Calibri" w:cs="Calibri"/>
          <w:sz w:val="22"/>
          <w:szCs w:val="22"/>
        </w:rPr>
        <w:t xml:space="preserve">  </w:t>
      </w:r>
      <w:r w:rsidRPr="00C24BC9">
        <w:rPr>
          <w:rStyle w:val="FontStyle37"/>
          <w:rFonts w:ascii="Calibri" w:hAnsi="Calibri" w:cs="Calibri"/>
          <w:sz w:val="22"/>
          <w:szCs w:val="22"/>
        </w:rPr>
        <w:t>bohumir.cech@vsb.cz, 602 419 096</w:t>
      </w:r>
    </w:p>
    <w:p w14:paraId="1F5E88E8" w14:textId="77777777" w:rsidR="005E637E" w:rsidRPr="00C24BC9" w:rsidRDefault="005E637E" w:rsidP="00DA0989">
      <w:pPr>
        <w:jc w:val="both"/>
        <w:rPr>
          <w:rFonts w:ascii="Calibri" w:hAnsi="Calibri" w:cs="Calibri"/>
          <w:sz w:val="22"/>
          <w:szCs w:val="22"/>
        </w:rPr>
      </w:pPr>
      <w:r w:rsidRPr="00C24BC9">
        <w:rPr>
          <w:rFonts w:ascii="Calibri" w:hAnsi="Calibri" w:cs="Calibri"/>
          <w:sz w:val="22"/>
          <w:szCs w:val="22"/>
        </w:rPr>
        <w:t xml:space="preserve">        </w:t>
      </w:r>
    </w:p>
    <w:p w14:paraId="08B6F69D" w14:textId="77777777" w:rsidR="00DA0989" w:rsidRPr="00C24BC9" w:rsidRDefault="00DA0989" w:rsidP="005E637E">
      <w:pPr>
        <w:ind w:left="567"/>
        <w:jc w:val="both"/>
        <w:rPr>
          <w:rFonts w:ascii="Calibri" w:hAnsi="Calibri" w:cs="Calibri"/>
          <w:sz w:val="22"/>
          <w:szCs w:val="22"/>
          <w:u w:val="single"/>
        </w:rPr>
      </w:pPr>
      <w:r w:rsidRPr="00C24BC9">
        <w:rPr>
          <w:rFonts w:ascii="Calibri" w:hAnsi="Calibri" w:cs="Calibri"/>
          <w:sz w:val="22"/>
          <w:szCs w:val="22"/>
          <w:u w:val="single"/>
        </w:rPr>
        <w:t>Ze strany zhotovitele:</w:t>
      </w:r>
    </w:p>
    <w:p w14:paraId="6E1F9FB4" w14:textId="77777777" w:rsidR="00DA0989" w:rsidRPr="00C24BC9" w:rsidRDefault="00DA0989" w:rsidP="00DA0989">
      <w:pPr>
        <w:numPr>
          <w:ilvl w:val="0"/>
          <w:numId w:val="26"/>
        </w:numPr>
        <w:jc w:val="both"/>
        <w:rPr>
          <w:rFonts w:ascii="Calibri" w:hAnsi="Calibri" w:cs="Calibri"/>
          <w:sz w:val="22"/>
          <w:szCs w:val="22"/>
        </w:rPr>
      </w:pPr>
      <w:r w:rsidRPr="00C24BC9">
        <w:rPr>
          <w:rFonts w:ascii="Calibri" w:hAnsi="Calibri" w:cs="Calibri"/>
          <w:sz w:val="22"/>
          <w:szCs w:val="22"/>
          <w:highlight w:val="yellow"/>
        </w:rPr>
        <w:t>[DOPLNÍ ÚČASTNÍK ZADÁVACÍHO ŘÍZENÍ]</w:t>
      </w:r>
    </w:p>
    <w:p w14:paraId="4E3E9ED9" w14:textId="77777777" w:rsidR="00DA0989" w:rsidRPr="00C24BC9" w:rsidRDefault="00DA0989" w:rsidP="007F499D">
      <w:pPr>
        <w:ind w:left="1287"/>
        <w:jc w:val="both"/>
        <w:rPr>
          <w:rFonts w:ascii="Calibri" w:hAnsi="Calibri" w:cs="Calibri"/>
          <w:sz w:val="22"/>
          <w:szCs w:val="22"/>
        </w:rPr>
      </w:pPr>
    </w:p>
    <w:p w14:paraId="5360B862" w14:textId="77777777" w:rsidR="00DA0989" w:rsidRPr="00C24BC9" w:rsidRDefault="00DA0989" w:rsidP="007F499D">
      <w:pPr>
        <w:numPr>
          <w:ilvl w:val="0"/>
          <w:numId w:val="8"/>
        </w:numPr>
        <w:jc w:val="both"/>
        <w:rPr>
          <w:rFonts w:ascii="Calibri" w:hAnsi="Calibri" w:cs="Calibri"/>
          <w:sz w:val="22"/>
          <w:szCs w:val="22"/>
        </w:rPr>
      </w:pPr>
      <w:r w:rsidRPr="00C24BC9">
        <w:rPr>
          <w:rFonts w:ascii="Calibri" w:hAnsi="Calibri" w:cs="Calibri"/>
          <w:sz w:val="22"/>
          <w:szCs w:val="22"/>
        </w:rPr>
        <w:t>V případě změny kontaktních určených osob se dotčená smluvní strana zavazuje bez zbytečného odkladu vyrozumět písemně druhou smluvní stranu.</w:t>
      </w:r>
    </w:p>
    <w:p w14:paraId="408E615E" w14:textId="77777777" w:rsidR="00AA372E" w:rsidRPr="00C24BC9" w:rsidRDefault="00AA372E" w:rsidP="00755930">
      <w:pPr>
        <w:pStyle w:val="Style7"/>
        <w:widowControl/>
        <w:spacing w:before="120" w:line="240" w:lineRule="auto"/>
        <w:ind w:left="708"/>
        <w:rPr>
          <w:rStyle w:val="FontStyle37"/>
          <w:rFonts w:ascii="Calibri" w:hAnsi="Calibri" w:cs="Calibri"/>
          <w:sz w:val="22"/>
          <w:szCs w:val="22"/>
          <w:lang w:val="en-US"/>
        </w:rPr>
      </w:pPr>
    </w:p>
    <w:p w14:paraId="313A1DDA" w14:textId="77777777" w:rsidR="003B1152" w:rsidRPr="00C24BC9" w:rsidRDefault="003B1152" w:rsidP="00D90002">
      <w:pPr>
        <w:pStyle w:val="Style5"/>
        <w:widowControl/>
        <w:jc w:val="center"/>
        <w:rPr>
          <w:rStyle w:val="FontStyle30"/>
          <w:rFonts w:ascii="Calibri" w:hAnsi="Calibri" w:cs="Calibri"/>
          <w:sz w:val="22"/>
          <w:szCs w:val="22"/>
        </w:rPr>
      </w:pPr>
      <w:r w:rsidRPr="00C24BC9">
        <w:rPr>
          <w:rStyle w:val="FontStyle30"/>
          <w:rFonts w:ascii="Calibri" w:hAnsi="Calibri" w:cs="Calibri"/>
          <w:sz w:val="22"/>
          <w:szCs w:val="22"/>
        </w:rPr>
        <w:t>IX.</w:t>
      </w:r>
    </w:p>
    <w:p w14:paraId="1D9811B5" w14:textId="77777777" w:rsidR="00CC7C42" w:rsidRPr="00C24BC9" w:rsidRDefault="003B1152" w:rsidP="00D90002">
      <w:pPr>
        <w:pStyle w:val="Style3"/>
        <w:widowControl/>
        <w:rPr>
          <w:rStyle w:val="FontStyle28"/>
          <w:rFonts w:ascii="Calibri" w:hAnsi="Calibri" w:cs="Calibri"/>
          <w:sz w:val="22"/>
          <w:szCs w:val="22"/>
        </w:rPr>
      </w:pPr>
      <w:r w:rsidRPr="00C24BC9">
        <w:rPr>
          <w:rStyle w:val="FontStyle28"/>
          <w:rFonts w:ascii="Calibri" w:hAnsi="Calibri" w:cs="Calibri"/>
          <w:sz w:val="22"/>
          <w:szCs w:val="22"/>
        </w:rPr>
        <w:t>Závěrečná ujednání</w:t>
      </w:r>
    </w:p>
    <w:p w14:paraId="6DEC1A9A" w14:textId="77777777" w:rsidR="00CC7C42" w:rsidRPr="00C24BC9" w:rsidRDefault="00CC7C42" w:rsidP="00CC7C42">
      <w:pPr>
        <w:pStyle w:val="Style3"/>
        <w:widowControl/>
        <w:jc w:val="both"/>
        <w:rPr>
          <w:rStyle w:val="FontStyle28"/>
          <w:rFonts w:ascii="Calibri" w:hAnsi="Calibri" w:cs="Calibri"/>
          <w:sz w:val="22"/>
          <w:szCs w:val="22"/>
        </w:rPr>
      </w:pPr>
    </w:p>
    <w:p w14:paraId="15C57B96" w14:textId="77777777" w:rsidR="00CC7C42" w:rsidRPr="00C24BC9" w:rsidRDefault="00CC7C42" w:rsidP="00CC7C42">
      <w:pPr>
        <w:pStyle w:val="Style3"/>
        <w:widowControl/>
        <w:ind w:left="567" w:hanging="567"/>
        <w:jc w:val="both"/>
        <w:rPr>
          <w:rStyle w:val="FontStyle37"/>
          <w:rFonts w:ascii="Calibri" w:hAnsi="Calibri" w:cs="Calibri"/>
          <w:sz w:val="22"/>
          <w:szCs w:val="22"/>
        </w:rPr>
      </w:pPr>
      <w:r w:rsidRPr="00C24BC9">
        <w:rPr>
          <w:rStyle w:val="FontStyle37"/>
          <w:rFonts w:ascii="Calibri" w:hAnsi="Calibri" w:cs="Calibri"/>
          <w:sz w:val="22"/>
          <w:szCs w:val="22"/>
        </w:rPr>
        <w:t xml:space="preserve">1.      </w:t>
      </w:r>
      <w:r w:rsidRPr="00C24BC9">
        <w:rPr>
          <w:rStyle w:val="FontStyle37"/>
          <w:rFonts w:ascii="Calibri" w:hAnsi="Calibri" w:cs="Calibri"/>
          <w:sz w:val="22"/>
          <w:szCs w:val="22"/>
        </w:rPr>
        <w:tab/>
        <w:t xml:space="preserve">Tato smlouva nabývá </w:t>
      </w:r>
      <w:r w:rsidR="00E40163" w:rsidRPr="00C24BC9">
        <w:rPr>
          <w:rStyle w:val="FontStyle37"/>
          <w:rFonts w:ascii="Calibri" w:hAnsi="Calibri" w:cs="Calibri"/>
          <w:sz w:val="22"/>
          <w:szCs w:val="22"/>
        </w:rPr>
        <w:t xml:space="preserve">platnosti </w:t>
      </w:r>
      <w:r w:rsidRPr="00C24BC9">
        <w:rPr>
          <w:rStyle w:val="FontStyle37"/>
          <w:rFonts w:ascii="Calibri" w:hAnsi="Calibri" w:cs="Calibri"/>
          <w:sz w:val="22"/>
          <w:szCs w:val="22"/>
        </w:rPr>
        <w:t>dnem podpisu oprávněnými zástupci smluvních stran</w:t>
      </w:r>
      <w:r w:rsidR="00E40163" w:rsidRPr="00C24BC9">
        <w:rPr>
          <w:rStyle w:val="FontStyle37"/>
          <w:rFonts w:ascii="Calibri" w:hAnsi="Calibri" w:cs="Calibri"/>
          <w:sz w:val="22"/>
          <w:szCs w:val="22"/>
        </w:rPr>
        <w:t>, účinnosti nabývá uveřejněním v registru smluv, dle ustanovení odstavce 9</w:t>
      </w:r>
      <w:r w:rsidR="00E43142" w:rsidRPr="00C24BC9">
        <w:rPr>
          <w:rStyle w:val="FontStyle37"/>
          <w:rFonts w:ascii="Calibri" w:hAnsi="Calibri" w:cs="Calibri"/>
          <w:sz w:val="22"/>
          <w:szCs w:val="22"/>
        </w:rPr>
        <w:t>.</w:t>
      </w:r>
      <w:r w:rsidR="00E40163" w:rsidRPr="00C24BC9">
        <w:rPr>
          <w:rStyle w:val="FontStyle37"/>
          <w:rFonts w:ascii="Calibri" w:hAnsi="Calibri" w:cs="Calibri"/>
          <w:sz w:val="22"/>
          <w:szCs w:val="22"/>
        </w:rPr>
        <w:t xml:space="preserve"> tohoto</w:t>
      </w:r>
      <w:r w:rsidR="00E43142" w:rsidRPr="00C24BC9">
        <w:rPr>
          <w:rStyle w:val="FontStyle37"/>
          <w:rFonts w:ascii="Calibri" w:hAnsi="Calibri" w:cs="Calibri"/>
          <w:sz w:val="22"/>
          <w:szCs w:val="22"/>
        </w:rPr>
        <w:t xml:space="preserve"> článku smlouvy.</w:t>
      </w:r>
    </w:p>
    <w:p w14:paraId="5422E3DC" w14:textId="77777777" w:rsidR="001D113F" w:rsidRPr="00C24BC9" w:rsidRDefault="001D113F" w:rsidP="00CC7C42">
      <w:pPr>
        <w:pStyle w:val="Style11"/>
        <w:widowControl/>
        <w:numPr>
          <w:ilvl w:val="0"/>
          <w:numId w:val="9"/>
        </w:numPr>
        <w:spacing w:before="120" w:line="240" w:lineRule="auto"/>
        <w:ind w:left="567" w:hanging="567"/>
        <w:rPr>
          <w:rFonts w:ascii="Calibri" w:hAnsi="Calibri" w:cs="Calibri"/>
          <w:sz w:val="22"/>
          <w:szCs w:val="22"/>
        </w:rPr>
      </w:pPr>
      <w:r w:rsidRPr="00C24BC9">
        <w:rPr>
          <w:rFonts w:ascii="Calibri" w:hAnsi="Calibri" w:cs="Calibri"/>
          <w:sz w:val="22"/>
          <w:szCs w:val="22"/>
        </w:rPr>
        <w:t>Tato smlouva může být měněna, doplňována nebo rušena jen písemnou formou po dohodě odpovědných zástupců smluvních stran, a to vzestupně číslovanými dodatky.</w:t>
      </w:r>
    </w:p>
    <w:p w14:paraId="598C5BDE" w14:textId="77777777" w:rsidR="001D113F" w:rsidRPr="00C24BC9" w:rsidRDefault="001D113F" w:rsidP="001D113F">
      <w:pPr>
        <w:pStyle w:val="Style11"/>
        <w:widowControl/>
        <w:numPr>
          <w:ilvl w:val="0"/>
          <w:numId w:val="9"/>
        </w:numPr>
        <w:spacing w:before="120" w:line="240" w:lineRule="auto"/>
        <w:ind w:left="567" w:hanging="567"/>
        <w:rPr>
          <w:rFonts w:ascii="Calibri" w:hAnsi="Calibri" w:cs="Calibri"/>
          <w:sz w:val="22"/>
          <w:szCs w:val="22"/>
        </w:rPr>
      </w:pPr>
      <w:r w:rsidRPr="00C24BC9">
        <w:rPr>
          <w:rFonts w:ascii="Calibri" w:hAnsi="Calibri" w:cs="Calibri"/>
          <w:sz w:val="22"/>
          <w:szCs w:val="22"/>
        </w:rPr>
        <w:t xml:space="preserve">Smluvní strany se dohodly, že práva a povinnosti neupravené touto smlouvou se budou řídit příslušnými ustanoveními </w:t>
      </w:r>
      <w:r w:rsidR="00E13C26" w:rsidRPr="00C24BC9">
        <w:rPr>
          <w:rFonts w:ascii="Calibri" w:hAnsi="Calibri" w:cs="Calibri"/>
          <w:sz w:val="22"/>
          <w:szCs w:val="22"/>
        </w:rPr>
        <w:t>občanského</w:t>
      </w:r>
      <w:r w:rsidRPr="00C24BC9">
        <w:rPr>
          <w:rFonts w:ascii="Calibri" w:hAnsi="Calibri" w:cs="Calibri"/>
          <w:sz w:val="22"/>
          <w:szCs w:val="22"/>
        </w:rPr>
        <w:t xml:space="preserve"> zákoníku a ostatních </w:t>
      </w:r>
      <w:r w:rsidR="00004090" w:rsidRPr="00C24BC9">
        <w:rPr>
          <w:rFonts w:ascii="Calibri" w:hAnsi="Calibri" w:cs="Calibri"/>
          <w:sz w:val="22"/>
          <w:szCs w:val="22"/>
        </w:rPr>
        <w:t xml:space="preserve">příslušných </w:t>
      </w:r>
      <w:r w:rsidRPr="00C24BC9">
        <w:rPr>
          <w:rFonts w:ascii="Calibri" w:hAnsi="Calibri" w:cs="Calibri"/>
          <w:sz w:val="22"/>
          <w:szCs w:val="22"/>
        </w:rPr>
        <w:t>právních předpisů platných ke dn</w:t>
      </w:r>
      <w:r w:rsidR="00004090" w:rsidRPr="00C24BC9">
        <w:rPr>
          <w:rFonts w:ascii="Calibri" w:hAnsi="Calibri" w:cs="Calibri"/>
          <w:sz w:val="22"/>
          <w:szCs w:val="22"/>
        </w:rPr>
        <w:t xml:space="preserve">i uzavření </w:t>
      </w:r>
      <w:r w:rsidRPr="00C24BC9">
        <w:rPr>
          <w:rFonts w:ascii="Calibri" w:hAnsi="Calibri" w:cs="Calibri"/>
          <w:sz w:val="22"/>
          <w:szCs w:val="22"/>
        </w:rPr>
        <w:t>smlouvy.</w:t>
      </w:r>
    </w:p>
    <w:p w14:paraId="78AD3188" w14:textId="77777777" w:rsidR="001D113F" w:rsidRPr="00C24BC9" w:rsidRDefault="001D113F" w:rsidP="001D113F">
      <w:pPr>
        <w:pStyle w:val="Style11"/>
        <w:widowControl/>
        <w:numPr>
          <w:ilvl w:val="0"/>
          <w:numId w:val="9"/>
        </w:numPr>
        <w:spacing w:before="120" w:line="240" w:lineRule="auto"/>
        <w:ind w:left="567" w:hanging="567"/>
        <w:rPr>
          <w:rFonts w:ascii="Calibri" w:hAnsi="Calibri" w:cs="Calibri"/>
          <w:sz w:val="22"/>
          <w:szCs w:val="22"/>
        </w:rPr>
      </w:pPr>
      <w:r w:rsidRPr="00C24BC9">
        <w:rPr>
          <w:rFonts w:ascii="Calibri" w:hAnsi="Calibri" w:cs="Calibri"/>
          <w:sz w:val="22"/>
          <w:szCs w:val="22"/>
        </w:rPr>
        <w:t xml:space="preserve">Bez předchozího písemného souhlasu objednatele není zhotovitel oprávněn postoupit své pohledávky za objednatelem třetí osobě. </w:t>
      </w:r>
    </w:p>
    <w:p w14:paraId="27521F1A" w14:textId="77777777" w:rsidR="00DA0989" w:rsidRPr="00C24BC9" w:rsidRDefault="00DA0989" w:rsidP="00DA0989">
      <w:pPr>
        <w:pStyle w:val="Style11"/>
        <w:widowControl/>
        <w:numPr>
          <w:ilvl w:val="0"/>
          <w:numId w:val="9"/>
        </w:numPr>
        <w:spacing w:before="120" w:line="240" w:lineRule="auto"/>
        <w:ind w:left="567" w:hanging="567"/>
        <w:rPr>
          <w:rFonts w:ascii="Calibri" w:hAnsi="Calibri" w:cs="Calibri"/>
          <w:sz w:val="22"/>
          <w:szCs w:val="22"/>
        </w:rPr>
      </w:pPr>
      <w:r w:rsidRPr="00C24BC9">
        <w:rPr>
          <w:rFonts w:ascii="Calibri" w:hAnsi="Calibri" w:cs="Calibri"/>
          <w:sz w:val="22"/>
          <w:szCs w:val="22"/>
        </w:rPr>
        <w:t xml:space="preserve">Smluvní strany se zavazují, že obchodní a technické informace, svěřené jim druhou smluvní stranou, nezpřístupní třetím osobám bez písemného souhlasu druhé smluvní strany a nepoužijí tyto informace k jiným </w:t>
      </w:r>
      <w:r w:rsidR="005A782C" w:rsidRPr="00C24BC9">
        <w:rPr>
          <w:rFonts w:ascii="Calibri" w:hAnsi="Calibri" w:cs="Calibri"/>
          <w:sz w:val="22"/>
          <w:szCs w:val="22"/>
        </w:rPr>
        <w:t>účelům</w:t>
      </w:r>
      <w:r w:rsidRPr="00C24BC9">
        <w:rPr>
          <w:rFonts w:ascii="Calibri" w:hAnsi="Calibri" w:cs="Calibri"/>
          <w:sz w:val="22"/>
          <w:szCs w:val="22"/>
        </w:rPr>
        <w:t xml:space="preserve"> než k plnění této smlouvy. </w:t>
      </w:r>
    </w:p>
    <w:p w14:paraId="147FE31E" w14:textId="77777777" w:rsidR="00DA0989" w:rsidRPr="00C24BC9" w:rsidRDefault="00DA0989" w:rsidP="00DA0989">
      <w:pPr>
        <w:pStyle w:val="Style11"/>
        <w:widowControl/>
        <w:numPr>
          <w:ilvl w:val="0"/>
          <w:numId w:val="9"/>
        </w:numPr>
        <w:spacing w:before="120" w:line="240" w:lineRule="auto"/>
        <w:ind w:left="567" w:hanging="567"/>
        <w:rPr>
          <w:rFonts w:ascii="Calibri" w:hAnsi="Calibri" w:cs="Calibri"/>
          <w:sz w:val="22"/>
          <w:szCs w:val="22"/>
        </w:rPr>
      </w:pPr>
      <w:r w:rsidRPr="00C24BC9">
        <w:rPr>
          <w:rFonts w:ascii="Calibri" w:hAnsi="Calibri" w:cs="Calibri"/>
          <w:sz w:val="22"/>
          <w:szCs w:val="22"/>
        </w:rPr>
        <w:t>Tato smlouva je sepsána ve dvou vyhotoveních, z nichž každý má platnost originálu</w:t>
      </w:r>
      <w:r w:rsidRPr="00C24BC9">
        <w:rPr>
          <w:rStyle w:val="FontStyle37"/>
          <w:rFonts w:ascii="Calibri" w:hAnsi="Calibri" w:cs="Calibri"/>
          <w:sz w:val="22"/>
          <w:szCs w:val="22"/>
        </w:rPr>
        <w:t xml:space="preserve"> a každá smluvní strana obdrží jedno její vyhotovení.</w:t>
      </w:r>
    </w:p>
    <w:p w14:paraId="0938B1FF" w14:textId="77777777" w:rsidR="00DA0989" w:rsidRPr="00C24BC9" w:rsidRDefault="00DA0989" w:rsidP="00DA0989">
      <w:pPr>
        <w:pStyle w:val="Style11"/>
        <w:widowControl/>
        <w:numPr>
          <w:ilvl w:val="0"/>
          <w:numId w:val="9"/>
        </w:numPr>
        <w:spacing w:before="120" w:line="240" w:lineRule="auto"/>
        <w:ind w:left="567" w:hanging="567"/>
        <w:rPr>
          <w:rFonts w:ascii="Calibri" w:hAnsi="Calibri" w:cs="Calibri"/>
          <w:sz w:val="22"/>
          <w:szCs w:val="22"/>
        </w:rPr>
      </w:pPr>
      <w:r w:rsidRPr="00C24BC9">
        <w:rPr>
          <w:rFonts w:ascii="Calibri" w:hAnsi="Calibri" w:cs="Calibri"/>
          <w:sz w:val="22"/>
          <w:szCs w:val="22"/>
        </w:rPr>
        <w:t>Na důkaz pravé, svobodné a shodné vůle obou účastníků připojují oprávnění zástupci obou smluvních stran své vlastnoruční podpisy, přičemž prohlašují, že tato smlouva nebyla uzavřena v tísni nebo za nápadně nevýhodných podmínek.</w:t>
      </w:r>
    </w:p>
    <w:p w14:paraId="5F112AAC" w14:textId="77777777" w:rsidR="00DA0989" w:rsidRPr="00C24BC9" w:rsidRDefault="00824671" w:rsidP="00DA0989">
      <w:pPr>
        <w:widowControl/>
        <w:numPr>
          <w:ilvl w:val="0"/>
          <w:numId w:val="30"/>
        </w:numPr>
        <w:tabs>
          <w:tab w:val="clear" w:pos="720"/>
        </w:tabs>
        <w:autoSpaceDE/>
        <w:autoSpaceDN/>
        <w:adjustRightInd/>
        <w:spacing w:before="120"/>
        <w:ind w:left="567" w:hanging="567"/>
        <w:jc w:val="both"/>
        <w:rPr>
          <w:rFonts w:ascii="Calibri" w:hAnsi="Calibri" w:cs="Calibri"/>
          <w:sz w:val="22"/>
          <w:szCs w:val="22"/>
        </w:rPr>
      </w:pPr>
      <w:r w:rsidRPr="00C24BC9">
        <w:rPr>
          <w:rFonts w:ascii="Calibri" w:hAnsi="Calibri" w:cs="Calibri"/>
          <w:sz w:val="22"/>
          <w:szCs w:val="22"/>
        </w:rPr>
        <w:t>Zhotovitel</w:t>
      </w:r>
      <w:r w:rsidR="00DA0989" w:rsidRPr="00C24BC9">
        <w:rPr>
          <w:rFonts w:ascii="Calibri" w:hAnsi="Calibri" w:cs="Calibri"/>
          <w:sz w:val="22"/>
          <w:szCs w:val="22"/>
        </w:rPr>
        <w:t xml:space="preserve"> bere na vědomí povinnosti </w:t>
      </w:r>
      <w:r w:rsidRPr="00C24BC9">
        <w:rPr>
          <w:rFonts w:ascii="Calibri" w:hAnsi="Calibri" w:cs="Calibri"/>
          <w:sz w:val="22"/>
          <w:szCs w:val="22"/>
        </w:rPr>
        <w:t>objednatele</w:t>
      </w:r>
      <w:r w:rsidR="00DA0989" w:rsidRPr="00C24BC9">
        <w:rPr>
          <w:rFonts w:ascii="Calibri" w:hAnsi="Calibri" w:cs="Calibri"/>
          <w:sz w:val="22"/>
          <w:szCs w:val="22"/>
        </w:rPr>
        <w:t xml:space="preserve"> zveřejnit údaje uvedené v této </w:t>
      </w:r>
      <w:r w:rsidRPr="00C24BC9">
        <w:rPr>
          <w:rFonts w:ascii="Calibri" w:hAnsi="Calibri" w:cs="Calibri"/>
          <w:sz w:val="22"/>
          <w:szCs w:val="22"/>
        </w:rPr>
        <w:t>s</w:t>
      </w:r>
      <w:r w:rsidR="00DA0989" w:rsidRPr="00C24BC9">
        <w:rPr>
          <w:rFonts w:ascii="Calibri" w:hAnsi="Calibri" w:cs="Calibri"/>
          <w:sz w:val="22"/>
          <w:szCs w:val="22"/>
        </w:rPr>
        <w:t xml:space="preserve">mlouvě v souladu se zákonem č. 134/2016 Sb., o zadávání veřejných zakázek, v platném znění, se zákonem č. 106/1999 Sb., o svobodném přístupu k informacím, se zákonem č. 340/2015 Sb., o registru smluv ve znění pozdějších předpisů a jinými obecně závaznými normami, a to způsobem, jenž vyplývá z uvedených předpisů či o němž rozhodne </w:t>
      </w:r>
      <w:r w:rsidR="000D3EC0" w:rsidRPr="00C24BC9">
        <w:rPr>
          <w:rFonts w:ascii="Calibri" w:hAnsi="Calibri" w:cs="Calibri"/>
          <w:sz w:val="22"/>
          <w:szCs w:val="22"/>
        </w:rPr>
        <w:t>objednatel</w:t>
      </w:r>
      <w:r w:rsidR="00DA0989" w:rsidRPr="00C24BC9">
        <w:rPr>
          <w:rFonts w:ascii="Calibri" w:hAnsi="Calibri" w:cs="Calibri"/>
          <w:sz w:val="22"/>
          <w:szCs w:val="22"/>
        </w:rPr>
        <w:t xml:space="preserve">. </w:t>
      </w:r>
    </w:p>
    <w:p w14:paraId="309EFAAD" w14:textId="77777777" w:rsidR="00DA0989" w:rsidRPr="00C24BC9" w:rsidRDefault="00DA0989" w:rsidP="00DA0989">
      <w:pPr>
        <w:ind w:left="567"/>
        <w:jc w:val="both"/>
        <w:rPr>
          <w:rFonts w:ascii="Calibri" w:hAnsi="Calibri" w:cs="Calibri"/>
          <w:sz w:val="22"/>
          <w:szCs w:val="22"/>
        </w:rPr>
      </w:pPr>
      <w:r w:rsidRPr="00C24BC9">
        <w:rPr>
          <w:rFonts w:ascii="Calibri" w:hAnsi="Calibri" w:cs="Calibri"/>
          <w:sz w:val="22"/>
          <w:szCs w:val="22"/>
        </w:rPr>
        <w:t>Smluvní strany se zavazují udržovat v tajnosti a nezpřístupnit třetím osobám diskrétní informace – zachovat mlčenlivost – jak jsou vymezeny níže:</w:t>
      </w:r>
    </w:p>
    <w:p w14:paraId="5E0391CB" w14:textId="77777777" w:rsidR="00DA0989" w:rsidRPr="00C24BC9" w:rsidRDefault="00DA0989" w:rsidP="00DA0989">
      <w:pPr>
        <w:pStyle w:val="Odstavecseseznamem"/>
        <w:widowControl/>
        <w:numPr>
          <w:ilvl w:val="0"/>
          <w:numId w:val="29"/>
        </w:numPr>
        <w:autoSpaceDE/>
        <w:autoSpaceDN/>
        <w:adjustRightInd/>
        <w:ind w:left="756"/>
        <w:contextualSpacing/>
        <w:jc w:val="both"/>
        <w:rPr>
          <w:rFonts w:ascii="Calibri" w:hAnsi="Calibri" w:cs="Calibri"/>
          <w:sz w:val="22"/>
          <w:szCs w:val="22"/>
        </w:rPr>
      </w:pPr>
      <w:r w:rsidRPr="00C24BC9">
        <w:rPr>
          <w:rFonts w:ascii="Calibri" w:hAnsi="Calibri" w:cs="Calibri"/>
          <w:sz w:val="22"/>
          <w:szCs w:val="22"/>
        </w:rPr>
        <w:t xml:space="preserve">veškeré informace poskytnuté </w:t>
      </w:r>
      <w:r w:rsidR="000D023D" w:rsidRPr="00C24BC9">
        <w:rPr>
          <w:rFonts w:ascii="Calibri" w:hAnsi="Calibri" w:cs="Calibri"/>
          <w:sz w:val="22"/>
          <w:szCs w:val="22"/>
        </w:rPr>
        <w:t>zhotoviteli</w:t>
      </w:r>
      <w:r w:rsidRPr="00C24BC9">
        <w:rPr>
          <w:rFonts w:ascii="Calibri" w:hAnsi="Calibri" w:cs="Calibri"/>
          <w:sz w:val="22"/>
          <w:szCs w:val="22"/>
        </w:rPr>
        <w:t xml:space="preserve"> ve smyslu ustanovení § 218 zákona č. 134/2016 Sb., o zadávání veřejných zakázek, v platném znění,</w:t>
      </w:r>
    </w:p>
    <w:p w14:paraId="49FCF582" w14:textId="77777777" w:rsidR="00DA0989" w:rsidRPr="00C24BC9" w:rsidRDefault="00DA0989" w:rsidP="00DA0989">
      <w:pPr>
        <w:pStyle w:val="Odstavecseseznamem"/>
        <w:widowControl/>
        <w:numPr>
          <w:ilvl w:val="0"/>
          <w:numId w:val="29"/>
        </w:numPr>
        <w:autoSpaceDE/>
        <w:autoSpaceDN/>
        <w:adjustRightInd/>
        <w:ind w:left="756"/>
        <w:contextualSpacing/>
        <w:jc w:val="both"/>
        <w:rPr>
          <w:rFonts w:ascii="Calibri" w:hAnsi="Calibri" w:cs="Calibri"/>
          <w:sz w:val="22"/>
          <w:szCs w:val="22"/>
        </w:rPr>
      </w:pPr>
      <w:r w:rsidRPr="00C24BC9">
        <w:rPr>
          <w:rFonts w:ascii="Calibri" w:hAnsi="Calibri" w:cs="Calibri"/>
          <w:sz w:val="22"/>
          <w:szCs w:val="22"/>
        </w:rPr>
        <w:t xml:space="preserve">informace, na které se vztahuje zákonem uložená povinnost mlčenlivosti (např. osobní údaje, </w:t>
      </w:r>
      <w:r w:rsidR="00605A16">
        <w:rPr>
          <w:rFonts w:ascii="Calibri" w:hAnsi="Calibri" w:cs="Calibri"/>
          <w:sz w:val="22"/>
          <w:szCs w:val="22"/>
        </w:rPr>
        <w:t xml:space="preserve">výsledky řešení, a další </w:t>
      </w:r>
      <w:r w:rsidRPr="00C24BC9">
        <w:rPr>
          <w:rFonts w:ascii="Calibri" w:hAnsi="Calibri" w:cs="Calibri"/>
          <w:sz w:val="22"/>
          <w:szCs w:val="22"/>
        </w:rPr>
        <w:t>utajované skutečnosti)</w:t>
      </w:r>
    </w:p>
    <w:p w14:paraId="08635120" w14:textId="77777777" w:rsidR="00DA0989" w:rsidRPr="00C24BC9" w:rsidRDefault="00DA0989" w:rsidP="00DA0989">
      <w:pPr>
        <w:pStyle w:val="ODSTAVEC"/>
        <w:numPr>
          <w:ilvl w:val="0"/>
          <w:numId w:val="29"/>
        </w:numPr>
        <w:rPr>
          <w:rFonts w:ascii="Calibri" w:hAnsi="Calibri" w:cs="Calibri"/>
          <w:sz w:val="22"/>
          <w:szCs w:val="22"/>
        </w:rPr>
      </w:pPr>
      <w:r w:rsidRPr="00C24BC9">
        <w:rPr>
          <w:rFonts w:ascii="Calibri" w:hAnsi="Calibri" w:cs="Calibri"/>
          <w:sz w:val="22"/>
          <w:szCs w:val="22"/>
        </w:rPr>
        <w:t xml:space="preserve">obchodní tajemství </w:t>
      </w:r>
      <w:r w:rsidR="000D023D" w:rsidRPr="00C24BC9">
        <w:rPr>
          <w:rFonts w:ascii="Calibri" w:hAnsi="Calibri" w:cs="Calibri"/>
          <w:sz w:val="22"/>
          <w:szCs w:val="22"/>
        </w:rPr>
        <w:t>zhotovitele</w:t>
      </w:r>
      <w:r w:rsidRPr="00C24BC9">
        <w:rPr>
          <w:rFonts w:ascii="Calibri" w:hAnsi="Calibri" w:cs="Calibri"/>
          <w:sz w:val="22"/>
          <w:szCs w:val="22"/>
        </w:rPr>
        <w:t xml:space="preserve"> či případně jiný údaj chráněný dle zvláštních právních předpisů s odůvodněním takovéhoto zařazení, a to písemně před podpisem této smlouvy. </w:t>
      </w:r>
      <w:r w:rsidR="000D023D" w:rsidRPr="00C24BC9">
        <w:rPr>
          <w:rFonts w:ascii="Calibri" w:hAnsi="Calibri" w:cs="Calibri"/>
          <w:sz w:val="22"/>
          <w:szCs w:val="22"/>
        </w:rPr>
        <w:t>Zhotovitel</w:t>
      </w:r>
      <w:r w:rsidRPr="00C24BC9">
        <w:rPr>
          <w:rFonts w:ascii="Calibri" w:hAnsi="Calibri" w:cs="Calibri"/>
          <w:sz w:val="22"/>
          <w:szCs w:val="22"/>
        </w:rPr>
        <w:t xml:space="preserve"> bere na vědomí, že tento postup nelze uplatnit ve vztahu k výši skutečně uhrazené </w:t>
      </w:r>
      <w:r w:rsidRPr="00C24BC9">
        <w:rPr>
          <w:rFonts w:ascii="Calibri" w:hAnsi="Calibri" w:cs="Calibri"/>
          <w:sz w:val="22"/>
          <w:szCs w:val="22"/>
        </w:rPr>
        <w:lastRenderedPageBreak/>
        <w:t xml:space="preserve">ceny za plnění této </w:t>
      </w:r>
      <w:r w:rsidR="000D023D" w:rsidRPr="00C24BC9">
        <w:rPr>
          <w:rFonts w:ascii="Calibri" w:hAnsi="Calibri" w:cs="Calibri"/>
          <w:sz w:val="22"/>
          <w:szCs w:val="22"/>
        </w:rPr>
        <w:t>s</w:t>
      </w:r>
      <w:r w:rsidRPr="00C24BC9">
        <w:rPr>
          <w:rFonts w:ascii="Calibri" w:hAnsi="Calibri" w:cs="Calibri"/>
          <w:sz w:val="22"/>
          <w:szCs w:val="22"/>
        </w:rPr>
        <w:t xml:space="preserve">mlouvy a k seznamu poddodavatelů </w:t>
      </w:r>
      <w:r w:rsidR="000D023D" w:rsidRPr="00C24BC9">
        <w:rPr>
          <w:rFonts w:ascii="Calibri" w:hAnsi="Calibri" w:cs="Calibri"/>
          <w:sz w:val="22"/>
          <w:szCs w:val="22"/>
        </w:rPr>
        <w:t>zhotovitele</w:t>
      </w:r>
      <w:r w:rsidRPr="00C24BC9">
        <w:rPr>
          <w:rFonts w:ascii="Calibri" w:hAnsi="Calibri" w:cs="Calibri"/>
          <w:sz w:val="22"/>
          <w:szCs w:val="22"/>
        </w:rPr>
        <w:t xml:space="preserve"> a dále u informací, jejichž sdělení se vyžaduje ze zákona.</w:t>
      </w:r>
    </w:p>
    <w:p w14:paraId="652BE462" w14:textId="77777777" w:rsidR="00DA0989" w:rsidRPr="00C24BC9" w:rsidRDefault="00DA0989" w:rsidP="00DA0989">
      <w:pPr>
        <w:widowControl/>
        <w:numPr>
          <w:ilvl w:val="0"/>
          <w:numId w:val="30"/>
        </w:numPr>
        <w:tabs>
          <w:tab w:val="clear" w:pos="720"/>
        </w:tabs>
        <w:autoSpaceDE/>
        <w:autoSpaceDN/>
        <w:adjustRightInd/>
        <w:spacing w:before="120" w:after="60"/>
        <w:ind w:left="426" w:hanging="426"/>
        <w:jc w:val="both"/>
        <w:rPr>
          <w:rFonts w:ascii="Calibri" w:hAnsi="Calibri" w:cs="Calibri"/>
          <w:sz w:val="22"/>
          <w:szCs w:val="22"/>
        </w:rPr>
      </w:pPr>
      <w:r w:rsidRPr="00C24BC9">
        <w:rPr>
          <w:rFonts w:ascii="Calibri" w:hAnsi="Calibri" w:cs="Calibri"/>
          <w:sz w:val="22"/>
          <w:szCs w:val="22"/>
        </w:rPr>
        <w:t>Registraci této smlouvy dle ustanovení § 5 zákona č. 340/2015 Sb., o registru smluv provede na základě dohody smluvních stran objednatel, a to tak, aby potvrzení o provedení registrace smlouvy bylo zasláno oběma smluvním stranám.</w:t>
      </w:r>
    </w:p>
    <w:p w14:paraId="5FE56070" w14:textId="77777777" w:rsidR="008F3EE9" w:rsidRPr="00C24BC9" w:rsidRDefault="008F3EE9" w:rsidP="00004090">
      <w:pPr>
        <w:pStyle w:val="Style11"/>
        <w:widowControl/>
        <w:spacing w:before="120"/>
        <w:ind w:firstLine="0"/>
        <w:rPr>
          <w:rStyle w:val="FontStyle37"/>
          <w:rFonts w:ascii="Calibri" w:hAnsi="Calibri" w:cs="Calibri"/>
          <w:sz w:val="22"/>
          <w:szCs w:val="22"/>
        </w:rPr>
      </w:pPr>
    </w:p>
    <w:p w14:paraId="7DB1848C" w14:textId="77777777" w:rsidR="001B3A5B" w:rsidRPr="00C24BC9" w:rsidRDefault="001B3A5B" w:rsidP="00004090">
      <w:pPr>
        <w:pStyle w:val="Style11"/>
        <w:widowControl/>
        <w:spacing w:before="120"/>
        <w:ind w:firstLine="0"/>
        <w:rPr>
          <w:rStyle w:val="FontStyle37"/>
          <w:rFonts w:ascii="Calibri" w:hAnsi="Calibri" w:cs="Calibri"/>
          <w:sz w:val="22"/>
          <w:szCs w:val="22"/>
        </w:rPr>
      </w:pPr>
    </w:p>
    <w:p w14:paraId="1E36E33A" w14:textId="77777777" w:rsidR="008F3EE9" w:rsidRPr="00C24BC9" w:rsidRDefault="008F3EE9" w:rsidP="008F3EE9">
      <w:pPr>
        <w:pStyle w:val="Style9"/>
        <w:widowControl/>
        <w:spacing w:before="10" w:line="240" w:lineRule="auto"/>
        <w:ind w:firstLine="0"/>
        <w:rPr>
          <w:rStyle w:val="FontStyle37"/>
          <w:rFonts w:ascii="Calibri" w:hAnsi="Calibri" w:cs="Calibri"/>
          <w:sz w:val="22"/>
          <w:szCs w:val="22"/>
          <w:u w:val="single"/>
        </w:rPr>
      </w:pPr>
      <w:r w:rsidRPr="00C24BC9">
        <w:rPr>
          <w:rStyle w:val="FontStyle37"/>
          <w:rFonts w:ascii="Calibri" w:hAnsi="Calibri" w:cs="Calibri"/>
          <w:sz w:val="22"/>
          <w:szCs w:val="22"/>
          <w:u w:val="single"/>
        </w:rPr>
        <w:t>Přílohy:</w:t>
      </w:r>
    </w:p>
    <w:p w14:paraId="3AB7DEFE" w14:textId="77777777" w:rsidR="008F3EE9" w:rsidRPr="00C24BC9" w:rsidRDefault="008F3EE9" w:rsidP="008F3EE9">
      <w:pPr>
        <w:pStyle w:val="Style9"/>
        <w:widowControl/>
        <w:spacing w:before="10" w:line="240" w:lineRule="auto"/>
        <w:ind w:firstLine="0"/>
        <w:rPr>
          <w:rStyle w:val="FontStyle37"/>
          <w:rFonts w:ascii="Calibri" w:hAnsi="Calibri" w:cs="Calibri"/>
          <w:sz w:val="22"/>
          <w:szCs w:val="22"/>
        </w:rPr>
      </w:pPr>
    </w:p>
    <w:p w14:paraId="3AF29595" w14:textId="77777777" w:rsidR="008E4744" w:rsidRPr="00C24BC9" w:rsidRDefault="008E4744" w:rsidP="008F3EE9">
      <w:pPr>
        <w:pStyle w:val="Style9"/>
        <w:widowControl/>
        <w:spacing w:before="10" w:line="240" w:lineRule="auto"/>
        <w:ind w:firstLine="0"/>
        <w:rPr>
          <w:rStyle w:val="FontStyle37"/>
          <w:rFonts w:ascii="Calibri" w:hAnsi="Calibri" w:cs="Calibri"/>
          <w:sz w:val="22"/>
          <w:szCs w:val="22"/>
        </w:rPr>
      </w:pPr>
      <w:r w:rsidRPr="00C24BC9">
        <w:rPr>
          <w:rStyle w:val="FontStyle37"/>
          <w:rFonts w:ascii="Calibri" w:hAnsi="Calibri" w:cs="Calibri"/>
          <w:sz w:val="22"/>
          <w:szCs w:val="22"/>
        </w:rPr>
        <w:t>Příloha 1:</w:t>
      </w:r>
      <w:r w:rsidRPr="00C24BC9">
        <w:rPr>
          <w:rStyle w:val="FontStyle37"/>
          <w:rFonts w:ascii="Calibri" w:hAnsi="Calibri" w:cs="Calibri"/>
          <w:sz w:val="22"/>
          <w:szCs w:val="22"/>
        </w:rPr>
        <w:tab/>
        <w:t xml:space="preserve">Položkový ceník </w:t>
      </w:r>
    </w:p>
    <w:p w14:paraId="076150C5" w14:textId="77777777" w:rsidR="00286A3C" w:rsidRPr="00C24BC9" w:rsidRDefault="00286A3C" w:rsidP="008F3EE9">
      <w:pPr>
        <w:rPr>
          <w:rStyle w:val="FontStyle37"/>
          <w:rFonts w:ascii="Calibri" w:hAnsi="Calibri" w:cs="Calibri"/>
          <w:sz w:val="22"/>
          <w:szCs w:val="22"/>
        </w:rPr>
      </w:pPr>
    </w:p>
    <w:p w14:paraId="3B644EAA" w14:textId="77777777" w:rsidR="00286A3C" w:rsidRPr="00C24BC9" w:rsidRDefault="00286A3C" w:rsidP="008F3EE9">
      <w:pPr>
        <w:rPr>
          <w:rStyle w:val="FontStyle37"/>
          <w:rFonts w:ascii="Calibri" w:hAnsi="Calibri" w:cs="Calibri"/>
          <w:sz w:val="22"/>
          <w:szCs w:val="22"/>
        </w:rPr>
      </w:pPr>
    </w:p>
    <w:p w14:paraId="122A92F9" w14:textId="77777777" w:rsidR="00286A3C" w:rsidRPr="00C24BC9" w:rsidRDefault="00286A3C" w:rsidP="008F3EE9">
      <w:pPr>
        <w:rPr>
          <w:rStyle w:val="FontStyle37"/>
          <w:rFonts w:ascii="Calibri" w:hAnsi="Calibri" w:cs="Calibri"/>
          <w:sz w:val="22"/>
          <w:szCs w:val="22"/>
        </w:rPr>
      </w:pPr>
    </w:p>
    <w:p w14:paraId="1696765B" w14:textId="77777777" w:rsidR="00286A3C" w:rsidRPr="00C24BC9" w:rsidRDefault="00286A3C" w:rsidP="00286A3C">
      <w:pPr>
        <w:pStyle w:val="Style9"/>
        <w:widowControl/>
        <w:spacing w:line="240" w:lineRule="exact"/>
        <w:ind w:firstLine="0"/>
        <w:rPr>
          <w:rFonts w:ascii="Calibri" w:hAnsi="Calibri" w:cs="Calibri"/>
          <w:sz w:val="22"/>
          <w:szCs w:val="22"/>
        </w:rPr>
      </w:pPr>
    </w:p>
    <w:p w14:paraId="2547422C" w14:textId="77777777" w:rsidR="00286A3C" w:rsidRPr="00C24BC9" w:rsidRDefault="00286A3C" w:rsidP="00286A3C">
      <w:pPr>
        <w:pStyle w:val="Style9"/>
        <w:widowControl/>
        <w:spacing w:line="240" w:lineRule="exact"/>
        <w:ind w:firstLine="0"/>
        <w:rPr>
          <w:rFonts w:ascii="Calibri" w:hAnsi="Calibri" w:cs="Calibri"/>
          <w:sz w:val="22"/>
          <w:szCs w:val="22"/>
        </w:rPr>
      </w:pPr>
    </w:p>
    <w:p w14:paraId="39C265E8" w14:textId="77777777" w:rsidR="00311419" w:rsidRPr="00C24BC9" w:rsidRDefault="00286A3C" w:rsidP="00311419">
      <w:pPr>
        <w:pStyle w:val="Style9"/>
        <w:widowControl/>
        <w:spacing w:line="240" w:lineRule="exact"/>
        <w:ind w:firstLine="0"/>
        <w:rPr>
          <w:rFonts w:ascii="Calibri" w:hAnsi="Calibri" w:cs="Calibri"/>
          <w:sz w:val="22"/>
          <w:szCs w:val="22"/>
        </w:rPr>
      </w:pPr>
      <w:r w:rsidRPr="00C24BC9">
        <w:rPr>
          <w:rFonts w:ascii="Calibri" w:hAnsi="Calibri" w:cs="Calibri"/>
          <w:sz w:val="22"/>
          <w:szCs w:val="22"/>
        </w:rPr>
        <w:t>Za objednatele:</w:t>
      </w:r>
      <w:r w:rsidR="00311419">
        <w:rPr>
          <w:rFonts w:ascii="Calibri" w:hAnsi="Calibri" w:cs="Calibri"/>
          <w:sz w:val="22"/>
          <w:szCs w:val="22"/>
        </w:rPr>
        <w:tab/>
      </w:r>
      <w:r w:rsidR="00311419">
        <w:rPr>
          <w:rFonts w:ascii="Calibri" w:hAnsi="Calibri" w:cs="Calibri"/>
          <w:sz w:val="22"/>
          <w:szCs w:val="22"/>
        </w:rPr>
        <w:tab/>
      </w:r>
      <w:r w:rsidR="00311419">
        <w:rPr>
          <w:rFonts w:ascii="Calibri" w:hAnsi="Calibri" w:cs="Calibri"/>
          <w:sz w:val="22"/>
          <w:szCs w:val="22"/>
        </w:rPr>
        <w:tab/>
      </w:r>
      <w:r w:rsidR="00311419">
        <w:rPr>
          <w:rFonts w:ascii="Calibri" w:hAnsi="Calibri" w:cs="Calibri"/>
          <w:sz w:val="22"/>
          <w:szCs w:val="22"/>
        </w:rPr>
        <w:tab/>
      </w:r>
      <w:r w:rsidR="00311419">
        <w:rPr>
          <w:rFonts w:ascii="Calibri" w:hAnsi="Calibri" w:cs="Calibri"/>
          <w:sz w:val="22"/>
          <w:szCs w:val="22"/>
        </w:rPr>
        <w:tab/>
      </w:r>
      <w:r w:rsidR="00311419">
        <w:rPr>
          <w:rFonts w:ascii="Calibri" w:hAnsi="Calibri" w:cs="Calibri"/>
          <w:sz w:val="22"/>
          <w:szCs w:val="22"/>
        </w:rPr>
        <w:tab/>
      </w:r>
      <w:r w:rsidR="00311419" w:rsidRPr="00C24BC9">
        <w:rPr>
          <w:rFonts w:ascii="Calibri" w:hAnsi="Calibri" w:cs="Calibri"/>
          <w:sz w:val="22"/>
          <w:szCs w:val="22"/>
        </w:rPr>
        <w:t>Za zhotovitele:</w:t>
      </w:r>
    </w:p>
    <w:p w14:paraId="71CC398A" w14:textId="77777777" w:rsidR="00605A16" w:rsidRDefault="00605A16" w:rsidP="00286A3C">
      <w:pPr>
        <w:pStyle w:val="Style9"/>
        <w:widowControl/>
        <w:spacing w:line="240" w:lineRule="exact"/>
        <w:ind w:firstLine="0"/>
        <w:rPr>
          <w:rFonts w:ascii="Calibri" w:hAnsi="Calibri" w:cs="Calibri"/>
          <w:sz w:val="22"/>
          <w:szCs w:val="22"/>
        </w:rPr>
      </w:pPr>
    </w:p>
    <w:p w14:paraId="19926EDB" w14:textId="05DF8BEA" w:rsidR="00286A3C" w:rsidRPr="00C24BC9" w:rsidRDefault="00286A3C" w:rsidP="00286A3C">
      <w:pPr>
        <w:pStyle w:val="Style9"/>
        <w:widowControl/>
        <w:spacing w:line="240" w:lineRule="exact"/>
        <w:ind w:firstLine="0"/>
        <w:rPr>
          <w:rFonts w:ascii="Calibri" w:hAnsi="Calibri" w:cs="Calibri"/>
          <w:sz w:val="22"/>
          <w:szCs w:val="22"/>
        </w:rPr>
      </w:pPr>
      <w:r w:rsidRPr="00C24BC9">
        <w:rPr>
          <w:rFonts w:ascii="Calibri" w:hAnsi="Calibri" w:cs="Calibri"/>
          <w:sz w:val="22"/>
          <w:szCs w:val="22"/>
        </w:rPr>
        <w:tab/>
      </w:r>
      <w:r w:rsidRPr="00C24BC9">
        <w:rPr>
          <w:rFonts w:ascii="Calibri" w:hAnsi="Calibri" w:cs="Calibri"/>
          <w:sz w:val="22"/>
          <w:szCs w:val="22"/>
        </w:rPr>
        <w:tab/>
      </w:r>
      <w:r w:rsidRPr="00C24BC9">
        <w:rPr>
          <w:rFonts w:ascii="Calibri" w:hAnsi="Calibri" w:cs="Calibri"/>
          <w:sz w:val="22"/>
          <w:szCs w:val="22"/>
        </w:rPr>
        <w:tab/>
      </w:r>
      <w:r w:rsidRPr="00C24BC9">
        <w:rPr>
          <w:rFonts w:ascii="Calibri" w:hAnsi="Calibri" w:cs="Calibri"/>
          <w:sz w:val="22"/>
          <w:szCs w:val="22"/>
        </w:rPr>
        <w:tab/>
      </w:r>
      <w:r w:rsidRPr="00C24BC9">
        <w:rPr>
          <w:rFonts w:ascii="Calibri" w:hAnsi="Calibri" w:cs="Calibri"/>
          <w:sz w:val="22"/>
          <w:szCs w:val="22"/>
        </w:rPr>
        <w:tab/>
      </w:r>
    </w:p>
    <w:p w14:paraId="21B3848D" w14:textId="77777777" w:rsidR="00286A3C" w:rsidRPr="00C24BC9" w:rsidRDefault="00286A3C" w:rsidP="00286A3C">
      <w:pPr>
        <w:pStyle w:val="Style9"/>
        <w:widowControl/>
        <w:spacing w:line="240" w:lineRule="exact"/>
        <w:ind w:firstLine="0"/>
        <w:rPr>
          <w:rFonts w:ascii="Calibri" w:hAnsi="Calibri" w:cs="Calibri"/>
          <w:sz w:val="22"/>
          <w:szCs w:val="22"/>
        </w:rPr>
      </w:pPr>
    </w:p>
    <w:p w14:paraId="7EF0E983" w14:textId="77777777" w:rsidR="00286A3C" w:rsidRPr="00C24BC9" w:rsidRDefault="00286A3C" w:rsidP="00286A3C">
      <w:pPr>
        <w:pStyle w:val="Style9"/>
        <w:widowControl/>
        <w:spacing w:line="240" w:lineRule="exact"/>
        <w:ind w:firstLine="0"/>
        <w:rPr>
          <w:rFonts w:ascii="Calibri" w:hAnsi="Calibri" w:cs="Calibri"/>
          <w:sz w:val="22"/>
          <w:szCs w:val="22"/>
        </w:rPr>
      </w:pPr>
    </w:p>
    <w:p w14:paraId="7B3B540D" w14:textId="77777777" w:rsidR="005E637E" w:rsidRPr="00C24BC9" w:rsidRDefault="005E637E" w:rsidP="00286A3C">
      <w:pPr>
        <w:pStyle w:val="Style9"/>
        <w:widowControl/>
        <w:spacing w:line="240" w:lineRule="exact"/>
        <w:ind w:firstLine="0"/>
        <w:rPr>
          <w:rFonts w:ascii="Calibri" w:hAnsi="Calibri" w:cs="Calibri"/>
          <w:sz w:val="22"/>
          <w:szCs w:val="22"/>
        </w:rPr>
      </w:pPr>
    </w:p>
    <w:p w14:paraId="2E147487" w14:textId="77777777" w:rsidR="00286A3C" w:rsidRPr="00C24BC9" w:rsidRDefault="00286A3C" w:rsidP="00286A3C">
      <w:pPr>
        <w:pStyle w:val="Style9"/>
        <w:widowControl/>
        <w:spacing w:line="240" w:lineRule="exact"/>
        <w:ind w:firstLine="0"/>
        <w:rPr>
          <w:rFonts w:ascii="Calibri" w:hAnsi="Calibri" w:cs="Calibri"/>
          <w:sz w:val="22"/>
          <w:szCs w:val="22"/>
        </w:rPr>
      </w:pPr>
    </w:p>
    <w:p w14:paraId="32BB8954" w14:textId="7021A1C8" w:rsidR="00712873" w:rsidRPr="00C24BC9" w:rsidRDefault="00286A3C" w:rsidP="00286A3C">
      <w:pPr>
        <w:pStyle w:val="Style9"/>
        <w:widowControl/>
        <w:spacing w:line="240" w:lineRule="exact"/>
        <w:ind w:firstLine="0"/>
        <w:rPr>
          <w:rFonts w:ascii="Calibri" w:hAnsi="Calibri" w:cs="Calibri"/>
          <w:sz w:val="22"/>
          <w:szCs w:val="22"/>
        </w:rPr>
      </w:pPr>
      <w:r w:rsidRPr="00C24BC9">
        <w:rPr>
          <w:rFonts w:ascii="Calibri" w:hAnsi="Calibri" w:cs="Calibri"/>
          <w:sz w:val="22"/>
          <w:szCs w:val="22"/>
        </w:rPr>
        <w:t>………………………</w:t>
      </w:r>
      <w:r w:rsidR="00311419">
        <w:rPr>
          <w:rFonts w:ascii="Calibri" w:hAnsi="Calibri" w:cs="Calibri"/>
          <w:sz w:val="22"/>
          <w:szCs w:val="22"/>
        </w:rPr>
        <w:t>….</w:t>
      </w:r>
      <w:r w:rsidRPr="00C24BC9">
        <w:rPr>
          <w:rFonts w:ascii="Calibri" w:hAnsi="Calibri" w:cs="Calibri"/>
          <w:sz w:val="22"/>
          <w:szCs w:val="22"/>
        </w:rPr>
        <w:t>………………</w:t>
      </w:r>
      <w:r w:rsidRPr="00C24BC9">
        <w:rPr>
          <w:rFonts w:ascii="Calibri" w:hAnsi="Calibri" w:cs="Calibri"/>
          <w:sz w:val="22"/>
          <w:szCs w:val="22"/>
        </w:rPr>
        <w:tab/>
      </w:r>
      <w:r w:rsidRPr="00C24BC9">
        <w:rPr>
          <w:rFonts w:ascii="Calibri" w:hAnsi="Calibri" w:cs="Calibri"/>
          <w:sz w:val="22"/>
          <w:szCs w:val="22"/>
        </w:rPr>
        <w:tab/>
      </w:r>
      <w:r w:rsidRPr="00C24BC9">
        <w:rPr>
          <w:rFonts w:ascii="Calibri" w:hAnsi="Calibri" w:cs="Calibri"/>
          <w:sz w:val="22"/>
          <w:szCs w:val="22"/>
        </w:rPr>
        <w:tab/>
      </w:r>
      <w:r w:rsidR="00605A16">
        <w:rPr>
          <w:rFonts w:ascii="Calibri" w:hAnsi="Calibri" w:cs="Calibri"/>
          <w:sz w:val="22"/>
          <w:szCs w:val="22"/>
        </w:rPr>
        <w:tab/>
      </w:r>
      <w:r w:rsidRPr="00C24BC9">
        <w:rPr>
          <w:rFonts w:ascii="Calibri" w:hAnsi="Calibri" w:cs="Calibri"/>
          <w:sz w:val="22"/>
          <w:szCs w:val="22"/>
          <w:highlight w:val="yellow"/>
        </w:rPr>
        <w:t>…………………………………………</w:t>
      </w:r>
    </w:p>
    <w:p w14:paraId="5F9019A1" w14:textId="77777777" w:rsidR="00311419" w:rsidRDefault="00311419" w:rsidP="00311419">
      <w:pPr>
        <w:pStyle w:val="Style9"/>
        <w:widowControl/>
        <w:spacing w:line="240" w:lineRule="exact"/>
        <w:ind w:firstLine="0"/>
        <w:rPr>
          <w:rFonts w:ascii="Calibri" w:hAnsi="Calibri" w:cs="Calibri"/>
          <w:sz w:val="22"/>
          <w:szCs w:val="22"/>
        </w:rPr>
      </w:pPr>
      <w:bookmarkStart w:id="4" w:name="_Hlk198727595"/>
      <w:r>
        <w:rPr>
          <w:rFonts w:ascii="Calibri" w:hAnsi="Calibri" w:cs="Calibri"/>
          <w:sz w:val="22"/>
          <w:szCs w:val="22"/>
        </w:rPr>
        <w:t>Prof. Ing. Robert Čep, Ph.D.</w:t>
      </w:r>
      <w:bookmarkEnd w:id="4"/>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Jméno:</w:t>
      </w:r>
    </w:p>
    <w:p w14:paraId="099294C8" w14:textId="48C809BF" w:rsidR="008F3EE9" w:rsidRPr="00C24BC9" w:rsidRDefault="00311419" w:rsidP="00712873">
      <w:pPr>
        <w:pStyle w:val="Style9"/>
        <w:widowControl/>
        <w:spacing w:line="240" w:lineRule="exact"/>
        <w:ind w:firstLine="0"/>
        <w:rPr>
          <w:rFonts w:ascii="Calibri" w:hAnsi="Calibri" w:cs="Calibri"/>
          <w:sz w:val="22"/>
          <w:szCs w:val="22"/>
        </w:rPr>
      </w:pPr>
      <w:r>
        <w:rPr>
          <w:rFonts w:ascii="Calibri" w:hAnsi="Calibri" w:cs="Calibri"/>
          <w:sz w:val="22"/>
          <w:szCs w:val="22"/>
        </w:rPr>
        <w:t>děkan fakulty strojní</w:t>
      </w:r>
      <w:r w:rsidRPr="00C24BC9">
        <w:rPr>
          <w:rFonts w:ascii="Calibri" w:hAnsi="Calibri" w:cs="Calibri"/>
          <w:sz w:val="22"/>
          <w:szCs w:val="22"/>
        </w:rPr>
        <w:tab/>
      </w:r>
      <w:r w:rsidR="00712873">
        <w:rPr>
          <w:rFonts w:ascii="Calibri" w:hAnsi="Calibri" w:cs="Calibri"/>
          <w:sz w:val="22"/>
          <w:szCs w:val="22"/>
        </w:rPr>
        <w:tab/>
      </w:r>
      <w:r w:rsidR="00712873">
        <w:rPr>
          <w:rFonts w:ascii="Calibri" w:hAnsi="Calibri" w:cs="Calibri"/>
          <w:sz w:val="22"/>
          <w:szCs w:val="22"/>
        </w:rPr>
        <w:tab/>
      </w:r>
      <w:r w:rsidR="00712873">
        <w:rPr>
          <w:rFonts w:ascii="Calibri" w:hAnsi="Calibri" w:cs="Calibri"/>
          <w:sz w:val="22"/>
          <w:szCs w:val="22"/>
        </w:rPr>
        <w:tab/>
      </w:r>
      <w:r w:rsidR="00712873">
        <w:rPr>
          <w:rFonts w:ascii="Calibri" w:hAnsi="Calibri" w:cs="Calibri"/>
          <w:sz w:val="22"/>
          <w:szCs w:val="22"/>
        </w:rPr>
        <w:tab/>
      </w:r>
      <w:r>
        <w:rPr>
          <w:rFonts w:ascii="Calibri" w:hAnsi="Calibri" w:cs="Calibri"/>
          <w:sz w:val="22"/>
          <w:szCs w:val="22"/>
        </w:rPr>
        <w:t>Funkce:</w:t>
      </w:r>
      <w:r w:rsidR="00E65740" w:rsidRPr="00C24BC9">
        <w:rPr>
          <w:rFonts w:ascii="Calibri" w:hAnsi="Calibri" w:cs="Calibri"/>
          <w:sz w:val="22"/>
          <w:szCs w:val="22"/>
        </w:rPr>
        <w:tab/>
      </w:r>
      <w:r w:rsidR="00E65740" w:rsidRPr="00C24BC9">
        <w:rPr>
          <w:rFonts w:ascii="Calibri" w:hAnsi="Calibri" w:cs="Calibri"/>
          <w:sz w:val="22"/>
          <w:szCs w:val="22"/>
        </w:rPr>
        <w:tab/>
      </w:r>
      <w:r w:rsidR="00605A16">
        <w:rPr>
          <w:rFonts w:ascii="Calibri" w:hAnsi="Calibri" w:cs="Calibri"/>
          <w:sz w:val="22"/>
          <w:szCs w:val="22"/>
        </w:rPr>
        <w:tab/>
      </w:r>
    </w:p>
    <w:p w14:paraId="5762735A" w14:textId="77777777" w:rsidR="00E65740" w:rsidRPr="00C24BC9" w:rsidRDefault="00E65740" w:rsidP="004031DD">
      <w:pPr>
        <w:pStyle w:val="Style9"/>
        <w:widowControl/>
        <w:spacing w:line="240" w:lineRule="exact"/>
        <w:ind w:firstLine="0"/>
        <w:rPr>
          <w:rStyle w:val="FontStyle37"/>
          <w:rFonts w:ascii="Calibri" w:hAnsi="Calibri" w:cs="Calibri"/>
          <w:sz w:val="22"/>
          <w:szCs w:val="22"/>
        </w:rPr>
      </w:pPr>
    </w:p>
    <w:p w14:paraId="76F03476" w14:textId="77777777" w:rsidR="00E65740" w:rsidRPr="00C24BC9" w:rsidRDefault="00E65740" w:rsidP="004031DD">
      <w:pPr>
        <w:pStyle w:val="Style9"/>
        <w:widowControl/>
        <w:spacing w:line="240" w:lineRule="exact"/>
        <w:ind w:firstLine="0"/>
        <w:rPr>
          <w:rStyle w:val="FontStyle37"/>
          <w:rFonts w:ascii="Calibri" w:hAnsi="Calibri" w:cs="Calibri"/>
          <w:sz w:val="22"/>
          <w:szCs w:val="22"/>
        </w:rPr>
      </w:pPr>
    </w:p>
    <w:p w14:paraId="78197ADD" w14:textId="77777777" w:rsidR="00E65740" w:rsidRPr="00C24BC9" w:rsidRDefault="00E65740" w:rsidP="004031DD">
      <w:pPr>
        <w:pStyle w:val="Style9"/>
        <w:widowControl/>
        <w:spacing w:line="240" w:lineRule="exact"/>
        <w:ind w:firstLine="0"/>
        <w:rPr>
          <w:rStyle w:val="FontStyle37"/>
          <w:rFonts w:ascii="Calibri" w:hAnsi="Calibri" w:cs="Calibri"/>
          <w:sz w:val="22"/>
          <w:szCs w:val="22"/>
        </w:rPr>
      </w:pPr>
    </w:p>
    <w:p w14:paraId="048B74FD" w14:textId="77777777" w:rsidR="008F3EE9" w:rsidRPr="00C24BC9" w:rsidRDefault="008F3EE9" w:rsidP="005D54C3">
      <w:pPr>
        <w:pStyle w:val="Style9"/>
        <w:widowControl/>
        <w:spacing w:line="240" w:lineRule="exact"/>
        <w:ind w:firstLine="0"/>
        <w:rPr>
          <w:rFonts w:ascii="Calibri" w:hAnsi="Calibri" w:cs="Calibri"/>
          <w:sz w:val="22"/>
          <w:szCs w:val="22"/>
        </w:rPr>
      </w:pPr>
    </w:p>
    <w:sectPr w:rsidR="008F3EE9" w:rsidRPr="00C24BC9" w:rsidSect="008F3EE9">
      <w:headerReference w:type="default" r:id="rId15"/>
      <w:footerReference w:type="default" r:id="rId16"/>
      <w:type w:val="continuous"/>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ubesova Marie" w:date="2025-05-21T13:21:00Z" w:initials="KM">
    <w:p w14:paraId="1ED3D664" w14:textId="77777777" w:rsidR="00311419" w:rsidRPr="00311419" w:rsidRDefault="00311419">
      <w:pPr>
        <w:pStyle w:val="Textkomente"/>
        <w:rPr>
          <w:lang w:val="cs-CZ"/>
        </w:rPr>
      </w:pPr>
      <w:r>
        <w:rPr>
          <w:rStyle w:val="Odkaznakoment"/>
        </w:rPr>
        <w:annotationRef/>
      </w:r>
      <w:r>
        <w:rPr>
          <w:lang w:val="cs-CZ"/>
        </w:rPr>
        <w:t>Návrh??</w:t>
      </w:r>
    </w:p>
  </w:comment>
  <w:comment w:id="2" w:author="Vasek Jan" w:date="2025-05-26T10:34:00Z" w:initials="JV">
    <w:p w14:paraId="3FD46ACF" w14:textId="77777777" w:rsidR="002F140B" w:rsidRDefault="002F140B" w:rsidP="002F140B">
      <w:pPr>
        <w:pStyle w:val="Textkomente"/>
      </w:pPr>
      <w:r>
        <w:rPr>
          <w:rStyle w:val="Odkaznakoment"/>
        </w:rPr>
        <w:annotationRef/>
      </w:r>
      <w:r>
        <w:t>Dvou procent čeho?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D3D664" w15:done="0"/>
  <w15:commentEx w15:paraId="3FD46ACF" w15:paraIdParent="1ED3D6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D3D664" w16cid:durableId="2BD851BD"/>
  <w16cid:commentId w16cid:paraId="3FD46ACF" w16cid:durableId="602057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257E0" w14:textId="77777777" w:rsidR="00E84C0B" w:rsidRDefault="00E84C0B" w:rsidP="00286A3C">
      <w:r>
        <w:separator/>
      </w:r>
    </w:p>
  </w:endnote>
  <w:endnote w:type="continuationSeparator" w:id="0">
    <w:p w14:paraId="02C941CB" w14:textId="77777777" w:rsidR="00E84C0B" w:rsidRDefault="00E84C0B" w:rsidP="0028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964E" w14:textId="77777777" w:rsidR="00AB3819" w:rsidRPr="00E23853" w:rsidRDefault="00AB3819" w:rsidP="004549B3">
    <w:pPr>
      <w:pStyle w:val="Zpat"/>
      <w:jc w:val="center"/>
      <w:rPr>
        <w:rFonts w:ascii="Calibri" w:hAnsi="Calibri" w:cs="Calibri"/>
        <w:sz w:val="22"/>
        <w:szCs w:val="22"/>
      </w:rPr>
    </w:pPr>
    <w:r w:rsidRPr="00E23853">
      <w:rPr>
        <w:rFonts w:ascii="Calibri" w:hAnsi="Calibri" w:cs="Calibri"/>
        <w:sz w:val="22"/>
        <w:szCs w:val="22"/>
      </w:rPr>
      <w:fldChar w:fldCharType="begin"/>
    </w:r>
    <w:r w:rsidRPr="00E23853">
      <w:rPr>
        <w:rFonts w:ascii="Calibri" w:hAnsi="Calibri" w:cs="Calibri"/>
        <w:sz w:val="22"/>
        <w:szCs w:val="22"/>
      </w:rPr>
      <w:instrText>PAGE   \* MERGEFORMAT</w:instrText>
    </w:r>
    <w:r w:rsidRPr="00E23853">
      <w:rPr>
        <w:rFonts w:ascii="Calibri" w:hAnsi="Calibri" w:cs="Calibri"/>
        <w:sz w:val="22"/>
        <w:szCs w:val="22"/>
      </w:rPr>
      <w:fldChar w:fldCharType="separate"/>
    </w:r>
    <w:r w:rsidR="00B37C94" w:rsidRPr="00E23853">
      <w:rPr>
        <w:rFonts w:ascii="Calibri" w:hAnsi="Calibri" w:cs="Calibri"/>
        <w:noProof/>
        <w:sz w:val="22"/>
        <w:szCs w:val="22"/>
      </w:rPr>
      <w:t>1</w:t>
    </w:r>
    <w:r w:rsidRPr="00E23853">
      <w:rPr>
        <w:rFonts w:ascii="Calibri" w:hAnsi="Calibri" w:cs="Calibri"/>
        <w:sz w:val="22"/>
        <w:szCs w:val="22"/>
      </w:rPr>
      <w:fldChar w:fldCharType="end"/>
    </w:r>
  </w:p>
  <w:p w14:paraId="3A65E4CF" w14:textId="77777777" w:rsidR="00AB3819" w:rsidRDefault="00AB38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A7910" w14:textId="77777777" w:rsidR="00E84C0B" w:rsidRDefault="00E84C0B" w:rsidP="00286A3C">
      <w:r>
        <w:separator/>
      </w:r>
    </w:p>
  </w:footnote>
  <w:footnote w:type="continuationSeparator" w:id="0">
    <w:p w14:paraId="6716CFE2" w14:textId="77777777" w:rsidR="00E84C0B" w:rsidRDefault="00E84C0B" w:rsidP="00286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241E" w14:textId="77777777" w:rsidR="00286A3C" w:rsidRDefault="00286A3C">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322"/>
    <w:multiLevelType w:val="singleLevel"/>
    <w:tmpl w:val="E25A521C"/>
    <w:lvl w:ilvl="0">
      <w:start w:val="1"/>
      <w:numFmt w:val="lowerLetter"/>
      <w:lvlText w:val="%1)"/>
      <w:legacy w:legacy="1" w:legacySpace="0" w:legacyIndent="250"/>
      <w:lvlJc w:val="left"/>
      <w:pPr>
        <w:ind w:left="0" w:firstLine="0"/>
      </w:pPr>
      <w:rPr>
        <w:rFonts w:ascii="Times New Roman" w:hAnsi="Times New Roman" w:cs="Times New Roman" w:hint="default"/>
      </w:rPr>
    </w:lvl>
  </w:abstractNum>
  <w:abstractNum w:abstractNumId="1" w15:restartNumberingAfterBreak="0">
    <w:nsid w:val="04805035"/>
    <w:multiLevelType w:val="singleLevel"/>
    <w:tmpl w:val="85AEC26E"/>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2" w15:restartNumberingAfterBreak="0">
    <w:nsid w:val="0B9458F1"/>
    <w:multiLevelType w:val="hybridMultilevel"/>
    <w:tmpl w:val="24CE6A02"/>
    <w:lvl w:ilvl="0" w:tplc="EF54F802">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0C0967E9"/>
    <w:multiLevelType w:val="hybridMultilevel"/>
    <w:tmpl w:val="32B4B360"/>
    <w:lvl w:ilvl="0" w:tplc="F626AD54">
      <w:start w:val="1"/>
      <w:numFmt w:val="decimal"/>
      <w:lvlText w:val="%1."/>
      <w:lvlJc w:val="left"/>
      <w:pPr>
        <w:ind w:left="720" w:hanging="360"/>
      </w:pPr>
      <w:rPr>
        <w:rFonts w:ascii="Times New Roman" w:eastAsia="Times New Roman" w:hAnsi="Times New Roman" w:cs="Times New Roman"/>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C7B72DF"/>
    <w:multiLevelType w:val="hybridMultilevel"/>
    <w:tmpl w:val="7B1A0288"/>
    <w:lvl w:ilvl="0" w:tplc="E50CBE6A">
      <w:start w:val="1"/>
      <w:numFmt w:val="decimal"/>
      <w:lvlText w:val="%1."/>
      <w:lvlJc w:val="left"/>
      <w:pPr>
        <w:ind w:left="930" w:hanging="57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0180B71"/>
    <w:multiLevelType w:val="hybridMultilevel"/>
    <w:tmpl w:val="29A407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901D17"/>
    <w:multiLevelType w:val="hybridMultilevel"/>
    <w:tmpl w:val="999C65E8"/>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572C11"/>
    <w:multiLevelType w:val="hybridMultilevel"/>
    <w:tmpl w:val="9CF01C00"/>
    <w:lvl w:ilvl="0" w:tplc="D7184A84">
      <w:start w:val="8"/>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7169AC"/>
    <w:multiLevelType w:val="singleLevel"/>
    <w:tmpl w:val="DB80599C"/>
    <w:lvl w:ilvl="0">
      <w:start w:val="1"/>
      <w:numFmt w:val="lowerLetter"/>
      <w:lvlText w:val="%1)"/>
      <w:lvlJc w:val="left"/>
      <w:pPr>
        <w:tabs>
          <w:tab w:val="num" w:pos="705"/>
        </w:tabs>
        <w:ind w:left="705" w:hanging="705"/>
      </w:pPr>
      <w:rPr>
        <w:rFonts w:ascii="Times New Roman" w:eastAsia="Courier New" w:hAnsi="Times New Roman" w:cs="Times New Roman"/>
      </w:rPr>
    </w:lvl>
  </w:abstractNum>
  <w:abstractNum w:abstractNumId="9"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7260E33"/>
    <w:multiLevelType w:val="hybridMultilevel"/>
    <w:tmpl w:val="62C47CB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7ED6493"/>
    <w:multiLevelType w:val="singleLevel"/>
    <w:tmpl w:val="A544C1AA"/>
    <w:lvl w:ilvl="0">
      <w:start w:val="1"/>
      <w:numFmt w:val="decimal"/>
      <w:lvlText w:val="%1."/>
      <w:legacy w:legacy="1" w:legacySpace="0" w:legacyIndent="173"/>
      <w:lvlJc w:val="left"/>
      <w:pPr>
        <w:ind w:left="0" w:firstLine="0"/>
      </w:pPr>
      <w:rPr>
        <w:rFonts w:ascii="Times New Roman" w:eastAsia="Times New Roman" w:hAnsi="Times New Roman" w:cs="Times New Roman"/>
        <w:sz w:val="22"/>
        <w:szCs w:val="22"/>
      </w:rPr>
    </w:lvl>
  </w:abstractNum>
  <w:abstractNum w:abstractNumId="12" w15:restartNumberingAfterBreak="0">
    <w:nsid w:val="28736F57"/>
    <w:multiLevelType w:val="hybridMultilevel"/>
    <w:tmpl w:val="0924184C"/>
    <w:lvl w:ilvl="0" w:tplc="AF6C314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EA383C"/>
    <w:multiLevelType w:val="hybridMultilevel"/>
    <w:tmpl w:val="3322F672"/>
    <w:lvl w:ilvl="0" w:tplc="1D6C0EC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AB3999"/>
    <w:multiLevelType w:val="hybridMultilevel"/>
    <w:tmpl w:val="8C60CC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226E86"/>
    <w:multiLevelType w:val="hybridMultilevel"/>
    <w:tmpl w:val="5F7C99A2"/>
    <w:lvl w:ilvl="0" w:tplc="34503DF6">
      <w:start w:val="1"/>
      <w:numFmt w:val="decimal"/>
      <w:lvlText w:val="11.%1"/>
      <w:lvlJc w:val="left"/>
      <w:pPr>
        <w:tabs>
          <w:tab w:val="num" w:pos="567"/>
        </w:tabs>
        <w:ind w:left="567" w:hanging="567"/>
      </w:pPr>
      <w:rPr>
        <w:rFonts w:hint="default"/>
      </w:rPr>
    </w:lvl>
    <w:lvl w:ilvl="1" w:tplc="E800F76A">
      <w:start w:val="1"/>
      <w:numFmt w:val="decimal"/>
      <w:lvlText w:val="11.%2"/>
      <w:lvlJc w:val="left"/>
      <w:pPr>
        <w:tabs>
          <w:tab w:val="num" w:pos="567"/>
        </w:tabs>
        <w:ind w:left="56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D550C0"/>
    <w:multiLevelType w:val="hybridMultilevel"/>
    <w:tmpl w:val="0CCE99FE"/>
    <w:lvl w:ilvl="0" w:tplc="C9F0B59E">
      <w:start w:val="1"/>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464C1AEB"/>
    <w:multiLevelType w:val="singleLevel"/>
    <w:tmpl w:val="BC9C250E"/>
    <w:lvl w:ilvl="0">
      <w:start w:val="1"/>
      <w:numFmt w:val="lowerLetter"/>
      <w:lvlText w:val="%1)"/>
      <w:legacy w:legacy="1" w:legacySpace="0" w:legacyIndent="250"/>
      <w:lvlJc w:val="left"/>
      <w:pPr>
        <w:ind w:left="0" w:firstLine="0"/>
      </w:pPr>
      <w:rPr>
        <w:rFonts w:ascii="Calibri" w:hAnsi="Calibri" w:cs="Calibri" w:hint="default"/>
      </w:rPr>
    </w:lvl>
  </w:abstractNum>
  <w:abstractNum w:abstractNumId="18" w15:restartNumberingAfterBreak="0">
    <w:nsid w:val="4C965623"/>
    <w:multiLevelType w:val="hybridMultilevel"/>
    <w:tmpl w:val="86EA605A"/>
    <w:lvl w:ilvl="0" w:tplc="9C32C620">
      <w:start w:val="1"/>
      <w:numFmt w:val="bullet"/>
      <w:lvlText w:val="-"/>
      <w:lvlJc w:val="left"/>
      <w:pPr>
        <w:tabs>
          <w:tab w:val="num" w:pos="1134"/>
        </w:tabs>
        <w:ind w:left="1134" w:hanging="56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DF8CB01A">
      <w:start w:val="1"/>
      <w:numFmt w:val="bullet"/>
      <w:lvlText w:val="-"/>
      <w:lvlJc w:val="left"/>
      <w:pPr>
        <w:tabs>
          <w:tab w:val="num" w:pos="1134"/>
        </w:tabs>
        <w:ind w:left="1134" w:hanging="567"/>
      </w:pPr>
      <w:rPr>
        <w:rFonts w:ascii="Times New Roman" w:eastAsia="Times New Roman" w:hAnsi="Times New Roman" w:cs="Times New Roman"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D973A6"/>
    <w:multiLevelType w:val="hybridMultilevel"/>
    <w:tmpl w:val="9F70F82A"/>
    <w:lvl w:ilvl="0" w:tplc="0405000F">
      <w:start w:val="8"/>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B11D88"/>
    <w:multiLevelType w:val="hybridMultilevel"/>
    <w:tmpl w:val="35AC935C"/>
    <w:lvl w:ilvl="0" w:tplc="EFF40060">
      <w:start w:val="1"/>
      <w:numFmt w:val="lowerLetter"/>
      <w:lvlText w:val="%1)"/>
      <w:lvlJc w:val="left"/>
      <w:pPr>
        <w:tabs>
          <w:tab w:val="num" w:pos="1134"/>
        </w:tabs>
        <w:ind w:left="1134" w:hanging="567"/>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D6D2B586">
      <w:start w:val="1"/>
      <w:numFmt w:val="lowerLetter"/>
      <w:lvlText w:val="%3)"/>
      <w:lvlJc w:val="left"/>
      <w:pPr>
        <w:tabs>
          <w:tab w:val="num" w:pos="1134"/>
        </w:tabs>
        <w:ind w:left="1134" w:hanging="567"/>
      </w:pPr>
      <w:rPr>
        <w:rFonts w:hint="default"/>
        <w:b w:val="0"/>
        <w:i w:val="0"/>
        <w:sz w:val="22"/>
        <w:szCs w:val="22"/>
      </w:rPr>
    </w:lvl>
    <w:lvl w:ilvl="3" w:tplc="654EFE2A">
      <w:start w:val="1"/>
      <w:numFmt w:val="bullet"/>
      <w:lvlText w:val="-"/>
      <w:lvlJc w:val="left"/>
      <w:pPr>
        <w:tabs>
          <w:tab w:val="num" w:pos="1418"/>
        </w:tabs>
        <w:ind w:left="1418" w:hanging="284"/>
      </w:pPr>
      <w:rPr>
        <w:rFonts w:ascii="Times New Roman" w:eastAsia="Times New Roman" w:hAnsi="Times New Roman" w:cs="Times New Roman" w:hint="default"/>
        <w:b w:val="0"/>
        <w:i w:val="0"/>
        <w:sz w:val="22"/>
        <w:szCs w:val="22"/>
      </w:rPr>
    </w:lvl>
    <w:lvl w:ilvl="4" w:tplc="FCF01BC2">
      <w:start w:val="2"/>
      <w:numFmt w:val="decimal"/>
      <w:lvlText w:val="9.%5"/>
      <w:lvlJc w:val="left"/>
      <w:pPr>
        <w:tabs>
          <w:tab w:val="num" w:pos="567"/>
        </w:tabs>
        <w:ind w:left="567" w:hanging="567"/>
      </w:pPr>
      <w:rPr>
        <w:rFonts w:hint="default"/>
        <w:b w:val="0"/>
        <w:i w:val="0"/>
        <w:sz w:val="22"/>
        <w:szCs w:val="22"/>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7A11350"/>
    <w:multiLevelType w:val="hybridMultilevel"/>
    <w:tmpl w:val="999C65E8"/>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D04E65"/>
    <w:multiLevelType w:val="hybridMultilevel"/>
    <w:tmpl w:val="6AB2A11E"/>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3" w15:restartNumberingAfterBreak="0">
    <w:nsid w:val="65750A89"/>
    <w:multiLevelType w:val="hybridMultilevel"/>
    <w:tmpl w:val="A314CF4C"/>
    <w:lvl w:ilvl="0" w:tplc="0405000F">
      <w:start w:val="1"/>
      <w:numFmt w:val="decimal"/>
      <w:lvlText w:val="%1."/>
      <w:lvlJc w:val="left"/>
      <w:pPr>
        <w:ind w:left="720" w:hanging="360"/>
      </w:pPr>
    </w:lvl>
    <w:lvl w:ilvl="1" w:tplc="4A40E9A8">
      <w:start w:val="1"/>
      <w:numFmt w:val="decimal"/>
      <w:lvlText w:val="%2."/>
      <w:lvlJc w:val="left"/>
      <w:pPr>
        <w:tabs>
          <w:tab w:val="num" w:pos="1440"/>
        </w:tabs>
        <w:ind w:left="1440" w:hanging="360"/>
      </w:pPr>
      <w:rPr>
        <w:i w:val="0"/>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8752CF4"/>
    <w:multiLevelType w:val="hybridMultilevel"/>
    <w:tmpl w:val="B0DA2BF2"/>
    <w:lvl w:ilvl="0" w:tplc="48043534">
      <w:start w:val="1"/>
      <w:numFmt w:val="bullet"/>
      <w:lvlText w:val=""/>
      <w:lvlJc w:val="left"/>
      <w:pPr>
        <w:ind w:left="1440" w:hanging="360"/>
      </w:pPr>
      <w:rPr>
        <w:rFonts w:ascii="Symbol" w:hAnsi="Symbol" w:hint="default"/>
        <w:sz w:val="24"/>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6BB6034C"/>
    <w:multiLevelType w:val="hybridMultilevel"/>
    <w:tmpl w:val="2140015A"/>
    <w:lvl w:ilvl="0" w:tplc="EF54F802">
      <w:start w:val="2"/>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77B531D4"/>
    <w:multiLevelType w:val="hybridMultilevel"/>
    <w:tmpl w:val="092C2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8963B4"/>
    <w:multiLevelType w:val="hybridMultilevel"/>
    <w:tmpl w:val="386E6610"/>
    <w:lvl w:ilvl="0" w:tplc="EDB49682">
      <w:start w:val="1"/>
      <w:numFmt w:val="decimal"/>
      <w:lvlText w:val="8.%1"/>
      <w:lvlJc w:val="left"/>
      <w:pPr>
        <w:tabs>
          <w:tab w:val="num" w:pos="567"/>
        </w:tabs>
        <w:ind w:left="567" w:hanging="567"/>
      </w:pPr>
      <w:rPr>
        <w:rFonts w:hint="default"/>
        <w:i w:val="0"/>
        <w:color w:val="auto"/>
      </w:rPr>
    </w:lvl>
    <w:lvl w:ilvl="1" w:tplc="08E0D6C6">
      <w:start w:val="1"/>
      <w:numFmt w:val="lowerLetter"/>
      <w:lvlText w:val="%2)"/>
      <w:lvlJc w:val="left"/>
      <w:pPr>
        <w:tabs>
          <w:tab w:val="num" w:pos="1134"/>
        </w:tabs>
        <w:ind w:left="1134" w:hanging="567"/>
      </w:pPr>
      <w:rPr>
        <w:rFonts w:hint="default"/>
        <w:b w:val="0"/>
        <w:i w:val="0"/>
        <w:color w:val="auto"/>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92B4154"/>
    <w:multiLevelType w:val="hybridMultilevel"/>
    <w:tmpl w:val="02749A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812DD9"/>
    <w:multiLevelType w:val="hybridMultilevel"/>
    <w:tmpl w:val="5CE8B2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7C912AB8"/>
    <w:multiLevelType w:val="hybridMultilevel"/>
    <w:tmpl w:val="D068B42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num>
  <w:num w:numId="10">
    <w:abstractNumId w:val="2"/>
  </w:num>
  <w:num w:numId="11">
    <w:abstractNumId w:val="21"/>
  </w:num>
  <w:num w:numId="12">
    <w:abstractNumId w:val="24"/>
  </w:num>
  <w:num w:numId="13">
    <w:abstractNumId w:val="15"/>
  </w:num>
  <w:num w:numId="14">
    <w:abstractNumId w:val="28"/>
  </w:num>
  <w:num w:numId="15">
    <w:abstractNumId w:val="8"/>
  </w:num>
  <w:num w:numId="16">
    <w:abstractNumId w:val="5"/>
  </w:num>
  <w:num w:numId="17">
    <w:abstractNumId w:val="20"/>
  </w:num>
  <w:num w:numId="18">
    <w:abstractNumId w:val="18"/>
  </w:num>
  <w:num w:numId="19">
    <w:abstractNumId w:val="29"/>
  </w:num>
  <w:num w:numId="20">
    <w:abstractNumId w:val="0"/>
  </w:num>
  <w:num w:numId="21">
    <w:abstractNumId w:val="27"/>
  </w:num>
  <w:num w:numId="22">
    <w:abstractNumId w:val="16"/>
  </w:num>
  <w:num w:numId="23">
    <w:abstractNumId w:val="3"/>
  </w:num>
  <w:num w:numId="24">
    <w:abstractNumId w:val="22"/>
  </w:num>
  <w:num w:numId="25">
    <w:abstractNumId w:val="13"/>
  </w:num>
  <w:num w:numId="26">
    <w:abstractNumId w:val="25"/>
  </w:num>
  <w:num w:numId="27">
    <w:abstractNumId w:val="14"/>
  </w:num>
  <w:num w:numId="28">
    <w:abstractNumId w:val="26"/>
  </w:num>
  <w:num w:numId="29">
    <w:abstractNumId w:val="12"/>
  </w:num>
  <w:num w:numId="30">
    <w:abstractNumId w:val="7"/>
  </w:num>
  <w:num w:numId="31">
    <w:abstractNumId w:val="9"/>
  </w:num>
  <w:num w:numId="32">
    <w:abstractNumId w:val="19"/>
  </w:num>
  <w:num w:numId="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besova Marie">
    <w15:presenceInfo w15:providerId="AD" w15:userId="S::kub732@vsb.cz::0f319a29-1e9a-4f76-a445-ce55aad3e2cc"/>
  </w15:person>
  <w15:person w15:author="Vasek Jan">
    <w15:presenceInfo w15:providerId="AD" w15:userId="S::vas0082@vsb.cz::0c5f587f-1064-4468-bf14-3e4e10a5ff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52"/>
    <w:rsid w:val="00004090"/>
    <w:rsid w:val="0000706A"/>
    <w:rsid w:val="00010388"/>
    <w:rsid w:val="000128DB"/>
    <w:rsid w:val="00023F2A"/>
    <w:rsid w:val="000245FE"/>
    <w:rsid w:val="00053F41"/>
    <w:rsid w:val="00055B6E"/>
    <w:rsid w:val="00057550"/>
    <w:rsid w:val="00070A4E"/>
    <w:rsid w:val="000911F1"/>
    <w:rsid w:val="00093BC1"/>
    <w:rsid w:val="00095E84"/>
    <w:rsid w:val="000965C3"/>
    <w:rsid w:val="000C3DD5"/>
    <w:rsid w:val="000C5753"/>
    <w:rsid w:val="000D023D"/>
    <w:rsid w:val="000D3EC0"/>
    <w:rsid w:val="001000F1"/>
    <w:rsid w:val="00105741"/>
    <w:rsid w:val="00111D54"/>
    <w:rsid w:val="00114E4A"/>
    <w:rsid w:val="00120B32"/>
    <w:rsid w:val="00153BEE"/>
    <w:rsid w:val="00172575"/>
    <w:rsid w:val="001B0025"/>
    <w:rsid w:val="001B3A5B"/>
    <w:rsid w:val="001B4A53"/>
    <w:rsid w:val="001B7510"/>
    <w:rsid w:val="001D113F"/>
    <w:rsid w:val="001D7633"/>
    <w:rsid w:val="001E37F7"/>
    <w:rsid w:val="001E41C2"/>
    <w:rsid w:val="0021216A"/>
    <w:rsid w:val="00213ED5"/>
    <w:rsid w:val="002143BC"/>
    <w:rsid w:val="002209D3"/>
    <w:rsid w:val="002254DD"/>
    <w:rsid w:val="00225771"/>
    <w:rsid w:val="00247FC2"/>
    <w:rsid w:val="0025705D"/>
    <w:rsid w:val="00281187"/>
    <w:rsid w:val="00285FAD"/>
    <w:rsid w:val="00286A3C"/>
    <w:rsid w:val="0029112C"/>
    <w:rsid w:val="002A2A36"/>
    <w:rsid w:val="002C1D04"/>
    <w:rsid w:val="002E34F8"/>
    <w:rsid w:val="002F0E5D"/>
    <w:rsid w:val="002F140B"/>
    <w:rsid w:val="00311419"/>
    <w:rsid w:val="00311B00"/>
    <w:rsid w:val="00345FF0"/>
    <w:rsid w:val="0037581A"/>
    <w:rsid w:val="00386779"/>
    <w:rsid w:val="003B1152"/>
    <w:rsid w:val="003B3898"/>
    <w:rsid w:val="003D2E49"/>
    <w:rsid w:val="003E4862"/>
    <w:rsid w:val="003F18C9"/>
    <w:rsid w:val="003F2936"/>
    <w:rsid w:val="004030E9"/>
    <w:rsid w:val="004031DD"/>
    <w:rsid w:val="004118A4"/>
    <w:rsid w:val="00425C42"/>
    <w:rsid w:val="00431611"/>
    <w:rsid w:val="004334F5"/>
    <w:rsid w:val="0044409F"/>
    <w:rsid w:val="00447B31"/>
    <w:rsid w:val="00450053"/>
    <w:rsid w:val="004549B3"/>
    <w:rsid w:val="00457404"/>
    <w:rsid w:val="00457CA1"/>
    <w:rsid w:val="00471662"/>
    <w:rsid w:val="0049171D"/>
    <w:rsid w:val="004B46F7"/>
    <w:rsid w:val="004B6F6E"/>
    <w:rsid w:val="004B746D"/>
    <w:rsid w:val="004D18D7"/>
    <w:rsid w:val="004E71E9"/>
    <w:rsid w:val="005260BB"/>
    <w:rsid w:val="00531FDF"/>
    <w:rsid w:val="005357B9"/>
    <w:rsid w:val="00550E6E"/>
    <w:rsid w:val="00561302"/>
    <w:rsid w:val="005678F7"/>
    <w:rsid w:val="0059071C"/>
    <w:rsid w:val="005A782C"/>
    <w:rsid w:val="005B3B12"/>
    <w:rsid w:val="005D54C3"/>
    <w:rsid w:val="005E637E"/>
    <w:rsid w:val="005F5742"/>
    <w:rsid w:val="00600093"/>
    <w:rsid w:val="0060191B"/>
    <w:rsid w:val="006019DD"/>
    <w:rsid w:val="006039F5"/>
    <w:rsid w:val="00605A16"/>
    <w:rsid w:val="006218EE"/>
    <w:rsid w:val="00640715"/>
    <w:rsid w:val="006408A8"/>
    <w:rsid w:val="00645525"/>
    <w:rsid w:val="00652647"/>
    <w:rsid w:val="0065399A"/>
    <w:rsid w:val="00673691"/>
    <w:rsid w:val="00685B83"/>
    <w:rsid w:val="0069156B"/>
    <w:rsid w:val="006B5934"/>
    <w:rsid w:val="006C08E3"/>
    <w:rsid w:val="006C2ED3"/>
    <w:rsid w:val="006C4D71"/>
    <w:rsid w:val="006C5B9D"/>
    <w:rsid w:val="006C68B9"/>
    <w:rsid w:val="006D6B40"/>
    <w:rsid w:val="0070121C"/>
    <w:rsid w:val="00712873"/>
    <w:rsid w:val="00755930"/>
    <w:rsid w:val="00764D1D"/>
    <w:rsid w:val="00780B2A"/>
    <w:rsid w:val="00793A34"/>
    <w:rsid w:val="007965FE"/>
    <w:rsid w:val="00797067"/>
    <w:rsid w:val="007A7F7B"/>
    <w:rsid w:val="007B46A9"/>
    <w:rsid w:val="007C4FE5"/>
    <w:rsid w:val="007F3F65"/>
    <w:rsid w:val="007F499D"/>
    <w:rsid w:val="007F7C51"/>
    <w:rsid w:val="00807B6A"/>
    <w:rsid w:val="00821106"/>
    <w:rsid w:val="00824671"/>
    <w:rsid w:val="00840C64"/>
    <w:rsid w:val="00864CB1"/>
    <w:rsid w:val="00870DB2"/>
    <w:rsid w:val="0087597E"/>
    <w:rsid w:val="00885646"/>
    <w:rsid w:val="008A0494"/>
    <w:rsid w:val="008A5628"/>
    <w:rsid w:val="008A6CD8"/>
    <w:rsid w:val="008B3627"/>
    <w:rsid w:val="008B6F18"/>
    <w:rsid w:val="008D11F9"/>
    <w:rsid w:val="008D306A"/>
    <w:rsid w:val="008E3FA1"/>
    <w:rsid w:val="008E4744"/>
    <w:rsid w:val="008F3EE9"/>
    <w:rsid w:val="0090113E"/>
    <w:rsid w:val="00922124"/>
    <w:rsid w:val="00934681"/>
    <w:rsid w:val="00964BBA"/>
    <w:rsid w:val="00967CB9"/>
    <w:rsid w:val="00972B8D"/>
    <w:rsid w:val="00997182"/>
    <w:rsid w:val="009B3DFC"/>
    <w:rsid w:val="009B49D5"/>
    <w:rsid w:val="009B6C59"/>
    <w:rsid w:val="009C0F6B"/>
    <w:rsid w:val="009E58F7"/>
    <w:rsid w:val="009F0232"/>
    <w:rsid w:val="009F528C"/>
    <w:rsid w:val="00A278EF"/>
    <w:rsid w:val="00A31773"/>
    <w:rsid w:val="00A467B8"/>
    <w:rsid w:val="00A53A78"/>
    <w:rsid w:val="00A57047"/>
    <w:rsid w:val="00A7397C"/>
    <w:rsid w:val="00AA372E"/>
    <w:rsid w:val="00AA66CA"/>
    <w:rsid w:val="00AA7BDD"/>
    <w:rsid w:val="00AB3819"/>
    <w:rsid w:val="00AB3911"/>
    <w:rsid w:val="00AE5950"/>
    <w:rsid w:val="00B00543"/>
    <w:rsid w:val="00B117FC"/>
    <w:rsid w:val="00B11A01"/>
    <w:rsid w:val="00B27A9C"/>
    <w:rsid w:val="00B36695"/>
    <w:rsid w:val="00B37C94"/>
    <w:rsid w:val="00B43A36"/>
    <w:rsid w:val="00B74EF8"/>
    <w:rsid w:val="00B771A0"/>
    <w:rsid w:val="00B8429B"/>
    <w:rsid w:val="00B87FFD"/>
    <w:rsid w:val="00B95CDD"/>
    <w:rsid w:val="00BA45AD"/>
    <w:rsid w:val="00BB1538"/>
    <w:rsid w:val="00BD3C82"/>
    <w:rsid w:val="00BD68A6"/>
    <w:rsid w:val="00C03B8B"/>
    <w:rsid w:val="00C102A7"/>
    <w:rsid w:val="00C13164"/>
    <w:rsid w:val="00C24BC9"/>
    <w:rsid w:val="00C43F65"/>
    <w:rsid w:val="00C46C70"/>
    <w:rsid w:val="00C67225"/>
    <w:rsid w:val="00C73697"/>
    <w:rsid w:val="00C74B44"/>
    <w:rsid w:val="00C76EB5"/>
    <w:rsid w:val="00C83E01"/>
    <w:rsid w:val="00C87E19"/>
    <w:rsid w:val="00CA2761"/>
    <w:rsid w:val="00CA756F"/>
    <w:rsid w:val="00CC7C42"/>
    <w:rsid w:val="00CD27AE"/>
    <w:rsid w:val="00CE217F"/>
    <w:rsid w:val="00CE51EC"/>
    <w:rsid w:val="00CF4F17"/>
    <w:rsid w:val="00CF6B0B"/>
    <w:rsid w:val="00CF7999"/>
    <w:rsid w:val="00D017CC"/>
    <w:rsid w:val="00D110CB"/>
    <w:rsid w:val="00D55CAA"/>
    <w:rsid w:val="00D74313"/>
    <w:rsid w:val="00D90002"/>
    <w:rsid w:val="00D94C3C"/>
    <w:rsid w:val="00DA0989"/>
    <w:rsid w:val="00DC768D"/>
    <w:rsid w:val="00DE512E"/>
    <w:rsid w:val="00DE7EC5"/>
    <w:rsid w:val="00E07DBA"/>
    <w:rsid w:val="00E11264"/>
    <w:rsid w:val="00E13C26"/>
    <w:rsid w:val="00E22D1B"/>
    <w:rsid w:val="00E23853"/>
    <w:rsid w:val="00E3497A"/>
    <w:rsid w:val="00E40163"/>
    <w:rsid w:val="00E43142"/>
    <w:rsid w:val="00E60287"/>
    <w:rsid w:val="00E65740"/>
    <w:rsid w:val="00E84C0B"/>
    <w:rsid w:val="00EB7276"/>
    <w:rsid w:val="00EC0EB6"/>
    <w:rsid w:val="00EC1719"/>
    <w:rsid w:val="00EC4591"/>
    <w:rsid w:val="00ED0D77"/>
    <w:rsid w:val="00ED4788"/>
    <w:rsid w:val="00EE2976"/>
    <w:rsid w:val="00EF3FA8"/>
    <w:rsid w:val="00F25980"/>
    <w:rsid w:val="00F25994"/>
    <w:rsid w:val="00F33C80"/>
    <w:rsid w:val="00F350D5"/>
    <w:rsid w:val="00F56A7B"/>
    <w:rsid w:val="00F71FDE"/>
    <w:rsid w:val="00FA0174"/>
    <w:rsid w:val="00FA4F1F"/>
    <w:rsid w:val="00FB3783"/>
    <w:rsid w:val="00FB5262"/>
    <w:rsid w:val="00FD4B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A0B7"/>
  <w15:chartTrackingRefBased/>
  <w15:docId w15:val="{4379F576-D6BD-4A34-A151-D94696D9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1152"/>
    <w:pPr>
      <w:widowControl w:val="0"/>
      <w:autoSpaceDE w:val="0"/>
      <w:autoSpaceDN w:val="0"/>
      <w:adjustRightInd w:val="0"/>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rsid w:val="003B1152"/>
  </w:style>
  <w:style w:type="paragraph" w:customStyle="1" w:styleId="Style3">
    <w:name w:val="Style3"/>
    <w:basedOn w:val="Normln"/>
    <w:uiPriority w:val="99"/>
    <w:rsid w:val="003B1152"/>
    <w:pPr>
      <w:jc w:val="center"/>
    </w:pPr>
  </w:style>
  <w:style w:type="paragraph" w:customStyle="1" w:styleId="Style5">
    <w:name w:val="Style5"/>
    <w:basedOn w:val="Normln"/>
    <w:uiPriority w:val="99"/>
    <w:rsid w:val="003B1152"/>
  </w:style>
  <w:style w:type="paragraph" w:customStyle="1" w:styleId="Style6">
    <w:name w:val="Style6"/>
    <w:basedOn w:val="Normln"/>
    <w:uiPriority w:val="99"/>
    <w:rsid w:val="003B1152"/>
    <w:pPr>
      <w:spacing w:line="256" w:lineRule="exact"/>
    </w:pPr>
  </w:style>
  <w:style w:type="paragraph" w:customStyle="1" w:styleId="Style7">
    <w:name w:val="Style7"/>
    <w:basedOn w:val="Normln"/>
    <w:uiPriority w:val="99"/>
    <w:rsid w:val="003B1152"/>
    <w:pPr>
      <w:spacing w:line="254" w:lineRule="exact"/>
      <w:jc w:val="both"/>
    </w:pPr>
  </w:style>
  <w:style w:type="paragraph" w:customStyle="1" w:styleId="Style8">
    <w:name w:val="Style8"/>
    <w:basedOn w:val="Normln"/>
    <w:uiPriority w:val="99"/>
    <w:rsid w:val="003B1152"/>
  </w:style>
  <w:style w:type="paragraph" w:customStyle="1" w:styleId="Style9">
    <w:name w:val="Style9"/>
    <w:basedOn w:val="Normln"/>
    <w:uiPriority w:val="99"/>
    <w:rsid w:val="003B1152"/>
    <w:pPr>
      <w:spacing w:line="257" w:lineRule="exact"/>
      <w:ind w:hanging="298"/>
      <w:jc w:val="both"/>
    </w:pPr>
  </w:style>
  <w:style w:type="paragraph" w:customStyle="1" w:styleId="Style11">
    <w:name w:val="Style11"/>
    <w:basedOn w:val="Normln"/>
    <w:uiPriority w:val="99"/>
    <w:rsid w:val="003B1152"/>
    <w:pPr>
      <w:spacing w:line="254" w:lineRule="exact"/>
      <w:ind w:hanging="173"/>
      <w:jc w:val="both"/>
    </w:pPr>
  </w:style>
  <w:style w:type="paragraph" w:customStyle="1" w:styleId="Style13">
    <w:name w:val="Style13"/>
    <w:basedOn w:val="Normln"/>
    <w:uiPriority w:val="99"/>
    <w:rsid w:val="003B1152"/>
    <w:pPr>
      <w:spacing w:line="254" w:lineRule="exact"/>
      <w:ind w:hanging="278"/>
    </w:pPr>
  </w:style>
  <w:style w:type="paragraph" w:customStyle="1" w:styleId="Style23">
    <w:name w:val="Style23"/>
    <w:basedOn w:val="Normln"/>
    <w:uiPriority w:val="99"/>
    <w:rsid w:val="003B1152"/>
    <w:pPr>
      <w:spacing w:line="269" w:lineRule="exact"/>
      <w:ind w:hanging="96"/>
      <w:jc w:val="both"/>
    </w:pPr>
  </w:style>
  <w:style w:type="paragraph" w:customStyle="1" w:styleId="Style24">
    <w:name w:val="Style24"/>
    <w:basedOn w:val="Normln"/>
    <w:uiPriority w:val="99"/>
    <w:rsid w:val="003B1152"/>
    <w:pPr>
      <w:jc w:val="both"/>
    </w:pPr>
  </w:style>
  <w:style w:type="character" w:customStyle="1" w:styleId="FontStyle28">
    <w:name w:val="Font Style28"/>
    <w:uiPriority w:val="99"/>
    <w:rsid w:val="003B1152"/>
    <w:rPr>
      <w:rFonts w:ascii="Times New Roman" w:hAnsi="Times New Roman" w:cs="Times New Roman" w:hint="default"/>
      <w:b/>
      <w:bCs/>
      <w:sz w:val="20"/>
      <w:szCs w:val="20"/>
    </w:rPr>
  </w:style>
  <w:style w:type="character" w:customStyle="1" w:styleId="FontStyle30">
    <w:name w:val="Font Style30"/>
    <w:uiPriority w:val="99"/>
    <w:rsid w:val="003B1152"/>
    <w:rPr>
      <w:rFonts w:ascii="Times New Roman" w:hAnsi="Times New Roman" w:cs="Times New Roman" w:hint="default"/>
      <w:b/>
      <w:bCs/>
      <w:sz w:val="20"/>
      <w:szCs w:val="20"/>
    </w:rPr>
  </w:style>
  <w:style w:type="character" w:customStyle="1" w:styleId="FontStyle33">
    <w:name w:val="Font Style33"/>
    <w:uiPriority w:val="99"/>
    <w:rsid w:val="003B1152"/>
    <w:rPr>
      <w:rFonts w:ascii="Times New Roman" w:hAnsi="Times New Roman" w:cs="Times New Roman" w:hint="default"/>
      <w:b/>
      <w:bCs/>
      <w:sz w:val="24"/>
      <w:szCs w:val="24"/>
    </w:rPr>
  </w:style>
  <w:style w:type="character" w:customStyle="1" w:styleId="FontStyle34">
    <w:name w:val="Font Style34"/>
    <w:uiPriority w:val="99"/>
    <w:rsid w:val="003B1152"/>
    <w:rPr>
      <w:rFonts w:ascii="Times New Roman" w:hAnsi="Times New Roman" w:cs="Times New Roman" w:hint="default"/>
      <w:b/>
      <w:bCs/>
      <w:i/>
      <w:iCs/>
      <w:spacing w:val="10"/>
      <w:sz w:val="20"/>
      <w:szCs w:val="20"/>
    </w:rPr>
  </w:style>
  <w:style w:type="character" w:customStyle="1" w:styleId="FontStyle37">
    <w:name w:val="Font Style37"/>
    <w:uiPriority w:val="99"/>
    <w:rsid w:val="003B1152"/>
    <w:rPr>
      <w:rFonts w:ascii="Times New Roman" w:hAnsi="Times New Roman" w:cs="Times New Roman" w:hint="default"/>
      <w:sz w:val="20"/>
      <w:szCs w:val="20"/>
    </w:rPr>
  </w:style>
  <w:style w:type="character" w:customStyle="1" w:styleId="FontStyle42">
    <w:name w:val="Font Style42"/>
    <w:uiPriority w:val="99"/>
    <w:rsid w:val="003B1152"/>
    <w:rPr>
      <w:rFonts w:ascii="Times New Roman" w:hAnsi="Times New Roman" w:cs="Times New Roman" w:hint="default"/>
      <w:b/>
      <w:bCs/>
      <w:sz w:val="14"/>
      <w:szCs w:val="14"/>
    </w:rPr>
  </w:style>
  <w:style w:type="character" w:styleId="Hypertextovodkaz">
    <w:name w:val="Hyperlink"/>
    <w:uiPriority w:val="99"/>
    <w:unhideWhenUsed/>
    <w:rsid w:val="003B1152"/>
    <w:rPr>
      <w:color w:val="0000FF"/>
      <w:u w:val="single"/>
    </w:rPr>
  </w:style>
  <w:style w:type="paragraph" w:styleId="Zhlav">
    <w:name w:val="header"/>
    <w:basedOn w:val="Normln"/>
    <w:link w:val="ZhlavChar"/>
    <w:uiPriority w:val="99"/>
    <w:unhideWhenUsed/>
    <w:rsid w:val="00286A3C"/>
    <w:pPr>
      <w:tabs>
        <w:tab w:val="center" w:pos="4536"/>
        <w:tab w:val="right" w:pos="9072"/>
      </w:tabs>
    </w:pPr>
    <w:rPr>
      <w:lang w:val="x-none" w:eastAsia="x-none"/>
    </w:rPr>
  </w:style>
  <w:style w:type="character" w:customStyle="1" w:styleId="ZhlavChar">
    <w:name w:val="Záhlaví Char"/>
    <w:link w:val="Zhlav"/>
    <w:uiPriority w:val="99"/>
    <w:rsid w:val="00286A3C"/>
    <w:rPr>
      <w:rFonts w:ascii="Times New Roman" w:eastAsia="Times New Roman" w:hAnsi="Times New Roman"/>
      <w:sz w:val="24"/>
      <w:szCs w:val="24"/>
    </w:rPr>
  </w:style>
  <w:style w:type="paragraph" w:styleId="Zpat">
    <w:name w:val="footer"/>
    <w:basedOn w:val="Normln"/>
    <w:link w:val="ZpatChar"/>
    <w:uiPriority w:val="99"/>
    <w:unhideWhenUsed/>
    <w:rsid w:val="00286A3C"/>
    <w:pPr>
      <w:tabs>
        <w:tab w:val="center" w:pos="4536"/>
        <w:tab w:val="right" w:pos="9072"/>
      </w:tabs>
    </w:pPr>
    <w:rPr>
      <w:lang w:val="x-none" w:eastAsia="x-none"/>
    </w:rPr>
  </w:style>
  <w:style w:type="character" w:customStyle="1" w:styleId="ZpatChar">
    <w:name w:val="Zápatí Char"/>
    <w:link w:val="Zpat"/>
    <w:uiPriority w:val="99"/>
    <w:rsid w:val="00286A3C"/>
    <w:rPr>
      <w:rFonts w:ascii="Times New Roman" w:eastAsia="Times New Roman" w:hAnsi="Times New Roman"/>
      <w:sz w:val="24"/>
      <w:szCs w:val="24"/>
    </w:rPr>
  </w:style>
  <w:style w:type="paragraph" w:customStyle="1" w:styleId="Import2">
    <w:name w:val="Import 2"/>
    <w:basedOn w:val="Normln"/>
    <w:rsid w:val="004118A4"/>
    <w:pPr>
      <w:widowControl/>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N/>
      <w:adjustRightInd/>
      <w:spacing w:line="264" w:lineRule="auto"/>
      <w:ind w:left="720" w:hanging="720"/>
      <w:jc w:val="both"/>
      <w:textAlignment w:val="baseline"/>
    </w:pPr>
    <w:rPr>
      <w:rFonts w:ascii="Courier New" w:eastAsia="Courier New" w:hAnsi="Courier New" w:cs="Courier New"/>
      <w:lang w:bidi="cs-CZ"/>
    </w:rPr>
  </w:style>
  <w:style w:type="paragraph" w:customStyle="1" w:styleId="Import6">
    <w:name w:val="Import 6"/>
    <w:basedOn w:val="Normln"/>
    <w:rsid w:val="004118A4"/>
    <w:pPr>
      <w:widowControl/>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N/>
      <w:adjustRightInd/>
      <w:spacing w:line="264" w:lineRule="auto"/>
      <w:ind w:left="720" w:hanging="720"/>
      <w:jc w:val="both"/>
      <w:textAlignment w:val="baseline"/>
    </w:pPr>
    <w:rPr>
      <w:rFonts w:ascii="Courier New" w:eastAsia="Courier New" w:hAnsi="Courier New" w:cs="Courier New"/>
      <w:lang w:bidi="cs-CZ"/>
    </w:rPr>
  </w:style>
  <w:style w:type="paragraph" w:styleId="Odstavecseseznamem">
    <w:name w:val="List Paragraph"/>
    <w:basedOn w:val="Normln"/>
    <w:uiPriority w:val="34"/>
    <w:qFormat/>
    <w:rsid w:val="00E11264"/>
    <w:pPr>
      <w:ind w:left="708"/>
    </w:pPr>
  </w:style>
  <w:style w:type="paragraph" w:customStyle="1" w:styleId="Import11">
    <w:name w:val="Import 11"/>
    <w:basedOn w:val="Normln"/>
    <w:rsid w:val="001D113F"/>
    <w:pPr>
      <w:widowControl/>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N/>
      <w:adjustRightInd/>
      <w:spacing w:line="264" w:lineRule="auto"/>
      <w:ind w:left="720" w:hanging="864"/>
      <w:jc w:val="both"/>
      <w:textAlignment w:val="baseline"/>
    </w:pPr>
    <w:rPr>
      <w:rFonts w:ascii="Courier New" w:eastAsia="Courier New" w:hAnsi="Courier New" w:cs="Courier New"/>
      <w:lang w:bidi="cs-CZ"/>
    </w:rPr>
  </w:style>
  <w:style w:type="character" w:styleId="Odkaznakoment">
    <w:name w:val="annotation reference"/>
    <w:uiPriority w:val="99"/>
    <w:semiHidden/>
    <w:unhideWhenUsed/>
    <w:rsid w:val="001B4A53"/>
    <w:rPr>
      <w:sz w:val="16"/>
      <w:szCs w:val="16"/>
    </w:rPr>
  </w:style>
  <w:style w:type="paragraph" w:styleId="Textkomente">
    <w:name w:val="annotation text"/>
    <w:basedOn w:val="Normln"/>
    <w:link w:val="TextkomenteChar"/>
    <w:uiPriority w:val="99"/>
    <w:unhideWhenUsed/>
    <w:rsid w:val="001B4A53"/>
    <w:rPr>
      <w:sz w:val="20"/>
      <w:szCs w:val="20"/>
      <w:lang w:val="x-none" w:eastAsia="x-none"/>
    </w:rPr>
  </w:style>
  <w:style w:type="character" w:customStyle="1" w:styleId="TextkomenteChar">
    <w:name w:val="Text komentáře Char"/>
    <w:link w:val="Textkomente"/>
    <w:uiPriority w:val="99"/>
    <w:rsid w:val="001B4A5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1B4A53"/>
    <w:rPr>
      <w:b/>
      <w:bCs/>
    </w:rPr>
  </w:style>
  <w:style w:type="character" w:customStyle="1" w:styleId="PedmtkomenteChar">
    <w:name w:val="Předmět komentáře Char"/>
    <w:link w:val="Pedmtkomente"/>
    <w:uiPriority w:val="99"/>
    <w:semiHidden/>
    <w:rsid w:val="001B4A53"/>
    <w:rPr>
      <w:rFonts w:ascii="Times New Roman" w:eastAsia="Times New Roman" w:hAnsi="Times New Roman"/>
      <w:b/>
      <w:bCs/>
    </w:rPr>
  </w:style>
  <w:style w:type="paragraph" w:styleId="Textbubliny">
    <w:name w:val="Balloon Text"/>
    <w:basedOn w:val="Normln"/>
    <w:link w:val="TextbublinyChar"/>
    <w:uiPriority w:val="99"/>
    <w:semiHidden/>
    <w:unhideWhenUsed/>
    <w:rsid w:val="001B4A53"/>
    <w:rPr>
      <w:rFonts w:ascii="Tahoma" w:hAnsi="Tahoma"/>
      <w:sz w:val="16"/>
      <w:szCs w:val="16"/>
      <w:lang w:val="x-none" w:eastAsia="x-none"/>
    </w:rPr>
  </w:style>
  <w:style w:type="character" w:customStyle="1" w:styleId="TextbublinyChar">
    <w:name w:val="Text bubliny Char"/>
    <w:link w:val="Textbubliny"/>
    <w:uiPriority w:val="99"/>
    <w:semiHidden/>
    <w:rsid w:val="001B4A53"/>
    <w:rPr>
      <w:rFonts w:ascii="Tahoma" w:eastAsia="Times New Roman" w:hAnsi="Tahoma" w:cs="Tahoma"/>
      <w:sz w:val="16"/>
      <w:szCs w:val="16"/>
    </w:rPr>
  </w:style>
  <w:style w:type="paragraph" w:customStyle="1" w:styleId="Import0">
    <w:name w:val="Import 0"/>
    <w:basedOn w:val="Normln"/>
    <w:rsid w:val="00755930"/>
    <w:pPr>
      <w:widowControl/>
      <w:suppressAutoHyphens/>
      <w:overflowPunct w:val="0"/>
      <w:autoSpaceDN/>
      <w:adjustRightInd/>
      <w:spacing w:line="264" w:lineRule="auto"/>
      <w:ind w:left="720" w:hanging="720"/>
      <w:jc w:val="both"/>
      <w:textAlignment w:val="baseline"/>
    </w:pPr>
    <w:rPr>
      <w:lang w:bidi="cs-CZ"/>
    </w:rPr>
  </w:style>
  <w:style w:type="paragraph" w:customStyle="1" w:styleId="Import7">
    <w:name w:val="Import 7"/>
    <w:basedOn w:val="Import0"/>
    <w:rsid w:val="0075593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eastAsia="Courier New" w:hAnsi="Courier New" w:cs="Courier New"/>
    </w:rPr>
  </w:style>
  <w:style w:type="paragraph" w:customStyle="1" w:styleId="Import13">
    <w:name w:val="Import 13"/>
    <w:basedOn w:val="Import0"/>
    <w:rsid w:val="0075593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eastAsia="Courier New" w:hAnsi="Courier New" w:cs="Courier New"/>
    </w:rPr>
  </w:style>
  <w:style w:type="paragraph" w:styleId="Revize">
    <w:name w:val="Revision"/>
    <w:hidden/>
    <w:uiPriority w:val="99"/>
    <w:semiHidden/>
    <w:rsid w:val="00934681"/>
    <w:rPr>
      <w:rFonts w:ascii="Times New Roman" w:eastAsia="Times New Roman" w:hAnsi="Times New Roman"/>
      <w:sz w:val="24"/>
      <w:szCs w:val="24"/>
    </w:rPr>
  </w:style>
  <w:style w:type="paragraph" w:customStyle="1" w:styleId="Normln12b">
    <w:name w:val="Normální + 12 b."/>
    <w:basedOn w:val="Normln"/>
    <w:rsid w:val="008E3FA1"/>
    <w:pPr>
      <w:widowControl/>
      <w:autoSpaceDE/>
      <w:autoSpaceDN/>
      <w:adjustRightInd/>
    </w:pPr>
    <w:rPr>
      <w:sz w:val="22"/>
      <w:szCs w:val="22"/>
    </w:rPr>
  </w:style>
  <w:style w:type="paragraph" w:customStyle="1" w:styleId="ODSTAVEC">
    <w:name w:val="ODSTAVEC"/>
    <w:basedOn w:val="Bezmezer"/>
    <w:rsid w:val="00DA0989"/>
    <w:pPr>
      <w:widowControl/>
      <w:numPr>
        <w:ilvl w:val="1"/>
        <w:numId w:val="28"/>
      </w:numPr>
      <w:tabs>
        <w:tab w:val="clear" w:pos="360"/>
      </w:tabs>
      <w:autoSpaceDE/>
      <w:autoSpaceDN/>
      <w:adjustRightInd/>
      <w:spacing w:before="120"/>
      <w:ind w:left="0" w:firstLine="0"/>
      <w:jc w:val="both"/>
    </w:pPr>
    <w:rPr>
      <w:rFonts w:ascii="Arial" w:hAnsi="Arial" w:cs="Arial"/>
      <w:sz w:val="18"/>
      <w:szCs w:val="18"/>
    </w:rPr>
  </w:style>
  <w:style w:type="paragraph" w:customStyle="1" w:styleId="NADPIS">
    <w:name w:val="NADPIS"/>
    <w:basedOn w:val="Bezmezer"/>
    <w:rsid w:val="00DA0989"/>
    <w:pPr>
      <w:widowControl/>
      <w:numPr>
        <w:numId w:val="28"/>
      </w:numPr>
      <w:tabs>
        <w:tab w:val="clear" w:pos="360"/>
      </w:tabs>
      <w:autoSpaceDE/>
      <w:autoSpaceDN/>
      <w:adjustRightInd/>
      <w:spacing w:before="360"/>
      <w:ind w:left="0" w:firstLine="0"/>
      <w:jc w:val="center"/>
    </w:pPr>
    <w:rPr>
      <w:rFonts w:ascii="Arial" w:hAnsi="Arial" w:cs="Arial"/>
      <w:b/>
      <w:sz w:val="22"/>
      <w:szCs w:val="22"/>
      <w:lang w:eastAsia="en-US"/>
    </w:rPr>
  </w:style>
  <w:style w:type="paragraph" w:styleId="Bezmezer">
    <w:name w:val="No Spacing"/>
    <w:uiPriority w:val="1"/>
    <w:qFormat/>
    <w:rsid w:val="00DA0989"/>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1170">
      <w:bodyDiv w:val="1"/>
      <w:marLeft w:val="0"/>
      <w:marRight w:val="0"/>
      <w:marTop w:val="0"/>
      <w:marBottom w:val="0"/>
      <w:divBdr>
        <w:top w:val="none" w:sz="0" w:space="0" w:color="auto"/>
        <w:left w:val="none" w:sz="0" w:space="0" w:color="auto"/>
        <w:bottom w:val="none" w:sz="0" w:space="0" w:color="auto"/>
        <w:right w:val="none" w:sz="0" w:space="0" w:color="auto"/>
      </w:divBdr>
    </w:div>
    <w:div w:id="70742707">
      <w:bodyDiv w:val="1"/>
      <w:marLeft w:val="0"/>
      <w:marRight w:val="0"/>
      <w:marTop w:val="0"/>
      <w:marBottom w:val="0"/>
      <w:divBdr>
        <w:top w:val="none" w:sz="0" w:space="0" w:color="auto"/>
        <w:left w:val="none" w:sz="0" w:space="0" w:color="auto"/>
        <w:bottom w:val="none" w:sz="0" w:space="0" w:color="auto"/>
        <w:right w:val="none" w:sz="0" w:space="0" w:color="auto"/>
      </w:divBdr>
    </w:div>
    <w:div w:id="92268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humir.cech@vsb.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3E63CF267FFD48B6F6EA02D063F032" ma:contentTypeVersion="10" ma:contentTypeDescription="Vytvoří nový dokument" ma:contentTypeScope="" ma:versionID="4b7f0cc36084a8122ad71519a0303965">
  <xsd:schema xmlns:xsd="http://www.w3.org/2001/XMLSchema" xmlns:xs="http://www.w3.org/2001/XMLSchema" xmlns:p="http://schemas.microsoft.com/office/2006/metadata/properties" xmlns:ns3="9e55181b-ab57-4554-b031-aa7b6970892c" targetNamespace="http://schemas.microsoft.com/office/2006/metadata/properties" ma:root="true" ma:fieldsID="1ee718c369448bb3065489eb3c7b7214" ns3:_="">
    <xsd:import namespace="9e55181b-ab57-4554-b031-aa7b697089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181b-ab57-4554-b031-aa7b69708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05259-E3FF-4AFC-BEDB-8D252CF61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181b-ab57-4554-b031-aa7b69708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A1B6A-74F9-4F02-AC4C-E74EF3352D75}">
  <ds:schemaRefs>
    <ds:schemaRef ds:uri="http://schemas.openxmlformats.org/officeDocument/2006/bibliography"/>
  </ds:schemaRefs>
</ds:datastoreItem>
</file>

<file path=customXml/itemProps3.xml><?xml version="1.0" encoding="utf-8"?>
<ds:datastoreItem xmlns:ds="http://schemas.openxmlformats.org/officeDocument/2006/customXml" ds:itemID="{20B257BF-6BEC-4714-B1DB-6DEB695636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186A97-90E2-4F29-AAF7-222728196A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2102</Words>
  <Characters>12404</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VŠB-TUO</Company>
  <LinksUpToDate>false</LinksUpToDate>
  <CharactersWithSpaces>14478</CharactersWithSpaces>
  <SharedDoc>false</SharedDoc>
  <HLinks>
    <vt:vector size="6" baseType="variant">
      <vt:variant>
        <vt:i4>1048685</vt:i4>
      </vt:variant>
      <vt:variant>
        <vt:i4>0</vt:i4>
      </vt:variant>
      <vt:variant>
        <vt:i4>0</vt:i4>
      </vt:variant>
      <vt:variant>
        <vt:i4>5</vt:i4>
      </vt:variant>
      <vt:variant>
        <vt:lpwstr>mailto:bohumir.cech@vsb.cz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nov0316</dc:creator>
  <cp:keywords/>
  <cp:lastModifiedBy>Kubesova Marie</cp:lastModifiedBy>
  <cp:revision>2</cp:revision>
  <cp:lastPrinted>2018-01-30T12:14:00Z</cp:lastPrinted>
  <dcterms:created xsi:type="dcterms:W3CDTF">2025-05-27T04:47:00Z</dcterms:created>
  <dcterms:modified xsi:type="dcterms:W3CDTF">2025-05-27T04:47:00Z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0x010100603E63CF267FFD48B6F6EA02D063F032</vt:lpwstr>
  </property>
</Properties>
</file>