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6E3E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  <w:bookmarkStart w:id="0" w:name="_Hlk196397669"/>
      <w:bookmarkStart w:id="1" w:name="_Hlk196918161"/>
      <w:r w:rsidRPr="008230CB">
        <w:rPr>
          <w:rFonts w:ascii="Tahoma" w:hAnsi="Tahoma" w:cs="Tahoma"/>
          <w:sz w:val="20"/>
          <w:szCs w:val="20"/>
        </w:rPr>
        <w:t>Příloha č. 1 – Technická specifikace</w:t>
      </w:r>
    </w:p>
    <w:p w14:paraId="3612029C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</w:p>
    <w:p w14:paraId="6BFAFC73" w14:textId="77777777" w:rsidR="001D1223" w:rsidRPr="008230CB" w:rsidRDefault="009071A5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echnická specifikace </w:t>
      </w:r>
      <w:r w:rsidR="00FF34DF" w:rsidRPr="008230CB">
        <w:rPr>
          <w:rFonts w:ascii="Tahoma" w:hAnsi="Tahoma" w:cs="Tahoma"/>
          <w:b/>
          <w:sz w:val="22"/>
          <w:szCs w:val="20"/>
        </w:rPr>
        <w:t>předmětu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 veřejné zakázky</w:t>
      </w:r>
      <w:r w:rsidR="00D21740" w:rsidRPr="008230CB">
        <w:rPr>
          <w:rFonts w:ascii="Tahoma" w:hAnsi="Tahoma" w:cs="Tahoma"/>
          <w:b/>
          <w:sz w:val="22"/>
          <w:szCs w:val="20"/>
        </w:rPr>
        <w:t xml:space="preserve"> označené</w:t>
      </w:r>
    </w:p>
    <w:p w14:paraId="16B3C98E" w14:textId="5FAADBBA" w:rsidR="001D1223" w:rsidRPr="008230CB" w:rsidRDefault="00D21740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„</w:t>
      </w:r>
      <w:r w:rsidR="002A472F" w:rsidRPr="002A472F">
        <w:rPr>
          <w:rFonts w:ascii="Tahoma" w:hAnsi="Tahoma" w:cs="Tahoma"/>
          <w:b/>
          <w:sz w:val="22"/>
          <w:szCs w:val="20"/>
        </w:rPr>
        <w:t>Dodávka mikroobráběcího centra</w:t>
      </w:r>
      <w:r w:rsidRPr="008230CB">
        <w:rPr>
          <w:rFonts w:ascii="Tahoma" w:hAnsi="Tahoma" w:cs="Tahoma"/>
          <w:b/>
          <w:sz w:val="22"/>
          <w:szCs w:val="20"/>
        </w:rPr>
        <w:t>“</w:t>
      </w:r>
    </w:p>
    <w:p w14:paraId="0AAC8FA8" w14:textId="77777777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190FCFC3" w14:textId="12301CD0" w:rsidR="00E47C0C" w:rsidRPr="008230CB" w:rsidRDefault="002A1987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M</w:t>
      </w:r>
      <w:r w:rsidR="000306B7">
        <w:rPr>
          <w:rFonts w:ascii="Tahoma" w:hAnsi="Tahoma" w:cs="Tahoma"/>
          <w:b/>
          <w:sz w:val="20"/>
          <w:szCs w:val="20"/>
          <w:u w:val="single"/>
        </w:rPr>
        <w:t>ikro</w:t>
      </w:r>
      <w:r>
        <w:rPr>
          <w:rFonts w:ascii="Tahoma" w:hAnsi="Tahoma" w:cs="Tahoma"/>
          <w:b/>
          <w:sz w:val="20"/>
          <w:szCs w:val="20"/>
          <w:u w:val="single"/>
        </w:rPr>
        <w:t>obráběcí centrum</w:t>
      </w:r>
      <w:r w:rsidR="00E47C0C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EA23A5E" w14:textId="20C3785E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2A472F" w:rsidRPr="002A472F">
        <w:rPr>
          <w:rFonts w:ascii="Tahoma" w:hAnsi="Tahoma" w:cs="Tahoma"/>
          <w:b/>
          <w:sz w:val="20"/>
          <w:szCs w:val="20"/>
        </w:rPr>
        <w:t>mikroobráběcího centra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845EC9">
        <w:rPr>
          <w:rFonts w:ascii="Tahoma" w:hAnsi="Tahoma" w:cs="Tahoma"/>
          <w:b/>
          <w:sz w:val="20"/>
          <w:szCs w:val="20"/>
        </w:rPr>
        <w:tab/>
      </w:r>
      <w:r w:rsidR="00C2406F" w:rsidRPr="008230CB">
        <w:rPr>
          <w:rFonts w:ascii="Tahoma" w:hAnsi="Tahoma" w:cs="Tahoma"/>
          <w:b/>
          <w:sz w:val="20"/>
          <w:szCs w:val="20"/>
        </w:rPr>
        <w:tab/>
      </w:r>
      <w:r w:rsidR="002A472F">
        <w:rPr>
          <w:rFonts w:ascii="Tahoma" w:hAnsi="Tahoma" w:cs="Tahoma"/>
          <w:b/>
          <w:sz w:val="20"/>
          <w:szCs w:val="20"/>
        </w:rPr>
        <w:tab/>
      </w:r>
      <w:r w:rsidR="002A472F">
        <w:rPr>
          <w:rFonts w:ascii="Tahoma" w:hAnsi="Tahoma" w:cs="Tahoma"/>
          <w:b/>
          <w:sz w:val="20"/>
          <w:szCs w:val="20"/>
        </w:rPr>
        <w:tab/>
      </w:r>
      <w:r w:rsidR="00CD62A2" w:rsidRPr="00D5581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00A5E96A" w14:textId="5FE58AE2" w:rsidR="00E47C0C" w:rsidRPr="008230CB" w:rsidRDefault="00E47C0C" w:rsidP="00E47C0C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2A472F" w:rsidRPr="002A472F">
        <w:rPr>
          <w:rFonts w:ascii="Tahoma" w:hAnsi="Tahoma" w:cs="Tahoma"/>
          <w:b/>
          <w:sz w:val="20"/>
          <w:szCs w:val="20"/>
        </w:rPr>
        <w:t>mikroobráběcího centra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C322B0">
        <w:rPr>
          <w:rFonts w:ascii="Tahoma" w:hAnsi="Tahoma" w:cs="Tahoma"/>
          <w:b/>
          <w:sz w:val="20"/>
          <w:szCs w:val="20"/>
        </w:rPr>
        <w:tab/>
      </w:r>
      <w:r w:rsidR="00CA28A2" w:rsidRPr="008230CB">
        <w:rPr>
          <w:rFonts w:ascii="Tahoma" w:hAnsi="Tahoma" w:cs="Tahoma"/>
          <w:b/>
          <w:sz w:val="20"/>
          <w:szCs w:val="20"/>
        </w:rPr>
        <w:tab/>
      </w:r>
      <w:r w:rsidR="00CD62A2" w:rsidRPr="00D5581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77F842FF" w14:textId="77777777" w:rsidR="00E47C0C" w:rsidRPr="008230CB" w:rsidRDefault="00E47C0C" w:rsidP="00E47C0C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0A2F3963" w14:textId="77777777" w:rsidR="00E47C0C" w:rsidRPr="008230CB" w:rsidRDefault="00E47C0C" w:rsidP="00E47C0C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B936A6" w14:textId="372705EC" w:rsidR="00E47C0C" w:rsidRPr="008230CB" w:rsidRDefault="002A472F" w:rsidP="002A472F">
      <w:pPr>
        <w:spacing w:before="120" w:after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Mikroobráběcí centrum a jeho příslušenství</w:t>
      </w:r>
      <w:r w:rsidR="00E47C0C" w:rsidRPr="008230CB">
        <w:rPr>
          <w:rFonts w:ascii="Tahoma" w:hAnsi="Tahoma" w:cs="Tahoma"/>
          <w:b/>
          <w:sz w:val="20"/>
          <w:szCs w:val="20"/>
        </w:rPr>
        <w:t xml:space="preserve"> </w:t>
      </w:r>
      <w:r w:rsidRPr="005B0FA2">
        <w:rPr>
          <w:rFonts w:ascii="Tahoma" w:hAnsi="Tahoma" w:cs="Tahoma"/>
          <w:b/>
          <w:sz w:val="20"/>
          <w:szCs w:val="20"/>
        </w:rPr>
        <w:t xml:space="preserve">musí </w:t>
      </w:r>
      <w:r>
        <w:rPr>
          <w:rFonts w:ascii="Tahoma" w:hAnsi="Tahoma" w:cs="Tahoma"/>
          <w:b/>
          <w:sz w:val="20"/>
          <w:szCs w:val="20"/>
        </w:rPr>
        <w:t xml:space="preserve">mít minimálně následující součástí a musí </w:t>
      </w:r>
      <w:r w:rsidRPr="005B0FA2">
        <w:rPr>
          <w:rFonts w:ascii="Tahoma" w:hAnsi="Tahoma" w:cs="Tahoma"/>
          <w:b/>
          <w:sz w:val="20"/>
          <w:szCs w:val="20"/>
        </w:rPr>
        <w:t>alespoň splňovat následující kritéria</w:t>
      </w:r>
      <w:r w:rsidRPr="008230CB">
        <w:rPr>
          <w:rFonts w:ascii="Tahoma" w:hAnsi="Tahoma" w:cs="Tahoma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2189"/>
        <w:gridCol w:w="1696"/>
      </w:tblGrid>
      <w:tr w:rsidR="008230CB" w:rsidRPr="002A472F" w14:paraId="4941DB1C" w14:textId="77777777" w:rsidTr="002A472F">
        <w:trPr>
          <w:trHeight w:val="3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13FBF7" w14:textId="77777777" w:rsidR="00E47C0C" w:rsidRPr="002A472F" w:rsidRDefault="00E47C0C" w:rsidP="007C7F18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A472F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B626CC" w14:textId="40A66EF6" w:rsidR="00E47C0C" w:rsidRPr="002A472F" w:rsidRDefault="002A472F" w:rsidP="002A472F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D96FD0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FB2185" w14:textId="5FE12592" w:rsidR="00E47C0C" w:rsidRPr="002A472F" w:rsidRDefault="002A472F" w:rsidP="007C7F18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D96FD0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8230CB" w:rsidRPr="002A472F" w14:paraId="00761340" w14:textId="77777777" w:rsidTr="002A472F">
        <w:trPr>
          <w:trHeight w:val="39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B4F" w14:textId="77777777" w:rsidR="00E90C0A" w:rsidRPr="002A472F" w:rsidRDefault="00007A50" w:rsidP="00BB1E0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>a)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ab/>
            </w:r>
            <w:r w:rsidR="00B41809" w:rsidRPr="002A472F">
              <w:rPr>
                <w:rFonts w:ascii="Tahoma" w:eastAsia="Calibri" w:hAnsi="Tahoma" w:cs="Tahoma"/>
                <w:b/>
                <w:sz w:val="20"/>
                <w:szCs w:val="20"/>
              </w:rPr>
              <w:t>Technické parametry stroje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C9284C" w:rsidRPr="002A472F">
              <w:rPr>
                <w:rFonts w:ascii="Tahoma" w:eastAsia="Calibri" w:hAnsi="Tahoma" w:cs="Tahoma"/>
                <w:b/>
                <w:sz w:val="20"/>
                <w:szCs w:val="20"/>
              </w:rPr>
              <w:t>+ vybavení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41261F" w:rsidRPr="002A472F" w14:paraId="10FE49BC" w14:textId="77777777" w:rsidTr="002A472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781" w14:textId="1C5FC918" w:rsidR="0041261F" w:rsidRPr="002A472F" w:rsidRDefault="00D45695" w:rsidP="00BB1E0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Osy konfigurace stroje (</w:t>
            </w:r>
            <w:proofErr w:type="spellStart"/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x,y</w:t>
            </w:r>
            <w:proofErr w:type="gramEnd"/>
            <w:r w:rsidRPr="002A472F">
              <w:rPr>
                <w:rFonts w:ascii="Tahoma" w:hAnsi="Tahoma" w:cs="Tahoma"/>
                <w:sz w:val="20"/>
                <w:szCs w:val="20"/>
              </w:rPr>
              <w:t>,</w:t>
            </w:r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z,B</w:t>
            </w:r>
            <w:proofErr w:type="gramEnd"/>
            <w:r w:rsidRPr="002A472F">
              <w:rPr>
                <w:rFonts w:ascii="Tahoma" w:hAnsi="Tahoma" w:cs="Tahoma"/>
                <w:sz w:val="20"/>
                <w:szCs w:val="20"/>
              </w:rPr>
              <w:t>,C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>)</w:t>
            </w:r>
            <w:r w:rsidR="006A769E" w:rsidRPr="002A472F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EDF" w14:textId="37954EC9" w:rsidR="0041261F" w:rsidRPr="002A472F" w:rsidRDefault="00D45695" w:rsidP="00BB1E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5 os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D723" w14:textId="07F58CDA" w:rsidR="0041261F" w:rsidRPr="002A472F" w:rsidRDefault="00F531BA" w:rsidP="00BB1E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5581A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531BA" w:rsidRPr="002A472F" w14:paraId="7848232C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0F1" w14:textId="07F0FB1A" w:rsidR="00F531BA" w:rsidRPr="002A472F" w:rsidRDefault="00F531BA" w:rsidP="00F531B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Polohová přesnost </w:t>
            </w:r>
            <w:proofErr w:type="spellStart"/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x,y</w:t>
            </w:r>
            <w:proofErr w:type="gramEnd"/>
            <w:r w:rsidRPr="002A472F">
              <w:rPr>
                <w:rFonts w:ascii="Tahoma" w:hAnsi="Tahoma" w:cs="Tahoma"/>
                <w:sz w:val="20"/>
                <w:szCs w:val="20"/>
              </w:rPr>
              <w:t>,z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 xml:space="preserve"> os odchylka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B36" w14:textId="6DE11B35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 xml:space="preserve">max. 5 </w:t>
            </w:r>
            <w:bookmarkStart w:id="2" w:name="_Hlk196395915"/>
            <w:r w:rsidRPr="002A472F">
              <w:rPr>
                <w:rFonts w:ascii="Tahoma" w:eastAsia="Calibri" w:hAnsi="Tahoma" w:cs="Tahoma"/>
                <w:sz w:val="20"/>
                <w:szCs w:val="20"/>
              </w:rPr>
              <w:t>µ</w:t>
            </w:r>
            <w:bookmarkEnd w:id="2"/>
            <w:r w:rsidRPr="002A472F">
              <w:rPr>
                <w:rFonts w:ascii="Tahoma" w:eastAsia="Calibri" w:hAnsi="Tahoma" w:cs="Tahoma"/>
                <w:sz w:val="20"/>
                <w:szCs w:val="20"/>
              </w:rPr>
              <w:t>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4DDE" w14:textId="1776BE92" w:rsidR="00F531BA" w:rsidRPr="002A472F" w:rsidRDefault="005F7402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F6CC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účastník – hodnotící kritérium č.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F531BA" w:rsidRPr="002A472F" w14:paraId="43A07E83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E0B" w14:textId="265D06F0" w:rsidR="00F531BA" w:rsidRPr="002A472F" w:rsidRDefault="00F531BA" w:rsidP="00F531BA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Polohová přesnost C osy (rotační stůl) </w:t>
            </w:r>
            <w:r w:rsidR="0057457E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57457E" w:rsidRPr="002A472F">
              <w:rPr>
                <w:rFonts w:ascii="Tahoma" w:hAnsi="Tahoma" w:cs="Tahoma"/>
                <w:sz w:val="20"/>
                <w:szCs w:val="20"/>
              </w:rPr>
              <w:t xml:space="preserve">B (A) osy (otočný stůl) </w:t>
            </w:r>
            <w:r w:rsidR="0057457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A472F">
              <w:rPr>
                <w:rFonts w:ascii="Tahoma" w:hAnsi="Tahoma" w:cs="Tahoma"/>
                <w:sz w:val="20"/>
                <w:szCs w:val="20"/>
              </w:rPr>
              <w:t>odchylka (v úhlových sekundách)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0DC" w14:textId="0D6518D9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 xml:space="preserve">max. 6 </w:t>
            </w:r>
            <w:proofErr w:type="spellStart"/>
            <w:r w:rsidRPr="002A472F">
              <w:rPr>
                <w:rFonts w:ascii="Tahoma" w:eastAsia="Calibri" w:hAnsi="Tahoma" w:cs="Tahoma"/>
                <w:sz w:val="20"/>
                <w:szCs w:val="20"/>
              </w:rPr>
              <w:t>ws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8A1" w14:textId="6D23A3C2" w:rsidR="00F531BA" w:rsidRPr="00677956" w:rsidRDefault="0057457E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  <w:u w:val="single"/>
              </w:rPr>
            </w:pPr>
            <w:r w:rsidRPr="001F6CC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účastník – hodnotící kritérium č.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F531BA" w:rsidRPr="002A472F" w14:paraId="7E263224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616" w14:textId="747E17A5" w:rsidR="00F531BA" w:rsidRPr="002A472F" w:rsidRDefault="00F531BA" w:rsidP="00F531B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Opakovatelná přesnost </w:t>
            </w:r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X,Y</w:t>
            </w:r>
            <w:proofErr w:type="gramEnd"/>
            <w:r w:rsidRPr="002A472F">
              <w:rPr>
                <w:rFonts w:ascii="Tahoma" w:hAnsi="Tahoma" w:cs="Tahoma"/>
                <w:sz w:val="20"/>
                <w:szCs w:val="20"/>
              </w:rPr>
              <w:t xml:space="preserve">,Z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52E" w14:textId="5C6C770F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max 4 µm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1B9" w14:textId="06D5579B" w:rsidR="00F531BA" w:rsidRPr="002A472F" w:rsidRDefault="00F531BA" w:rsidP="00F531BA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413B3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531BA" w:rsidRPr="002A472F" w14:paraId="0A147E6A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8D8" w14:textId="4B7CE07C" w:rsidR="00F531BA" w:rsidRPr="002A472F" w:rsidRDefault="00F531BA" w:rsidP="00F531BA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Souvislé – plynulé naklápění frézovací hlavy – B (A) osy v rozsahu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5E3" w14:textId="323E7261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150°</w:t>
            </w:r>
            <w:r w:rsidRPr="002A472F">
              <w:rPr>
                <w:rFonts w:ascii="Tahoma" w:hAnsi="Tahoma" w:cs="Tahoma"/>
                <w:sz w:val="20"/>
                <w:szCs w:val="20"/>
              </w:rPr>
              <w:t xml:space="preserve"> (30° ~ -120°)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C321" w14:textId="418E9AC4" w:rsidR="00F531BA" w:rsidRPr="002A472F" w:rsidRDefault="00F531BA" w:rsidP="00F531BA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413B3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531BA" w:rsidRPr="002A472F" w14:paraId="60828A5C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E66" w14:textId="7AFAC693" w:rsidR="00F531BA" w:rsidRPr="002A472F" w:rsidRDefault="00F531BA" w:rsidP="00F531B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Rotační C osa umožňující plynulou rotaci (nx360°)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8E7" w14:textId="0C0A83A9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215" w14:textId="16D439A8" w:rsidR="00F531BA" w:rsidRPr="002A472F" w:rsidRDefault="00F531BA" w:rsidP="00F531BA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413B3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531BA" w:rsidRPr="002A472F" w14:paraId="7AA1BB6D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137" w14:textId="18D557A5" w:rsidR="00F531BA" w:rsidRPr="002A472F" w:rsidRDefault="00F531BA" w:rsidP="00F531B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Otáčky n C osy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B55" w14:textId="2F647129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vertAlign w:val="superscript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 200 min</w:t>
            </w:r>
            <w:r w:rsidRPr="002A472F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B90" w14:textId="66B49D73" w:rsidR="00F531BA" w:rsidRPr="002A472F" w:rsidRDefault="00F531BA" w:rsidP="00F531BA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413B3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531BA" w:rsidRPr="002A472F" w14:paraId="155E8697" w14:textId="77777777" w:rsidTr="00F531B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AC49" w14:textId="1619D02E" w:rsidR="00F531BA" w:rsidRPr="002A472F" w:rsidRDefault="00F531BA" w:rsidP="00F531B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Max. výkon S1 vřetene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4C7" w14:textId="146D886A" w:rsidR="00F531BA" w:rsidRPr="002A472F" w:rsidRDefault="00F531BA" w:rsidP="00F531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6 kW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4A9" w14:textId="3A092031" w:rsidR="00F531BA" w:rsidRPr="002A472F" w:rsidRDefault="00F531BA" w:rsidP="00F531BA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413B3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2A472F" w:rsidRPr="002A472F" w14:paraId="2EE6D8D0" w14:textId="77777777" w:rsidTr="002A472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1B6" w14:textId="775444CE" w:rsidR="002A472F" w:rsidRPr="002A472F" w:rsidRDefault="002A472F" w:rsidP="002A472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Max. výkon S6 vřetene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457" w14:textId="491718A8" w:rsidR="002A472F" w:rsidRPr="002A472F" w:rsidRDefault="002A472F" w:rsidP="002A47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7,5 KW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638D" w14:textId="546F967B" w:rsidR="002A472F" w:rsidRPr="002A472F" w:rsidRDefault="00F531BA" w:rsidP="002A472F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F6CC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účastník – hodnotící kritérium č.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A472F" w:rsidRPr="002A472F" w14:paraId="4B940C5F" w14:textId="77777777" w:rsidTr="002A472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7F6" w14:textId="65DAC2E8" w:rsidR="002A472F" w:rsidRPr="002A472F" w:rsidRDefault="002A472F" w:rsidP="002A472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Max. moment vřetene při S1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9A97" w14:textId="270B73D8" w:rsidR="002A472F" w:rsidRPr="002A472F" w:rsidRDefault="002A472F" w:rsidP="002A47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</w:rPr>
            </w:pPr>
            <w:r w:rsidRPr="002A472F">
              <w:rPr>
                <w:rFonts w:ascii="Tahoma" w:hAnsi="Tahoma" w:cs="Tahoma"/>
                <w:iCs/>
                <w:sz w:val="20"/>
                <w:szCs w:val="20"/>
              </w:rPr>
              <w:t xml:space="preserve">min. 2,7 </w:t>
            </w:r>
            <w:proofErr w:type="spellStart"/>
            <w:r w:rsidRPr="002A472F">
              <w:rPr>
                <w:rFonts w:ascii="Tahoma" w:hAnsi="Tahoma" w:cs="Tahoma"/>
                <w:iCs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75F" w14:textId="0B24C25C" w:rsidR="002A472F" w:rsidRPr="002A472F" w:rsidRDefault="00F531BA" w:rsidP="002A472F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5581A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2A472F" w:rsidRPr="002A472F" w14:paraId="678E0AAC" w14:textId="77777777" w:rsidTr="002A472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BE4" w14:textId="7264BF4E" w:rsidR="002A472F" w:rsidRPr="002A472F" w:rsidRDefault="002A472F" w:rsidP="002A472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Max. moment vřetene při S6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403" w14:textId="17049D19" w:rsidR="002A472F" w:rsidRPr="002A472F" w:rsidRDefault="002A472F" w:rsidP="002A47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2A472F">
              <w:rPr>
                <w:rFonts w:ascii="Tahoma" w:hAnsi="Tahoma" w:cs="Tahoma"/>
                <w:iCs/>
                <w:sz w:val="20"/>
                <w:szCs w:val="20"/>
              </w:rPr>
              <w:t xml:space="preserve">min. 3,5 </w:t>
            </w:r>
            <w:proofErr w:type="spellStart"/>
            <w:r w:rsidRPr="002A472F">
              <w:rPr>
                <w:rFonts w:ascii="Tahoma" w:hAnsi="Tahoma" w:cs="Tahoma"/>
                <w:iCs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B0B" w14:textId="0CC76D9C" w:rsidR="002A472F" w:rsidRPr="002A472F" w:rsidRDefault="00F531BA" w:rsidP="002A472F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F6CC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účastník – hodnotící kritérium č.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A472F" w:rsidRPr="002A472F" w14:paraId="27C1CD2C" w14:textId="77777777" w:rsidTr="002A472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D9D" w14:textId="6F9EBC8F" w:rsidR="002A472F" w:rsidRPr="002A472F" w:rsidRDefault="002A472F" w:rsidP="002A472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Otáčky vřetene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8E6" w14:textId="2DC34E6C" w:rsidR="002A472F" w:rsidRPr="002A472F" w:rsidRDefault="002A472F" w:rsidP="002A47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50 000 min</w:t>
            </w:r>
            <w:r w:rsidRPr="002A472F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C9BB" w14:textId="3537EF49" w:rsidR="002A472F" w:rsidRPr="002A472F" w:rsidRDefault="00F531BA" w:rsidP="002A472F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F6CC8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účastník – hodnotící kritérium č.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A30975" w:rsidRPr="002A472F" w14:paraId="548FC1F2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3F8" w14:textId="01A889F7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Upínací kužel vřetene HSK-E32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19B" w14:textId="4AEB7E13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035" w14:textId="14C2D0FB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0B6CD571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03B" w14:textId="0142494F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Maximální délka nástroje – vloženého do zásobníku (od čela včetně upínače)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233" w14:textId="21B2561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140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2A472F">
              <w:rPr>
                <w:rFonts w:ascii="Tahoma" w:eastAsia="Calibri" w:hAnsi="Tahoma" w:cs="Tahoma"/>
                <w:sz w:val="20"/>
                <w:szCs w:val="20"/>
              </w:rPr>
              <w:t>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A7" w14:textId="10D7E9BB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0C163CD7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1F3" w14:textId="4CC688A4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Automatická výměna nástrojů ze zásobníku nástrojů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35F" w14:textId="7774D6E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0EA" w14:textId="462E556B" w:rsidR="00A30975" w:rsidRPr="002A472F" w:rsidRDefault="00A30975" w:rsidP="00A309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27B830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A0D" w14:textId="1F5E027D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Zásobník nástrojů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8CD" w14:textId="6AB7F47C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vertAlign w:val="superscript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 30 pozic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D2A" w14:textId="7A8FC355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336E941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932" w14:textId="512E22B7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lastRenderedPageBreak/>
              <w:t>Tlak procesní kapaliny vnější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EA8" w14:textId="519C946E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min.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2A472F">
              <w:rPr>
                <w:rFonts w:ascii="Tahoma" w:eastAsia="Calibri" w:hAnsi="Tahoma" w:cs="Tahoma"/>
                <w:sz w:val="20"/>
                <w:szCs w:val="20"/>
              </w:rPr>
              <w:t>2,5 bar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E31" w14:textId="78458F6F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EC766D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0B0" w14:textId="7965A579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Odsávání mlhy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CB3" w14:textId="0AB1388F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3EB" w14:textId="1F9C8365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FD55700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B8C" w14:textId="20F4A4E0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Nádoba na procesní kapalinu s filtrem </w:t>
            </w:r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400l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30F" w14:textId="5A3C459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12F" w14:textId="52698D16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1BEA1B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4F07" w14:textId="2E3AB113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Vícetryskový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 xml:space="preserve"> oplach nástroje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7D5C" w14:textId="4707B51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06A4" w14:textId="36566533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E1CD567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538F" w14:textId="0CD6148B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Nástrojová a obrobková sonda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6281" w14:textId="54F0F94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244" w14:textId="2B75380F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664765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7F4" w14:textId="29D488BB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Výstup pro sběr dat ze stroje (např. ethernet IP)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6975" w14:textId="5CAF55E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1B9" w14:textId="4AF46BD1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E0672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2A472F" w:rsidRPr="002A472F" w14:paraId="1D2DA49A" w14:textId="77777777" w:rsidTr="002A472F">
        <w:trPr>
          <w:trHeight w:val="39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F0B" w14:textId="1CF99BB2" w:rsidR="002A472F" w:rsidRPr="002A472F" w:rsidRDefault="002A472F" w:rsidP="002A472F">
            <w:pPr>
              <w:rPr>
                <w:rFonts w:ascii="Tahoma" w:hAnsi="Tahoma" w:cs="Tahoma"/>
                <w:i/>
                <w:color w:val="C0504D" w:themeColor="accent2"/>
                <w:sz w:val="20"/>
                <w:szCs w:val="20"/>
                <w:u w:val="single"/>
              </w:rPr>
            </w:pP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>b)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ab/>
              <w:t>Řídicí systém</w:t>
            </w:r>
          </w:p>
        </w:tc>
      </w:tr>
      <w:tr w:rsidR="00A30975" w:rsidRPr="002A472F" w14:paraId="3FFA712C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5FC" w14:textId="1C34A3F8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Grafické zobrazení průběhu obrábění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DAC" w14:textId="7777777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6355" w14:textId="7CC44CBD" w:rsidR="00A30975" w:rsidRPr="002A472F" w:rsidRDefault="00A30975" w:rsidP="00A30975">
            <w:pPr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20868255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ECB" w14:textId="10671C75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Řídicí systém s českým dialogovým prostředím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200" w14:textId="7777777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F0" w14:textId="11C0F3D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CE7242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4FE" w14:textId="7BF181EE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Tvorba/ úprava programů z ovládacího panelu stroje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45F" w14:textId="7777777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9CD" w14:textId="32561D7F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42C26F3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664" w14:textId="2482E36F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Řídicí systém s volitelným jazykovým prostředím (CZ/EN)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BF7" w14:textId="7777777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110" w14:textId="2CB66E0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A5D820A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04B5" w14:textId="7BDCB1BC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Cyklus pro 5osé obrábění na hlavním vřetenu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D7A" w14:textId="04C7223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967A" w14:textId="6DA8A53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0FDCC74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D11" w14:textId="07509C57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Cyklus pro měření obrobků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382" w14:textId="7777777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C65D" w14:textId="79D612A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D7496B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35B" w14:textId="697AEF9A" w:rsidR="00A30975" w:rsidRPr="002A472F" w:rsidRDefault="00A30975" w:rsidP="00A309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Monitoring řezného procesu o skutečném stavu nástrojů s nastavením hranic pro výměnu za sesterský nástroj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344" w14:textId="050AE48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CF1" w14:textId="24977AF3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1F4DE3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697" w14:textId="2C368488" w:rsidR="00A30975" w:rsidRPr="002A472F" w:rsidRDefault="00A30975" w:rsidP="00A30975">
            <w:pPr>
              <w:snapToGrid w:val="0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Kapacita uložiště stroje pro programy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954" w14:textId="00A4E873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proofErr w:type="gramStart"/>
            <w:r w:rsidRPr="002A472F">
              <w:rPr>
                <w:rFonts w:ascii="Tahoma" w:eastAsia="Calibri" w:hAnsi="Tahoma" w:cs="Tahoma"/>
                <w:sz w:val="20"/>
                <w:szCs w:val="20"/>
              </w:rPr>
              <w:t>15GB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9B4" w14:textId="625478BE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DC69FD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2A472F" w:rsidRPr="002A472F" w14:paraId="2E74B6FA" w14:textId="77777777" w:rsidTr="002A472F">
        <w:trPr>
          <w:trHeight w:val="39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2EC" w14:textId="1809E301" w:rsidR="002A472F" w:rsidRPr="002A472F" w:rsidRDefault="002A472F" w:rsidP="002A472F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>c)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Příslušenství</w:t>
            </w:r>
          </w:p>
        </w:tc>
      </w:tr>
      <w:tr w:rsidR="002A472F" w:rsidRPr="002A472F" w14:paraId="090A2E17" w14:textId="77777777" w:rsidTr="002A472F">
        <w:trPr>
          <w:trHeight w:val="39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E4E6" w14:textId="22F99354" w:rsidR="002A472F" w:rsidRPr="002A472F" w:rsidRDefault="002A472F" w:rsidP="00F531BA">
            <w:pPr>
              <w:pStyle w:val="Odstavecseseznamem"/>
              <w:keepLines/>
              <w:spacing w:after="0" w:line="240" w:lineRule="auto"/>
              <w:ind w:left="311"/>
              <w:contextualSpacing w:val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>Vyvažovací stroj</w:t>
            </w:r>
          </w:p>
        </w:tc>
      </w:tr>
      <w:tr w:rsidR="00A30975" w:rsidRPr="002A472F" w14:paraId="169EEFB9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650" w14:textId="0A66009E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Uřčení pro vyvažování nástrojové sestavy a adaptéru pro otáčky vřetene stroje </w:t>
            </w:r>
            <w:r w:rsidRPr="002A472F">
              <w:rPr>
                <w:rFonts w:ascii="Tahoma" w:eastAsia="Calibri" w:hAnsi="Tahoma" w:cs="Tahoma"/>
                <w:sz w:val="20"/>
                <w:szCs w:val="20"/>
              </w:rPr>
              <w:t>50 000 min</w:t>
            </w:r>
            <w:r w:rsidRPr="002A472F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8C4" w14:textId="5889E2B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FC3" w14:textId="16E079C4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EB3DF6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4A0" w14:textId="61FE72AA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Možnost vyvažovat sestavu upínače a nástroje minimálně 400 mm dlouhé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5B5" w14:textId="05417AFE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D10" w14:textId="3CAC1DEF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0877CEF4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8B3" w14:textId="71008393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Možnost vyvažovat sestavu upínače a nástroje o váze až 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472F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0F1" w14:textId="548250E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3F2" w14:textId="3205297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0F1FCB0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BEC" w14:textId="48055D0B" w:rsidR="00A30975" w:rsidRPr="002A472F" w:rsidRDefault="00A30975" w:rsidP="00A30975">
            <w:pPr>
              <w:ind w:left="311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Automatický přenos váhy sestavy upínače a nástroje z váhy do software vyvažovačky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DD8" w14:textId="7ADF4EC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A88" w14:textId="0B14E40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FCB8B95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B824" w14:textId="55C2B295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Přesnost měření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nevývahy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2A472F">
              <w:rPr>
                <w:rFonts w:ascii="Tahoma" w:hAnsi="Tahoma" w:cs="Tahoma"/>
                <w:sz w:val="20"/>
                <w:szCs w:val="20"/>
              </w:rPr>
              <w:t>&lt; 0</w:t>
            </w:r>
            <w:proofErr w:type="gramEnd"/>
            <w:r w:rsidRPr="002A472F">
              <w:rPr>
                <w:rFonts w:ascii="Tahoma" w:hAnsi="Tahoma" w:cs="Tahoma"/>
                <w:sz w:val="20"/>
                <w:szCs w:val="20"/>
              </w:rPr>
              <w:t xml:space="preserve">,5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gmm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C80" w14:textId="12172973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7904" w14:textId="3B7C5E3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A08C9F8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A27" w14:textId="4A747854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Kryt vyvažovačky odemykán a zamykán automaticky softwarem bez nutnosti držet nebo mačkat tlačítko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114" w14:textId="3507F0F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04B" w14:textId="2D37725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72FA2A5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813" w14:textId="6DF5DFB3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Vyvažování pomocí sad balančních kroužků včetně příslušné softwarové opce a také pomocí přesných šroubů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798" w14:textId="19CB9E04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220" w14:textId="432A784E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D1A93B4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3DF" w14:textId="62F116AB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Automatické natáčení vřetene vyvažovačky pro indikaci správné aplikace šroubu nebo vyvažovacího kroužku spolu s indikací příslušné polohy laserem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4FE" w14:textId="47E8A4A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C17" w14:textId="4F56161C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5C7851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866" w14:textId="3ACB4E01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Rozměry vyvažovacího stroje max 1100 x 1500 x 850 mm (s otevřeným krytem)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D08" w14:textId="519C33B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45A4" w14:textId="349B1ED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A860AE7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DA4" w14:textId="5B9C255C" w:rsidR="00A30975" w:rsidRPr="002A472F" w:rsidRDefault="00A30975" w:rsidP="00A30975">
            <w:pPr>
              <w:ind w:left="311"/>
              <w:rPr>
                <w:rFonts w:ascii="Tahoma" w:hAnsi="Tahoma" w:cs="Tahoma"/>
                <w:color w:val="C0504D" w:themeColor="accent2"/>
                <w:sz w:val="20"/>
                <w:szCs w:val="20"/>
                <w:highlight w:val="yellow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Vyvažovací stroj musí být schopen analyzovat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nevývahu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 xml:space="preserve"> při různých otáčkách vlastního vřetena (rozsah minimálně 300-1100 otáček za minutu)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FCA" w14:textId="3C4CAD0F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F99" w14:textId="3DFB02CF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4D08B0D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8BA" w14:textId="324868CD" w:rsidR="00A30975" w:rsidRPr="002A472F" w:rsidRDefault="00A30975" w:rsidP="00A30975">
            <w:pPr>
              <w:ind w:left="311"/>
              <w:rPr>
                <w:rFonts w:ascii="Tahoma" w:hAnsi="Tahoma" w:cs="Tahoma"/>
                <w:color w:val="C0504D" w:themeColor="accent2"/>
                <w:sz w:val="20"/>
                <w:szCs w:val="20"/>
                <w:highlight w:val="yellow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Vyvažovačka musí být ovládána myší a klávesnicí s video výstupem na monitoru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2A6" w14:textId="7626E42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44C" w14:textId="61A79DD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6D4E628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1238" w14:textId="678CA7AD" w:rsidR="00A30975" w:rsidRPr="002A472F" w:rsidRDefault="00A30975" w:rsidP="00A30975">
            <w:pPr>
              <w:keepLines/>
              <w:ind w:left="312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Vyvažovačka musí být schopna vyvažovat v 1 i 2 rovinách, tedy statickou i dynamickou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nevývahu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28E" w14:textId="7CEA1E9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574C" w14:textId="765EDE0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D20E25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370" w14:textId="0002BDB3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lastRenderedPageBreak/>
              <w:t xml:space="preserve">Vyvažovačka musí být dodána jako samostatný a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samostojný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 xml:space="preserve"> celek tak aby nemusela být stavěna na nábytek nebo konstrukce které nejsou součástí vyvažovacího stroje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FD5" w14:textId="0DCD086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AE12" w14:textId="307890B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AE5DD40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2D2" w14:textId="0DC85F0B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Adaptér pro rozhraní HSK E32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9AF" w14:textId="5AF2D3A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11B" w14:textId="1C5515D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96DB8DE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E8A" w14:textId="30ADAEE4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Možnost kalibrace vyvažovačky operátorem za pomoci vyvažovacího přípravku výrobce (kalibrační tuba)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8E0" w14:textId="121B2DC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CDA" w14:textId="0733FD5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4B5DD3A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DFB" w14:textId="37B81A0A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Součástí dodávky je instalace a zaškolení personálu v českém jazyce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72B8" w14:textId="2CCBB6F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332" w14:textId="708B1F2A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3E4DB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2A472F" w:rsidRPr="002A472F" w14:paraId="06D4AD23" w14:textId="77777777" w:rsidTr="00E9380D">
        <w:trPr>
          <w:trHeight w:val="39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23E3" w14:textId="1B1253A8" w:rsidR="002A472F" w:rsidRPr="006C65C3" w:rsidRDefault="006C65C3" w:rsidP="00F531BA">
            <w:pPr>
              <w:pStyle w:val="Odstavecseseznamem"/>
              <w:keepLines/>
              <w:spacing w:after="0" w:line="240" w:lineRule="auto"/>
              <w:ind w:left="311"/>
              <w:contextualSpacing w:val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b/>
                <w:sz w:val="20"/>
                <w:szCs w:val="20"/>
              </w:rPr>
              <w:t>Držák a nástroj 1</w:t>
            </w:r>
          </w:p>
        </w:tc>
      </w:tr>
      <w:tr w:rsidR="00A30975" w:rsidRPr="002A472F" w14:paraId="03B224F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FFC" w14:textId="64BE12D9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Kleštinový upínač ER16 s upínacím kuželem do vřetene HSK-E32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DDE" w14:textId="6AE60AE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94A" w14:textId="6DE59B02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0A4EC992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9C2" w14:textId="163D850F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 xml:space="preserve">A míra (rozměr od dosedací plochy kužele po matku) min. </w:t>
            </w:r>
            <w:proofErr w:type="gramStart"/>
            <w:r w:rsidRPr="006C65C3">
              <w:rPr>
                <w:rFonts w:ascii="Tahoma" w:hAnsi="Tahoma" w:cs="Tahoma"/>
                <w:sz w:val="20"/>
                <w:szCs w:val="20"/>
              </w:rPr>
              <w:t>80mm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D00" w14:textId="5126400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1DED" w14:textId="1C789ABC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13E340C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1B2" w14:textId="4373337F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 xml:space="preserve">Vyvážené na G2,5 při 25 000 </w:t>
            </w:r>
            <w:proofErr w:type="spellStart"/>
            <w:proofErr w:type="gramStart"/>
            <w:r w:rsidRPr="006C65C3">
              <w:rPr>
                <w:rFonts w:ascii="Tahoma" w:hAnsi="Tahoma" w:cs="Tahoma"/>
                <w:sz w:val="20"/>
                <w:szCs w:val="20"/>
              </w:rPr>
              <w:t>ot</w:t>
            </w:r>
            <w:proofErr w:type="spellEnd"/>
            <w:r w:rsidRPr="006C65C3">
              <w:rPr>
                <w:rFonts w:ascii="Tahoma" w:hAnsi="Tahoma" w:cs="Tahoma"/>
                <w:sz w:val="20"/>
                <w:szCs w:val="20"/>
              </w:rPr>
              <w:t>./</w:t>
            </w:r>
            <w:proofErr w:type="gramEnd"/>
            <w:r w:rsidRPr="006C65C3">
              <w:rPr>
                <w:rFonts w:ascii="Tahoma" w:hAnsi="Tahoma" w:cs="Tahoma"/>
                <w:sz w:val="20"/>
                <w:szCs w:val="20"/>
              </w:rPr>
              <w:t>min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394" w14:textId="358B58A4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D68" w14:textId="59D4CD4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820064E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DCD" w14:textId="2FA45EB5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6C65C3">
              <w:rPr>
                <w:rFonts w:ascii="Tahoma" w:hAnsi="Tahoma" w:cs="Tahoma"/>
                <w:sz w:val="20"/>
                <w:szCs w:val="20"/>
              </w:rPr>
              <w:t>pínací rozsah (d): min. 0,5 – 10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B21" w14:textId="195A5F0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9AC" w14:textId="53D3F25C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48983A8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725" w14:textId="3AFB4C48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Držák s vyvažovacími otvory nebo vyvažovacími kroužky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3A6" w14:textId="55AA325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6602" w14:textId="05059DE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CB92C5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840" w14:textId="7D5AC2D8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Sada šroubků nebo kroužků k vyvažování nástroje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1B5" w14:textId="1DF1C6FE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A27" w14:textId="4387384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CE3B28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30D" w14:textId="5F6BAEC0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Sada kleštin pro rozsah upínání 0,5-10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135" w14:textId="411BE99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3E5" w14:textId="3587C13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524F77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A467" w14:textId="66DD50FF" w:rsidR="00A30975" w:rsidRPr="002A472F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Nástroj fréza čelní válcová fréza monolitní karbidová pro obrábění oceli průměr 5mm délka řezné části min 5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C78" w14:textId="53792C3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466" w14:textId="340BE2E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4231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6C65C3" w:rsidRPr="002A472F" w14:paraId="158510E2" w14:textId="77777777" w:rsidTr="006C65C3">
        <w:trPr>
          <w:trHeight w:val="39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AB4" w14:textId="63581C76" w:rsidR="006C65C3" w:rsidRPr="002A472F" w:rsidRDefault="006C65C3" w:rsidP="00F531BA">
            <w:pPr>
              <w:pStyle w:val="Odstavecseseznamem"/>
              <w:keepLines/>
              <w:spacing w:after="0" w:line="240" w:lineRule="auto"/>
              <w:ind w:left="311"/>
              <w:contextualSpacing w:val="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C65C3">
              <w:rPr>
                <w:rFonts w:ascii="Tahoma" w:eastAsia="Calibri" w:hAnsi="Tahoma" w:cs="Tahoma"/>
                <w:b/>
                <w:sz w:val="20"/>
                <w:szCs w:val="20"/>
              </w:rPr>
              <w:t>Držák a nástroj 2</w:t>
            </w:r>
          </w:p>
        </w:tc>
      </w:tr>
      <w:tr w:rsidR="00A30975" w:rsidRPr="002A472F" w14:paraId="0155F76D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16" w14:textId="0C7D676E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Kleštinový upínač ER25 s upínacím kuželem do vřetene HSK-E32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D2D2" w14:textId="41F59292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7A1" w14:textId="3281B17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4B985A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345" w14:textId="0504B9F1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 xml:space="preserve">A míra (rozměr od dosedací plochy kužele po matku) min. </w:t>
            </w:r>
            <w:proofErr w:type="gramStart"/>
            <w:r w:rsidRPr="006C65C3">
              <w:rPr>
                <w:rFonts w:ascii="Tahoma" w:hAnsi="Tahoma" w:cs="Tahoma"/>
                <w:sz w:val="20"/>
                <w:szCs w:val="20"/>
              </w:rPr>
              <w:t>80mm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2A9" w14:textId="215E104B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A02" w14:textId="3482223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80C70A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B0D" w14:textId="30A3DA80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 xml:space="preserve">Vyvážené na G2,5 při 25 000 </w:t>
            </w:r>
            <w:proofErr w:type="spellStart"/>
            <w:proofErr w:type="gramStart"/>
            <w:r w:rsidRPr="006C65C3">
              <w:rPr>
                <w:rFonts w:ascii="Tahoma" w:hAnsi="Tahoma" w:cs="Tahoma"/>
                <w:sz w:val="20"/>
                <w:szCs w:val="20"/>
              </w:rPr>
              <w:t>ot</w:t>
            </w:r>
            <w:proofErr w:type="spellEnd"/>
            <w:r w:rsidRPr="006C65C3">
              <w:rPr>
                <w:rFonts w:ascii="Tahoma" w:hAnsi="Tahoma" w:cs="Tahoma"/>
                <w:sz w:val="20"/>
                <w:szCs w:val="20"/>
              </w:rPr>
              <w:t>./</w:t>
            </w:r>
            <w:proofErr w:type="gramEnd"/>
            <w:r w:rsidRPr="006C65C3">
              <w:rPr>
                <w:rFonts w:ascii="Tahoma" w:hAnsi="Tahoma" w:cs="Tahoma"/>
                <w:sz w:val="20"/>
                <w:szCs w:val="20"/>
              </w:rPr>
              <w:t>min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0C7" w14:textId="19021E65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79B" w14:textId="7F672E6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ABB5B3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8E6" w14:textId="4780C504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6C65C3">
              <w:rPr>
                <w:rFonts w:ascii="Tahoma" w:hAnsi="Tahoma" w:cs="Tahoma"/>
                <w:sz w:val="20"/>
                <w:szCs w:val="20"/>
              </w:rPr>
              <w:t xml:space="preserve">pínací rozsah (d): min. </w:t>
            </w:r>
            <w:proofErr w:type="gramStart"/>
            <w:r w:rsidRPr="006C65C3">
              <w:rPr>
                <w:rFonts w:ascii="Tahoma" w:hAnsi="Tahoma" w:cs="Tahoma"/>
                <w:sz w:val="20"/>
                <w:szCs w:val="20"/>
              </w:rPr>
              <w:t>1 – 16</w:t>
            </w:r>
            <w:proofErr w:type="gramEnd"/>
            <w:r w:rsidRPr="006C65C3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502" w14:textId="2AF74CF7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551" w14:textId="346B4B5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4922A9C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5E5" w14:textId="6C507BAB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Držák s vyvažovacími otvory nebo vyvažovacími kroužky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61C" w14:textId="66A52F97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ACC" w14:textId="1336AF5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B61717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AD81" w14:textId="6A1F9BA1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Sada šroubků nebo kroužků k vyvažování nástroje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D6E" w14:textId="59A25F48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08E" w14:textId="33F04DF4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59A1E740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C406" w14:textId="452E274C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Sada kleštin pro rozsah upínání 1-16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F466" w14:textId="16A655CB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4D7" w14:textId="24EB64D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AEA1125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01B" w14:textId="063615A8" w:rsidR="00A30975" w:rsidRPr="006C65C3" w:rsidRDefault="00A30975" w:rsidP="00A30975">
            <w:pPr>
              <w:ind w:left="311"/>
              <w:rPr>
                <w:rFonts w:ascii="Tahoma" w:hAnsi="Tahoma" w:cs="Tahoma"/>
                <w:sz w:val="20"/>
                <w:szCs w:val="20"/>
              </w:rPr>
            </w:pPr>
            <w:r w:rsidRPr="006C65C3">
              <w:rPr>
                <w:rFonts w:ascii="Tahoma" w:hAnsi="Tahoma" w:cs="Tahoma"/>
                <w:sz w:val="20"/>
                <w:szCs w:val="20"/>
              </w:rPr>
              <w:t>Nástroj fréza čelní válcová fréza monolitní karbidová pro obrábění oceli průměr 15mm délka řezné části min 10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0F8" w14:textId="63E97764" w:rsidR="00A30975" w:rsidRPr="006C65C3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C65C3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4DE5" w14:textId="7587F50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131F93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6C65C3" w:rsidRPr="002A472F" w14:paraId="71069DCD" w14:textId="77777777" w:rsidTr="002A472F">
        <w:trPr>
          <w:trHeight w:val="39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547" w14:textId="12E62396" w:rsidR="006C65C3" w:rsidRPr="002A472F" w:rsidRDefault="006C65C3" w:rsidP="006C65C3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>)</w:t>
            </w:r>
            <w:r w:rsidRPr="002A472F">
              <w:rPr>
                <w:rFonts w:ascii="Tahoma" w:eastAsia="Calibri" w:hAnsi="Tahoma" w:cs="Tahoma"/>
                <w:b/>
                <w:sz w:val="20"/>
                <w:szCs w:val="20"/>
              </w:rPr>
              <w:tab/>
              <w:t>Obecné</w:t>
            </w:r>
          </w:p>
        </w:tc>
      </w:tr>
      <w:tr w:rsidR="00A30975" w:rsidRPr="002A472F" w14:paraId="0FC5928E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8CD" w14:textId="312FDA09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Dodávka a instalace zařízení na místo určené zákazníkem (areál VŠB-T</w:t>
            </w:r>
            <w:r>
              <w:rPr>
                <w:rFonts w:ascii="Tahoma" w:hAnsi="Tahoma" w:cs="Tahoma"/>
                <w:sz w:val="20"/>
                <w:szCs w:val="20"/>
              </w:rPr>
              <w:t>UO</w:t>
            </w:r>
            <w:r w:rsidRPr="002A472F">
              <w:rPr>
                <w:rFonts w:ascii="Tahoma" w:hAnsi="Tahoma" w:cs="Tahoma"/>
                <w:sz w:val="20"/>
                <w:szCs w:val="20"/>
              </w:rPr>
              <w:t>) v ceně zařízení.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688" w14:textId="237AD2E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2E0" w14:textId="69E8C53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7F64F147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09A2" w14:textId="3FB5C830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Uvedení stroje do provozu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099" w14:textId="5EDC0B86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91C5" w14:textId="21E31BC3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B60BC0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244" w14:textId="7CD33E8C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Školení obsluhy v místě instalace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61C" w14:textId="38094EA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min. 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472F">
              <w:rPr>
                <w:rFonts w:ascii="Tahoma" w:hAnsi="Tahoma" w:cs="Tahoma"/>
                <w:sz w:val="20"/>
                <w:szCs w:val="20"/>
              </w:rPr>
              <w:t>dnů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03B" w14:textId="20ACD9F7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43DD3EF6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527" w14:textId="04351BF1" w:rsidR="00A30975" w:rsidRPr="002A472F" w:rsidRDefault="00A30975" w:rsidP="00A30975">
            <w:pPr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Pozáruční servis a garance náhradních dílů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67C" w14:textId="6309575C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min. 8 let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3DA" w14:textId="22328F35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9EDA5D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91F" w14:textId="7A386E7B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Servisní zásah do 72 hodin (3 </w:t>
            </w:r>
            <w:proofErr w:type="spellStart"/>
            <w:r w:rsidRPr="002A472F">
              <w:rPr>
                <w:rFonts w:ascii="Tahoma" w:hAnsi="Tahoma" w:cs="Tahoma"/>
                <w:sz w:val="20"/>
                <w:szCs w:val="20"/>
              </w:rPr>
              <w:t>prac</w:t>
            </w:r>
            <w:proofErr w:type="spellEnd"/>
            <w:r w:rsidRPr="002A472F">
              <w:rPr>
                <w:rFonts w:ascii="Tahoma" w:hAnsi="Tahoma" w:cs="Tahoma"/>
                <w:sz w:val="20"/>
                <w:szCs w:val="20"/>
              </w:rPr>
              <w:t>. dny) od nahlášení závady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75D" w14:textId="501EF97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11A" w14:textId="08AC99C2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0B3DF488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DA3" w14:textId="1AF1FE00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lastRenderedPageBreak/>
              <w:t>Oprava nebo výměna poškozeného dílu do 30 dn</w:t>
            </w:r>
            <w:r>
              <w:rPr>
                <w:rFonts w:ascii="Tahoma" w:hAnsi="Tahoma" w:cs="Tahoma"/>
                <w:sz w:val="20"/>
                <w:szCs w:val="20"/>
              </w:rPr>
              <w:t>í</w:t>
            </w:r>
            <w:r w:rsidRPr="002A47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933" w14:textId="268F0F91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6AFA" w14:textId="60934F1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6677DCBB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4AF" w14:textId="2D648C42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 xml:space="preserve">První naplnění provozních kapalin stroje </w:t>
            </w:r>
            <w:r>
              <w:rPr>
                <w:rFonts w:ascii="Tahoma" w:hAnsi="Tahoma" w:cs="Tahoma"/>
                <w:sz w:val="20"/>
                <w:szCs w:val="20"/>
              </w:rPr>
              <w:t>je součástí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F03" w14:textId="21EB0538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672" w14:textId="0E4EE8C0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322199F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06A" w14:textId="72BF6EBA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Stroj před sestavením lze transportovat dveřmi š.1800 mm v 2000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D5D" w14:textId="049EACED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FDDE" w14:textId="0443BFB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3A4B4E0C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8C9" w14:textId="3BAA13DD" w:rsidR="00A30975" w:rsidRPr="002A472F" w:rsidRDefault="00A30975" w:rsidP="00A30975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Stroj po sestavení nepřesahuje výšku 4000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08F" w14:textId="5FD4A672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A1D" w14:textId="361F2254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A30975" w:rsidRPr="002A472F" w14:paraId="120C0CFC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EF15" w14:textId="00DA2B6A" w:rsidR="00A30975" w:rsidRPr="002A472F" w:rsidRDefault="00A30975" w:rsidP="00A30975">
            <w:pPr>
              <w:rPr>
                <w:rFonts w:ascii="Tahoma" w:hAnsi="Tahoma" w:cs="Tahoma"/>
                <w:color w:val="C0504D" w:themeColor="accent2"/>
                <w:sz w:val="20"/>
                <w:szCs w:val="20"/>
                <w:highlight w:val="yellow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Zastavěná plocha stroje max š x h mm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8D5" w14:textId="0319CC1B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1400 x 2400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520" w14:textId="6374CF99" w:rsidR="00A30975" w:rsidRPr="002A472F" w:rsidRDefault="00A30975" w:rsidP="00A309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7457E" w:rsidRPr="002A472F" w14:paraId="680013C2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0BB" w14:textId="388BB182" w:rsidR="0057457E" w:rsidRPr="002A472F" w:rsidRDefault="0057457E" w:rsidP="0057457E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Průvodní dokumentace v češtině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D9E2" w14:textId="62259447" w:rsidR="0057457E" w:rsidRPr="002A472F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7FF" w14:textId="56B64FA4" w:rsidR="0057457E" w:rsidRPr="00685395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7457E" w:rsidRPr="002A472F" w14:paraId="25C8A7F5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A6" w14:textId="70468D86" w:rsidR="0057457E" w:rsidRPr="002A472F" w:rsidRDefault="0057457E" w:rsidP="0057457E">
            <w:pPr>
              <w:rPr>
                <w:rFonts w:ascii="Tahoma" w:hAnsi="Tahoma" w:cs="Tahoma"/>
                <w:color w:val="C0504D" w:themeColor="accent2"/>
                <w:sz w:val="20"/>
                <w:szCs w:val="20"/>
                <w:highlight w:val="yellow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Stroj s příslušenstvím se vejde do RP104</w:t>
            </w:r>
            <w:r>
              <w:rPr>
                <w:rFonts w:ascii="Tahoma" w:hAnsi="Tahoma" w:cs="Tahoma"/>
                <w:sz w:val="20"/>
                <w:szCs w:val="20"/>
              </w:rPr>
              <w:t xml:space="preserve"> (viz půdorys níže)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7CD" w14:textId="433A5148" w:rsidR="0057457E" w:rsidRPr="002A472F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591" w14:textId="134D0DAE" w:rsidR="0057457E" w:rsidRPr="002A472F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7457E" w:rsidRPr="002A472F" w14:paraId="518483EC" w14:textId="77777777" w:rsidTr="00A3097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90A" w14:textId="3ABFD63D" w:rsidR="0057457E" w:rsidRPr="002A472F" w:rsidRDefault="0057457E" w:rsidP="0057457E">
            <w:pPr>
              <w:rPr>
                <w:rFonts w:ascii="Tahoma" w:hAnsi="Tahoma" w:cs="Tahoma"/>
                <w:sz w:val="20"/>
                <w:szCs w:val="20"/>
              </w:rPr>
            </w:pPr>
            <w:r w:rsidRPr="002A472F">
              <w:rPr>
                <w:rFonts w:ascii="Tahoma" w:hAnsi="Tahoma" w:cs="Tahoma"/>
                <w:sz w:val="20"/>
                <w:szCs w:val="20"/>
              </w:rPr>
              <w:t>Průvodní dokumentace v češtině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F9A" w14:textId="22E7CBD4" w:rsidR="0057457E" w:rsidRPr="002A472F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A472F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EEA" w14:textId="0E1291AC" w:rsidR="0057457E" w:rsidRPr="002A472F" w:rsidRDefault="0057457E" w:rsidP="0057457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685395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44ECEF8D" w14:textId="0E7A6318" w:rsidR="002B5935" w:rsidRDefault="00737BCC" w:rsidP="00737BCC">
      <w:pPr>
        <w:keepLines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92147B">
        <w:rPr>
          <w:rFonts w:ascii="Tahoma" w:hAnsi="Tahoma" w:cs="Tahoma"/>
          <w:i/>
          <w:color w:val="FF0000"/>
          <w:sz w:val="20"/>
          <w:szCs w:val="20"/>
        </w:rPr>
        <w:t>Údaje doplní dodavatel v souladu s technickými údaji nabízeného výrobku.</w:t>
      </w:r>
      <w:bookmarkEnd w:id="0"/>
    </w:p>
    <w:p w14:paraId="4D69C2B7" w14:textId="77777777" w:rsidR="0057457E" w:rsidRDefault="0057457E" w:rsidP="00737BCC">
      <w:pPr>
        <w:keepLines/>
        <w:spacing w:before="120"/>
        <w:rPr>
          <w:rFonts w:ascii="Tahoma" w:hAnsi="Tahoma" w:cs="Tahoma"/>
          <w:i/>
          <w:color w:val="FF0000"/>
          <w:sz w:val="20"/>
          <w:szCs w:val="20"/>
        </w:rPr>
      </w:pPr>
    </w:p>
    <w:p w14:paraId="0B65125B" w14:textId="3D84605E" w:rsidR="0057457E" w:rsidRPr="0057457E" w:rsidRDefault="0057457E" w:rsidP="00737BCC">
      <w:pPr>
        <w:keepLines/>
        <w:spacing w:before="120"/>
        <w:rPr>
          <w:rFonts w:ascii="Tahoma" w:hAnsi="Tahoma" w:cs="Tahoma"/>
          <w:iCs/>
          <w:sz w:val="20"/>
          <w:szCs w:val="20"/>
        </w:rPr>
      </w:pPr>
      <w:bookmarkStart w:id="3" w:name="_Hlk196918200"/>
      <w:bookmarkStart w:id="4" w:name="_Hlk196918217"/>
      <w:r w:rsidRPr="0057457E">
        <w:rPr>
          <w:rFonts w:ascii="Tahoma" w:hAnsi="Tahoma" w:cs="Tahoma"/>
          <w:iCs/>
          <w:sz w:val="20"/>
          <w:szCs w:val="20"/>
        </w:rPr>
        <w:t>Půdorys místnosti RP104</w:t>
      </w:r>
      <w:r>
        <w:rPr>
          <w:rFonts w:ascii="Tahoma" w:hAnsi="Tahoma" w:cs="Tahoma"/>
          <w:iCs/>
          <w:sz w:val="20"/>
          <w:szCs w:val="20"/>
        </w:rPr>
        <w:t>:</w:t>
      </w:r>
    </w:p>
    <w:bookmarkEnd w:id="4"/>
    <w:p w14:paraId="3E0CF847" w14:textId="1C1E4347" w:rsidR="0057457E" w:rsidRPr="0092147B" w:rsidRDefault="0057457E" w:rsidP="00737BCC">
      <w:pPr>
        <w:keepLines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393E2DB3" wp14:editId="2E61FA1E">
            <wp:extent cx="5760720" cy="4540250"/>
            <wp:effectExtent l="0" t="0" r="0" b="0"/>
            <wp:docPr id="391154333" name="Obrázek 2" descr="Obsah obrázku text, diagram, Plán, Technický výkre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54333" name="Obrázek 2" descr="Obsah obrázku text, diagram, Plán, Technický výkres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3"/>
    </w:p>
    <w:sectPr w:rsidR="0057457E" w:rsidRPr="0092147B">
      <w:headerReference w:type="even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55DF" w14:textId="77777777" w:rsidR="00BD1B07" w:rsidRDefault="00BD1B07" w:rsidP="0013129F">
      <w:r>
        <w:separator/>
      </w:r>
    </w:p>
  </w:endnote>
  <w:endnote w:type="continuationSeparator" w:id="0">
    <w:p w14:paraId="1033E2B2" w14:textId="77777777" w:rsidR="00BD1B07" w:rsidRDefault="00BD1B07" w:rsidP="0013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A9E2" w14:textId="77777777" w:rsidR="00BD1B07" w:rsidRDefault="00BD1B07" w:rsidP="0013129F">
      <w:r>
        <w:separator/>
      </w:r>
    </w:p>
  </w:footnote>
  <w:footnote w:type="continuationSeparator" w:id="0">
    <w:p w14:paraId="1078D8D7" w14:textId="77777777" w:rsidR="00BD1B07" w:rsidRDefault="00BD1B07" w:rsidP="0013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C77D" w14:textId="41F21723" w:rsidR="0013129F" w:rsidRDefault="001312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6E5E92" wp14:editId="440DBF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696611742" name="Textové pole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47457" w14:textId="3F600C17" w:rsidR="0013129F" w:rsidRPr="0013129F" w:rsidRDefault="0013129F" w:rsidP="0013129F">
                          <w:pPr>
                            <w:rPr>
                              <w:rFonts w:eastAsia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13129F">
                            <w:rPr>
                              <w:rFonts w:eastAsia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E5E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8347457" w14:textId="3F600C17" w:rsidR="0013129F" w:rsidRPr="0013129F" w:rsidRDefault="0013129F" w:rsidP="0013129F">
                    <w:pPr>
                      <w:rPr>
                        <w:rFonts w:eastAsia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13129F">
                      <w:rPr>
                        <w:rFonts w:eastAsia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CC86" w14:textId="446EFED4" w:rsidR="0013129F" w:rsidRDefault="001312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2F722" wp14:editId="0C9E0A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2051117641" name="Textové pole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9FD18" w14:textId="43AF5C75" w:rsidR="0013129F" w:rsidRPr="0013129F" w:rsidRDefault="0013129F" w:rsidP="0013129F">
                          <w:pPr>
                            <w:rPr>
                              <w:rFonts w:eastAsia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13129F">
                            <w:rPr>
                              <w:rFonts w:eastAsia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2F7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39FD18" w14:textId="43AF5C75" w:rsidR="0013129F" w:rsidRPr="0013129F" w:rsidRDefault="0013129F" w:rsidP="0013129F">
                    <w:pPr>
                      <w:rPr>
                        <w:rFonts w:eastAsia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13129F">
                      <w:rPr>
                        <w:rFonts w:eastAsia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4DD5"/>
    <w:multiLevelType w:val="multilevel"/>
    <w:tmpl w:val="8BD26576"/>
    <w:lvl w:ilvl="0">
      <w:start w:val="1"/>
      <w:numFmt w:val="decimal"/>
      <w:pStyle w:val="D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P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P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9B0AE1"/>
    <w:multiLevelType w:val="hybridMultilevel"/>
    <w:tmpl w:val="2876935E"/>
    <w:lvl w:ilvl="0" w:tplc="835E125E"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4E2"/>
    <w:multiLevelType w:val="hybridMultilevel"/>
    <w:tmpl w:val="4114F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62C66"/>
    <w:multiLevelType w:val="hybridMultilevel"/>
    <w:tmpl w:val="FF806B86"/>
    <w:lvl w:ilvl="0" w:tplc="699AB7B8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36875"/>
    <w:multiLevelType w:val="hybridMultilevel"/>
    <w:tmpl w:val="1610A47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6BF43D23"/>
    <w:multiLevelType w:val="hybridMultilevel"/>
    <w:tmpl w:val="3B268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4796"/>
    <w:multiLevelType w:val="hybridMultilevel"/>
    <w:tmpl w:val="0BB816B6"/>
    <w:lvl w:ilvl="0" w:tplc="835E125E">
      <w:numFmt w:val="bullet"/>
      <w:lvlText w:val="-"/>
      <w:lvlJc w:val="left"/>
      <w:pPr>
        <w:ind w:left="1146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21394369">
    <w:abstractNumId w:val="1"/>
  </w:num>
  <w:num w:numId="2" w16cid:durableId="1109280901">
    <w:abstractNumId w:val="1"/>
  </w:num>
  <w:num w:numId="3" w16cid:durableId="1617373957">
    <w:abstractNumId w:val="1"/>
  </w:num>
  <w:num w:numId="4" w16cid:durableId="802387570">
    <w:abstractNumId w:val="1"/>
  </w:num>
  <w:num w:numId="5" w16cid:durableId="2049259269">
    <w:abstractNumId w:val="2"/>
  </w:num>
  <w:num w:numId="6" w16cid:durableId="925303118">
    <w:abstractNumId w:val="6"/>
  </w:num>
  <w:num w:numId="7" w16cid:durableId="1868328759">
    <w:abstractNumId w:val="3"/>
  </w:num>
  <w:num w:numId="8" w16cid:durableId="1030566318">
    <w:abstractNumId w:val="7"/>
  </w:num>
  <w:num w:numId="9" w16cid:durableId="856891314">
    <w:abstractNumId w:val="5"/>
  </w:num>
  <w:num w:numId="10" w16cid:durableId="1483306014">
    <w:abstractNumId w:val="0"/>
  </w:num>
  <w:num w:numId="11" w16cid:durableId="159443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23"/>
    <w:rsid w:val="000025EF"/>
    <w:rsid w:val="00007A50"/>
    <w:rsid w:val="00013729"/>
    <w:rsid w:val="0001548D"/>
    <w:rsid w:val="00017037"/>
    <w:rsid w:val="00022363"/>
    <w:rsid w:val="00026881"/>
    <w:rsid w:val="000306B7"/>
    <w:rsid w:val="00030733"/>
    <w:rsid w:val="000354E4"/>
    <w:rsid w:val="000363D2"/>
    <w:rsid w:val="0004015C"/>
    <w:rsid w:val="00041C68"/>
    <w:rsid w:val="00044DED"/>
    <w:rsid w:val="000472F9"/>
    <w:rsid w:val="00050473"/>
    <w:rsid w:val="00050BE3"/>
    <w:rsid w:val="000706C2"/>
    <w:rsid w:val="00083D9A"/>
    <w:rsid w:val="00087A7D"/>
    <w:rsid w:val="000A0DEC"/>
    <w:rsid w:val="000A2F03"/>
    <w:rsid w:val="000B1C09"/>
    <w:rsid w:val="000B4045"/>
    <w:rsid w:val="000C392D"/>
    <w:rsid w:val="000D1800"/>
    <w:rsid w:val="000D3AFC"/>
    <w:rsid w:val="00102603"/>
    <w:rsid w:val="001175CC"/>
    <w:rsid w:val="001206EF"/>
    <w:rsid w:val="00121488"/>
    <w:rsid w:val="001218B5"/>
    <w:rsid w:val="0012445E"/>
    <w:rsid w:val="00130A2C"/>
    <w:rsid w:val="00130B62"/>
    <w:rsid w:val="0013129F"/>
    <w:rsid w:val="00147037"/>
    <w:rsid w:val="00161168"/>
    <w:rsid w:val="00163AA5"/>
    <w:rsid w:val="00181A5F"/>
    <w:rsid w:val="00181C68"/>
    <w:rsid w:val="00184E49"/>
    <w:rsid w:val="001A1830"/>
    <w:rsid w:val="001A1DCB"/>
    <w:rsid w:val="001B1DEF"/>
    <w:rsid w:val="001C2096"/>
    <w:rsid w:val="001C4011"/>
    <w:rsid w:val="001D1223"/>
    <w:rsid w:val="001D1882"/>
    <w:rsid w:val="001D7696"/>
    <w:rsid w:val="001E3B79"/>
    <w:rsid w:val="001F0B0F"/>
    <w:rsid w:val="001F2895"/>
    <w:rsid w:val="002012BD"/>
    <w:rsid w:val="00205663"/>
    <w:rsid w:val="002133BD"/>
    <w:rsid w:val="00213D15"/>
    <w:rsid w:val="00214594"/>
    <w:rsid w:val="00222928"/>
    <w:rsid w:val="00230681"/>
    <w:rsid w:val="00244052"/>
    <w:rsid w:val="00245FE9"/>
    <w:rsid w:val="00252EDB"/>
    <w:rsid w:val="002560C6"/>
    <w:rsid w:val="00256F9B"/>
    <w:rsid w:val="0027154B"/>
    <w:rsid w:val="0027759C"/>
    <w:rsid w:val="00282FEF"/>
    <w:rsid w:val="002A1987"/>
    <w:rsid w:val="002A472F"/>
    <w:rsid w:val="002A5A77"/>
    <w:rsid w:val="002B5935"/>
    <w:rsid w:val="002C1B8C"/>
    <w:rsid w:val="002D5392"/>
    <w:rsid w:val="002D7564"/>
    <w:rsid w:val="002E3FF3"/>
    <w:rsid w:val="002E50F5"/>
    <w:rsid w:val="002E51A5"/>
    <w:rsid w:val="002E5ECA"/>
    <w:rsid w:val="002F1DBE"/>
    <w:rsid w:val="00302168"/>
    <w:rsid w:val="003039FD"/>
    <w:rsid w:val="0030460A"/>
    <w:rsid w:val="0030616C"/>
    <w:rsid w:val="00311D56"/>
    <w:rsid w:val="00315332"/>
    <w:rsid w:val="00321FCD"/>
    <w:rsid w:val="0032426C"/>
    <w:rsid w:val="00324C68"/>
    <w:rsid w:val="003310BA"/>
    <w:rsid w:val="00331F59"/>
    <w:rsid w:val="0033202F"/>
    <w:rsid w:val="003352DF"/>
    <w:rsid w:val="00336EE9"/>
    <w:rsid w:val="0033786A"/>
    <w:rsid w:val="00340EFC"/>
    <w:rsid w:val="003430E3"/>
    <w:rsid w:val="0035092F"/>
    <w:rsid w:val="003509A7"/>
    <w:rsid w:val="00356BBF"/>
    <w:rsid w:val="00365CBF"/>
    <w:rsid w:val="00366599"/>
    <w:rsid w:val="00372044"/>
    <w:rsid w:val="00386382"/>
    <w:rsid w:val="00396BE1"/>
    <w:rsid w:val="003A1DE7"/>
    <w:rsid w:val="003A5F2A"/>
    <w:rsid w:val="003B11B8"/>
    <w:rsid w:val="003B3046"/>
    <w:rsid w:val="003B4A59"/>
    <w:rsid w:val="003C030E"/>
    <w:rsid w:val="003D178F"/>
    <w:rsid w:val="003D3687"/>
    <w:rsid w:val="003D4535"/>
    <w:rsid w:val="003E1BC1"/>
    <w:rsid w:val="003E5D9C"/>
    <w:rsid w:val="004012E7"/>
    <w:rsid w:val="0041261F"/>
    <w:rsid w:val="00412747"/>
    <w:rsid w:val="0041363A"/>
    <w:rsid w:val="004168D0"/>
    <w:rsid w:val="00422F81"/>
    <w:rsid w:val="004230EF"/>
    <w:rsid w:val="00423AEE"/>
    <w:rsid w:val="00424A7B"/>
    <w:rsid w:val="00431156"/>
    <w:rsid w:val="00434B5D"/>
    <w:rsid w:val="00436A72"/>
    <w:rsid w:val="00437D08"/>
    <w:rsid w:val="00444C43"/>
    <w:rsid w:val="004455C7"/>
    <w:rsid w:val="0045149B"/>
    <w:rsid w:val="00460306"/>
    <w:rsid w:val="004615FC"/>
    <w:rsid w:val="00466F7A"/>
    <w:rsid w:val="0047790C"/>
    <w:rsid w:val="0048706A"/>
    <w:rsid w:val="00493869"/>
    <w:rsid w:val="00496CE7"/>
    <w:rsid w:val="004A0E83"/>
    <w:rsid w:val="004A1685"/>
    <w:rsid w:val="004A1ED8"/>
    <w:rsid w:val="004A1EE1"/>
    <w:rsid w:val="004A7A79"/>
    <w:rsid w:val="004C415F"/>
    <w:rsid w:val="004C7B75"/>
    <w:rsid w:val="004D29F0"/>
    <w:rsid w:val="004D6350"/>
    <w:rsid w:val="004E4175"/>
    <w:rsid w:val="004F0971"/>
    <w:rsid w:val="004F1634"/>
    <w:rsid w:val="00501F4C"/>
    <w:rsid w:val="005072F7"/>
    <w:rsid w:val="00507B00"/>
    <w:rsid w:val="00510F7D"/>
    <w:rsid w:val="0051306C"/>
    <w:rsid w:val="00514937"/>
    <w:rsid w:val="00515DED"/>
    <w:rsid w:val="0052551C"/>
    <w:rsid w:val="0053206E"/>
    <w:rsid w:val="005321C7"/>
    <w:rsid w:val="005463F9"/>
    <w:rsid w:val="005557F8"/>
    <w:rsid w:val="005647FB"/>
    <w:rsid w:val="005658E7"/>
    <w:rsid w:val="0057457E"/>
    <w:rsid w:val="0058215E"/>
    <w:rsid w:val="0059655E"/>
    <w:rsid w:val="005A0D8E"/>
    <w:rsid w:val="005B5E11"/>
    <w:rsid w:val="005C520E"/>
    <w:rsid w:val="005E1E27"/>
    <w:rsid w:val="005E71AD"/>
    <w:rsid w:val="005F7402"/>
    <w:rsid w:val="0060717A"/>
    <w:rsid w:val="0061292C"/>
    <w:rsid w:val="00614B22"/>
    <w:rsid w:val="006233A0"/>
    <w:rsid w:val="00626219"/>
    <w:rsid w:val="006514EB"/>
    <w:rsid w:val="006517EA"/>
    <w:rsid w:val="00662F5E"/>
    <w:rsid w:val="00665274"/>
    <w:rsid w:val="00676AA5"/>
    <w:rsid w:val="00677956"/>
    <w:rsid w:val="00683D0B"/>
    <w:rsid w:val="006A2BDE"/>
    <w:rsid w:val="006A4445"/>
    <w:rsid w:val="006A5162"/>
    <w:rsid w:val="006A769E"/>
    <w:rsid w:val="006C44C4"/>
    <w:rsid w:val="006C65C3"/>
    <w:rsid w:val="006D29FD"/>
    <w:rsid w:val="006D7C83"/>
    <w:rsid w:val="007126E4"/>
    <w:rsid w:val="00712BC1"/>
    <w:rsid w:val="0073788D"/>
    <w:rsid w:val="00737BCC"/>
    <w:rsid w:val="0075352B"/>
    <w:rsid w:val="00763F49"/>
    <w:rsid w:val="00766E71"/>
    <w:rsid w:val="00771D59"/>
    <w:rsid w:val="007757CB"/>
    <w:rsid w:val="00791E74"/>
    <w:rsid w:val="007A3B39"/>
    <w:rsid w:val="007A5F4A"/>
    <w:rsid w:val="007C7F18"/>
    <w:rsid w:val="007E6473"/>
    <w:rsid w:val="007E69E0"/>
    <w:rsid w:val="007E6BC7"/>
    <w:rsid w:val="007E6CDC"/>
    <w:rsid w:val="00804ED2"/>
    <w:rsid w:val="0081730F"/>
    <w:rsid w:val="0082192D"/>
    <w:rsid w:val="00821A1B"/>
    <w:rsid w:val="008230CB"/>
    <w:rsid w:val="008339C2"/>
    <w:rsid w:val="00845EC9"/>
    <w:rsid w:val="00861F75"/>
    <w:rsid w:val="00865264"/>
    <w:rsid w:val="00867C2E"/>
    <w:rsid w:val="00883DFF"/>
    <w:rsid w:val="00886380"/>
    <w:rsid w:val="00895ABC"/>
    <w:rsid w:val="008B110C"/>
    <w:rsid w:val="008B50F4"/>
    <w:rsid w:val="008C0219"/>
    <w:rsid w:val="008C485A"/>
    <w:rsid w:val="008F5763"/>
    <w:rsid w:val="009071A5"/>
    <w:rsid w:val="0091226D"/>
    <w:rsid w:val="0091710B"/>
    <w:rsid w:val="0092147B"/>
    <w:rsid w:val="0092292B"/>
    <w:rsid w:val="009338F9"/>
    <w:rsid w:val="00935B65"/>
    <w:rsid w:val="00936EE1"/>
    <w:rsid w:val="00954837"/>
    <w:rsid w:val="009549D9"/>
    <w:rsid w:val="0095747D"/>
    <w:rsid w:val="00960448"/>
    <w:rsid w:val="0097091A"/>
    <w:rsid w:val="009744D9"/>
    <w:rsid w:val="00975734"/>
    <w:rsid w:val="00980853"/>
    <w:rsid w:val="009822D9"/>
    <w:rsid w:val="009828D5"/>
    <w:rsid w:val="00983FA6"/>
    <w:rsid w:val="00986AF2"/>
    <w:rsid w:val="00987CC4"/>
    <w:rsid w:val="00992E65"/>
    <w:rsid w:val="00996D04"/>
    <w:rsid w:val="009973D2"/>
    <w:rsid w:val="009A2B70"/>
    <w:rsid w:val="009A6919"/>
    <w:rsid w:val="009B4354"/>
    <w:rsid w:val="009C1B4A"/>
    <w:rsid w:val="009C34B3"/>
    <w:rsid w:val="009C59E3"/>
    <w:rsid w:val="009D25F8"/>
    <w:rsid w:val="009E3949"/>
    <w:rsid w:val="009E3EBA"/>
    <w:rsid w:val="009E4248"/>
    <w:rsid w:val="009F0E36"/>
    <w:rsid w:val="009F1EA4"/>
    <w:rsid w:val="009F4BAD"/>
    <w:rsid w:val="00A05691"/>
    <w:rsid w:val="00A056DD"/>
    <w:rsid w:val="00A06940"/>
    <w:rsid w:val="00A07206"/>
    <w:rsid w:val="00A10B53"/>
    <w:rsid w:val="00A134F0"/>
    <w:rsid w:val="00A26F15"/>
    <w:rsid w:val="00A30447"/>
    <w:rsid w:val="00A30975"/>
    <w:rsid w:val="00A34450"/>
    <w:rsid w:val="00A34CB7"/>
    <w:rsid w:val="00A3543B"/>
    <w:rsid w:val="00A51C2F"/>
    <w:rsid w:val="00A658CD"/>
    <w:rsid w:val="00A70D26"/>
    <w:rsid w:val="00A91002"/>
    <w:rsid w:val="00A920AA"/>
    <w:rsid w:val="00A93832"/>
    <w:rsid w:val="00AA4C92"/>
    <w:rsid w:val="00AB37EB"/>
    <w:rsid w:val="00AD5008"/>
    <w:rsid w:val="00AD595D"/>
    <w:rsid w:val="00AF0007"/>
    <w:rsid w:val="00B013B6"/>
    <w:rsid w:val="00B07513"/>
    <w:rsid w:val="00B104A5"/>
    <w:rsid w:val="00B1141E"/>
    <w:rsid w:val="00B11733"/>
    <w:rsid w:val="00B128C2"/>
    <w:rsid w:val="00B14E2D"/>
    <w:rsid w:val="00B2348D"/>
    <w:rsid w:val="00B33534"/>
    <w:rsid w:val="00B40663"/>
    <w:rsid w:val="00B41809"/>
    <w:rsid w:val="00B500C2"/>
    <w:rsid w:val="00B546E4"/>
    <w:rsid w:val="00B5521E"/>
    <w:rsid w:val="00B601DA"/>
    <w:rsid w:val="00B602AD"/>
    <w:rsid w:val="00B65B60"/>
    <w:rsid w:val="00B75241"/>
    <w:rsid w:val="00B83C18"/>
    <w:rsid w:val="00B873BE"/>
    <w:rsid w:val="00BA419B"/>
    <w:rsid w:val="00BB0B29"/>
    <w:rsid w:val="00BB1E0E"/>
    <w:rsid w:val="00BC7964"/>
    <w:rsid w:val="00BD1B07"/>
    <w:rsid w:val="00BD506D"/>
    <w:rsid w:val="00BD5C5A"/>
    <w:rsid w:val="00BF0A76"/>
    <w:rsid w:val="00BF2446"/>
    <w:rsid w:val="00BF4175"/>
    <w:rsid w:val="00C01068"/>
    <w:rsid w:val="00C021FE"/>
    <w:rsid w:val="00C126BC"/>
    <w:rsid w:val="00C12934"/>
    <w:rsid w:val="00C21C20"/>
    <w:rsid w:val="00C2406F"/>
    <w:rsid w:val="00C322B0"/>
    <w:rsid w:val="00C475E3"/>
    <w:rsid w:val="00C5292B"/>
    <w:rsid w:val="00C6675F"/>
    <w:rsid w:val="00C76578"/>
    <w:rsid w:val="00C766DD"/>
    <w:rsid w:val="00C8126E"/>
    <w:rsid w:val="00C8480C"/>
    <w:rsid w:val="00C90DEF"/>
    <w:rsid w:val="00C9284C"/>
    <w:rsid w:val="00C92A54"/>
    <w:rsid w:val="00C94ED6"/>
    <w:rsid w:val="00C963D7"/>
    <w:rsid w:val="00CA1EAE"/>
    <w:rsid w:val="00CA28A2"/>
    <w:rsid w:val="00CA2961"/>
    <w:rsid w:val="00CB07AC"/>
    <w:rsid w:val="00CB3B07"/>
    <w:rsid w:val="00CD62A2"/>
    <w:rsid w:val="00CE016E"/>
    <w:rsid w:val="00CE4801"/>
    <w:rsid w:val="00CF6038"/>
    <w:rsid w:val="00CF60D1"/>
    <w:rsid w:val="00D02488"/>
    <w:rsid w:val="00D21740"/>
    <w:rsid w:val="00D23B44"/>
    <w:rsid w:val="00D342A7"/>
    <w:rsid w:val="00D45695"/>
    <w:rsid w:val="00D51B18"/>
    <w:rsid w:val="00D66E2F"/>
    <w:rsid w:val="00D67D4A"/>
    <w:rsid w:val="00D749B2"/>
    <w:rsid w:val="00D8051F"/>
    <w:rsid w:val="00D87A5C"/>
    <w:rsid w:val="00D95126"/>
    <w:rsid w:val="00D97BBE"/>
    <w:rsid w:val="00DB241F"/>
    <w:rsid w:val="00DB2895"/>
    <w:rsid w:val="00DB787F"/>
    <w:rsid w:val="00DB78BD"/>
    <w:rsid w:val="00DC41E1"/>
    <w:rsid w:val="00DD7692"/>
    <w:rsid w:val="00DE599C"/>
    <w:rsid w:val="00DF26BF"/>
    <w:rsid w:val="00DF32AA"/>
    <w:rsid w:val="00DF39D6"/>
    <w:rsid w:val="00DF4BC9"/>
    <w:rsid w:val="00E00D78"/>
    <w:rsid w:val="00E0474F"/>
    <w:rsid w:val="00E073A1"/>
    <w:rsid w:val="00E16901"/>
    <w:rsid w:val="00E17D53"/>
    <w:rsid w:val="00E27C34"/>
    <w:rsid w:val="00E32732"/>
    <w:rsid w:val="00E33151"/>
    <w:rsid w:val="00E42046"/>
    <w:rsid w:val="00E431CB"/>
    <w:rsid w:val="00E450CF"/>
    <w:rsid w:val="00E47C0C"/>
    <w:rsid w:val="00E5306E"/>
    <w:rsid w:val="00E5510E"/>
    <w:rsid w:val="00E63620"/>
    <w:rsid w:val="00E75336"/>
    <w:rsid w:val="00E82441"/>
    <w:rsid w:val="00E90C0A"/>
    <w:rsid w:val="00E9615B"/>
    <w:rsid w:val="00EA1406"/>
    <w:rsid w:val="00EA7D9F"/>
    <w:rsid w:val="00EB3033"/>
    <w:rsid w:val="00EC418B"/>
    <w:rsid w:val="00EF0063"/>
    <w:rsid w:val="00EF1A1F"/>
    <w:rsid w:val="00EF1A50"/>
    <w:rsid w:val="00EF2DE2"/>
    <w:rsid w:val="00F04CAC"/>
    <w:rsid w:val="00F223A3"/>
    <w:rsid w:val="00F23FDC"/>
    <w:rsid w:val="00F455B5"/>
    <w:rsid w:val="00F531BA"/>
    <w:rsid w:val="00F564CF"/>
    <w:rsid w:val="00F6572C"/>
    <w:rsid w:val="00F73303"/>
    <w:rsid w:val="00F77F54"/>
    <w:rsid w:val="00F80FFB"/>
    <w:rsid w:val="00F8400E"/>
    <w:rsid w:val="00F87BA3"/>
    <w:rsid w:val="00FA4186"/>
    <w:rsid w:val="00FA7172"/>
    <w:rsid w:val="00FB02C5"/>
    <w:rsid w:val="00FB2172"/>
    <w:rsid w:val="00FB32A3"/>
    <w:rsid w:val="00FB666D"/>
    <w:rsid w:val="00FC3189"/>
    <w:rsid w:val="00FC5AEC"/>
    <w:rsid w:val="00FD3F9A"/>
    <w:rsid w:val="00FD42C7"/>
    <w:rsid w:val="00FD4C82"/>
    <w:rsid w:val="00FD6B35"/>
    <w:rsid w:val="00FD70C9"/>
    <w:rsid w:val="00FE1448"/>
    <w:rsid w:val="00FE1691"/>
    <w:rsid w:val="00FE38DB"/>
    <w:rsid w:val="00FE55F0"/>
    <w:rsid w:val="00FF34DF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E68C9"/>
  <w15:docId w15:val="{55509997-3602-4CDC-87B5-3F4EA112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adpis2"/>
    <w:link w:val="DP1Char"/>
    <w:qFormat/>
    <w:rsid w:val="00396BE1"/>
    <w:pPr>
      <w:numPr>
        <w:numId w:val="4"/>
      </w:numPr>
      <w:spacing w:before="0" w:after="240" w:line="240" w:lineRule="auto"/>
    </w:pPr>
    <w:rPr>
      <w:rFonts w:ascii="Times New Roman" w:hAnsi="Times New Roman"/>
      <w:caps/>
      <w:color w:val="auto"/>
      <w:sz w:val="32"/>
    </w:rPr>
  </w:style>
  <w:style w:type="character" w:customStyle="1" w:styleId="DP1Char">
    <w:name w:val="DP1 Char"/>
    <w:basedOn w:val="Standardnpsmoodstavce"/>
    <w:link w:val="DP1"/>
    <w:rsid w:val="00396BE1"/>
    <w:rPr>
      <w:rFonts w:ascii="Times New Roman" w:eastAsiaTheme="majorEastAsia" w:hAnsi="Times New Roman" w:cstheme="majorBidi"/>
      <w:b/>
      <w:bCs/>
      <w:caps/>
      <w:sz w:val="32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P2">
    <w:name w:val="DP2"/>
    <w:basedOn w:val="Nadpis5"/>
    <w:qFormat/>
    <w:rsid w:val="00396BE1"/>
    <w:pPr>
      <w:numPr>
        <w:ilvl w:val="1"/>
        <w:numId w:val="4"/>
      </w:numPr>
      <w:spacing w:before="360" w:after="120" w:line="360" w:lineRule="auto"/>
      <w:jc w:val="both"/>
    </w:pPr>
    <w:rPr>
      <w:rFonts w:ascii="Times New Roman" w:hAnsi="Times New Roman"/>
      <w:b/>
      <w:color w:val="auto"/>
      <w:sz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BE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P3">
    <w:name w:val="DP3"/>
    <w:basedOn w:val="Nadpis6"/>
    <w:link w:val="DP3Char"/>
    <w:qFormat/>
    <w:rsid w:val="00396BE1"/>
    <w:pPr>
      <w:numPr>
        <w:ilvl w:val="2"/>
        <w:numId w:val="4"/>
      </w:numPr>
      <w:spacing w:before="120" w:after="120" w:line="360" w:lineRule="auto"/>
      <w:jc w:val="both"/>
    </w:pPr>
    <w:rPr>
      <w:rFonts w:ascii="Times New Roman" w:hAnsi="Times New Roman"/>
      <w:b/>
      <w:sz w:val="26"/>
    </w:rPr>
  </w:style>
  <w:style w:type="character" w:customStyle="1" w:styleId="DP3Char">
    <w:name w:val="DP3 Char"/>
    <w:basedOn w:val="Nadpis6Char"/>
    <w:link w:val="DP3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P4">
    <w:name w:val="DP4"/>
    <w:basedOn w:val="DP3"/>
    <w:link w:val="DP4Char"/>
    <w:qFormat/>
    <w:rsid w:val="00396BE1"/>
    <w:pPr>
      <w:numPr>
        <w:ilvl w:val="0"/>
        <w:numId w:val="0"/>
      </w:numPr>
      <w:ind w:left="993" w:hanging="993"/>
    </w:pPr>
  </w:style>
  <w:style w:type="character" w:customStyle="1" w:styleId="DP4Char">
    <w:name w:val="DP4 Char"/>
    <w:basedOn w:val="DP3Char"/>
    <w:link w:val="DP4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D12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Batang" w:hAnsi="Calibri" w:cs="Times New Roman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1D1223"/>
    <w:rPr>
      <w:rFonts w:ascii="Calibri" w:eastAsia="Batang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EC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7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7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71A5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1A5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exttabulky">
    <w:name w:val="Text tabulky"/>
    <w:rsid w:val="00007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xl24">
    <w:name w:val="xl24"/>
    <w:basedOn w:val="Normln"/>
    <w:rsid w:val="00CA28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312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129F"/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4C43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A47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472F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0F4F1CFDE9144BF40AEDE78770770" ma:contentTypeVersion="14" ma:contentTypeDescription="Vytvoří nový dokument" ma:contentTypeScope="" ma:versionID="24772c947ae3a36db7f1d93d5484abb3">
  <xsd:schema xmlns:xsd="http://www.w3.org/2001/XMLSchema" xmlns:xs="http://www.w3.org/2001/XMLSchema" xmlns:p="http://schemas.microsoft.com/office/2006/metadata/properties" xmlns:ns3="1d993694-4c15-4047-add4-d99080584445" xmlns:ns4="b2dabd33-43cf-4cb6-9fe7-263737b85395" targetNamespace="http://schemas.microsoft.com/office/2006/metadata/properties" ma:root="true" ma:fieldsID="0a484ffb1857df7a87c729cf4b052d5f" ns3:_="" ns4:_="">
    <xsd:import namespace="1d993694-4c15-4047-add4-d99080584445"/>
    <xsd:import namespace="b2dabd33-43cf-4cb6-9fe7-263737b85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3694-4c15-4047-add4-d99080584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abd33-43cf-4cb6-9fe7-263737b85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91CD6-56CF-4DF1-9D96-C0A91F341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7FAAE-3446-43E1-AC8A-4624075DD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79530-1170-469C-A039-34833482F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93694-4c15-4047-add4-d99080584445"/>
    <ds:schemaRef ds:uri="b2dabd33-43cf-4cb6-9fe7-263737b85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DD776-7E9B-419C-BFFE-A1ECE6D5A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2</cp:revision>
  <cp:lastPrinted>2024-10-02T07:46:00Z</cp:lastPrinted>
  <dcterms:created xsi:type="dcterms:W3CDTF">2025-04-30T13:12:00Z</dcterms:created>
  <dcterms:modified xsi:type="dcterms:W3CDTF">2025-04-30T13:12:00Z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0x0101008D30F4F1CFDE9144BF40AEDE78770770</vt:lpwstr>
  </property>
  <property fmtid="{D5CDD505-2E9C-101B-9397-08002B2CF9AE}" pid="3" name="ClassificationContentMarkingHeaderShapeIds">
    <vt:lpwstr>7a419249,65203d9e,59a1aa07</vt:lpwstr>
  </property>
  <property fmtid="{D5CDD505-2E9C-101B-9397-08002B2CF9AE}" pid="4" name="ClassificationContentMarkingHeaderFontProps">
    <vt:lpwstr>#ff0000,8,Arial</vt:lpwstr>
  </property>
  <property fmtid="{D5CDD505-2E9C-101B-9397-08002B2CF9AE}" pid="5" name="ClassificationContentMarkingHeaderText">
    <vt:lpwstr>INTERNAL </vt:lpwstr>
  </property>
  <property fmtid="{D5CDD505-2E9C-101B-9397-08002B2CF9AE}" pid="6" name="MSIP_Label_8f8ff0ba-2c7f-4933-9c1e-ebae2a04b3e3_Enabled">
    <vt:lpwstr>true</vt:lpwstr>
  </property>
  <property fmtid="{D5CDD505-2E9C-101B-9397-08002B2CF9AE}" pid="7" name="MSIP_Label_8f8ff0ba-2c7f-4933-9c1e-ebae2a04b3e3_SetDate">
    <vt:lpwstr>2024-09-26T05:41:38Z</vt:lpwstr>
  </property>
  <property fmtid="{D5CDD505-2E9C-101B-9397-08002B2CF9AE}" pid="8" name="MSIP_Label_8f8ff0ba-2c7f-4933-9c1e-ebae2a04b3e3_Method">
    <vt:lpwstr>Standard</vt:lpwstr>
  </property>
  <property fmtid="{D5CDD505-2E9C-101B-9397-08002B2CF9AE}" pid="9" name="MSIP_Label_8f8ff0ba-2c7f-4933-9c1e-ebae2a04b3e3_Name">
    <vt:lpwstr>Internal</vt:lpwstr>
  </property>
  <property fmtid="{D5CDD505-2E9C-101B-9397-08002B2CF9AE}" pid="10" name="MSIP_Label_8f8ff0ba-2c7f-4933-9c1e-ebae2a04b3e3_SiteId">
    <vt:lpwstr>d0f5c1a2-e9a8-44ff-a1cc-b094c39a84d8</vt:lpwstr>
  </property>
  <property fmtid="{D5CDD505-2E9C-101B-9397-08002B2CF9AE}" pid="11" name="MSIP_Label_8f8ff0ba-2c7f-4933-9c1e-ebae2a04b3e3_ActionId">
    <vt:lpwstr>d94860e3-51f7-491f-92a9-7aba1e288895</vt:lpwstr>
  </property>
  <property fmtid="{D5CDD505-2E9C-101B-9397-08002B2CF9AE}" pid="12" name="MSIP_Label_8f8ff0ba-2c7f-4933-9c1e-ebae2a04b3e3_ContentBits">
    <vt:lpwstr>3</vt:lpwstr>
  </property>
</Properties>
</file>