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BD916" w14:textId="245A1331" w:rsidR="00003538" w:rsidRPr="00FF61C9" w:rsidRDefault="00003538" w:rsidP="00B20C68">
      <w:pPr>
        <w:keepLines/>
        <w:spacing w:after="0" w:line="240" w:lineRule="auto"/>
        <w:rPr>
          <w:rFonts w:ascii="Tahoma" w:hAnsi="Tahoma" w:cs="Tahoma"/>
          <w:sz w:val="20"/>
          <w:szCs w:val="20"/>
          <w:u w:val="single"/>
        </w:rPr>
      </w:pPr>
      <w:bookmarkStart w:id="0" w:name="_Hlk190451002"/>
      <w:r w:rsidRPr="00FF61C9">
        <w:rPr>
          <w:rFonts w:ascii="Tahoma" w:hAnsi="Tahoma" w:cs="Tahoma"/>
          <w:sz w:val="20"/>
          <w:szCs w:val="20"/>
          <w:u w:val="single"/>
        </w:rPr>
        <w:t>Příloha 1 - Technická specifikace</w:t>
      </w:r>
      <w:r w:rsidR="00097996" w:rsidRPr="00445172">
        <w:rPr>
          <w:rFonts w:ascii="Tahoma" w:hAnsi="Tahoma" w:cs="Tahoma"/>
          <w:sz w:val="20"/>
          <w:szCs w:val="20"/>
        </w:rPr>
        <w:t xml:space="preserve"> </w:t>
      </w:r>
      <w:r w:rsidR="00097996" w:rsidRPr="00097996">
        <w:rPr>
          <w:rFonts w:ascii="Tahoma" w:hAnsi="Tahoma" w:cs="Tahoma"/>
          <w:b/>
          <w:i/>
          <w:color w:val="00B050"/>
          <w:sz w:val="20"/>
          <w:szCs w:val="20"/>
          <w:lang w:eastAsia="ar-SA"/>
        </w:rPr>
        <w:t>– ve znění vysvětlení č. 3</w:t>
      </w:r>
    </w:p>
    <w:p w14:paraId="3CD3CE2D" w14:textId="77777777" w:rsidR="00003538" w:rsidRPr="00FF61C9" w:rsidRDefault="00003538" w:rsidP="00B20C68">
      <w:pPr>
        <w:keepLines/>
        <w:tabs>
          <w:tab w:val="left" w:pos="7887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</w:p>
    <w:p w14:paraId="24995C22" w14:textId="77777777" w:rsidR="00003538" w:rsidRPr="00FF61C9" w:rsidRDefault="00003538" w:rsidP="00B20C68">
      <w:pPr>
        <w:keepLines/>
        <w:spacing w:before="120"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FF61C9">
        <w:rPr>
          <w:rFonts w:ascii="Tahoma" w:hAnsi="Tahoma" w:cs="Tahoma"/>
          <w:b/>
          <w:sz w:val="24"/>
          <w:szCs w:val="24"/>
        </w:rPr>
        <w:t>Technická specifikace</w:t>
      </w:r>
      <w:r w:rsidRPr="00FF61C9">
        <w:rPr>
          <w:rFonts w:ascii="Tahoma" w:hAnsi="Tahoma" w:cs="Tahoma"/>
          <w:sz w:val="24"/>
          <w:szCs w:val="24"/>
        </w:rPr>
        <w:t xml:space="preserve"> </w:t>
      </w:r>
      <w:r w:rsidRPr="00FF61C9">
        <w:rPr>
          <w:rFonts w:ascii="Tahoma" w:hAnsi="Tahoma" w:cs="Tahoma"/>
          <w:b/>
          <w:sz w:val="24"/>
          <w:szCs w:val="24"/>
        </w:rPr>
        <w:t>a garantované technické parametry</w:t>
      </w:r>
    </w:p>
    <w:p w14:paraId="2A703847" w14:textId="46C9E136" w:rsidR="00003538" w:rsidRPr="00FF61C9" w:rsidRDefault="00003538" w:rsidP="00B20C68">
      <w:pPr>
        <w:keepLines/>
        <w:spacing w:before="120"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FF61C9">
        <w:rPr>
          <w:rFonts w:ascii="Tahoma" w:hAnsi="Tahoma" w:cs="Tahoma"/>
          <w:b/>
          <w:sz w:val="24"/>
          <w:szCs w:val="24"/>
        </w:rPr>
        <w:t>Dodávka plynového atomizéru</w:t>
      </w:r>
    </w:p>
    <w:p w14:paraId="66F64D0A" w14:textId="45B92C3F" w:rsidR="00051797" w:rsidRPr="00FF61C9" w:rsidRDefault="00051797" w:rsidP="00B20C68">
      <w:pPr>
        <w:spacing w:before="240" w:after="0" w:line="240" w:lineRule="auto"/>
        <w:jc w:val="both"/>
        <w:outlineLvl w:val="2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FF61C9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 xml:space="preserve">1. </w:t>
      </w:r>
      <w:r w:rsidR="00042286" w:rsidRPr="00FF61C9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Úvod</w:t>
      </w:r>
    </w:p>
    <w:p w14:paraId="035406B1" w14:textId="6C135A64" w:rsidR="008A4668" w:rsidRPr="00FF61C9" w:rsidRDefault="00042286" w:rsidP="00B20C68">
      <w:pPr>
        <w:spacing w:before="120" w:after="0" w:line="240" w:lineRule="auto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F61C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Tento dokument uvádí technické specifikace pro pořízení plynového atomizéru určeného pro výrobu práškových kovových materiálů ve výzkumném prostředí. Plynový atomizér bude sloužit pro vývoj a</w:t>
      </w:r>
      <w:r w:rsidR="001848C4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 </w:t>
      </w:r>
      <w:r w:rsidRPr="00FF61C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výrobu kovových prášků pro účely výzkumu a vývoje (prášková metalurgie, aditivní výroba, MIM </w:t>
      </w:r>
      <w:r w:rsidR="00721113" w:rsidRPr="00FF61C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technologie</w:t>
      </w:r>
      <w:r w:rsidRPr="00FF61C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).</w:t>
      </w:r>
    </w:p>
    <w:p w14:paraId="0377210B" w14:textId="53B80809" w:rsidR="008A4668" w:rsidRPr="00FF61C9" w:rsidRDefault="008A4668" w:rsidP="00FF61C9">
      <w:pPr>
        <w:spacing w:before="240" w:after="120" w:line="240" w:lineRule="auto"/>
        <w:jc w:val="both"/>
        <w:outlineLvl w:val="2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FF61C9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 xml:space="preserve">2. </w:t>
      </w:r>
      <w:r w:rsidR="00090E2E" w:rsidRPr="00FF61C9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Obecné požadavky</w:t>
      </w:r>
    </w:p>
    <w:p w14:paraId="28516483" w14:textId="2DE76F11" w:rsidR="006B233B" w:rsidRPr="00553627" w:rsidRDefault="006B233B" w:rsidP="00B20C68">
      <w:pPr>
        <w:spacing w:before="120" w:after="0" w:line="240" w:lineRule="auto"/>
        <w:ind w:left="284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553627">
        <w:rPr>
          <w:rFonts w:ascii="Tahoma" w:eastAsia="Times New Roman" w:hAnsi="Tahoma" w:cs="Tahoma"/>
          <w:kern w:val="0"/>
          <w:sz w:val="20"/>
          <w:szCs w:val="20"/>
          <w:u w:val="single"/>
          <w:lang w:eastAsia="cs-CZ"/>
          <w14:ligatures w14:val="none"/>
        </w:rPr>
        <w:t>Výrobce plynového atomizéru:</w:t>
      </w:r>
      <w:r w:rsidRPr="00553627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</w:t>
      </w:r>
      <w:r w:rsidRPr="00553627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50070A48" w14:textId="4054A1F7" w:rsidR="006B233B" w:rsidRPr="00553627" w:rsidRDefault="006B233B" w:rsidP="00B20C68">
      <w:pPr>
        <w:spacing w:before="120" w:after="0" w:line="240" w:lineRule="auto"/>
        <w:ind w:left="284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553627">
        <w:rPr>
          <w:rFonts w:ascii="Tahoma" w:eastAsia="Times New Roman" w:hAnsi="Tahoma" w:cs="Tahoma"/>
          <w:kern w:val="0"/>
          <w:sz w:val="20"/>
          <w:szCs w:val="20"/>
          <w:u w:val="single"/>
          <w:lang w:eastAsia="cs-CZ"/>
          <w14:ligatures w14:val="none"/>
        </w:rPr>
        <w:t>Přesné typové označení plynového atomizéru:</w:t>
      </w:r>
      <w:r w:rsidRPr="00553627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</w:t>
      </w:r>
      <w:r w:rsidRPr="00553627">
        <w:rPr>
          <w:rFonts w:ascii="Tahoma" w:hAnsi="Tahoma" w:cs="Tahoma"/>
          <w:i/>
          <w:color w:val="FF0000"/>
          <w:sz w:val="20"/>
          <w:szCs w:val="20"/>
          <w:highlight w:val="yellow"/>
        </w:rPr>
        <w:t>doplní účastník</w:t>
      </w:r>
    </w:p>
    <w:p w14:paraId="5C7C859A" w14:textId="26000980" w:rsidR="008A4668" w:rsidRPr="00553627" w:rsidRDefault="00090E2E" w:rsidP="00B20C68">
      <w:pPr>
        <w:spacing w:before="120" w:after="0" w:line="240" w:lineRule="auto"/>
        <w:ind w:left="284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553627">
        <w:rPr>
          <w:rFonts w:ascii="Tahoma" w:eastAsia="Times New Roman" w:hAnsi="Tahoma" w:cs="Tahoma"/>
          <w:kern w:val="0"/>
          <w:sz w:val="20"/>
          <w:szCs w:val="20"/>
          <w:u w:val="single"/>
          <w:lang w:eastAsia="cs-CZ"/>
          <w14:ligatures w14:val="none"/>
        </w:rPr>
        <w:t>Použití</w:t>
      </w:r>
      <w:r w:rsidR="008A4668" w:rsidRPr="00553627">
        <w:rPr>
          <w:rFonts w:ascii="Tahoma" w:eastAsia="Times New Roman" w:hAnsi="Tahoma" w:cs="Tahoma"/>
          <w:kern w:val="0"/>
          <w:sz w:val="20"/>
          <w:szCs w:val="20"/>
          <w:u w:val="single"/>
          <w:lang w:eastAsia="cs-CZ"/>
          <w14:ligatures w14:val="none"/>
        </w:rPr>
        <w:t>:</w:t>
      </w:r>
      <w:r w:rsidR="008A4668" w:rsidRPr="00553627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</w:t>
      </w:r>
      <w:r w:rsidRPr="00553627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Výzkum</w:t>
      </w:r>
      <w:r w:rsidR="007E68BD" w:rsidRPr="00553627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.</w:t>
      </w:r>
    </w:p>
    <w:p w14:paraId="3984CD64" w14:textId="4E356B43" w:rsidR="007551CA" w:rsidRPr="00FF61C9" w:rsidRDefault="007551CA" w:rsidP="00B20C68">
      <w:pPr>
        <w:spacing w:before="120" w:after="0" w:line="240" w:lineRule="auto"/>
        <w:ind w:left="284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553627">
        <w:rPr>
          <w:rFonts w:ascii="Tahoma" w:eastAsia="Times New Roman" w:hAnsi="Tahoma" w:cs="Tahoma"/>
          <w:kern w:val="0"/>
          <w:sz w:val="20"/>
          <w:szCs w:val="20"/>
          <w:u w:val="single"/>
          <w:lang w:eastAsia="cs-CZ"/>
          <w14:ligatures w14:val="none"/>
        </w:rPr>
        <w:t>Rozměry vstupních dveří</w:t>
      </w:r>
      <w:r w:rsidR="007A24AF">
        <w:rPr>
          <w:rFonts w:ascii="Tahoma" w:eastAsia="Times New Roman" w:hAnsi="Tahoma" w:cs="Tahoma"/>
          <w:kern w:val="0"/>
          <w:sz w:val="20"/>
          <w:szCs w:val="20"/>
          <w:u w:val="single"/>
          <w:lang w:eastAsia="cs-CZ"/>
          <w14:ligatures w14:val="none"/>
        </w:rPr>
        <w:t xml:space="preserve"> do místnosti pro instalaci</w:t>
      </w:r>
      <w:r w:rsidRPr="00553627">
        <w:rPr>
          <w:rFonts w:ascii="Tahoma" w:eastAsia="Times New Roman" w:hAnsi="Tahoma" w:cs="Tahoma"/>
          <w:kern w:val="0"/>
          <w:sz w:val="20"/>
          <w:szCs w:val="20"/>
          <w:u w:val="single"/>
          <w:lang w:eastAsia="cs-CZ"/>
          <w14:ligatures w14:val="none"/>
        </w:rPr>
        <w:t>:</w:t>
      </w:r>
      <w:r w:rsidRPr="00FF61C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 (Š x V) 1,5 m x 2,4 m</w:t>
      </w:r>
    </w:p>
    <w:p w14:paraId="5A228407" w14:textId="34F0A656" w:rsidR="00FF61C9" w:rsidRDefault="00FF61C9" w:rsidP="00B20C68">
      <w:pPr>
        <w:spacing w:before="240" w:after="0" w:line="240" w:lineRule="auto"/>
        <w:jc w:val="both"/>
        <w:outlineLvl w:val="2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FF61C9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 xml:space="preserve">3. </w:t>
      </w:r>
      <w:r w:rsidR="006B233B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Specifikace technických parametrů</w:t>
      </w:r>
    </w:p>
    <w:p w14:paraId="0C29092A" w14:textId="54C4E496" w:rsidR="00553627" w:rsidRPr="00553627" w:rsidRDefault="00553627" w:rsidP="00B20C68">
      <w:pPr>
        <w:spacing w:before="120" w:after="60" w:line="240" w:lineRule="auto"/>
        <w:ind w:left="284"/>
        <w:jc w:val="both"/>
        <w:rPr>
          <w:rFonts w:ascii="Tahoma" w:hAnsi="Tahoma" w:cs="Tahoma"/>
          <w:bCs/>
          <w:sz w:val="20"/>
          <w:szCs w:val="20"/>
          <w:u w:val="single"/>
        </w:rPr>
      </w:pPr>
      <w:r w:rsidRPr="00553627">
        <w:rPr>
          <w:rFonts w:ascii="Tahoma" w:hAnsi="Tahoma" w:cs="Tahoma"/>
          <w:bCs/>
          <w:sz w:val="20"/>
          <w:szCs w:val="20"/>
          <w:u w:val="single"/>
        </w:rPr>
        <w:t>Minimální požadované parametry:</w:t>
      </w:r>
    </w:p>
    <w:tbl>
      <w:tblPr>
        <w:tblStyle w:val="Mkatabulky"/>
        <w:tblW w:w="9214" w:type="dxa"/>
        <w:tblInd w:w="279" w:type="dxa"/>
        <w:tblLook w:val="04A0" w:firstRow="1" w:lastRow="0" w:firstColumn="1" w:lastColumn="0" w:noHBand="0" w:noVBand="1"/>
      </w:tblPr>
      <w:tblGrid>
        <w:gridCol w:w="4252"/>
        <w:gridCol w:w="1843"/>
        <w:gridCol w:w="3119"/>
      </w:tblGrid>
      <w:tr w:rsidR="008A4668" w:rsidRPr="00FF61C9" w14:paraId="79790B1B" w14:textId="0C3C865E" w:rsidTr="00822CE8">
        <w:trPr>
          <w:trHeight w:val="510"/>
        </w:trPr>
        <w:tc>
          <w:tcPr>
            <w:tcW w:w="4252" w:type="dxa"/>
            <w:vAlign w:val="center"/>
          </w:tcPr>
          <w:p w14:paraId="6D29FDFC" w14:textId="505A6E93" w:rsidR="008A4668" w:rsidRPr="00FF61C9" w:rsidRDefault="00553627" w:rsidP="006B4F42">
            <w:pPr>
              <w:spacing w:before="100" w:beforeAutospacing="1" w:after="100" w:afterAutospacing="1"/>
              <w:outlineLvl w:val="3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Technický parametr</w:t>
            </w:r>
          </w:p>
        </w:tc>
        <w:tc>
          <w:tcPr>
            <w:tcW w:w="1843" w:type="dxa"/>
            <w:vAlign w:val="center"/>
          </w:tcPr>
          <w:p w14:paraId="7F018C87" w14:textId="30B1C114" w:rsidR="008A4668" w:rsidRPr="00553627" w:rsidRDefault="007A24AF" w:rsidP="00553627">
            <w:pPr>
              <w:spacing w:before="100" w:beforeAutospacing="1" w:after="100" w:afterAutospacing="1"/>
              <w:jc w:val="center"/>
              <w:outlineLvl w:val="3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Požadované hodnoty</w:t>
            </w:r>
            <w:r w:rsidR="00553627" w:rsidRPr="00553627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– musí být alespoň splněno!</w:t>
            </w:r>
          </w:p>
        </w:tc>
        <w:tc>
          <w:tcPr>
            <w:tcW w:w="3119" w:type="dxa"/>
            <w:vAlign w:val="center"/>
          </w:tcPr>
          <w:p w14:paraId="08FB7E39" w14:textId="0C696845" w:rsidR="008A4668" w:rsidRPr="00553627" w:rsidRDefault="00553627" w:rsidP="00553627">
            <w:pPr>
              <w:spacing w:before="100" w:beforeAutospacing="1" w:after="100" w:afterAutospacing="1"/>
              <w:jc w:val="center"/>
              <w:outlineLvl w:val="3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53627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Hodnota nabízeného </w:t>
            </w:r>
            <w:r w:rsidR="007A24AF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zařízení</w:t>
            </w:r>
          </w:p>
        </w:tc>
      </w:tr>
      <w:tr w:rsidR="00B4295E" w:rsidRPr="00FF61C9" w14:paraId="7DAFDA26" w14:textId="77777777" w:rsidTr="00822CE8">
        <w:trPr>
          <w:trHeight w:val="454"/>
        </w:trPr>
        <w:tc>
          <w:tcPr>
            <w:tcW w:w="9214" w:type="dxa"/>
            <w:gridSpan w:val="3"/>
            <w:shd w:val="clear" w:color="auto" w:fill="C1E4F5" w:themeFill="accent1" w:themeFillTint="33"/>
            <w:vAlign w:val="center"/>
          </w:tcPr>
          <w:p w14:paraId="647BD539" w14:textId="7DBB60D9" w:rsidR="00B4295E" w:rsidRPr="00553627" w:rsidRDefault="00B4295E" w:rsidP="006B4F42">
            <w:pPr>
              <w:spacing w:before="100" w:beforeAutospacing="1" w:after="100" w:afterAutospacing="1"/>
              <w:outlineLvl w:val="3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Obecné parametry</w:t>
            </w:r>
          </w:p>
        </w:tc>
      </w:tr>
      <w:tr w:rsidR="00553627" w:rsidRPr="00FF61C9" w14:paraId="60365441" w14:textId="77777777" w:rsidTr="00822CE8">
        <w:trPr>
          <w:trHeight w:val="510"/>
        </w:trPr>
        <w:tc>
          <w:tcPr>
            <w:tcW w:w="4252" w:type="dxa"/>
            <w:vAlign w:val="center"/>
          </w:tcPr>
          <w:p w14:paraId="13E69374" w14:textId="7AF3D0FC" w:rsidR="00553627" w:rsidRPr="00B4295E" w:rsidRDefault="00553627" w:rsidP="006B4F42">
            <w:pPr>
              <w:spacing w:before="100" w:beforeAutospacing="1" w:after="100" w:afterAutospacing="1"/>
              <w:outlineLvl w:val="3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4295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Výrobní kapacita / proces</w:t>
            </w:r>
          </w:p>
        </w:tc>
        <w:tc>
          <w:tcPr>
            <w:tcW w:w="1843" w:type="dxa"/>
            <w:vAlign w:val="center"/>
          </w:tcPr>
          <w:p w14:paraId="0FB37799" w14:textId="4BCEC2BA" w:rsidR="00553627" w:rsidRPr="00553627" w:rsidRDefault="007A24AF" w:rsidP="00553627">
            <w:pPr>
              <w:spacing w:before="100" w:beforeAutospacing="1" w:after="100" w:afterAutospacing="1"/>
              <w:jc w:val="center"/>
              <w:outlineLvl w:val="3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m</w:t>
            </w:r>
            <w:r w:rsidR="00553627" w:rsidRPr="00553627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in</w:t>
            </w:r>
            <w:r w:rsidR="00553627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  <w:r w:rsidR="00553627" w:rsidRPr="00553627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 xml:space="preserve"> 2.5 kg oceli 316L</w:t>
            </w:r>
          </w:p>
        </w:tc>
        <w:tc>
          <w:tcPr>
            <w:tcW w:w="3119" w:type="dxa"/>
            <w:vAlign w:val="center"/>
          </w:tcPr>
          <w:p w14:paraId="72FFF3BB" w14:textId="51830860" w:rsidR="00553627" w:rsidRPr="007A24AF" w:rsidRDefault="007A24AF" w:rsidP="00553627">
            <w:pPr>
              <w:spacing w:before="100" w:beforeAutospacing="1" w:after="100" w:afterAutospacing="1"/>
              <w:jc w:val="center"/>
              <w:outlineLvl w:val="3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A24A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hodnotu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 – hodnotící kritérium č. 2.2</w:t>
            </w:r>
          </w:p>
        </w:tc>
      </w:tr>
      <w:tr w:rsidR="00553627" w:rsidRPr="00FF61C9" w14:paraId="783BAC75" w14:textId="77777777" w:rsidTr="00822CE8">
        <w:trPr>
          <w:trHeight w:val="510"/>
        </w:trPr>
        <w:tc>
          <w:tcPr>
            <w:tcW w:w="4252" w:type="dxa"/>
            <w:vAlign w:val="center"/>
          </w:tcPr>
          <w:p w14:paraId="31D83AB2" w14:textId="41BE70F7" w:rsidR="00553627" w:rsidRPr="00553627" w:rsidRDefault="00553627" w:rsidP="006B4F42">
            <w:pPr>
              <w:spacing w:before="100" w:beforeAutospacing="1" w:after="100" w:afterAutospacing="1"/>
              <w:outlineLvl w:val="3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4295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Rozsah velikosti prášku</w:t>
            </w:r>
            <w:r w:rsidR="009F4143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9F4143" w:rsidRPr="00553627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(nastavitelně)</w:t>
            </w:r>
          </w:p>
        </w:tc>
        <w:tc>
          <w:tcPr>
            <w:tcW w:w="1843" w:type="dxa"/>
            <w:vAlign w:val="center"/>
          </w:tcPr>
          <w:p w14:paraId="4F50846C" w14:textId="0C212FD0" w:rsidR="00553627" w:rsidRPr="00553627" w:rsidRDefault="009F4143" w:rsidP="00553627">
            <w:pPr>
              <w:spacing w:before="100" w:beforeAutospacing="1" w:after="100" w:afterAutospacing="1"/>
              <w:jc w:val="center"/>
              <w:outlineLvl w:val="3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 xml:space="preserve">alespoň </w:t>
            </w:r>
            <w:r w:rsidR="00553627" w:rsidRPr="00553627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 xml:space="preserve">10 µm - 150 µm </w:t>
            </w:r>
          </w:p>
        </w:tc>
        <w:tc>
          <w:tcPr>
            <w:tcW w:w="3119" w:type="dxa"/>
            <w:vAlign w:val="center"/>
          </w:tcPr>
          <w:p w14:paraId="5EF50131" w14:textId="46F895F5" w:rsidR="00553627" w:rsidRPr="00553627" w:rsidRDefault="007A24AF" w:rsidP="00553627">
            <w:pPr>
              <w:spacing w:before="100" w:beforeAutospacing="1" w:after="100" w:afterAutospacing="1"/>
              <w:jc w:val="center"/>
              <w:outlineLvl w:val="3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A24A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účastník uvede </w:t>
            </w:r>
            <w:r w:rsidR="009F4143" w:rsidRPr="009F414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rozsah</w:t>
            </w:r>
          </w:p>
        </w:tc>
      </w:tr>
      <w:tr w:rsidR="00553627" w:rsidRPr="00FF61C9" w14:paraId="083556E9" w14:textId="77777777" w:rsidTr="00822CE8">
        <w:trPr>
          <w:trHeight w:val="510"/>
        </w:trPr>
        <w:tc>
          <w:tcPr>
            <w:tcW w:w="4252" w:type="dxa"/>
            <w:vAlign w:val="center"/>
          </w:tcPr>
          <w:p w14:paraId="416D174D" w14:textId="3AD1D72E" w:rsidR="00553627" w:rsidRPr="00553627" w:rsidRDefault="00553627" w:rsidP="006B4F42">
            <w:pPr>
              <w:spacing w:before="100" w:beforeAutospacing="1" w:after="100" w:afterAutospacing="1"/>
              <w:outlineLvl w:val="3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 w:rsidRPr="006B4F42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Užití pro </w:t>
            </w:r>
            <w:proofErr w:type="gramStart"/>
            <w:r w:rsidRPr="006B4F42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materiály</w:t>
            </w: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 xml:space="preserve"> - </w:t>
            </w:r>
            <w:r w:rsidRPr="00553627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Schopnost</w:t>
            </w:r>
            <w:proofErr w:type="gramEnd"/>
            <w:r w:rsidRPr="00553627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 xml:space="preserve"> zpracování různých kovů včetně ocelí, slitin na bázi hliníku</w:t>
            </w: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553627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a</w:t>
            </w:r>
            <w:r w:rsidR="001D40CB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Pr="00553627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slitin na bázi niklu</w:t>
            </w:r>
          </w:p>
        </w:tc>
        <w:tc>
          <w:tcPr>
            <w:tcW w:w="1843" w:type="dxa"/>
            <w:vAlign w:val="center"/>
          </w:tcPr>
          <w:p w14:paraId="1123C110" w14:textId="506390B0" w:rsidR="00553627" w:rsidRPr="00553627" w:rsidRDefault="00553627" w:rsidP="00553627">
            <w:pPr>
              <w:spacing w:before="100" w:beforeAutospacing="1" w:after="100" w:afterAutospacing="1"/>
              <w:jc w:val="center"/>
              <w:outlineLvl w:val="3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3119" w:type="dxa"/>
            <w:vAlign w:val="center"/>
          </w:tcPr>
          <w:p w14:paraId="23B23F5B" w14:textId="380CBBC2" w:rsidR="00553627" w:rsidRPr="00553627" w:rsidRDefault="007A24AF" w:rsidP="00553627">
            <w:pPr>
              <w:spacing w:before="100" w:beforeAutospacing="1" w:after="100" w:afterAutospacing="1"/>
              <w:jc w:val="center"/>
              <w:outlineLvl w:val="3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A24A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553627" w:rsidRPr="00FF61C9" w14:paraId="40F20412" w14:textId="77777777" w:rsidTr="00822CE8">
        <w:trPr>
          <w:trHeight w:val="510"/>
        </w:trPr>
        <w:tc>
          <w:tcPr>
            <w:tcW w:w="4252" w:type="dxa"/>
            <w:vAlign w:val="center"/>
          </w:tcPr>
          <w:p w14:paraId="3B4B9073" w14:textId="66C5E3CB" w:rsidR="00553627" w:rsidRPr="001D40CB" w:rsidRDefault="001D40CB" w:rsidP="006B4F42">
            <w:pPr>
              <w:spacing w:before="100" w:beforeAutospacing="1" w:after="100" w:afterAutospacing="1"/>
              <w:outlineLvl w:val="3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1" w:name="_Hlk190450308"/>
            <w:r w:rsidRPr="001D40CB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Je zařízení schopné</w:t>
            </w:r>
            <w:r w:rsidR="007A24AF" w:rsidRPr="001D40CB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zpracov</w:t>
            </w:r>
            <w:r w:rsidRPr="001D40CB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ávat</w:t>
            </w:r>
            <w:r w:rsidR="007A24AF" w:rsidRPr="001D40CB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slitin</w:t>
            </w:r>
            <w:r w:rsidRPr="001D40CB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y</w:t>
            </w:r>
            <w:r w:rsidR="007A24AF" w:rsidRPr="001D40CB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na bázi titanu</w:t>
            </w:r>
            <w:r w:rsidRPr="001D40CB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?</w:t>
            </w:r>
            <w:bookmarkEnd w:id="1"/>
          </w:p>
        </w:tc>
        <w:tc>
          <w:tcPr>
            <w:tcW w:w="1843" w:type="dxa"/>
            <w:vAlign w:val="center"/>
          </w:tcPr>
          <w:p w14:paraId="5CF166E4" w14:textId="77777777" w:rsidR="00553627" w:rsidRPr="00553627" w:rsidRDefault="00553627" w:rsidP="00553627">
            <w:pPr>
              <w:spacing w:before="100" w:beforeAutospacing="1" w:after="100" w:afterAutospacing="1"/>
              <w:jc w:val="center"/>
              <w:outlineLvl w:val="3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19" w:type="dxa"/>
            <w:vAlign w:val="center"/>
          </w:tcPr>
          <w:p w14:paraId="34050DDF" w14:textId="6C108839" w:rsidR="00553627" w:rsidRPr="00553627" w:rsidRDefault="007A24AF" w:rsidP="00553627">
            <w:pPr>
              <w:spacing w:before="100" w:beforeAutospacing="1" w:after="100" w:afterAutospacing="1"/>
              <w:jc w:val="center"/>
              <w:outlineLvl w:val="3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A24A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účastník uvede ANO nebo </w:t>
            </w:r>
            <w:proofErr w:type="gramStart"/>
            <w:r w:rsidRPr="007A24A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NE - hodnotící</w:t>
            </w:r>
            <w:proofErr w:type="gramEnd"/>
            <w:r w:rsidRPr="007A24A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 kritérium č. 2.7</w:t>
            </w:r>
          </w:p>
        </w:tc>
      </w:tr>
      <w:tr w:rsidR="007A24AF" w:rsidRPr="00FF61C9" w14:paraId="3A7C414A" w14:textId="77777777" w:rsidTr="00822CE8">
        <w:trPr>
          <w:trHeight w:val="510"/>
        </w:trPr>
        <w:tc>
          <w:tcPr>
            <w:tcW w:w="4252" w:type="dxa"/>
            <w:vAlign w:val="center"/>
          </w:tcPr>
          <w:p w14:paraId="73C73981" w14:textId="2541EFE6" w:rsidR="007A24AF" w:rsidRPr="007A24AF" w:rsidRDefault="007A24AF" w:rsidP="006B4F42">
            <w:pPr>
              <w:spacing w:before="100" w:beforeAutospacing="1" w:after="100" w:afterAutospacing="1"/>
              <w:outlineLvl w:val="3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A24AF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Řídící systém: Integrované digitální ovládání s</w:t>
            </w:r>
            <w:r w:rsidR="009F4143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Pr="007A24AF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programovatelnými parametry</w:t>
            </w:r>
          </w:p>
        </w:tc>
        <w:tc>
          <w:tcPr>
            <w:tcW w:w="1843" w:type="dxa"/>
            <w:vAlign w:val="center"/>
          </w:tcPr>
          <w:p w14:paraId="3CF5F576" w14:textId="1D32BF65" w:rsidR="007A24AF" w:rsidRPr="00553627" w:rsidRDefault="007A24AF" w:rsidP="00553627">
            <w:pPr>
              <w:spacing w:before="100" w:beforeAutospacing="1" w:after="100" w:afterAutospacing="1"/>
              <w:jc w:val="center"/>
              <w:outlineLvl w:val="3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3119" w:type="dxa"/>
            <w:vAlign w:val="center"/>
          </w:tcPr>
          <w:p w14:paraId="42D6836A" w14:textId="73BE1C27" w:rsidR="007A24AF" w:rsidRPr="00553627" w:rsidRDefault="007A24AF" w:rsidP="00553627">
            <w:pPr>
              <w:spacing w:before="100" w:beforeAutospacing="1" w:after="100" w:afterAutospacing="1"/>
              <w:jc w:val="center"/>
              <w:outlineLvl w:val="3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A24A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553627" w:rsidRPr="00FF61C9" w14:paraId="07C7A4C9" w14:textId="77777777" w:rsidTr="00822CE8">
        <w:trPr>
          <w:trHeight w:val="510"/>
        </w:trPr>
        <w:tc>
          <w:tcPr>
            <w:tcW w:w="4252" w:type="dxa"/>
            <w:vAlign w:val="center"/>
          </w:tcPr>
          <w:p w14:paraId="1215E096" w14:textId="216A5067" w:rsidR="00553627" w:rsidRPr="00553627" w:rsidRDefault="007A24AF" w:rsidP="006B4F42">
            <w:pPr>
              <w:spacing w:before="100" w:beforeAutospacing="1" w:after="100" w:afterAutospacing="1"/>
              <w:outlineLvl w:val="3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4295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Rozměry zařízení</w:t>
            </w: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7A24AF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(</w:t>
            </w:r>
            <w:r w:rsidR="001E64A6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 xml:space="preserve">D </w:t>
            </w:r>
            <w:r w:rsidRPr="007A24AF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x Š x V)</w:t>
            </w:r>
          </w:p>
        </w:tc>
        <w:tc>
          <w:tcPr>
            <w:tcW w:w="1843" w:type="dxa"/>
            <w:vAlign w:val="center"/>
          </w:tcPr>
          <w:p w14:paraId="6C55977B" w14:textId="5BE17188" w:rsidR="00553627" w:rsidRPr="00553627" w:rsidRDefault="007A24AF" w:rsidP="00553627">
            <w:pPr>
              <w:spacing w:before="100" w:beforeAutospacing="1" w:after="100" w:afterAutospacing="1"/>
              <w:jc w:val="center"/>
              <w:outlineLvl w:val="3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 xml:space="preserve">max. </w:t>
            </w:r>
            <w:r w:rsidRPr="007A24AF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3,2 m x 2,1 m x 2,4 m</w:t>
            </w:r>
          </w:p>
        </w:tc>
        <w:tc>
          <w:tcPr>
            <w:tcW w:w="3119" w:type="dxa"/>
            <w:vAlign w:val="center"/>
          </w:tcPr>
          <w:p w14:paraId="2AA14458" w14:textId="2DA29C86" w:rsidR="00553627" w:rsidRPr="00553627" w:rsidRDefault="009F4143" w:rsidP="00553627">
            <w:pPr>
              <w:spacing w:before="100" w:beforeAutospacing="1" w:after="100" w:afterAutospacing="1"/>
              <w:jc w:val="center"/>
              <w:outlineLvl w:val="3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A24A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účastník uvede </w:t>
            </w:r>
            <w:r w:rsidRPr="009F414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rozměry</w:t>
            </w:r>
          </w:p>
        </w:tc>
      </w:tr>
      <w:tr w:rsidR="00B4295E" w:rsidRPr="00FF61C9" w14:paraId="4AB3CF8C" w14:textId="3325FB6B" w:rsidTr="00822CE8">
        <w:trPr>
          <w:trHeight w:val="454"/>
        </w:trPr>
        <w:tc>
          <w:tcPr>
            <w:tcW w:w="9214" w:type="dxa"/>
            <w:gridSpan w:val="3"/>
            <w:shd w:val="clear" w:color="auto" w:fill="C1E4F5" w:themeFill="accent1" w:themeFillTint="33"/>
            <w:vAlign w:val="center"/>
          </w:tcPr>
          <w:p w14:paraId="532AFFE0" w14:textId="78B505F1" w:rsidR="00B4295E" w:rsidRPr="00FF61C9" w:rsidRDefault="00B4295E" w:rsidP="006B4F42">
            <w:pPr>
              <w:spacing w:before="100" w:beforeAutospacing="1" w:after="100" w:afterAutospacing="1"/>
              <w:outlineLvl w:val="2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en-US" w:eastAsia="cs-CZ"/>
                <w14:ligatures w14:val="none"/>
              </w:rPr>
            </w:pPr>
            <w:r w:rsidRPr="00FF61C9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3.1 Atomizér</w:t>
            </w:r>
          </w:p>
        </w:tc>
      </w:tr>
      <w:tr w:rsidR="009F4143" w:rsidRPr="00FF61C9" w14:paraId="6F5EC655" w14:textId="33A72392" w:rsidTr="00822CE8">
        <w:trPr>
          <w:trHeight w:val="510"/>
        </w:trPr>
        <w:tc>
          <w:tcPr>
            <w:tcW w:w="4252" w:type="dxa"/>
            <w:vAlign w:val="center"/>
          </w:tcPr>
          <w:p w14:paraId="6F2E1BA0" w14:textId="577CEA24" w:rsidR="009F4143" w:rsidRPr="00FF61C9" w:rsidRDefault="009F4143" w:rsidP="006B4F42">
            <w:pPr>
              <w:spacing w:before="100" w:beforeAutospacing="1" w:after="100" w:afterAutospacing="1"/>
              <w:outlineLvl w:val="2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1C9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Přívod plynu:</w:t>
            </w:r>
            <w:r w:rsidRPr="00FF61C9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 xml:space="preserve"> Schopnost pracovat s vysoce čistými inertními plyny, jako je argon nebo dusík</w:t>
            </w:r>
          </w:p>
        </w:tc>
        <w:tc>
          <w:tcPr>
            <w:tcW w:w="1843" w:type="dxa"/>
            <w:vAlign w:val="center"/>
          </w:tcPr>
          <w:p w14:paraId="56E6CD4C" w14:textId="4D7CA108" w:rsidR="009F4143" w:rsidRPr="00FF61C9" w:rsidRDefault="009F4143" w:rsidP="009F4143">
            <w:pPr>
              <w:spacing w:before="100" w:beforeAutospacing="1" w:after="100" w:afterAutospacing="1"/>
              <w:jc w:val="center"/>
              <w:outlineLvl w:val="2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3119" w:type="dxa"/>
            <w:vAlign w:val="center"/>
          </w:tcPr>
          <w:p w14:paraId="2E0C60CC" w14:textId="413A9AC1" w:rsidR="009F4143" w:rsidRPr="00FF61C9" w:rsidRDefault="009F4143" w:rsidP="009F4143">
            <w:pPr>
              <w:spacing w:before="100" w:beforeAutospacing="1" w:after="100" w:afterAutospacing="1"/>
              <w:jc w:val="center"/>
              <w:outlineLvl w:val="2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A24A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9F4143" w:rsidRPr="00FF61C9" w14:paraId="0191CE94" w14:textId="2BEA33E6" w:rsidTr="00822CE8">
        <w:trPr>
          <w:trHeight w:val="510"/>
        </w:trPr>
        <w:tc>
          <w:tcPr>
            <w:tcW w:w="4252" w:type="dxa"/>
            <w:shd w:val="clear" w:color="auto" w:fill="auto"/>
            <w:vAlign w:val="center"/>
          </w:tcPr>
          <w:p w14:paraId="21EB9009" w14:textId="3EB85D50" w:rsidR="009F4143" w:rsidRPr="00FF61C9" w:rsidRDefault="009F4143" w:rsidP="006B4F42">
            <w:pPr>
              <w:spacing w:before="100" w:beforeAutospacing="1" w:after="100" w:afterAutospacing="1"/>
              <w:outlineLvl w:val="2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1C9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Konfigurace trysky:</w:t>
            </w:r>
            <w:r w:rsidRPr="00FF61C9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FF61C9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multikonfigurovatelný</w:t>
            </w:r>
            <w:proofErr w:type="spellEnd"/>
            <w:r w:rsidRPr="00FF61C9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 xml:space="preserve"> / pevný systém trysek (nadzvukový typ trysky "</w:t>
            </w:r>
            <w:proofErr w:type="spellStart"/>
            <w:r w:rsidRPr="00FF61C9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Close</w:t>
            </w:r>
            <w:proofErr w:type="spellEnd"/>
            <w:r w:rsidRPr="00FF61C9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spellStart"/>
            <w:r w:rsidRPr="00FF61C9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Coupled</w:t>
            </w:r>
            <w:proofErr w:type="spellEnd"/>
            <w:r w:rsidRPr="00FF61C9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"), zajišťující vysoce účinnou atomizaci roztaveného kovu přímo na výstupu</w:t>
            </w:r>
          </w:p>
        </w:tc>
        <w:tc>
          <w:tcPr>
            <w:tcW w:w="1843" w:type="dxa"/>
            <w:vAlign w:val="center"/>
          </w:tcPr>
          <w:p w14:paraId="65016523" w14:textId="3A4516BC" w:rsidR="009F4143" w:rsidRPr="00FF61C9" w:rsidRDefault="009F4143" w:rsidP="009F4143">
            <w:pPr>
              <w:spacing w:before="100" w:beforeAutospacing="1" w:after="100" w:afterAutospacing="1"/>
              <w:jc w:val="center"/>
              <w:outlineLvl w:val="2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en-US" w:eastAsia="cs-CZ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3119" w:type="dxa"/>
            <w:vAlign w:val="center"/>
          </w:tcPr>
          <w:p w14:paraId="62AF8676" w14:textId="77777777" w:rsidR="009F4143" w:rsidRPr="009F4143" w:rsidRDefault="009F4143" w:rsidP="009F4143">
            <w:pPr>
              <w:jc w:val="center"/>
              <w:outlineLvl w:val="2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A24A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  <w:p w14:paraId="52D5C476" w14:textId="112BC6F9" w:rsidR="009F4143" w:rsidRPr="00FF61C9" w:rsidRDefault="009F4143" w:rsidP="00B4295E">
            <w:pPr>
              <w:spacing w:before="60"/>
              <w:jc w:val="center"/>
              <w:outlineLvl w:val="2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en-US" w:eastAsia="cs-CZ"/>
                <w14:ligatures w14:val="none"/>
              </w:rPr>
            </w:pPr>
            <w:r w:rsidRPr="009F414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d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á</w:t>
            </w:r>
            <w:r w:rsidRPr="009F414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le upřesní konfiguraci trysek</w:t>
            </w:r>
          </w:p>
        </w:tc>
      </w:tr>
      <w:tr w:rsidR="009F4143" w:rsidRPr="00FF61C9" w14:paraId="1ACFFB03" w14:textId="77777777" w:rsidTr="00822CE8">
        <w:trPr>
          <w:trHeight w:val="510"/>
        </w:trPr>
        <w:tc>
          <w:tcPr>
            <w:tcW w:w="4252" w:type="dxa"/>
            <w:shd w:val="clear" w:color="auto" w:fill="auto"/>
            <w:vAlign w:val="center"/>
          </w:tcPr>
          <w:p w14:paraId="6DC043F7" w14:textId="3007DDCE" w:rsidR="009F4143" w:rsidRPr="007E172D" w:rsidRDefault="009F4143" w:rsidP="006B4F42">
            <w:pPr>
              <w:spacing w:before="100" w:beforeAutospacing="1" w:after="100" w:afterAutospacing="1"/>
              <w:outlineLvl w:val="2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E172D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Rychlost atomizace </w:t>
            </w:r>
            <w:r w:rsidR="003A7519" w:rsidRPr="007E172D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(</w:t>
            </w:r>
            <w:r w:rsidRPr="007E172D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oceli 316L / minutu</w:t>
            </w:r>
            <w:r w:rsidR="003A7519" w:rsidRPr="007E172D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):</w:t>
            </w:r>
          </w:p>
        </w:tc>
        <w:tc>
          <w:tcPr>
            <w:tcW w:w="1843" w:type="dxa"/>
            <w:vAlign w:val="center"/>
          </w:tcPr>
          <w:p w14:paraId="03FC4129" w14:textId="588B6B8D" w:rsidR="009F4143" w:rsidRPr="007E172D" w:rsidRDefault="003A7519" w:rsidP="009F4143">
            <w:pPr>
              <w:spacing w:before="100" w:beforeAutospacing="1" w:after="100" w:afterAutospacing="1"/>
              <w:jc w:val="center"/>
              <w:outlineLvl w:val="2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pl-PL" w:eastAsia="cs-CZ"/>
                <w14:ligatures w14:val="none"/>
              </w:rPr>
            </w:pPr>
            <w:r w:rsidRPr="007E172D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min. 2 kg</w:t>
            </w:r>
          </w:p>
        </w:tc>
        <w:tc>
          <w:tcPr>
            <w:tcW w:w="3119" w:type="dxa"/>
            <w:vAlign w:val="center"/>
          </w:tcPr>
          <w:p w14:paraId="7F5C810E" w14:textId="28334C1E" w:rsidR="009F4143" w:rsidRPr="00C138A9" w:rsidRDefault="003A7519" w:rsidP="009F4143">
            <w:pPr>
              <w:spacing w:before="100" w:beforeAutospacing="1" w:after="100" w:afterAutospacing="1"/>
              <w:jc w:val="center"/>
              <w:outlineLvl w:val="2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highlight w:val="yellow"/>
                <w:lang w:val="pl-PL" w:eastAsia="cs-CZ"/>
                <w14:ligatures w14:val="none"/>
              </w:rPr>
            </w:pPr>
            <w:r w:rsidRPr="007A24A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hodnotu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 – hodnotící kritérium č. 2.1</w:t>
            </w:r>
          </w:p>
        </w:tc>
      </w:tr>
      <w:tr w:rsidR="009F4143" w:rsidRPr="00FF61C9" w14:paraId="6880246C" w14:textId="6DDECEC3" w:rsidTr="00822CE8">
        <w:trPr>
          <w:trHeight w:val="510"/>
        </w:trPr>
        <w:tc>
          <w:tcPr>
            <w:tcW w:w="4252" w:type="dxa"/>
            <w:shd w:val="clear" w:color="auto" w:fill="auto"/>
            <w:vAlign w:val="center"/>
          </w:tcPr>
          <w:p w14:paraId="51AEB598" w14:textId="57AA06DE" w:rsidR="009F4143" w:rsidRPr="007E172D" w:rsidRDefault="009F4143" w:rsidP="006B4F42">
            <w:pPr>
              <w:spacing w:before="100" w:beforeAutospacing="1" w:after="100" w:afterAutospacing="1"/>
              <w:outlineLvl w:val="2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E172D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Rozsah tlaku plynu</w:t>
            </w:r>
            <w:r w:rsidRPr="007E172D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7E172D" w:rsidRPr="007E172D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n</w:t>
            </w:r>
            <w:r w:rsidRPr="007E172D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 xml:space="preserve">astavitelný </w:t>
            </w:r>
          </w:p>
        </w:tc>
        <w:tc>
          <w:tcPr>
            <w:tcW w:w="1843" w:type="dxa"/>
            <w:vAlign w:val="center"/>
          </w:tcPr>
          <w:p w14:paraId="36795A0B" w14:textId="318C4830" w:rsidR="009F4143" w:rsidRPr="007E172D" w:rsidRDefault="007E172D" w:rsidP="009F4143">
            <w:pPr>
              <w:spacing w:before="100" w:beforeAutospacing="1" w:after="100" w:afterAutospacing="1"/>
              <w:jc w:val="center"/>
              <w:outlineLvl w:val="2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pl-PL" w:eastAsia="cs-CZ"/>
                <w14:ligatures w14:val="none"/>
              </w:rPr>
            </w:pPr>
            <w:r w:rsidRPr="007E172D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 xml:space="preserve">alespoň od 50 do 300 bar </w:t>
            </w:r>
          </w:p>
        </w:tc>
        <w:tc>
          <w:tcPr>
            <w:tcW w:w="3119" w:type="dxa"/>
            <w:vAlign w:val="center"/>
          </w:tcPr>
          <w:p w14:paraId="17AEFE43" w14:textId="6936EF22" w:rsidR="009F4143" w:rsidRPr="00C138A9" w:rsidRDefault="007E172D" w:rsidP="009F4143">
            <w:pPr>
              <w:spacing w:before="100" w:beforeAutospacing="1" w:after="100" w:afterAutospacing="1"/>
              <w:jc w:val="center"/>
              <w:outlineLvl w:val="2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highlight w:val="yellow"/>
                <w:lang w:val="pl-PL" w:eastAsia="cs-CZ"/>
                <w14:ligatures w14:val="none"/>
              </w:rPr>
            </w:pPr>
            <w:r w:rsidRPr="007A24A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účastník uvede </w:t>
            </w:r>
            <w:r w:rsidRPr="009F414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rozsah</w:t>
            </w:r>
          </w:p>
        </w:tc>
      </w:tr>
      <w:tr w:rsidR="009F4143" w:rsidRPr="00FF61C9" w14:paraId="0381220A" w14:textId="77777777" w:rsidTr="00822CE8">
        <w:trPr>
          <w:trHeight w:val="510"/>
        </w:trPr>
        <w:tc>
          <w:tcPr>
            <w:tcW w:w="4252" w:type="dxa"/>
            <w:shd w:val="clear" w:color="auto" w:fill="auto"/>
            <w:vAlign w:val="center"/>
          </w:tcPr>
          <w:p w14:paraId="40463AD6" w14:textId="48F8C0F9" w:rsidR="009F4143" w:rsidRPr="007E172D" w:rsidRDefault="009F4143" w:rsidP="006B4F42">
            <w:pPr>
              <w:spacing w:before="100" w:beforeAutospacing="1" w:after="100" w:afterAutospacing="1"/>
              <w:outlineLvl w:val="2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E172D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 xml:space="preserve">Špičkový průtok: </w:t>
            </w:r>
          </w:p>
        </w:tc>
        <w:tc>
          <w:tcPr>
            <w:tcW w:w="1843" w:type="dxa"/>
            <w:vAlign w:val="center"/>
          </w:tcPr>
          <w:p w14:paraId="614C0034" w14:textId="3BB3844B" w:rsidR="009F4143" w:rsidRPr="007E172D" w:rsidRDefault="007E172D" w:rsidP="009F4143">
            <w:pPr>
              <w:spacing w:before="100" w:beforeAutospacing="1" w:after="100" w:afterAutospacing="1"/>
              <w:jc w:val="center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lang w:val="pl-PL" w:eastAsia="cs-CZ"/>
                <w14:ligatures w14:val="none"/>
              </w:rPr>
            </w:pPr>
            <w:r w:rsidRPr="007E172D">
              <w:rPr>
                <w:rFonts w:ascii="Tahoma" w:eastAsia="Times New Roman" w:hAnsi="Tahoma" w:cs="Tahoma"/>
                <w:kern w:val="0"/>
                <w:sz w:val="20"/>
                <w:szCs w:val="20"/>
                <w:lang w:val="pl-PL" w:eastAsia="cs-CZ"/>
                <w14:ligatures w14:val="none"/>
              </w:rPr>
              <w:t>min. 1000 l/min</w:t>
            </w:r>
            <w:r w:rsidRPr="007E172D">
              <w:t xml:space="preserve"> </w:t>
            </w:r>
            <w:r w:rsidRPr="007E172D">
              <w:rPr>
                <w:rFonts w:ascii="Tahoma" w:eastAsia="Times New Roman" w:hAnsi="Tahoma" w:cs="Tahoma"/>
                <w:kern w:val="0"/>
                <w:sz w:val="20"/>
                <w:szCs w:val="20"/>
                <w:lang w:val="pl-PL" w:eastAsia="cs-CZ"/>
                <w14:ligatures w14:val="none"/>
              </w:rPr>
              <w:t>STP*</w:t>
            </w:r>
          </w:p>
        </w:tc>
        <w:tc>
          <w:tcPr>
            <w:tcW w:w="3119" w:type="dxa"/>
            <w:vAlign w:val="center"/>
          </w:tcPr>
          <w:p w14:paraId="3BB0AA46" w14:textId="6FC8D833" w:rsidR="009F4143" w:rsidRPr="007E172D" w:rsidRDefault="007E172D" w:rsidP="009F4143">
            <w:pPr>
              <w:spacing w:before="100" w:beforeAutospacing="1" w:after="100" w:afterAutospacing="1"/>
              <w:jc w:val="center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highlight w:val="yellow"/>
                <w:lang w:val="pl-PL" w:eastAsia="cs-CZ"/>
                <w14:ligatures w14:val="none"/>
              </w:rPr>
            </w:pPr>
            <w:r w:rsidRPr="007A24A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účastník uvede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hodnotu</w:t>
            </w:r>
          </w:p>
        </w:tc>
      </w:tr>
      <w:tr w:rsidR="009F4143" w:rsidRPr="00FF61C9" w14:paraId="40712ADF" w14:textId="77777777" w:rsidTr="00822CE8">
        <w:trPr>
          <w:trHeight w:val="510"/>
        </w:trPr>
        <w:tc>
          <w:tcPr>
            <w:tcW w:w="4252" w:type="dxa"/>
            <w:shd w:val="clear" w:color="auto" w:fill="auto"/>
            <w:vAlign w:val="center"/>
          </w:tcPr>
          <w:p w14:paraId="1FEE99E6" w14:textId="54F1BDD2" w:rsidR="009F4143" w:rsidRPr="00C138A9" w:rsidRDefault="009F4143" w:rsidP="006B4F42">
            <w:pPr>
              <w:spacing w:before="100" w:beforeAutospacing="1" w:after="100" w:afterAutospacing="1"/>
              <w:outlineLvl w:val="2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highlight w:val="yellow"/>
                <w:lang w:eastAsia="cs-CZ"/>
                <w14:ligatures w14:val="none"/>
              </w:rPr>
            </w:pPr>
            <w:r w:rsidRPr="007E172D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Objem/proces</w:t>
            </w:r>
            <w:r w:rsidR="00BE615D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(</w:t>
            </w:r>
            <w:r w:rsidR="00BE615D" w:rsidRPr="00BE615D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l STP*</w:t>
            </w:r>
            <w:r w:rsidR="00BE615D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  <w:r w:rsidRPr="007E172D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: </w:t>
            </w:r>
          </w:p>
        </w:tc>
        <w:tc>
          <w:tcPr>
            <w:tcW w:w="1843" w:type="dxa"/>
            <w:vAlign w:val="center"/>
          </w:tcPr>
          <w:p w14:paraId="1F92BD7C" w14:textId="590BFA3A" w:rsidR="009F4143" w:rsidRPr="007E172D" w:rsidRDefault="009F4143" w:rsidP="009F4143">
            <w:pPr>
              <w:spacing w:before="100" w:beforeAutospacing="1" w:after="100" w:afterAutospacing="1"/>
              <w:jc w:val="center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highlight w:val="yellow"/>
                <w:lang w:val="en-US" w:eastAsia="cs-CZ"/>
                <w14:ligatures w14:val="none"/>
              </w:rPr>
            </w:pPr>
          </w:p>
        </w:tc>
        <w:tc>
          <w:tcPr>
            <w:tcW w:w="3119" w:type="dxa"/>
            <w:vAlign w:val="center"/>
          </w:tcPr>
          <w:p w14:paraId="5B7C08F9" w14:textId="3E1D02DB" w:rsidR="009F4143" w:rsidRPr="007E172D" w:rsidRDefault="007E172D" w:rsidP="009F4143">
            <w:pPr>
              <w:spacing w:before="100" w:beforeAutospacing="1" w:after="100" w:afterAutospacing="1"/>
              <w:jc w:val="center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highlight w:val="yellow"/>
                <w:lang w:val="en-US" w:eastAsia="cs-CZ"/>
                <w14:ligatures w14:val="none"/>
              </w:rPr>
            </w:pPr>
            <w:r w:rsidRPr="007A24A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účastník uvede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hodnotu</w:t>
            </w:r>
          </w:p>
        </w:tc>
      </w:tr>
      <w:tr w:rsidR="009F4143" w:rsidRPr="00FF61C9" w14:paraId="22C9DC9E" w14:textId="77777777" w:rsidTr="00822CE8">
        <w:trPr>
          <w:trHeight w:val="510"/>
        </w:trPr>
        <w:tc>
          <w:tcPr>
            <w:tcW w:w="4252" w:type="dxa"/>
            <w:shd w:val="clear" w:color="auto" w:fill="auto"/>
            <w:vAlign w:val="center"/>
          </w:tcPr>
          <w:p w14:paraId="2977B700" w14:textId="68E541E9" w:rsidR="009F4143" w:rsidRPr="007E172D" w:rsidRDefault="009F4143" w:rsidP="006B4F42">
            <w:pPr>
              <w:spacing w:before="100" w:beforeAutospacing="1" w:after="100" w:afterAutospacing="1"/>
              <w:outlineLvl w:val="2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E172D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Maximální průtok plynu: </w:t>
            </w:r>
          </w:p>
        </w:tc>
        <w:tc>
          <w:tcPr>
            <w:tcW w:w="1843" w:type="dxa"/>
            <w:vAlign w:val="center"/>
          </w:tcPr>
          <w:p w14:paraId="70B45390" w14:textId="3FF303CA" w:rsidR="009F4143" w:rsidRPr="007E172D" w:rsidRDefault="007E172D" w:rsidP="009F4143">
            <w:pPr>
              <w:spacing w:before="100" w:beforeAutospacing="1" w:after="100" w:afterAutospacing="1"/>
              <w:jc w:val="center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E172D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max.</w:t>
            </w:r>
            <w:r w:rsidRPr="007E172D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7E172D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7 kg/min</w:t>
            </w:r>
          </w:p>
        </w:tc>
        <w:tc>
          <w:tcPr>
            <w:tcW w:w="3119" w:type="dxa"/>
            <w:vAlign w:val="center"/>
          </w:tcPr>
          <w:p w14:paraId="50F6AFFA" w14:textId="547FB258" w:rsidR="009F4143" w:rsidRPr="007E172D" w:rsidRDefault="007E172D" w:rsidP="009F4143">
            <w:pPr>
              <w:spacing w:before="100" w:beforeAutospacing="1" w:after="100" w:afterAutospacing="1"/>
              <w:jc w:val="center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highlight w:val="yellow"/>
                <w:lang w:eastAsia="cs-CZ"/>
                <w14:ligatures w14:val="none"/>
              </w:rPr>
            </w:pPr>
            <w:r w:rsidRPr="007A24A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účastník uvede 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hodnotu</w:t>
            </w:r>
          </w:p>
        </w:tc>
      </w:tr>
      <w:tr w:rsidR="00B4295E" w:rsidRPr="00FF61C9" w14:paraId="54A3507C" w14:textId="2F5D07B7" w:rsidTr="00822CE8">
        <w:trPr>
          <w:trHeight w:val="510"/>
        </w:trPr>
        <w:tc>
          <w:tcPr>
            <w:tcW w:w="4252" w:type="dxa"/>
            <w:vAlign w:val="center"/>
          </w:tcPr>
          <w:p w14:paraId="17022791" w14:textId="4D05DBCE" w:rsidR="00B4295E" w:rsidRPr="00B4295E" w:rsidRDefault="00B4295E" w:rsidP="006B4F42">
            <w:pPr>
              <w:spacing w:before="100" w:beforeAutospacing="1" w:after="100" w:afterAutospacing="1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4295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Efektivita </w:t>
            </w:r>
            <w:proofErr w:type="gramStart"/>
            <w:r w:rsidRPr="00B4295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atomizace</w:t>
            </w:r>
            <w:r w:rsidRPr="00B4295E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 xml:space="preserve">- </w:t>
            </w:r>
            <w:r w:rsidRPr="00B4295E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Vysoce</w:t>
            </w:r>
            <w:proofErr w:type="gramEnd"/>
            <w:r w:rsidRPr="00B4295E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 xml:space="preserve"> účinná atomizace pro zajištění minimální ztráty materiálu a rovnoměrné distribuce prášku</w:t>
            </w:r>
          </w:p>
        </w:tc>
        <w:tc>
          <w:tcPr>
            <w:tcW w:w="1843" w:type="dxa"/>
            <w:vAlign w:val="center"/>
          </w:tcPr>
          <w:p w14:paraId="48B4A178" w14:textId="3EF7F0C2" w:rsidR="00B4295E" w:rsidRPr="00B4295E" w:rsidRDefault="00B4295E" w:rsidP="00B4295E">
            <w:pPr>
              <w:spacing w:before="100" w:beforeAutospacing="1" w:after="100" w:afterAutospacing="1"/>
              <w:jc w:val="center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4295E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3119" w:type="dxa"/>
            <w:vAlign w:val="center"/>
          </w:tcPr>
          <w:p w14:paraId="1EFDB3E0" w14:textId="48DC24C8" w:rsidR="00B4295E" w:rsidRPr="007E172D" w:rsidRDefault="00B4295E" w:rsidP="00B4295E">
            <w:pPr>
              <w:spacing w:before="100" w:beforeAutospacing="1" w:after="100" w:afterAutospacing="1"/>
              <w:jc w:val="center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highlight w:val="yellow"/>
                <w:lang w:eastAsia="cs-CZ"/>
                <w14:ligatures w14:val="none"/>
              </w:rPr>
            </w:pPr>
            <w:r w:rsidRPr="007A24A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B4295E" w:rsidRPr="00FF61C9" w14:paraId="5A1BE103" w14:textId="77777777" w:rsidTr="00822CE8">
        <w:trPr>
          <w:trHeight w:val="510"/>
        </w:trPr>
        <w:tc>
          <w:tcPr>
            <w:tcW w:w="4252" w:type="dxa"/>
            <w:vAlign w:val="center"/>
          </w:tcPr>
          <w:p w14:paraId="4B9838BD" w14:textId="09CC9BF8" w:rsidR="00B4295E" w:rsidRPr="00B4295E" w:rsidRDefault="00B4295E" w:rsidP="006B4F42">
            <w:pPr>
              <w:spacing w:before="100" w:beforeAutospacing="1" w:after="100" w:afterAutospacing="1"/>
              <w:outlineLvl w:val="2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B4295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Efektivita atomizace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–</w:t>
            </w:r>
            <w:r w:rsidRPr="00B4295E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účinnost atomizace</w:t>
            </w:r>
          </w:p>
        </w:tc>
        <w:tc>
          <w:tcPr>
            <w:tcW w:w="1843" w:type="dxa"/>
            <w:vAlign w:val="center"/>
          </w:tcPr>
          <w:p w14:paraId="29C58360" w14:textId="140A2C39" w:rsidR="00B4295E" w:rsidRPr="00B4295E" w:rsidRDefault="00B4295E" w:rsidP="00B4295E">
            <w:pPr>
              <w:spacing w:before="100" w:beforeAutospacing="1" w:after="100" w:afterAutospacing="1"/>
              <w:jc w:val="center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min. 85 %</w:t>
            </w:r>
          </w:p>
        </w:tc>
        <w:tc>
          <w:tcPr>
            <w:tcW w:w="3119" w:type="dxa"/>
            <w:vAlign w:val="center"/>
          </w:tcPr>
          <w:p w14:paraId="194DD61D" w14:textId="591C947C" w:rsidR="00B4295E" w:rsidRPr="007A24AF" w:rsidRDefault="00B4295E" w:rsidP="00B4295E">
            <w:pPr>
              <w:spacing w:before="100" w:beforeAutospacing="1" w:after="100" w:afterAutospacing="1"/>
              <w:jc w:val="center"/>
              <w:outlineLvl w:val="2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A24A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hodnotu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 – hodnotící kritérium č. 2.4</w:t>
            </w:r>
          </w:p>
        </w:tc>
      </w:tr>
      <w:tr w:rsidR="00B4295E" w:rsidRPr="00FF61C9" w14:paraId="21613233" w14:textId="77777777" w:rsidTr="00822CE8">
        <w:trPr>
          <w:trHeight w:val="510"/>
        </w:trPr>
        <w:tc>
          <w:tcPr>
            <w:tcW w:w="4252" w:type="dxa"/>
            <w:vAlign w:val="center"/>
          </w:tcPr>
          <w:p w14:paraId="1FB67F6D" w14:textId="20B2F223" w:rsidR="00B4295E" w:rsidRPr="00B4295E" w:rsidRDefault="001D40CB" w:rsidP="006B4F42">
            <w:pPr>
              <w:spacing w:before="100" w:beforeAutospacing="1" w:after="100" w:afterAutospacing="1"/>
              <w:outlineLvl w:val="2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highlight w:val="yellow"/>
                <w:lang w:eastAsia="cs-CZ"/>
                <w14:ligatures w14:val="none"/>
              </w:rPr>
            </w:pPr>
            <w:bookmarkStart w:id="2" w:name="_Hlk190450272"/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Umožňuje atomizér</w:t>
            </w:r>
            <w:r w:rsidR="00B4295E" w:rsidRPr="00B4295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příprav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u</w:t>
            </w:r>
            <w:r w:rsidR="00B4295E" w:rsidRPr="00B4295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amorfních slitin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?</w:t>
            </w:r>
            <w:bookmarkEnd w:id="2"/>
          </w:p>
        </w:tc>
        <w:tc>
          <w:tcPr>
            <w:tcW w:w="1843" w:type="dxa"/>
            <w:vAlign w:val="center"/>
          </w:tcPr>
          <w:p w14:paraId="37434686" w14:textId="77777777" w:rsidR="00B4295E" w:rsidRPr="007E172D" w:rsidRDefault="00B4295E" w:rsidP="00B4295E">
            <w:pPr>
              <w:spacing w:before="100" w:beforeAutospacing="1" w:after="100" w:afterAutospacing="1"/>
              <w:jc w:val="center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highlight w:val="yellow"/>
                <w:lang w:eastAsia="cs-CZ"/>
                <w14:ligatures w14:val="none"/>
              </w:rPr>
            </w:pPr>
          </w:p>
        </w:tc>
        <w:tc>
          <w:tcPr>
            <w:tcW w:w="3119" w:type="dxa"/>
            <w:vAlign w:val="center"/>
          </w:tcPr>
          <w:p w14:paraId="291E5916" w14:textId="77777777" w:rsidR="00B4295E" w:rsidRDefault="00B4295E" w:rsidP="00B4295E">
            <w:pPr>
              <w:jc w:val="center"/>
              <w:outlineLvl w:val="2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A24A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účastník uvede ANO nebo </w:t>
            </w:r>
            <w:proofErr w:type="gramStart"/>
            <w:r w:rsidRPr="007A24A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NE - hodnotící</w:t>
            </w:r>
            <w:proofErr w:type="gramEnd"/>
            <w:r w:rsidRPr="007A24A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 kritérium č. 2.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6</w:t>
            </w:r>
          </w:p>
          <w:p w14:paraId="2AF558EC" w14:textId="3D739702" w:rsidR="00B4295E" w:rsidRPr="007E172D" w:rsidRDefault="00B4295E" w:rsidP="00B4295E">
            <w:pPr>
              <w:spacing w:before="60"/>
              <w:jc w:val="center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highlight w:val="yellow"/>
                <w:lang w:eastAsia="cs-CZ"/>
                <w14:ligatures w14:val="none"/>
              </w:rPr>
            </w:pPr>
            <w:r w:rsidRPr="009F414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d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á</w:t>
            </w:r>
            <w:r w:rsidRPr="009F414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le upřesní</w:t>
            </w:r>
            <w:r w:rsidR="00045A0B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 dosahovanou rychlost chlazení</w:t>
            </w:r>
          </w:p>
        </w:tc>
      </w:tr>
      <w:tr w:rsidR="00B4295E" w:rsidRPr="00FF61C9" w14:paraId="65816A7F" w14:textId="05EA5B4A" w:rsidTr="00822CE8">
        <w:trPr>
          <w:trHeight w:val="454"/>
        </w:trPr>
        <w:tc>
          <w:tcPr>
            <w:tcW w:w="9214" w:type="dxa"/>
            <w:gridSpan w:val="3"/>
            <w:shd w:val="clear" w:color="auto" w:fill="C1E4F5" w:themeFill="accent1" w:themeFillTint="33"/>
            <w:vAlign w:val="center"/>
          </w:tcPr>
          <w:p w14:paraId="0ABCE13B" w14:textId="7D48B85D" w:rsidR="00B4295E" w:rsidRPr="007E172D" w:rsidRDefault="00B4295E" w:rsidP="006B4F42">
            <w:pPr>
              <w:spacing w:before="100" w:beforeAutospacing="1" w:after="100" w:afterAutospacing="1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lang w:val="en-US" w:eastAsia="cs-CZ"/>
                <w14:ligatures w14:val="none"/>
              </w:rPr>
            </w:pPr>
            <w:r w:rsidRPr="00B4295E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3.2 Sběr prášku</w:t>
            </w:r>
          </w:p>
        </w:tc>
      </w:tr>
      <w:tr w:rsidR="00B4295E" w:rsidRPr="00FF61C9" w14:paraId="6A4FC111" w14:textId="0B194285" w:rsidTr="00822CE8">
        <w:trPr>
          <w:trHeight w:val="510"/>
        </w:trPr>
        <w:tc>
          <w:tcPr>
            <w:tcW w:w="4252" w:type="dxa"/>
          </w:tcPr>
          <w:p w14:paraId="30DF64BA" w14:textId="29AF156B" w:rsidR="00B4295E" w:rsidRPr="00FF61C9" w:rsidRDefault="00B4295E" w:rsidP="006B4F42">
            <w:pPr>
              <w:widowControl w:val="0"/>
              <w:spacing w:before="100" w:beforeAutospacing="1" w:after="100" w:afterAutospacing="1"/>
              <w:outlineLvl w:val="2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1C9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Systém sběru:</w:t>
            </w:r>
            <w:r w:rsidRPr="00FF61C9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 xml:space="preserve"> Integrovaný systém sběru prášku (např. cyklónové sběrače, pytlové filtry, HEPA)</w:t>
            </w:r>
          </w:p>
        </w:tc>
        <w:tc>
          <w:tcPr>
            <w:tcW w:w="1843" w:type="dxa"/>
            <w:vAlign w:val="center"/>
          </w:tcPr>
          <w:p w14:paraId="0527FE34" w14:textId="31324155" w:rsidR="00B4295E" w:rsidRPr="007E172D" w:rsidRDefault="00B4295E" w:rsidP="00B4295E">
            <w:pPr>
              <w:spacing w:before="100" w:beforeAutospacing="1" w:after="100" w:afterAutospacing="1"/>
              <w:jc w:val="center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4295E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3119" w:type="dxa"/>
            <w:vAlign w:val="center"/>
          </w:tcPr>
          <w:p w14:paraId="42075F29" w14:textId="77777777" w:rsidR="00B4295E" w:rsidRDefault="00B4295E" w:rsidP="00B4295E">
            <w:pPr>
              <w:jc w:val="center"/>
              <w:outlineLvl w:val="2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A24A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  <w:p w14:paraId="631990A0" w14:textId="763BF865" w:rsidR="00B4295E" w:rsidRPr="007E172D" w:rsidRDefault="00B4295E" w:rsidP="00B4295E">
            <w:pPr>
              <w:spacing w:before="60"/>
              <w:jc w:val="center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F414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d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á</w:t>
            </w:r>
            <w:r w:rsidRPr="009F414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le upřesní</w:t>
            </w:r>
            <w:r w:rsidR="00822CE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 jaký typ sběru prášku </w:t>
            </w:r>
            <w:r w:rsidR="00822CE8" w:rsidRPr="00822CE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zařízení používá</w:t>
            </w:r>
          </w:p>
        </w:tc>
      </w:tr>
      <w:tr w:rsidR="006B4F42" w:rsidRPr="00FF61C9" w14:paraId="3F45319C" w14:textId="77777777" w:rsidTr="00822CE8">
        <w:trPr>
          <w:trHeight w:val="510"/>
        </w:trPr>
        <w:tc>
          <w:tcPr>
            <w:tcW w:w="4252" w:type="dxa"/>
            <w:vAlign w:val="center"/>
          </w:tcPr>
          <w:p w14:paraId="7E26374C" w14:textId="7E959B4B" w:rsidR="006B4F42" w:rsidRPr="001D40CB" w:rsidRDefault="001D40CB" w:rsidP="006B4F42">
            <w:pPr>
              <w:widowControl w:val="0"/>
              <w:spacing w:before="100" w:beforeAutospacing="1" w:after="100" w:afterAutospacing="1"/>
              <w:outlineLvl w:val="2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3" w:name="_Hlk190450357"/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Je zařízení vybaveno</w:t>
            </w:r>
            <w:r w:rsidRPr="001D40CB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c</w:t>
            </w:r>
            <w:r w:rsidR="006B4F42" w:rsidRPr="001D40CB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yklónov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ými</w:t>
            </w:r>
            <w:r w:rsidR="006B4F42" w:rsidRPr="001D40CB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sběrač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i</w:t>
            </w:r>
            <w:r w:rsidR="006B4F42" w:rsidRPr="001D40CB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pro jímání prášku</w:t>
            </w:r>
            <w:r w:rsidRPr="001D40CB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?</w:t>
            </w:r>
            <w:bookmarkEnd w:id="3"/>
          </w:p>
        </w:tc>
        <w:tc>
          <w:tcPr>
            <w:tcW w:w="1843" w:type="dxa"/>
            <w:vAlign w:val="center"/>
          </w:tcPr>
          <w:p w14:paraId="1B244BEF" w14:textId="77777777" w:rsidR="006B4F42" w:rsidRPr="00B4295E" w:rsidRDefault="006B4F42" w:rsidP="006B4F42">
            <w:pPr>
              <w:spacing w:before="100" w:beforeAutospacing="1" w:after="100" w:afterAutospacing="1"/>
              <w:jc w:val="center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19" w:type="dxa"/>
            <w:vAlign w:val="center"/>
          </w:tcPr>
          <w:p w14:paraId="5A81C3E6" w14:textId="1021EEB0" w:rsidR="006B4F42" w:rsidRPr="007A24AF" w:rsidRDefault="006B4F42" w:rsidP="006B4F42">
            <w:pPr>
              <w:jc w:val="center"/>
              <w:outlineLvl w:val="2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7A24A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účastník uvede ANO nebo </w:t>
            </w:r>
            <w:proofErr w:type="gramStart"/>
            <w:r w:rsidRPr="007A24A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NE - hodnotící</w:t>
            </w:r>
            <w:proofErr w:type="gramEnd"/>
            <w:r w:rsidRPr="007A24A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 kritérium č. 2.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8</w:t>
            </w:r>
          </w:p>
        </w:tc>
      </w:tr>
      <w:tr w:rsidR="006B4F42" w:rsidRPr="00FF61C9" w14:paraId="6B81B883" w14:textId="66CE3FAF" w:rsidTr="00822CE8">
        <w:trPr>
          <w:trHeight w:val="510"/>
        </w:trPr>
        <w:tc>
          <w:tcPr>
            <w:tcW w:w="4252" w:type="dxa"/>
          </w:tcPr>
          <w:p w14:paraId="10AEA184" w14:textId="7956077C" w:rsidR="006B4F42" w:rsidRPr="00FF61C9" w:rsidRDefault="006B4F42" w:rsidP="006B4F42">
            <w:pPr>
              <w:spacing w:before="100" w:beforeAutospacing="1" w:after="100" w:afterAutospacing="1"/>
              <w:outlineLvl w:val="2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1C9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Sběrná kapacita:</w:t>
            </w:r>
            <w:r w:rsidRPr="00FF61C9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 xml:space="preserve"> Měla by odpovídat nebo překračovat výrobní kapacitu atomizéru</w:t>
            </w:r>
          </w:p>
        </w:tc>
        <w:tc>
          <w:tcPr>
            <w:tcW w:w="1843" w:type="dxa"/>
            <w:vAlign w:val="center"/>
          </w:tcPr>
          <w:p w14:paraId="1676ED7E" w14:textId="35AD5119" w:rsidR="006B4F42" w:rsidRPr="007E172D" w:rsidRDefault="006B4F42" w:rsidP="006B4F42">
            <w:pPr>
              <w:spacing w:before="100" w:beforeAutospacing="1" w:after="100" w:afterAutospacing="1"/>
              <w:jc w:val="center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4295E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3119" w:type="dxa"/>
            <w:vAlign w:val="center"/>
          </w:tcPr>
          <w:p w14:paraId="6E500FEC" w14:textId="77777777" w:rsidR="006B4F42" w:rsidRDefault="006B4F42" w:rsidP="006B4F42">
            <w:pPr>
              <w:jc w:val="center"/>
              <w:outlineLvl w:val="2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A24A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  <w:p w14:paraId="116E1C8E" w14:textId="4DC7CAB7" w:rsidR="006B4F42" w:rsidRPr="007E172D" w:rsidRDefault="006B4F42" w:rsidP="006B4F42">
            <w:pPr>
              <w:spacing w:before="60"/>
              <w:jc w:val="center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F414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d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á</w:t>
            </w:r>
            <w:r w:rsidRPr="009F414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le upřesní</w:t>
            </w:r>
            <w:r w:rsidR="00045A0B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 sběrnou kapacitu</w:t>
            </w:r>
          </w:p>
        </w:tc>
      </w:tr>
      <w:tr w:rsidR="006B4F42" w:rsidRPr="00FF61C9" w14:paraId="7A93D122" w14:textId="77777777" w:rsidTr="00822CE8">
        <w:trPr>
          <w:trHeight w:val="510"/>
        </w:trPr>
        <w:tc>
          <w:tcPr>
            <w:tcW w:w="4252" w:type="dxa"/>
          </w:tcPr>
          <w:p w14:paraId="04396FE3" w14:textId="335FB2AB" w:rsidR="006B4F42" w:rsidRPr="00FF61C9" w:rsidRDefault="006B4F42" w:rsidP="006B4F42">
            <w:pPr>
              <w:spacing w:before="100" w:beforeAutospacing="1" w:after="100" w:afterAutospacing="1"/>
              <w:outlineLvl w:val="2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1C9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Manipulace s práškem:</w:t>
            </w:r>
            <w:r w:rsidRPr="00FF61C9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 xml:space="preserve"> Zařízení pro bezpečnou manipulaci a přenos prášků do následných fází zpracování</w:t>
            </w:r>
          </w:p>
        </w:tc>
        <w:tc>
          <w:tcPr>
            <w:tcW w:w="1843" w:type="dxa"/>
            <w:vAlign w:val="center"/>
          </w:tcPr>
          <w:p w14:paraId="2A85FE94" w14:textId="42531758" w:rsidR="006B4F42" w:rsidRPr="007E172D" w:rsidRDefault="006B4F42" w:rsidP="006B4F42">
            <w:pPr>
              <w:spacing w:before="100" w:beforeAutospacing="1" w:after="100" w:afterAutospacing="1"/>
              <w:jc w:val="center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lang w:val="en-US" w:eastAsia="cs-CZ"/>
                <w14:ligatures w14:val="none"/>
              </w:rPr>
            </w:pPr>
            <w:r w:rsidRPr="00B4295E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3119" w:type="dxa"/>
            <w:vAlign w:val="center"/>
          </w:tcPr>
          <w:p w14:paraId="6593C658" w14:textId="77777777" w:rsidR="006B4F42" w:rsidRDefault="006B4F42" w:rsidP="006B4F42">
            <w:pPr>
              <w:jc w:val="center"/>
              <w:outlineLvl w:val="2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A24A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  <w:p w14:paraId="7184468F" w14:textId="32D28E33" w:rsidR="006B4F42" w:rsidRPr="007E172D" w:rsidRDefault="006B4F42" w:rsidP="006B4F42">
            <w:pPr>
              <w:spacing w:before="60"/>
              <w:jc w:val="center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lang w:val="en-US" w:eastAsia="cs-CZ"/>
                <w14:ligatures w14:val="none"/>
              </w:rPr>
            </w:pPr>
            <w:r w:rsidRPr="009F414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d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á</w:t>
            </w:r>
            <w:r w:rsidRPr="009F414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le upřesní</w:t>
            </w:r>
            <w:r w:rsidR="00822CE8" w:rsidRPr="00822CE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 jakou bude mít zařízení k dispozici nádobu (</w:t>
            </w:r>
            <w:proofErr w:type="spellStart"/>
            <w:r w:rsidR="00822CE8" w:rsidRPr="00822CE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kontejnér</w:t>
            </w:r>
            <w:proofErr w:type="spellEnd"/>
            <w:r w:rsidR="00822CE8" w:rsidRPr="00822CE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) pro uchování produktu</w:t>
            </w:r>
            <w:r w:rsidRPr="009F414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 </w:t>
            </w:r>
          </w:p>
        </w:tc>
      </w:tr>
      <w:tr w:rsidR="006B4F42" w:rsidRPr="00FF61C9" w14:paraId="7BA1696F" w14:textId="77777777" w:rsidTr="00822CE8">
        <w:trPr>
          <w:trHeight w:val="454"/>
        </w:trPr>
        <w:tc>
          <w:tcPr>
            <w:tcW w:w="9214" w:type="dxa"/>
            <w:gridSpan w:val="3"/>
            <w:shd w:val="clear" w:color="auto" w:fill="C1E4F5" w:themeFill="accent1" w:themeFillTint="33"/>
            <w:vAlign w:val="center"/>
          </w:tcPr>
          <w:p w14:paraId="764CCEAB" w14:textId="5644BB95" w:rsidR="006B4F42" w:rsidRPr="007E172D" w:rsidRDefault="006B4F42" w:rsidP="006B4F42">
            <w:pPr>
              <w:spacing w:before="100" w:beforeAutospacing="1" w:after="100" w:afterAutospacing="1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lang w:val="en-US" w:eastAsia="cs-CZ"/>
                <w14:ligatures w14:val="none"/>
              </w:rPr>
            </w:pPr>
            <w:r w:rsidRPr="00FF61C9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3.3 Systém ohřevu/</w:t>
            </w:r>
            <w:r w:rsidRPr="00FF61C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F61C9">
              <w:rPr>
                <w:rFonts w:ascii="Tahoma" w:hAnsi="Tahoma" w:cs="Tahoma"/>
                <w:b/>
                <w:bCs/>
                <w:sz w:val="20"/>
                <w:szCs w:val="20"/>
              </w:rPr>
              <w:t>Tavicí komora</w:t>
            </w:r>
          </w:p>
        </w:tc>
      </w:tr>
      <w:tr w:rsidR="006B4F42" w:rsidRPr="00FF61C9" w14:paraId="5E72B487" w14:textId="77777777" w:rsidTr="00822CE8">
        <w:trPr>
          <w:trHeight w:val="510"/>
        </w:trPr>
        <w:tc>
          <w:tcPr>
            <w:tcW w:w="4252" w:type="dxa"/>
            <w:vAlign w:val="center"/>
          </w:tcPr>
          <w:p w14:paraId="3D913EEB" w14:textId="6199E39E" w:rsidR="006B4F42" w:rsidRPr="00FF61C9" w:rsidRDefault="006B4F42" w:rsidP="006B4F42">
            <w:pPr>
              <w:spacing w:before="100" w:beforeAutospacing="1" w:after="100" w:afterAutospacing="1"/>
              <w:outlineLvl w:val="3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1C9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Tavicí pec:</w:t>
            </w:r>
            <w:r w:rsidRPr="00FF61C9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 xml:space="preserve"> Vysoce účinná indukční pec s</w:t>
            </w: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Pr="00FF61C9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 xml:space="preserve">přesnou regulací teploty. Proces ve vakuu/inertním plynu. </w:t>
            </w:r>
          </w:p>
        </w:tc>
        <w:tc>
          <w:tcPr>
            <w:tcW w:w="1843" w:type="dxa"/>
            <w:vAlign w:val="center"/>
          </w:tcPr>
          <w:p w14:paraId="0827A201" w14:textId="6EBBD55A" w:rsidR="006B4F42" w:rsidRPr="007E172D" w:rsidRDefault="006B4F42" w:rsidP="006B4F42">
            <w:pPr>
              <w:spacing w:before="100" w:beforeAutospacing="1" w:after="100" w:afterAutospacing="1"/>
              <w:jc w:val="center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lang w:val="en-US" w:eastAsia="cs-CZ"/>
                <w14:ligatures w14:val="none"/>
              </w:rPr>
            </w:pPr>
            <w:r w:rsidRPr="00B4295E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3119" w:type="dxa"/>
            <w:vAlign w:val="center"/>
          </w:tcPr>
          <w:p w14:paraId="66FDBFD2" w14:textId="77777777" w:rsidR="006B4F42" w:rsidRDefault="006B4F42" w:rsidP="006B4F42">
            <w:pPr>
              <w:jc w:val="center"/>
              <w:outlineLvl w:val="2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A24A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  <w:p w14:paraId="737EB1AA" w14:textId="44FE7AF8" w:rsidR="006B4F42" w:rsidRPr="007E172D" w:rsidRDefault="006B4F42" w:rsidP="006B4F42">
            <w:pPr>
              <w:spacing w:before="60"/>
              <w:jc w:val="center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lang w:val="en-US" w:eastAsia="cs-CZ"/>
                <w14:ligatures w14:val="none"/>
              </w:rPr>
            </w:pPr>
            <w:r w:rsidRPr="009F414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d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á</w:t>
            </w:r>
            <w:r w:rsidRPr="009F414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le upřesní</w:t>
            </w:r>
            <w:r w:rsidR="00045A0B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 typ tavící pece a její výkon</w:t>
            </w:r>
            <w:r w:rsidRPr="009F414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 </w:t>
            </w:r>
          </w:p>
        </w:tc>
      </w:tr>
      <w:tr w:rsidR="006B4F42" w:rsidRPr="00FF61C9" w14:paraId="4EAD1683" w14:textId="77777777" w:rsidTr="00822CE8">
        <w:trPr>
          <w:trHeight w:val="510"/>
        </w:trPr>
        <w:tc>
          <w:tcPr>
            <w:tcW w:w="4252" w:type="dxa"/>
            <w:vAlign w:val="center"/>
          </w:tcPr>
          <w:p w14:paraId="68BBF885" w14:textId="3580CC7B" w:rsidR="006B4F42" w:rsidRPr="00FF61C9" w:rsidRDefault="006B4F42" w:rsidP="006B4F42">
            <w:pPr>
              <w:spacing w:before="100" w:beforeAutospacing="1" w:after="100" w:afterAutospacing="1"/>
              <w:outlineLvl w:val="3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1C9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Kapacita kelímku: </w:t>
            </w:r>
            <w:r w:rsidRPr="00FF61C9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 xml:space="preserve">Rozměry kelímku musí být navrženy tak, aby odpovídaly výrobní kapacitě a umožňovaly efektivní a pohodlné plnění vsázky (kusového materiálu). </w:t>
            </w:r>
          </w:p>
        </w:tc>
        <w:tc>
          <w:tcPr>
            <w:tcW w:w="1843" w:type="dxa"/>
            <w:vAlign w:val="center"/>
          </w:tcPr>
          <w:p w14:paraId="0E39FCC8" w14:textId="599CF829" w:rsidR="006B4F42" w:rsidRPr="007E172D" w:rsidRDefault="006B4F42" w:rsidP="006B4F42">
            <w:pPr>
              <w:spacing w:before="100" w:beforeAutospacing="1" w:after="100" w:afterAutospacing="1"/>
              <w:jc w:val="center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4295E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3119" w:type="dxa"/>
            <w:vAlign w:val="center"/>
          </w:tcPr>
          <w:p w14:paraId="69C2CCBD" w14:textId="77777777" w:rsidR="006B4F42" w:rsidRDefault="006B4F42" w:rsidP="006B4F42">
            <w:pPr>
              <w:jc w:val="center"/>
              <w:outlineLvl w:val="2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A24A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  <w:p w14:paraId="61A33ECD" w14:textId="71C05794" w:rsidR="006B4F42" w:rsidRPr="007E172D" w:rsidRDefault="006B4F42" w:rsidP="006B4F42">
            <w:pPr>
              <w:spacing w:before="60"/>
              <w:jc w:val="center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F414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d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á</w:t>
            </w:r>
            <w:r w:rsidRPr="009F414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le upřesní</w:t>
            </w:r>
            <w:r w:rsidR="00045A0B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 tavícího kelímku nebo hmotnost použitelné vsázky pro tavení</w:t>
            </w:r>
            <w:r w:rsidRPr="009F414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 </w:t>
            </w:r>
          </w:p>
        </w:tc>
      </w:tr>
      <w:tr w:rsidR="006B4F42" w:rsidRPr="00FF61C9" w14:paraId="0C666674" w14:textId="77777777" w:rsidTr="00822CE8">
        <w:trPr>
          <w:trHeight w:val="510"/>
        </w:trPr>
        <w:tc>
          <w:tcPr>
            <w:tcW w:w="4252" w:type="dxa"/>
            <w:vAlign w:val="center"/>
          </w:tcPr>
          <w:p w14:paraId="1779651E" w14:textId="7DDF8695" w:rsidR="006B4F42" w:rsidRPr="00097996" w:rsidRDefault="00097996" w:rsidP="006B4F42">
            <w:pPr>
              <w:spacing w:before="100" w:beforeAutospacing="1" w:after="100" w:afterAutospacing="1"/>
              <w:outlineLvl w:val="3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09799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Optické pyrometry: </w:t>
            </w:r>
            <w:r w:rsidRPr="00097996">
              <w:rPr>
                <w:rFonts w:ascii="Tahoma" w:hAnsi="Tahoma" w:cs="Tahoma"/>
                <w:b/>
                <w:i/>
                <w:color w:val="00B050"/>
                <w:sz w:val="20"/>
                <w:szCs w:val="20"/>
                <w:lang w:eastAsia="ar-SA"/>
              </w:rPr>
              <w:t>Zařízení bude vybaveno jedním, nebo více optickými pyrometry</w:t>
            </w:r>
            <w:r w:rsidRPr="00097996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 xml:space="preserve"> pro nepřetržité sledování teploty roztaveného kovu před atomizací</w:t>
            </w:r>
            <w:r w:rsidRPr="00097996">
              <w:rPr>
                <w:rFonts w:ascii="Tahoma" w:hAnsi="Tahoma" w:cs="Tahoma"/>
                <w:sz w:val="20"/>
                <w:szCs w:val="20"/>
                <w:lang w:eastAsia="cs-CZ"/>
              </w:rPr>
              <w:t xml:space="preserve"> </w:t>
            </w:r>
            <w:r w:rsidRPr="00097996">
              <w:rPr>
                <w:rFonts w:ascii="Tahoma" w:hAnsi="Tahoma" w:cs="Tahoma"/>
                <w:b/>
                <w:i/>
                <w:color w:val="00B050"/>
                <w:sz w:val="20"/>
                <w:szCs w:val="20"/>
                <w:lang w:eastAsia="ar-SA"/>
              </w:rPr>
              <w:t xml:space="preserve">tak, aby bylo zajištěno spolehlivé a přesné měření teploty v oblasti tavícího kelímku a </w:t>
            </w:r>
            <w:proofErr w:type="spellStart"/>
            <w:r w:rsidRPr="00097996">
              <w:rPr>
                <w:rFonts w:ascii="Tahoma" w:hAnsi="Tahoma" w:cs="Tahoma"/>
                <w:b/>
                <w:i/>
                <w:color w:val="00B050"/>
                <w:sz w:val="20"/>
                <w:szCs w:val="20"/>
                <w:lang w:eastAsia="ar-SA"/>
              </w:rPr>
              <w:t>mezipánve</w:t>
            </w:r>
            <w:proofErr w:type="spellEnd"/>
            <w:r w:rsidRPr="00097996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. Měly by být integrovány do řídicí jednotky systému pro úpravy procesu v reálném čase na základě teplot</w:t>
            </w:r>
          </w:p>
        </w:tc>
        <w:tc>
          <w:tcPr>
            <w:tcW w:w="1843" w:type="dxa"/>
            <w:vAlign w:val="center"/>
          </w:tcPr>
          <w:p w14:paraId="2728E28D" w14:textId="7CF462E0" w:rsidR="006B4F42" w:rsidRPr="007E172D" w:rsidRDefault="006B4F42" w:rsidP="006B4F42">
            <w:pPr>
              <w:spacing w:before="100" w:beforeAutospacing="1" w:after="100" w:afterAutospacing="1"/>
              <w:jc w:val="center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4295E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3119" w:type="dxa"/>
            <w:vAlign w:val="center"/>
          </w:tcPr>
          <w:p w14:paraId="66DCAB56" w14:textId="77777777" w:rsidR="006B4F42" w:rsidRDefault="006B4F42" w:rsidP="006B4F42">
            <w:pPr>
              <w:jc w:val="center"/>
              <w:outlineLvl w:val="2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A24A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  <w:p w14:paraId="66880CF8" w14:textId="686FE668" w:rsidR="006B4F42" w:rsidRPr="007E172D" w:rsidRDefault="006B4F42" w:rsidP="006B4F42">
            <w:pPr>
              <w:spacing w:before="60"/>
              <w:jc w:val="center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F414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d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á</w:t>
            </w:r>
            <w:r w:rsidRPr="009F414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le upřesní </w:t>
            </w:r>
            <w:r w:rsidRPr="006B4F4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typ a počet pyrometrů</w:t>
            </w:r>
          </w:p>
        </w:tc>
      </w:tr>
      <w:tr w:rsidR="006B4F42" w:rsidRPr="00FF61C9" w14:paraId="7E35FB16" w14:textId="77777777" w:rsidTr="00822CE8">
        <w:trPr>
          <w:trHeight w:val="510"/>
        </w:trPr>
        <w:tc>
          <w:tcPr>
            <w:tcW w:w="4252" w:type="dxa"/>
            <w:vAlign w:val="center"/>
          </w:tcPr>
          <w:p w14:paraId="789312F6" w14:textId="1BD04EBF" w:rsidR="006B4F42" w:rsidRPr="00FF61C9" w:rsidRDefault="006B4F42" w:rsidP="006B4F42">
            <w:pPr>
              <w:spacing w:before="100" w:beforeAutospacing="1" w:after="100" w:afterAutospacing="1"/>
              <w:outlineLvl w:val="3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1C9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Teplotní rozsah:</w:t>
            </w:r>
            <w:r w:rsidRPr="00FF61C9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 xml:space="preserve"> Schopnost </w:t>
            </w:r>
            <w:bookmarkStart w:id="4" w:name="_Hlk190449305"/>
            <w:r w:rsidRPr="00FF61C9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 xml:space="preserve">dosáhnout a udržet </w:t>
            </w:r>
            <w:bookmarkEnd w:id="4"/>
            <w:r w:rsidRPr="00FF61C9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teplotu</w:t>
            </w:r>
          </w:p>
        </w:tc>
        <w:tc>
          <w:tcPr>
            <w:tcW w:w="1843" w:type="dxa"/>
            <w:vAlign w:val="center"/>
          </w:tcPr>
          <w:p w14:paraId="3D4B7223" w14:textId="276DA6A5" w:rsidR="006B4F42" w:rsidRPr="007E172D" w:rsidRDefault="006B4F42" w:rsidP="006B4F42">
            <w:pPr>
              <w:spacing w:before="100" w:beforeAutospacing="1" w:after="100" w:afterAutospacing="1"/>
              <w:jc w:val="center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min.</w:t>
            </w:r>
            <w:r w:rsidRPr="00FF61C9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 xml:space="preserve"> 1750 </w:t>
            </w:r>
            <w:bookmarkStart w:id="5" w:name="_Hlk190449313"/>
            <w:r w:rsidRPr="00FF61C9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°C</w:t>
            </w:r>
            <w:bookmarkEnd w:id="5"/>
          </w:p>
        </w:tc>
        <w:tc>
          <w:tcPr>
            <w:tcW w:w="3119" w:type="dxa"/>
            <w:vAlign w:val="center"/>
          </w:tcPr>
          <w:p w14:paraId="12666B7B" w14:textId="7FD9B7E5" w:rsidR="006B4F42" w:rsidRPr="006B4F42" w:rsidRDefault="006B4F42" w:rsidP="006B4F42">
            <w:pPr>
              <w:jc w:val="center"/>
              <w:outlineLvl w:val="2"/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</w:pPr>
            <w:r w:rsidRPr="006B4F42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teplotu – hodnotící kritérium č. 2.3</w:t>
            </w:r>
          </w:p>
        </w:tc>
      </w:tr>
      <w:tr w:rsidR="006B4F42" w:rsidRPr="00FF61C9" w14:paraId="134B5047" w14:textId="77777777" w:rsidTr="00822CE8">
        <w:trPr>
          <w:trHeight w:val="510"/>
        </w:trPr>
        <w:tc>
          <w:tcPr>
            <w:tcW w:w="4252" w:type="dxa"/>
            <w:vAlign w:val="center"/>
          </w:tcPr>
          <w:p w14:paraId="4BE7E50B" w14:textId="01B805DB" w:rsidR="006B4F42" w:rsidRPr="00FF61C9" w:rsidRDefault="006B4F42" w:rsidP="006B4F42">
            <w:pPr>
              <w:spacing w:before="100" w:beforeAutospacing="1" w:after="100" w:afterAutospacing="1"/>
              <w:outlineLvl w:val="3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1C9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Řízení teploty:</w:t>
            </w:r>
            <w:r w:rsidRPr="00FF61C9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 xml:space="preserve"> Přesné systémy měření a regulace teploty zajišťují konzistentní tavení</w:t>
            </w:r>
          </w:p>
        </w:tc>
        <w:tc>
          <w:tcPr>
            <w:tcW w:w="1843" w:type="dxa"/>
            <w:vAlign w:val="center"/>
          </w:tcPr>
          <w:p w14:paraId="1A4AB2A3" w14:textId="57E60E67" w:rsidR="006B4F42" w:rsidRPr="007E172D" w:rsidRDefault="006B4F42" w:rsidP="006B4F42">
            <w:pPr>
              <w:spacing w:before="100" w:beforeAutospacing="1" w:after="100" w:afterAutospacing="1"/>
              <w:jc w:val="center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4295E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3119" w:type="dxa"/>
            <w:vAlign w:val="center"/>
          </w:tcPr>
          <w:p w14:paraId="3EB3D050" w14:textId="2FC37523" w:rsidR="006B4F42" w:rsidRPr="007E172D" w:rsidRDefault="006B4F42" w:rsidP="006B4F42">
            <w:pPr>
              <w:spacing w:before="100" w:beforeAutospacing="1" w:after="100" w:afterAutospacing="1"/>
              <w:jc w:val="center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A24A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6B4F42" w:rsidRPr="00FF61C9" w14:paraId="27465FE2" w14:textId="77777777" w:rsidTr="00822CE8">
        <w:trPr>
          <w:trHeight w:val="510"/>
        </w:trPr>
        <w:tc>
          <w:tcPr>
            <w:tcW w:w="4252" w:type="dxa"/>
            <w:vAlign w:val="center"/>
          </w:tcPr>
          <w:p w14:paraId="65952E0D" w14:textId="217B8474" w:rsidR="006B4F42" w:rsidRPr="00FF61C9" w:rsidRDefault="006B4F42" w:rsidP="00445172">
            <w:pPr>
              <w:keepLines/>
              <w:spacing w:before="100" w:beforeAutospacing="1" w:after="100" w:afterAutospacing="1"/>
              <w:outlineLvl w:val="3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1C9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 xml:space="preserve">Vývěvy: </w:t>
            </w:r>
            <w:r w:rsidRPr="00FF61C9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Vysoce účinné vývěvy schopné udržovat nízké tlaky. Zařízení na měření tlaku. V</w:t>
            </w:r>
            <w:r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  <w:r w:rsidRPr="00FF61C9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poznámkách uveďte dobu evakuace z atmosférického tlaku na 1,33 Pa.</w:t>
            </w:r>
          </w:p>
        </w:tc>
        <w:tc>
          <w:tcPr>
            <w:tcW w:w="1843" w:type="dxa"/>
            <w:vAlign w:val="center"/>
          </w:tcPr>
          <w:p w14:paraId="2714930C" w14:textId="16F4F0B1" w:rsidR="006B4F42" w:rsidRPr="007E172D" w:rsidRDefault="006B4F42" w:rsidP="006B4F42">
            <w:pPr>
              <w:spacing w:before="100" w:beforeAutospacing="1" w:after="100" w:afterAutospacing="1"/>
              <w:jc w:val="center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4295E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3119" w:type="dxa"/>
            <w:vAlign w:val="center"/>
          </w:tcPr>
          <w:p w14:paraId="5B5A0388" w14:textId="4DC268E0" w:rsidR="006B4F42" w:rsidRPr="007E172D" w:rsidRDefault="006B4F42" w:rsidP="006B4F42">
            <w:pPr>
              <w:spacing w:before="100" w:beforeAutospacing="1" w:after="100" w:afterAutospacing="1"/>
              <w:jc w:val="center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A24A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6B4F42" w:rsidRPr="00FF61C9" w14:paraId="295752C8" w14:textId="77777777" w:rsidTr="00822CE8">
        <w:trPr>
          <w:trHeight w:val="510"/>
        </w:trPr>
        <w:tc>
          <w:tcPr>
            <w:tcW w:w="4252" w:type="dxa"/>
            <w:vAlign w:val="center"/>
          </w:tcPr>
          <w:p w14:paraId="35D1F8F4" w14:textId="2F6A8E79" w:rsidR="006B4F42" w:rsidRPr="00FF61C9" w:rsidRDefault="006B4F42" w:rsidP="00822CE8">
            <w:pPr>
              <w:keepNext/>
              <w:keepLines/>
              <w:outlineLvl w:val="3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1C9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Ochranný plyn v tavící komoře: </w:t>
            </w:r>
          </w:p>
          <w:p w14:paraId="1AEDCA7F" w14:textId="6DD4162A" w:rsidR="006B4F42" w:rsidRPr="00FF61C9" w:rsidRDefault="006B4F42" w:rsidP="00822CE8">
            <w:pPr>
              <w:pStyle w:val="Odstavecseseznamem"/>
              <w:keepNext/>
              <w:keepLines/>
              <w:numPr>
                <w:ilvl w:val="0"/>
                <w:numId w:val="26"/>
              </w:numPr>
              <w:ind w:left="322" w:hanging="283"/>
              <w:outlineLvl w:val="3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1C9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Špičkový průtok: 1000 l/min STP*</w:t>
            </w:r>
          </w:p>
          <w:p w14:paraId="2F7E2BA0" w14:textId="5B7EF936" w:rsidR="006B4F42" w:rsidRPr="00FF61C9" w:rsidRDefault="006B4F42" w:rsidP="00822CE8">
            <w:pPr>
              <w:pStyle w:val="Odstavecseseznamem"/>
              <w:keepNext/>
              <w:keepLines/>
              <w:numPr>
                <w:ilvl w:val="0"/>
                <w:numId w:val="26"/>
              </w:numPr>
              <w:ind w:left="322" w:hanging="283"/>
              <w:outlineLvl w:val="3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1C9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Objem/proces: 100 l STP*</w:t>
            </w:r>
          </w:p>
          <w:p w14:paraId="165C6987" w14:textId="3B6CEED3" w:rsidR="006B4F42" w:rsidRPr="00FF61C9" w:rsidRDefault="006B4F42" w:rsidP="00822CE8">
            <w:pPr>
              <w:pStyle w:val="Odstavecseseznamem"/>
              <w:keepNext/>
              <w:keepLines/>
              <w:numPr>
                <w:ilvl w:val="0"/>
                <w:numId w:val="26"/>
              </w:numPr>
              <w:ind w:left="322" w:hanging="283"/>
              <w:outlineLvl w:val="3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1C9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 xml:space="preserve">Minimální tlak: 10 bar (1 </w:t>
            </w:r>
            <w:proofErr w:type="spellStart"/>
            <w:r w:rsidRPr="00FF61C9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MPa</w:t>
            </w:r>
            <w:proofErr w:type="spellEnd"/>
            <w:r w:rsidRPr="00FF61C9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</w:p>
          <w:p w14:paraId="169529BC" w14:textId="1E0E2678" w:rsidR="006B4F42" w:rsidRPr="00FF61C9" w:rsidRDefault="006B4F42" w:rsidP="00822CE8">
            <w:pPr>
              <w:pStyle w:val="Odstavecseseznamem"/>
              <w:keepLines/>
              <w:numPr>
                <w:ilvl w:val="0"/>
                <w:numId w:val="26"/>
              </w:numPr>
              <w:ind w:left="322" w:hanging="283"/>
              <w:outlineLvl w:val="3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1C9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 xml:space="preserve">Maximální tlak: 300 bar (30 </w:t>
            </w:r>
            <w:proofErr w:type="spellStart"/>
            <w:r w:rsidRPr="00FF61C9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MPa</w:t>
            </w:r>
            <w:proofErr w:type="spellEnd"/>
            <w:r w:rsidRPr="00FF61C9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</w:p>
        </w:tc>
        <w:tc>
          <w:tcPr>
            <w:tcW w:w="1843" w:type="dxa"/>
            <w:vAlign w:val="center"/>
          </w:tcPr>
          <w:p w14:paraId="736ED913" w14:textId="0E7BB51F" w:rsidR="006B4F42" w:rsidRPr="007E172D" w:rsidRDefault="006B4F42" w:rsidP="006B4F42">
            <w:pPr>
              <w:spacing w:before="100" w:beforeAutospacing="1" w:after="100" w:afterAutospacing="1"/>
              <w:jc w:val="center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lang w:val="en-US" w:eastAsia="cs-CZ"/>
                <w14:ligatures w14:val="none"/>
              </w:rPr>
            </w:pPr>
            <w:r w:rsidRPr="00B4295E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3119" w:type="dxa"/>
            <w:vAlign w:val="center"/>
          </w:tcPr>
          <w:p w14:paraId="7E8AAE8D" w14:textId="3AE0249A" w:rsidR="006B4F42" w:rsidRPr="007E172D" w:rsidRDefault="006B4F42" w:rsidP="006B4F42">
            <w:pPr>
              <w:spacing w:before="100" w:beforeAutospacing="1" w:after="100" w:afterAutospacing="1"/>
              <w:jc w:val="center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lang w:val="en-US" w:eastAsia="cs-CZ"/>
                <w14:ligatures w14:val="none"/>
              </w:rPr>
            </w:pPr>
            <w:r w:rsidRPr="007A24A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6B4F42" w:rsidRPr="00FF61C9" w14:paraId="12AA9B54" w14:textId="77777777" w:rsidTr="00822CE8">
        <w:trPr>
          <w:trHeight w:val="510"/>
        </w:trPr>
        <w:tc>
          <w:tcPr>
            <w:tcW w:w="4252" w:type="dxa"/>
            <w:vAlign w:val="center"/>
          </w:tcPr>
          <w:p w14:paraId="3076924B" w14:textId="0853B6C5" w:rsidR="006B4F42" w:rsidRPr="00FF61C9" w:rsidRDefault="006B4F42" w:rsidP="006B4F42">
            <w:pPr>
              <w:outlineLvl w:val="3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1C9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Tlakový vzduch</w:t>
            </w:r>
          </w:p>
        </w:tc>
        <w:tc>
          <w:tcPr>
            <w:tcW w:w="1843" w:type="dxa"/>
            <w:vAlign w:val="center"/>
          </w:tcPr>
          <w:p w14:paraId="4FD70C67" w14:textId="0E4F57C4" w:rsidR="006B4F42" w:rsidRPr="007E172D" w:rsidRDefault="006B4F42" w:rsidP="006B4F42">
            <w:pPr>
              <w:spacing w:before="100" w:beforeAutospacing="1" w:after="100" w:afterAutospacing="1"/>
              <w:jc w:val="center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4295E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3119" w:type="dxa"/>
            <w:vAlign w:val="center"/>
          </w:tcPr>
          <w:p w14:paraId="700F247A" w14:textId="77777777" w:rsidR="006B4F42" w:rsidRDefault="006B4F42" w:rsidP="006B4F42">
            <w:pPr>
              <w:jc w:val="center"/>
              <w:outlineLvl w:val="2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A24A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  <w:p w14:paraId="0803BE5D" w14:textId="65172BA5" w:rsidR="006B4F42" w:rsidRPr="007E172D" w:rsidRDefault="006B4F42" w:rsidP="006B4F42">
            <w:pPr>
              <w:spacing w:before="60"/>
              <w:jc w:val="center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F414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d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á</w:t>
            </w:r>
            <w:r w:rsidRPr="009F414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le upřesn</w:t>
            </w:r>
            <w:r w:rsidR="00822CE8" w:rsidRPr="00822CE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í</w:t>
            </w:r>
            <w:r w:rsidR="0022665A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,</w:t>
            </w:r>
            <w:r w:rsidR="00822CE8" w:rsidRPr="00822CE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 zda zařízení potřebuje vnější zdroj tlakového vzduchu a minimální tlak umož</w:t>
            </w:r>
            <w:r w:rsidR="00822CE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ň</w:t>
            </w:r>
            <w:r w:rsidR="00822CE8" w:rsidRPr="00822CE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ující provoz</w:t>
            </w:r>
            <w:r w:rsidRPr="009F414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 </w:t>
            </w:r>
          </w:p>
        </w:tc>
      </w:tr>
      <w:tr w:rsidR="006B4F42" w:rsidRPr="00FF61C9" w14:paraId="220B3737" w14:textId="77777777" w:rsidTr="00822CE8">
        <w:trPr>
          <w:trHeight w:val="510"/>
        </w:trPr>
        <w:tc>
          <w:tcPr>
            <w:tcW w:w="4252" w:type="dxa"/>
            <w:vAlign w:val="center"/>
          </w:tcPr>
          <w:p w14:paraId="26B1C740" w14:textId="26DCCE9C" w:rsidR="006B4F42" w:rsidRPr="00FF61C9" w:rsidRDefault="006B4F42" w:rsidP="006B4F42">
            <w:pPr>
              <w:spacing w:before="100" w:beforeAutospacing="1" w:after="100" w:afterAutospacing="1"/>
              <w:outlineLvl w:val="3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highlight w:val="green"/>
                <w:lang w:eastAsia="cs-CZ"/>
                <w14:ligatures w14:val="none"/>
              </w:rPr>
            </w:pPr>
            <w:r w:rsidRPr="00FF61C9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Síťové napájení induktoru: </w:t>
            </w:r>
            <w:r w:rsidRPr="00FF61C9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400 V, 50 Hz</w:t>
            </w:r>
          </w:p>
        </w:tc>
        <w:tc>
          <w:tcPr>
            <w:tcW w:w="1843" w:type="dxa"/>
            <w:vAlign w:val="center"/>
          </w:tcPr>
          <w:p w14:paraId="0D3598F3" w14:textId="42418AC2" w:rsidR="006B4F42" w:rsidRPr="007E172D" w:rsidRDefault="006B4F42" w:rsidP="006B4F42">
            <w:pPr>
              <w:spacing w:before="100" w:beforeAutospacing="1" w:after="100" w:afterAutospacing="1"/>
              <w:jc w:val="center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4295E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3119" w:type="dxa"/>
            <w:vAlign w:val="center"/>
          </w:tcPr>
          <w:p w14:paraId="5C396CAE" w14:textId="677501CD" w:rsidR="006B4F42" w:rsidRPr="007E172D" w:rsidRDefault="006B4F42" w:rsidP="006B4F42">
            <w:pPr>
              <w:spacing w:before="100" w:beforeAutospacing="1" w:after="100" w:afterAutospacing="1"/>
              <w:jc w:val="center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A24A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6B4F42" w:rsidRPr="00FF61C9" w14:paraId="725E2CF5" w14:textId="77777777" w:rsidTr="00822CE8">
        <w:trPr>
          <w:trHeight w:val="454"/>
        </w:trPr>
        <w:tc>
          <w:tcPr>
            <w:tcW w:w="9214" w:type="dxa"/>
            <w:gridSpan w:val="3"/>
            <w:shd w:val="clear" w:color="auto" w:fill="C1E4F5" w:themeFill="accent1" w:themeFillTint="33"/>
            <w:vAlign w:val="center"/>
          </w:tcPr>
          <w:p w14:paraId="21D48E27" w14:textId="07299CC2" w:rsidR="006B4F42" w:rsidRPr="007E172D" w:rsidRDefault="006B4F42" w:rsidP="006B4F42">
            <w:pPr>
              <w:spacing w:before="100" w:beforeAutospacing="1" w:after="100" w:afterAutospacing="1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lang w:val="en-US" w:eastAsia="cs-CZ"/>
                <w14:ligatures w14:val="none"/>
              </w:rPr>
            </w:pPr>
            <w:r w:rsidRPr="00FF61C9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3.4 Chladicí systém</w:t>
            </w:r>
          </w:p>
        </w:tc>
      </w:tr>
      <w:tr w:rsidR="00A03874" w:rsidRPr="00FF61C9" w14:paraId="3373ECF5" w14:textId="77777777" w:rsidTr="00822CE8">
        <w:trPr>
          <w:trHeight w:val="510"/>
        </w:trPr>
        <w:tc>
          <w:tcPr>
            <w:tcW w:w="4252" w:type="dxa"/>
            <w:vAlign w:val="center"/>
          </w:tcPr>
          <w:p w14:paraId="6C0EB6D9" w14:textId="48A3CB39" w:rsidR="00A03874" w:rsidRPr="00FF61C9" w:rsidRDefault="00A03874" w:rsidP="00A03874">
            <w:pPr>
              <w:spacing w:before="100" w:beforeAutospacing="1" w:after="100" w:afterAutospacing="1"/>
              <w:outlineLvl w:val="3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1C9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Rozšířené možnosti chlazení</w:t>
            </w:r>
            <w:r w:rsidRPr="00FF61C9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: Zajištění přídavných chladicích modulů nebo systémů, jako jsou vodou chlazené pláště nebo plynem chlazené systémy, pro chlazení za vysokých teplot během provozu</w:t>
            </w:r>
          </w:p>
        </w:tc>
        <w:tc>
          <w:tcPr>
            <w:tcW w:w="1843" w:type="dxa"/>
            <w:vAlign w:val="center"/>
          </w:tcPr>
          <w:p w14:paraId="0B89A3B6" w14:textId="55BD504A" w:rsidR="00A03874" w:rsidRPr="007E172D" w:rsidRDefault="00A03874" w:rsidP="00A03874">
            <w:pPr>
              <w:spacing w:before="100" w:beforeAutospacing="1" w:after="100" w:afterAutospacing="1"/>
              <w:jc w:val="center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4295E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3119" w:type="dxa"/>
            <w:vAlign w:val="center"/>
          </w:tcPr>
          <w:p w14:paraId="49E60012" w14:textId="77777777" w:rsidR="00A03874" w:rsidRDefault="00A03874" w:rsidP="00A03874">
            <w:pPr>
              <w:jc w:val="center"/>
              <w:outlineLvl w:val="2"/>
              <w:rPr>
                <w:rFonts w:ascii="Tahoma" w:hAnsi="Tahoma" w:cs="Tahoma"/>
                <w:i/>
                <w:color w:val="FF0000"/>
                <w:sz w:val="20"/>
                <w:szCs w:val="20"/>
                <w:u w:val="single"/>
              </w:rPr>
            </w:pPr>
            <w:r w:rsidRPr="007A24A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  <w:p w14:paraId="3A5A40C7" w14:textId="79F1382B" w:rsidR="00A03874" w:rsidRPr="007E172D" w:rsidRDefault="00A03874" w:rsidP="00A03874">
            <w:pPr>
              <w:spacing w:before="60"/>
              <w:jc w:val="center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F414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d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á</w:t>
            </w:r>
            <w:r w:rsidRPr="009F4143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le upřesní </w:t>
            </w:r>
            <w:r w:rsidR="00822CE8" w:rsidRPr="00822CE8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typ vstupů (voda, plyny), požadované tlaky, objemy, přídavné zařízení (chladící věže, zásobníky)</w:t>
            </w:r>
          </w:p>
        </w:tc>
      </w:tr>
      <w:tr w:rsidR="00A03874" w:rsidRPr="00FF61C9" w14:paraId="20EF0C37" w14:textId="77777777" w:rsidTr="00822CE8">
        <w:trPr>
          <w:trHeight w:val="510"/>
        </w:trPr>
        <w:tc>
          <w:tcPr>
            <w:tcW w:w="4252" w:type="dxa"/>
            <w:vAlign w:val="center"/>
          </w:tcPr>
          <w:p w14:paraId="59F70F0B" w14:textId="70C454C5" w:rsidR="00A03874" w:rsidRPr="00FF61C9" w:rsidRDefault="00A03874" w:rsidP="00A03874">
            <w:pPr>
              <w:spacing w:before="100" w:beforeAutospacing="1" w:after="100" w:afterAutospacing="1"/>
              <w:outlineLvl w:val="3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1C9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Ventil havarijního chlazení</w:t>
            </w:r>
          </w:p>
        </w:tc>
        <w:tc>
          <w:tcPr>
            <w:tcW w:w="1843" w:type="dxa"/>
            <w:vAlign w:val="center"/>
          </w:tcPr>
          <w:p w14:paraId="7608FCF3" w14:textId="23A309A5" w:rsidR="00A03874" w:rsidRPr="007E172D" w:rsidRDefault="00A03874" w:rsidP="00A03874">
            <w:pPr>
              <w:spacing w:before="100" w:beforeAutospacing="1" w:after="100" w:afterAutospacing="1"/>
              <w:jc w:val="center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lang w:val="en-US" w:eastAsia="cs-CZ"/>
                <w14:ligatures w14:val="none"/>
              </w:rPr>
            </w:pPr>
            <w:r w:rsidRPr="00B4295E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3119" w:type="dxa"/>
            <w:vAlign w:val="center"/>
          </w:tcPr>
          <w:p w14:paraId="51DCDBF4" w14:textId="40B5BE1B" w:rsidR="00A03874" w:rsidRPr="007E172D" w:rsidRDefault="00A03874" w:rsidP="00A03874">
            <w:pPr>
              <w:spacing w:before="100" w:beforeAutospacing="1" w:after="100" w:afterAutospacing="1"/>
              <w:jc w:val="center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lang w:val="en-US" w:eastAsia="cs-CZ"/>
                <w14:ligatures w14:val="none"/>
              </w:rPr>
            </w:pPr>
            <w:r w:rsidRPr="007A24A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A03874" w:rsidRPr="00FF61C9" w14:paraId="19E2E895" w14:textId="77777777" w:rsidTr="00822CE8">
        <w:trPr>
          <w:trHeight w:val="454"/>
        </w:trPr>
        <w:tc>
          <w:tcPr>
            <w:tcW w:w="9214" w:type="dxa"/>
            <w:gridSpan w:val="3"/>
            <w:shd w:val="clear" w:color="auto" w:fill="C1E4F5" w:themeFill="accent1" w:themeFillTint="33"/>
            <w:vAlign w:val="center"/>
          </w:tcPr>
          <w:p w14:paraId="29541629" w14:textId="558F83B9" w:rsidR="00A03874" w:rsidRPr="007E172D" w:rsidRDefault="00A03874" w:rsidP="00A03874">
            <w:pPr>
              <w:spacing w:before="100" w:beforeAutospacing="1" w:after="100" w:afterAutospacing="1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lang w:val="en-US" w:eastAsia="cs-CZ"/>
                <w14:ligatures w14:val="none"/>
              </w:rPr>
            </w:pPr>
            <w:r w:rsidRPr="00FF61C9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3.5 Řízení a automatizace</w:t>
            </w:r>
          </w:p>
        </w:tc>
      </w:tr>
      <w:tr w:rsidR="00A03874" w:rsidRPr="00FF61C9" w14:paraId="20143884" w14:textId="77777777" w:rsidTr="00822CE8">
        <w:trPr>
          <w:trHeight w:val="510"/>
        </w:trPr>
        <w:tc>
          <w:tcPr>
            <w:tcW w:w="4252" w:type="dxa"/>
            <w:vAlign w:val="center"/>
          </w:tcPr>
          <w:p w14:paraId="34D1F9EC" w14:textId="46F8F8BF" w:rsidR="00A03874" w:rsidRPr="00FF61C9" w:rsidRDefault="00A03874" w:rsidP="00A03874">
            <w:pPr>
              <w:spacing w:before="100" w:beforeAutospacing="1" w:after="100" w:afterAutospacing="1"/>
              <w:outlineLvl w:val="3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1C9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Systém řízení:</w:t>
            </w:r>
            <w:r w:rsidRPr="00FF61C9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 xml:space="preserve"> PLC nebo podobný digitální řídicí systém s dotykovým rozhraním. Vzdálený on-line přístup k PLC</w:t>
            </w:r>
          </w:p>
        </w:tc>
        <w:tc>
          <w:tcPr>
            <w:tcW w:w="1843" w:type="dxa"/>
            <w:vAlign w:val="center"/>
          </w:tcPr>
          <w:p w14:paraId="766DB137" w14:textId="5C0FC766" w:rsidR="00A03874" w:rsidRPr="007E172D" w:rsidRDefault="00A03874" w:rsidP="00A03874">
            <w:pPr>
              <w:spacing w:before="100" w:beforeAutospacing="1" w:after="100" w:afterAutospacing="1"/>
              <w:jc w:val="center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4295E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3119" w:type="dxa"/>
            <w:vAlign w:val="center"/>
          </w:tcPr>
          <w:p w14:paraId="69348D0E" w14:textId="64617A41" w:rsidR="00A03874" w:rsidRPr="007E172D" w:rsidRDefault="00A03874" w:rsidP="00A03874">
            <w:pPr>
              <w:spacing w:before="100" w:beforeAutospacing="1" w:after="100" w:afterAutospacing="1"/>
              <w:jc w:val="center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A24A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A03874" w:rsidRPr="00FF61C9" w14:paraId="4FFF119A" w14:textId="77777777" w:rsidTr="00822CE8">
        <w:trPr>
          <w:trHeight w:val="510"/>
        </w:trPr>
        <w:tc>
          <w:tcPr>
            <w:tcW w:w="4252" w:type="dxa"/>
            <w:vAlign w:val="center"/>
          </w:tcPr>
          <w:p w14:paraId="2520A02B" w14:textId="7D5B506E" w:rsidR="00A03874" w:rsidRPr="001D40CB" w:rsidRDefault="001D40CB" w:rsidP="00A03874">
            <w:pPr>
              <w:spacing w:before="100" w:beforeAutospacing="1" w:after="100" w:afterAutospacing="1"/>
              <w:outlineLvl w:val="3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6" w:name="_Hlk190450236"/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Umožňuje</w:t>
            </w:r>
            <w:r w:rsidRPr="001D40CB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zařízení p</w:t>
            </w:r>
            <w:r w:rsidR="00A03874" w:rsidRPr="001D40CB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rogramovatelné nastavení průtoku plynu, tlaku, teploty a rychlosti rozprašování</w:t>
            </w:r>
            <w:r w:rsidRPr="001D40CB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?</w:t>
            </w:r>
            <w:bookmarkEnd w:id="6"/>
          </w:p>
        </w:tc>
        <w:tc>
          <w:tcPr>
            <w:tcW w:w="1843" w:type="dxa"/>
            <w:vAlign w:val="center"/>
          </w:tcPr>
          <w:p w14:paraId="6FAD4DF0" w14:textId="77777777" w:rsidR="00A03874" w:rsidRPr="007E172D" w:rsidRDefault="00A03874" w:rsidP="00A03874">
            <w:pPr>
              <w:spacing w:before="100" w:beforeAutospacing="1" w:after="100" w:afterAutospacing="1"/>
              <w:jc w:val="center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19" w:type="dxa"/>
            <w:vAlign w:val="center"/>
          </w:tcPr>
          <w:p w14:paraId="6693D27E" w14:textId="304C134E" w:rsidR="00A03874" w:rsidRPr="007E172D" w:rsidRDefault="00A03874" w:rsidP="00A03874">
            <w:pPr>
              <w:spacing w:before="100" w:beforeAutospacing="1" w:after="100" w:afterAutospacing="1"/>
              <w:jc w:val="center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A24A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účastník uvede ANO nebo </w:t>
            </w:r>
            <w:proofErr w:type="gramStart"/>
            <w:r w:rsidRPr="007A24A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NE - hodnotící</w:t>
            </w:r>
            <w:proofErr w:type="gramEnd"/>
            <w:r w:rsidRPr="007A24A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 xml:space="preserve"> kritérium č. 2.</w:t>
            </w:r>
            <w:r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5</w:t>
            </w:r>
          </w:p>
        </w:tc>
      </w:tr>
      <w:tr w:rsidR="00A03874" w:rsidRPr="00FF61C9" w14:paraId="79E329FA" w14:textId="77777777" w:rsidTr="00822CE8">
        <w:trPr>
          <w:trHeight w:val="510"/>
        </w:trPr>
        <w:tc>
          <w:tcPr>
            <w:tcW w:w="4252" w:type="dxa"/>
            <w:vAlign w:val="center"/>
          </w:tcPr>
          <w:p w14:paraId="6970A9E9" w14:textId="2F3C8BF0" w:rsidR="00A03874" w:rsidRPr="00FF61C9" w:rsidRDefault="00A03874" w:rsidP="00A03874">
            <w:pPr>
              <w:spacing w:before="100" w:beforeAutospacing="1" w:after="100" w:afterAutospacing="1"/>
              <w:outlineLvl w:val="3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1C9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Sběr dat:</w:t>
            </w:r>
            <w:r w:rsidRPr="00FF61C9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 xml:space="preserve"> Záznam a ukládání dat v reálném čase pro monitorování a optimalizaci procesů</w:t>
            </w:r>
          </w:p>
        </w:tc>
        <w:tc>
          <w:tcPr>
            <w:tcW w:w="1843" w:type="dxa"/>
            <w:vAlign w:val="center"/>
          </w:tcPr>
          <w:p w14:paraId="22334463" w14:textId="52A97419" w:rsidR="00A03874" w:rsidRPr="007E172D" w:rsidRDefault="00A03874" w:rsidP="00A03874">
            <w:pPr>
              <w:spacing w:before="100" w:beforeAutospacing="1" w:after="100" w:afterAutospacing="1"/>
              <w:jc w:val="center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4295E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3119" w:type="dxa"/>
            <w:vAlign w:val="center"/>
          </w:tcPr>
          <w:p w14:paraId="23D33D4B" w14:textId="49D7CEAE" w:rsidR="00A03874" w:rsidRPr="007E172D" w:rsidRDefault="00A03874" w:rsidP="00A03874">
            <w:pPr>
              <w:spacing w:before="100" w:beforeAutospacing="1" w:after="100" w:afterAutospacing="1"/>
              <w:jc w:val="center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A24A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A03874" w:rsidRPr="00FF61C9" w14:paraId="20F30996" w14:textId="77777777" w:rsidTr="00822CE8">
        <w:trPr>
          <w:trHeight w:val="510"/>
        </w:trPr>
        <w:tc>
          <w:tcPr>
            <w:tcW w:w="4252" w:type="dxa"/>
            <w:vAlign w:val="center"/>
          </w:tcPr>
          <w:p w14:paraId="08BF6F1C" w14:textId="40D13940" w:rsidR="00A03874" w:rsidRPr="00FF61C9" w:rsidRDefault="00A03874" w:rsidP="00A03874">
            <w:pPr>
              <w:widowControl w:val="0"/>
              <w:spacing w:before="100" w:beforeAutospacing="1" w:after="100" w:afterAutospacing="1"/>
              <w:outlineLvl w:val="3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1C9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Síťové napájení řídícího systému: </w:t>
            </w:r>
            <w:r w:rsidRPr="00FF61C9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400 V, 50 Hz.</w:t>
            </w:r>
          </w:p>
        </w:tc>
        <w:tc>
          <w:tcPr>
            <w:tcW w:w="1843" w:type="dxa"/>
            <w:vAlign w:val="center"/>
          </w:tcPr>
          <w:p w14:paraId="331635A7" w14:textId="5ACEC04E" w:rsidR="00A03874" w:rsidRPr="007E172D" w:rsidRDefault="00A03874" w:rsidP="00A03874">
            <w:pPr>
              <w:spacing w:before="100" w:beforeAutospacing="1" w:after="100" w:afterAutospacing="1"/>
              <w:jc w:val="center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4295E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3119" w:type="dxa"/>
            <w:vAlign w:val="center"/>
          </w:tcPr>
          <w:p w14:paraId="76150F26" w14:textId="48B44647" w:rsidR="00A03874" w:rsidRPr="007E172D" w:rsidRDefault="00A03874" w:rsidP="00A03874">
            <w:pPr>
              <w:spacing w:before="100" w:beforeAutospacing="1" w:after="100" w:afterAutospacing="1"/>
              <w:jc w:val="center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A24A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A03874" w:rsidRPr="00FF61C9" w14:paraId="5B4F97F2" w14:textId="77777777" w:rsidTr="00822CE8">
        <w:trPr>
          <w:trHeight w:val="454"/>
        </w:trPr>
        <w:tc>
          <w:tcPr>
            <w:tcW w:w="9214" w:type="dxa"/>
            <w:gridSpan w:val="3"/>
            <w:shd w:val="clear" w:color="auto" w:fill="C1E4F5" w:themeFill="accent1" w:themeFillTint="33"/>
            <w:vAlign w:val="center"/>
          </w:tcPr>
          <w:p w14:paraId="18C86822" w14:textId="1345A9A6" w:rsidR="00A03874" w:rsidRPr="007E172D" w:rsidRDefault="00A03874" w:rsidP="00A03874">
            <w:pPr>
              <w:spacing w:before="100" w:beforeAutospacing="1" w:after="100" w:afterAutospacing="1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lang w:val="en-US" w:eastAsia="cs-CZ"/>
                <w14:ligatures w14:val="none"/>
              </w:rPr>
            </w:pPr>
            <w:r w:rsidRPr="00FF61C9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3.6 Bezpečnost a životní prostředí</w:t>
            </w:r>
          </w:p>
        </w:tc>
      </w:tr>
      <w:tr w:rsidR="00A03874" w:rsidRPr="00FF61C9" w14:paraId="20C37FF3" w14:textId="77777777" w:rsidTr="00822CE8">
        <w:trPr>
          <w:trHeight w:val="510"/>
        </w:trPr>
        <w:tc>
          <w:tcPr>
            <w:tcW w:w="4252" w:type="dxa"/>
            <w:vAlign w:val="center"/>
          </w:tcPr>
          <w:p w14:paraId="15F67E51" w14:textId="4F91FEDD" w:rsidR="00A03874" w:rsidRPr="00FF61C9" w:rsidRDefault="00A03874" w:rsidP="00A03874">
            <w:pPr>
              <w:widowControl w:val="0"/>
              <w:outlineLvl w:val="3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1C9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Bezpečnostní prvky:</w:t>
            </w:r>
            <w:r w:rsidRPr="00FF61C9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 xml:space="preserve"> Ochrana proti přetlaku, automatické vypnutí v případě poruchy a systémy detekce úniku plynu</w:t>
            </w:r>
          </w:p>
        </w:tc>
        <w:tc>
          <w:tcPr>
            <w:tcW w:w="1843" w:type="dxa"/>
            <w:vAlign w:val="center"/>
          </w:tcPr>
          <w:p w14:paraId="2C5899AE" w14:textId="67DA7B4C" w:rsidR="00A03874" w:rsidRPr="007E172D" w:rsidRDefault="00A03874" w:rsidP="00A03874">
            <w:pPr>
              <w:spacing w:before="100" w:beforeAutospacing="1" w:after="100" w:afterAutospacing="1"/>
              <w:jc w:val="center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4295E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3119" w:type="dxa"/>
            <w:vAlign w:val="center"/>
          </w:tcPr>
          <w:p w14:paraId="5E0C8126" w14:textId="43B8F883" w:rsidR="00A03874" w:rsidRPr="007E172D" w:rsidRDefault="00A03874" w:rsidP="00A03874">
            <w:pPr>
              <w:spacing w:before="100" w:beforeAutospacing="1" w:after="100" w:afterAutospacing="1"/>
              <w:jc w:val="center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A24A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A03874" w:rsidRPr="00FF61C9" w14:paraId="46D0A0E6" w14:textId="77777777" w:rsidTr="00822CE8">
        <w:trPr>
          <w:trHeight w:val="510"/>
        </w:trPr>
        <w:tc>
          <w:tcPr>
            <w:tcW w:w="4252" w:type="dxa"/>
          </w:tcPr>
          <w:p w14:paraId="6B7CC429" w14:textId="2EEB453E" w:rsidR="00A03874" w:rsidRPr="00FF61C9" w:rsidRDefault="00A03874" w:rsidP="00A03874">
            <w:pPr>
              <w:spacing w:before="100" w:beforeAutospacing="1" w:after="100" w:afterAutospacing="1"/>
              <w:outlineLvl w:val="3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1C9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Vztah k životnímu prostředí:</w:t>
            </w:r>
            <w:r w:rsidRPr="00FF61C9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 xml:space="preserve"> Musí splňovat místní předpisy pro emise a nakládání s odpady</w:t>
            </w:r>
          </w:p>
        </w:tc>
        <w:tc>
          <w:tcPr>
            <w:tcW w:w="1843" w:type="dxa"/>
            <w:vAlign w:val="center"/>
          </w:tcPr>
          <w:p w14:paraId="2C7E49AA" w14:textId="6CCB6857" w:rsidR="00A03874" w:rsidRPr="007E172D" w:rsidRDefault="00A03874" w:rsidP="00A03874">
            <w:pPr>
              <w:spacing w:before="100" w:beforeAutospacing="1" w:after="100" w:afterAutospacing="1"/>
              <w:jc w:val="center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4295E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3119" w:type="dxa"/>
            <w:vAlign w:val="center"/>
          </w:tcPr>
          <w:p w14:paraId="03DCC079" w14:textId="526ED075" w:rsidR="00A03874" w:rsidRPr="007E172D" w:rsidRDefault="00A03874" w:rsidP="00A03874">
            <w:pPr>
              <w:spacing w:before="100" w:beforeAutospacing="1" w:after="100" w:afterAutospacing="1"/>
              <w:jc w:val="center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A24A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A03874" w:rsidRPr="00FF61C9" w14:paraId="6038D512" w14:textId="77777777" w:rsidTr="00822CE8">
        <w:trPr>
          <w:trHeight w:val="454"/>
        </w:trPr>
        <w:tc>
          <w:tcPr>
            <w:tcW w:w="9214" w:type="dxa"/>
            <w:gridSpan w:val="3"/>
            <w:shd w:val="clear" w:color="auto" w:fill="C1E4F5" w:themeFill="accent1" w:themeFillTint="33"/>
            <w:vAlign w:val="center"/>
          </w:tcPr>
          <w:p w14:paraId="4A8EB815" w14:textId="1DA0FD49" w:rsidR="00A03874" w:rsidRPr="007E172D" w:rsidRDefault="00A03874" w:rsidP="00A03874">
            <w:pPr>
              <w:spacing w:before="100" w:beforeAutospacing="1" w:after="100" w:afterAutospacing="1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lang w:val="en-US" w:eastAsia="cs-CZ"/>
                <w14:ligatures w14:val="none"/>
              </w:rPr>
            </w:pPr>
            <w:r w:rsidRPr="00FF61C9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3.7 Servis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,</w:t>
            </w:r>
            <w:r w:rsidRPr="00FF61C9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technická podpora</w:t>
            </w:r>
            <w:r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a testovací tavba</w:t>
            </w:r>
          </w:p>
        </w:tc>
      </w:tr>
      <w:tr w:rsidR="00A03874" w:rsidRPr="00FF61C9" w14:paraId="61C31C3A" w14:textId="77777777" w:rsidTr="00822CE8">
        <w:trPr>
          <w:trHeight w:val="510"/>
        </w:trPr>
        <w:tc>
          <w:tcPr>
            <w:tcW w:w="4252" w:type="dxa"/>
            <w:vAlign w:val="center"/>
          </w:tcPr>
          <w:p w14:paraId="245573BB" w14:textId="23971E8D" w:rsidR="00A03874" w:rsidRPr="00FF61C9" w:rsidRDefault="00A03874" w:rsidP="00A03874">
            <w:pPr>
              <w:spacing w:before="100" w:beforeAutospacing="1" w:after="100" w:afterAutospacing="1"/>
              <w:outlineLvl w:val="3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1C9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Servis:</w:t>
            </w:r>
            <w:r w:rsidRPr="00FF61C9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 xml:space="preserve"> Podrobná příručka údržby a servisní plán</w:t>
            </w:r>
          </w:p>
        </w:tc>
        <w:tc>
          <w:tcPr>
            <w:tcW w:w="1843" w:type="dxa"/>
            <w:vAlign w:val="center"/>
          </w:tcPr>
          <w:p w14:paraId="7D459BFB" w14:textId="0D68E099" w:rsidR="00A03874" w:rsidRPr="007E172D" w:rsidRDefault="00A03874" w:rsidP="00A03874">
            <w:pPr>
              <w:spacing w:before="100" w:beforeAutospacing="1" w:after="100" w:afterAutospacing="1"/>
              <w:jc w:val="center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lang w:val="en-US" w:eastAsia="cs-CZ"/>
                <w14:ligatures w14:val="none"/>
              </w:rPr>
            </w:pPr>
            <w:r w:rsidRPr="00B4295E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3119" w:type="dxa"/>
            <w:vAlign w:val="center"/>
          </w:tcPr>
          <w:p w14:paraId="727DDE39" w14:textId="0B7D02DC" w:rsidR="00A03874" w:rsidRPr="007E172D" w:rsidRDefault="00A03874" w:rsidP="00A03874">
            <w:pPr>
              <w:spacing w:before="100" w:beforeAutospacing="1" w:after="100" w:afterAutospacing="1"/>
              <w:jc w:val="center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lang w:val="en-US" w:eastAsia="cs-CZ"/>
                <w14:ligatures w14:val="none"/>
              </w:rPr>
            </w:pPr>
            <w:r w:rsidRPr="007A24A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A03874" w:rsidRPr="00FF61C9" w14:paraId="7620AAFB" w14:textId="77777777" w:rsidTr="00822CE8">
        <w:trPr>
          <w:trHeight w:val="510"/>
        </w:trPr>
        <w:tc>
          <w:tcPr>
            <w:tcW w:w="4252" w:type="dxa"/>
            <w:vAlign w:val="center"/>
          </w:tcPr>
          <w:p w14:paraId="105D6024" w14:textId="40D1DDA0" w:rsidR="00A03874" w:rsidRPr="00FF61C9" w:rsidRDefault="00A03874" w:rsidP="00A03874">
            <w:pPr>
              <w:spacing w:before="100" w:beforeAutospacing="1" w:after="100" w:afterAutospacing="1"/>
              <w:outlineLvl w:val="3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1C9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Technická podpora:</w:t>
            </w:r>
            <w:r w:rsidRPr="00FF61C9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 xml:space="preserve"> Zajištění školení pro operátory a dostupnost technické podpory (včetně náhradních dílů a poprodejního servisu)</w:t>
            </w:r>
          </w:p>
        </w:tc>
        <w:tc>
          <w:tcPr>
            <w:tcW w:w="1843" w:type="dxa"/>
            <w:vAlign w:val="center"/>
          </w:tcPr>
          <w:p w14:paraId="693DED2A" w14:textId="66A15691" w:rsidR="00A03874" w:rsidRPr="007E172D" w:rsidRDefault="00A03874" w:rsidP="00A03874">
            <w:pPr>
              <w:spacing w:before="100" w:beforeAutospacing="1" w:after="100" w:afterAutospacing="1"/>
              <w:jc w:val="center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lang w:val="en-US" w:eastAsia="cs-CZ"/>
                <w14:ligatures w14:val="none"/>
              </w:rPr>
            </w:pPr>
            <w:r w:rsidRPr="00B4295E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3119" w:type="dxa"/>
            <w:vAlign w:val="center"/>
          </w:tcPr>
          <w:p w14:paraId="07C044EB" w14:textId="5682DA88" w:rsidR="00A03874" w:rsidRPr="007E172D" w:rsidRDefault="00A03874" w:rsidP="00A03874">
            <w:pPr>
              <w:spacing w:before="100" w:beforeAutospacing="1" w:after="100" w:afterAutospacing="1"/>
              <w:jc w:val="center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lang w:val="en-US" w:eastAsia="cs-CZ"/>
                <w14:ligatures w14:val="none"/>
              </w:rPr>
            </w:pPr>
            <w:r w:rsidRPr="007A24A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  <w:tr w:rsidR="00A03874" w:rsidRPr="00FF61C9" w14:paraId="6EB968E5" w14:textId="77777777" w:rsidTr="00822CE8">
        <w:trPr>
          <w:trHeight w:val="510"/>
        </w:trPr>
        <w:tc>
          <w:tcPr>
            <w:tcW w:w="4252" w:type="dxa"/>
            <w:vAlign w:val="center"/>
          </w:tcPr>
          <w:p w14:paraId="5134DA5F" w14:textId="0FC9B53E" w:rsidR="00A03874" w:rsidRPr="00FF61C9" w:rsidRDefault="00A03874" w:rsidP="00822CE8">
            <w:pPr>
              <w:keepNext/>
              <w:spacing w:before="100" w:beforeAutospacing="1"/>
              <w:outlineLvl w:val="3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7" w:name="_Hlk190450465"/>
            <w:r w:rsidRPr="00FF61C9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lastRenderedPageBreak/>
              <w:t xml:space="preserve">Provedení experimentální tavení a přípravy specifikovaného prášku </w:t>
            </w:r>
            <w:bookmarkEnd w:id="7"/>
            <w:r w:rsidRPr="00FF61C9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dle definovaných specifikací po instalaci zařízení a před jeho předáním zákazníkovi:</w:t>
            </w:r>
          </w:p>
          <w:p w14:paraId="7F7B852E" w14:textId="0527CBEF" w:rsidR="00A03874" w:rsidRPr="00FF61C9" w:rsidRDefault="00A03874" w:rsidP="00822CE8">
            <w:pPr>
              <w:keepNext/>
              <w:spacing w:after="60"/>
              <w:outlineLvl w:val="3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FF61C9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Chemické složení slitiny: 22Co24Fe24Cr30Ni (</w:t>
            </w:r>
            <w:proofErr w:type="spellStart"/>
            <w:r w:rsidRPr="00FF61C9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at</w:t>
            </w:r>
            <w:proofErr w:type="spellEnd"/>
            <w:r w:rsidRPr="00FF61C9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.%)</w:t>
            </w:r>
          </w:p>
          <w:p w14:paraId="12C80794" w14:textId="75E641A3" w:rsidR="00A03874" w:rsidRPr="00FF61C9" w:rsidRDefault="00A03874" w:rsidP="00822CE8">
            <w:pPr>
              <w:keepNext/>
              <w:spacing w:after="60"/>
              <w:outlineLvl w:val="3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  <w:r w:rsidRPr="00FF61C9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 xml:space="preserve">Sférické částice, </w:t>
            </w:r>
            <w:r w:rsidR="00A67677" w:rsidRPr="00A67677">
              <w:rPr>
                <w:rFonts w:ascii="Tahoma" w:hAnsi="Tahoma" w:cs="Tahoma"/>
                <w:b/>
                <w:i/>
                <w:color w:val="00B050"/>
                <w:sz w:val="20"/>
                <w:szCs w:val="20"/>
              </w:rPr>
              <w:t xml:space="preserve">D50: </w:t>
            </w:r>
            <w:proofErr w:type="gramStart"/>
            <w:r w:rsidR="00A67677" w:rsidRPr="00A67677">
              <w:rPr>
                <w:rFonts w:ascii="Tahoma" w:hAnsi="Tahoma" w:cs="Tahoma"/>
                <w:b/>
                <w:i/>
                <w:color w:val="00B050"/>
                <w:sz w:val="20"/>
                <w:szCs w:val="20"/>
              </w:rPr>
              <w:t>35 – 45</w:t>
            </w:r>
            <w:proofErr w:type="gramEnd"/>
            <w:r w:rsidR="00A67677" w:rsidRPr="00A67677">
              <w:rPr>
                <w:rFonts w:ascii="Tahoma" w:hAnsi="Tahoma" w:cs="Tahoma"/>
                <w:b/>
                <w:i/>
                <w:color w:val="00B050"/>
                <w:sz w:val="20"/>
                <w:szCs w:val="20"/>
              </w:rPr>
              <w:t xml:space="preserve"> </w:t>
            </w:r>
            <w:proofErr w:type="spellStart"/>
            <w:r w:rsidR="00A67677" w:rsidRPr="00A67677">
              <w:rPr>
                <w:rFonts w:ascii="Tahoma" w:hAnsi="Tahoma" w:cs="Tahoma"/>
                <w:b/>
                <w:i/>
                <w:color w:val="00B050"/>
                <w:sz w:val="20"/>
                <w:szCs w:val="20"/>
              </w:rPr>
              <w:t>μm</w:t>
            </w:r>
            <w:proofErr w:type="spellEnd"/>
            <w:r w:rsidR="00A67677" w:rsidRPr="00A67677">
              <w:rPr>
                <w:rFonts w:ascii="Tahoma" w:hAnsi="Tahoma" w:cs="Tahoma"/>
                <w:b/>
                <w:i/>
                <w:color w:val="00B050"/>
                <w:sz w:val="20"/>
                <w:szCs w:val="20"/>
              </w:rPr>
              <w:t xml:space="preserve">; D10 – D90: 25 – 60 </w:t>
            </w:r>
            <w:proofErr w:type="spellStart"/>
            <w:r w:rsidR="00A67677" w:rsidRPr="00A67677">
              <w:rPr>
                <w:rFonts w:ascii="Tahoma" w:hAnsi="Tahoma" w:cs="Tahoma"/>
                <w:b/>
                <w:i/>
                <w:color w:val="00B050"/>
                <w:sz w:val="20"/>
                <w:szCs w:val="20"/>
              </w:rPr>
              <w:t>μm</w:t>
            </w:r>
            <w:proofErr w:type="spellEnd"/>
          </w:p>
          <w:p w14:paraId="40E11A48" w14:textId="777BC6AF" w:rsidR="00A03874" w:rsidRPr="00FF61C9" w:rsidRDefault="00A03874" w:rsidP="00A03874">
            <w:pPr>
              <w:spacing w:after="120"/>
              <w:outlineLvl w:val="3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 w:rsidRPr="00FF61C9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Otestování všech deklarovaných parametrů</w:t>
            </w:r>
          </w:p>
        </w:tc>
        <w:tc>
          <w:tcPr>
            <w:tcW w:w="1843" w:type="dxa"/>
            <w:vAlign w:val="center"/>
          </w:tcPr>
          <w:p w14:paraId="16BA0DE8" w14:textId="69E527A9" w:rsidR="00A03874" w:rsidRPr="007E172D" w:rsidRDefault="00A03874" w:rsidP="00A03874">
            <w:pPr>
              <w:spacing w:before="100" w:beforeAutospacing="1" w:after="100" w:afterAutospacing="1"/>
              <w:jc w:val="center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 w:rsidRPr="00B4295E"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3119" w:type="dxa"/>
            <w:vAlign w:val="center"/>
          </w:tcPr>
          <w:p w14:paraId="7AB43746" w14:textId="172F7502" w:rsidR="00A03874" w:rsidRPr="007E172D" w:rsidRDefault="00A03874" w:rsidP="00A03874">
            <w:pPr>
              <w:spacing w:before="100" w:beforeAutospacing="1" w:after="100" w:afterAutospacing="1"/>
              <w:jc w:val="center"/>
              <w:outlineLvl w:val="2"/>
              <w:rPr>
                <w:rFonts w:ascii="Tahoma" w:eastAsia="Times New Roman" w:hAnsi="Tahoma" w:cs="Tahoma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A24AF">
              <w:rPr>
                <w:rFonts w:ascii="Tahoma" w:hAnsi="Tahoma" w:cs="Tahoma"/>
                <w:i/>
                <w:color w:val="FF0000"/>
                <w:sz w:val="20"/>
                <w:szCs w:val="20"/>
                <w:highlight w:val="yellow"/>
                <w:u w:val="single"/>
              </w:rPr>
              <w:t>účastník uvede ANO nebo NE</w:t>
            </w:r>
          </w:p>
        </w:tc>
      </w:tr>
    </w:tbl>
    <w:p w14:paraId="2264D26E" w14:textId="64F8BCB5" w:rsidR="008A4668" w:rsidRPr="00FF61C9" w:rsidRDefault="009B4E9D" w:rsidP="00A03874">
      <w:pPr>
        <w:spacing w:before="120" w:after="0" w:line="240" w:lineRule="auto"/>
        <w:ind w:left="426"/>
        <w:jc w:val="both"/>
        <w:outlineLvl w:val="2"/>
        <w:rPr>
          <w:rFonts w:ascii="Tahoma" w:eastAsia="Times New Roman" w:hAnsi="Tahoma" w:cs="Tahoma"/>
          <w:i/>
          <w:iCs/>
          <w:kern w:val="0"/>
          <w:sz w:val="20"/>
          <w:szCs w:val="20"/>
          <w:lang w:eastAsia="cs-CZ"/>
          <w14:ligatures w14:val="none"/>
        </w:rPr>
      </w:pPr>
      <w:r w:rsidRPr="00FF61C9">
        <w:rPr>
          <w:rFonts w:ascii="Tahoma" w:eastAsia="Times New Roman" w:hAnsi="Tahoma" w:cs="Tahoma"/>
          <w:i/>
          <w:iCs/>
          <w:kern w:val="0"/>
          <w:sz w:val="20"/>
          <w:szCs w:val="20"/>
          <w:lang w:eastAsia="cs-CZ"/>
          <w14:ligatures w14:val="none"/>
        </w:rPr>
        <w:t xml:space="preserve">* </w:t>
      </w:r>
      <w:r w:rsidR="00297D0D" w:rsidRPr="00FF61C9">
        <w:rPr>
          <w:rFonts w:ascii="Tahoma" w:eastAsia="Times New Roman" w:hAnsi="Tahoma" w:cs="Tahoma"/>
          <w:i/>
          <w:iCs/>
          <w:kern w:val="0"/>
          <w:sz w:val="20"/>
          <w:szCs w:val="20"/>
          <w:lang w:eastAsia="cs-CZ"/>
          <w14:ligatures w14:val="none"/>
        </w:rPr>
        <w:t xml:space="preserve">Standardní teplota a tlak (STP) jsou obvykle definovány při </w:t>
      </w:r>
      <w:proofErr w:type="gramStart"/>
      <w:r w:rsidRPr="00FF61C9">
        <w:rPr>
          <w:rFonts w:ascii="Tahoma" w:eastAsia="Times New Roman" w:hAnsi="Tahoma" w:cs="Tahoma"/>
          <w:i/>
          <w:iCs/>
          <w:kern w:val="0"/>
          <w:sz w:val="20"/>
          <w:szCs w:val="20"/>
          <w:lang w:eastAsia="cs-CZ"/>
          <w14:ligatures w14:val="none"/>
        </w:rPr>
        <w:t>0°C</w:t>
      </w:r>
      <w:proofErr w:type="gramEnd"/>
      <w:r w:rsidRPr="00FF61C9">
        <w:rPr>
          <w:rFonts w:ascii="Tahoma" w:eastAsia="Times New Roman" w:hAnsi="Tahoma" w:cs="Tahoma"/>
          <w:i/>
          <w:iCs/>
          <w:kern w:val="0"/>
          <w:sz w:val="20"/>
          <w:szCs w:val="20"/>
          <w:lang w:eastAsia="cs-CZ"/>
          <w14:ligatures w14:val="none"/>
        </w:rPr>
        <w:t xml:space="preserve"> (273.15 K) a 1013.25 hPa (1</w:t>
      </w:r>
      <w:r w:rsidR="00DC1929">
        <w:rPr>
          <w:rFonts w:ascii="Tahoma" w:eastAsia="Times New Roman" w:hAnsi="Tahoma" w:cs="Tahoma"/>
          <w:i/>
          <w:iCs/>
          <w:kern w:val="0"/>
          <w:sz w:val="20"/>
          <w:szCs w:val="20"/>
          <w:lang w:eastAsia="cs-CZ"/>
          <w14:ligatures w14:val="none"/>
        </w:rPr>
        <w:t> </w:t>
      </w:r>
      <w:proofErr w:type="spellStart"/>
      <w:r w:rsidRPr="00FF61C9">
        <w:rPr>
          <w:rFonts w:ascii="Tahoma" w:eastAsia="Times New Roman" w:hAnsi="Tahoma" w:cs="Tahoma"/>
          <w:i/>
          <w:iCs/>
          <w:kern w:val="0"/>
          <w:sz w:val="20"/>
          <w:szCs w:val="20"/>
          <w:lang w:eastAsia="cs-CZ"/>
          <w14:ligatures w14:val="none"/>
        </w:rPr>
        <w:t>atm</w:t>
      </w:r>
      <w:proofErr w:type="spellEnd"/>
      <w:r w:rsidRPr="00FF61C9">
        <w:rPr>
          <w:rFonts w:ascii="Tahoma" w:eastAsia="Times New Roman" w:hAnsi="Tahoma" w:cs="Tahoma"/>
          <w:i/>
          <w:iCs/>
          <w:kern w:val="0"/>
          <w:sz w:val="20"/>
          <w:szCs w:val="20"/>
          <w:lang w:eastAsia="cs-CZ"/>
          <w14:ligatures w14:val="none"/>
        </w:rPr>
        <w:t>).</w:t>
      </w:r>
    </w:p>
    <w:p w14:paraId="30D9C1FC" w14:textId="39EC9D81" w:rsidR="008A4668" w:rsidRPr="00FF61C9" w:rsidRDefault="008A4668" w:rsidP="00A03874">
      <w:pPr>
        <w:keepNext/>
        <w:spacing w:before="240" w:after="120" w:line="240" w:lineRule="auto"/>
        <w:jc w:val="both"/>
        <w:outlineLvl w:val="2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FF61C9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 xml:space="preserve">4. </w:t>
      </w:r>
      <w:r w:rsidR="00ED73F2" w:rsidRPr="00FF61C9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Instalace a zaškolení</w:t>
      </w:r>
    </w:p>
    <w:p w14:paraId="52CB5489" w14:textId="0A3DFFBF" w:rsidR="0067687A" w:rsidRPr="00FF61C9" w:rsidRDefault="00ED73F2" w:rsidP="00382470">
      <w:pPr>
        <w:spacing w:after="120" w:line="240" w:lineRule="auto"/>
        <w:ind w:left="284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F61C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>Kompletní instalační služba včetně nastavení, kalibrace a počátečního testování. Komplexní školení personálu o provozu a údržbě, včetně dokumentace a postupů při odstraňování problémů.</w:t>
      </w:r>
    </w:p>
    <w:p w14:paraId="6D9426B4" w14:textId="5E1366BD" w:rsidR="008A4668" w:rsidRPr="00FF61C9" w:rsidRDefault="008A4668" w:rsidP="00FF61C9">
      <w:pPr>
        <w:spacing w:before="240" w:after="120" w:line="240" w:lineRule="auto"/>
        <w:jc w:val="both"/>
        <w:outlineLvl w:val="2"/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</w:pPr>
      <w:r w:rsidRPr="00FF61C9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 xml:space="preserve">5. </w:t>
      </w:r>
      <w:r w:rsidR="00440469" w:rsidRPr="00FF61C9">
        <w:rPr>
          <w:rFonts w:ascii="Tahoma" w:eastAsia="Times New Roman" w:hAnsi="Tahoma" w:cs="Tahoma"/>
          <w:b/>
          <w:bCs/>
          <w:kern w:val="0"/>
          <w:sz w:val="20"/>
          <w:szCs w:val="20"/>
          <w:lang w:eastAsia="cs-CZ"/>
          <w14:ligatures w14:val="none"/>
        </w:rPr>
        <w:t>Dokumentace</w:t>
      </w:r>
    </w:p>
    <w:p w14:paraId="396DF692" w14:textId="35778330" w:rsidR="008A4668" w:rsidRPr="00FF61C9" w:rsidRDefault="00440469" w:rsidP="00FF371A">
      <w:pPr>
        <w:widowControl w:val="0"/>
        <w:spacing w:after="120" w:line="240" w:lineRule="auto"/>
        <w:ind w:left="284"/>
        <w:jc w:val="both"/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</w:pPr>
      <w:r w:rsidRPr="00FF61C9">
        <w:rPr>
          <w:rFonts w:ascii="Tahoma" w:eastAsia="Times New Roman" w:hAnsi="Tahoma" w:cs="Tahoma"/>
          <w:kern w:val="0"/>
          <w:sz w:val="20"/>
          <w:szCs w:val="20"/>
          <w:lang w:eastAsia="cs-CZ"/>
          <w14:ligatures w14:val="none"/>
        </w:rPr>
        <w:t xml:space="preserve">Podrobné technické specifikace, provozní manuály a pokyny pro údržbu. Příslušné průmyslové certifikace a dodržování bezpečnostních a ekologických předpisů. </w:t>
      </w:r>
      <w:bookmarkEnd w:id="0"/>
    </w:p>
    <w:sectPr w:rsidR="008A4668" w:rsidRPr="00FF61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073E"/>
    <w:multiLevelType w:val="multilevel"/>
    <w:tmpl w:val="E6086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57F1F"/>
    <w:multiLevelType w:val="multilevel"/>
    <w:tmpl w:val="50FAE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21A89"/>
    <w:multiLevelType w:val="multilevel"/>
    <w:tmpl w:val="48AE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757774"/>
    <w:multiLevelType w:val="multilevel"/>
    <w:tmpl w:val="00CC0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36E30"/>
    <w:multiLevelType w:val="multilevel"/>
    <w:tmpl w:val="D1B6B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4C46E6"/>
    <w:multiLevelType w:val="multilevel"/>
    <w:tmpl w:val="56822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4A1C60"/>
    <w:multiLevelType w:val="multilevel"/>
    <w:tmpl w:val="9728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D51C12"/>
    <w:multiLevelType w:val="multilevel"/>
    <w:tmpl w:val="1414A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753DC"/>
    <w:multiLevelType w:val="multilevel"/>
    <w:tmpl w:val="B784C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C9C"/>
    <w:multiLevelType w:val="hybridMultilevel"/>
    <w:tmpl w:val="E4682402"/>
    <w:lvl w:ilvl="0" w:tplc="04050005">
      <w:start w:val="1"/>
      <w:numFmt w:val="bullet"/>
      <w:lvlText w:val=""/>
      <w:lvlJc w:val="left"/>
      <w:pPr>
        <w:ind w:left="11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10" w15:restartNumberingAfterBreak="0">
    <w:nsid w:val="3A645B80"/>
    <w:multiLevelType w:val="multilevel"/>
    <w:tmpl w:val="1864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E94D33"/>
    <w:multiLevelType w:val="multilevel"/>
    <w:tmpl w:val="D1B48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292969"/>
    <w:multiLevelType w:val="multilevel"/>
    <w:tmpl w:val="B79A2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CF1C44"/>
    <w:multiLevelType w:val="multilevel"/>
    <w:tmpl w:val="00CAB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D35BEF"/>
    <w:multiLevelType w:val="multilevel"/>
    <w:tmpl w:val="4D0AF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A550AB"/>
    <w:multiLevelType w:val="multilevel"/>
    <w:tmpl w:val="0492B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2D0525"/>
    <w:multiLevelType w:val="multilevel"/>
    <w:tmpl w:val="33047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954EC9"/>
    <w:multiLevelType w:val="multilevel"/>
    <w:tmpl w:val="526C6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BC6397"/>
    <w:multiLevelType w:val="multilevel"/>
    <w:tmpl w:val="B57CC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835B70"/>
    <w:multiLevelType w:val="multilevel"/>
    <w:tmpl w:val="2F1C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3E6A63"/>
    <w:multiLevelType w:val="multilevel"/>
    <w:tmpl w:val="34A2A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2D4802"/>
    <w:multiLevelType w:val="multilevel"/>
    <w:tmpl w:val="6C9C3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C212FB"/>
    <w:multiLevelType w:val="multilevel"/>
    <w:tmpl w:val="CB02A928"/>
    <w:lvl w:ilvl="0">
      <w:start w:val="1"/>
      <w:numFmt w:val="upperRoman"/>
      <w:lvlText w:val="ČÁST 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."/>
      <w:lvlJc w:val="left"/>
      <w:pPr>
        <w:tabs>
          <w:tab w:val="num" w:pos="660"/>
        </w:tabs>
        <w:ind w:left="660" w:hanging="6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6.4.%3."/>
      <w:lvlJc w:val="left"/>
      <w:pPr>
        <w:tabs>
          <w:tab w:val="num" w:pos="720"/>
        </w:tabs>
        <w:ind w:left="720" w:hanging="720"/>
      </w:pPr>
      <w:rPr>
        <w:b w:val="0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3" w15:restartNumberingAfterBreak="0">
    <w:nsid w:val="6355037C"/>
    <w:multiLevelType w:val="multilevel"/>
    <w:tmpl w:val="CFBAB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AE5FB2"/>
    <w:multiLevelType w:val="multilevel"/>
    <w:tmpl w:val="089A8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DFE77B1"/>
    <w:multiLevelType w:val="multilevel"/>
    <w:tmpl w:val="19A0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3A6BFB"/>
    <w:multiLevelType w:val="multilevel"/>
    <w:tmpl w:val="7186B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2911418">
    <w:abstractNumId w:val="7"/>
  </w:num>
  <w:num w:numId="2" w16cid:durableId="1221331198">
    <w:abstractNumId w:val="13"/>
  </w:num>
  <w:num w:numId="3" w16cid:durableId="1989237791">
    <w:abstractNumId w:val="4"/>
  </w:num>
  <w:num w:numId="4" w16cid:durableId="904531764">
    <w:abstractNumId w:val="23"/>
  </w:num>
  <w:num w:numId="5" w16cid:durableId="427317119">
    <w:abstractNumId w:val="26"/>
  </w:num>
  <w:num w:numId="6" w16cid:durableId="1160190235">
    <w:abstractNumId w:val="21"/>
  </w:num>
  <w:num w:numId="7" w16cid:durableId="550190553">
    <w:abstractNumId w:val="18"/>
  </w:num>
  <w:num w:numId="8" w16cid:durableId="1528525305">
    <w:abstractNumId w:val="24"/>
  </w:num>
  <w:num w:numId="9" w16cid:durableId="208996487">
    <w:abstractNumId w:val="10"/>
  </w:num>
  <w:num w:numId="10" w16cid:durableId="889733800">
    <w:abstractNumId w:val="16"/>
  </w:num>
  <w:num w:numId="11" w16cid:durableId="1098796013">
    <w:abstractNumId w:val="25"/>
  </w:num>
  <w:num w:numId="12" w16cid:durableId="1028066588">
    <w:abstractNumId w:val="2"/>
  </w:num>
  <w:num w:numId="13" w16cid:durableId="1542356418">
    <w:abstractNumId w:val="1"/>
  </w:num>
  <w:num w:numId="14" w16cid:durableId="808278846">
    <w:abstractNumId w:val="19"/>
  </w:num>
  <w:num w:numId="15" w16cid:durableId="1784762153">
    <w:abstractNumId w:val="5"/>
  </w:num>
  <w:num w:numId="16" w16cid:durableId="12728889">
    <w:abstractNumId w:val="0"/>
  </w:num>
  <w:num w:numId="17" w16cid:durableId="1685280591">
    <w:abstractNumId w:val="20"/>
  </w:num>
  <w:num w:numId="18" w16cid:durableId="820658354">
    <w:abstractNumId w:val="15"/>
  </w:num>
  <w:num w:numId="19" w16cid:durableId="1049917358">
    <w:abstractNumId w:val="12"/>
  </w:num>
  <w:num w:numId="20" w16cid:durableId="188419193">
    <w:abstractNumId w:val="3"/>
  </w:num>
  <w:num w:numId="21" w16cid:durableId="953899262">
    <w:abstractNumId w:val="8"/>
  </w:num>
  <w:num w:numId="22" w16cid:durableId="450823018">
    <w:abstractNumId w:val="14"/>
  </w:num>
  <w:num w:numId="23" w16cid:durableId="506284417">
    <w:abstractNumId w:val="11"/>
  </w:num>
  <w:num w:numId="24" w16cid:durableId="552547009">
    <w:abstractNumId w:val="6"/>
  </w:num>
  <w:num w:numId="25" w16cid:durableId="80612449">
    <w:abstractNumId w:val="17"/>
  </w:num>
  <w:num w:numId="26" w16cid:durableId="1347176877">
    <w:abstractNumId w:val="9"/>
  </w:num>
  <w:num w:numId="27" w16cid:durableId="40596097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797"/>
    <w:rsid w:val="00003538"/>
    <w:rsid w:val="00004CDF"/>
    <w:rsid w:val="00022F4E"/>
    <w:rsid w:val="000270FC"/>
    <w:rsid w:val="00042286"/>
    <w:rsid w:val="00045A0B"/>
    <w:rsid w:val="00051797"/>
    <w:rsid w:val="000640A4"/>
    <w:rsid w:val="00090E2E"/>
    <w:rsid w:val="00097996"/>
    <w:rsid w:val="000A0A2E"/>
    <w:rsid w:val="000A2E0F"/>
    <w:rsid w:val="000A5490"/>
    <w:rsid w:val="000D006F"/>
    <w:rsid w:val="000D6967"/>
    <w:rsid w:val="00111060"/>
    <w:rsid w:val="001474DD"/>
    <w:rsid w:val="001848C4"/>
    <w:rsid w:val="00195AF9"/>
    <w:rsid w:val="001B5A43"/>
    <w:rsid w:val="001C0140"/>
    <w:rsid w:val="001D40CB"/>
    <w:rsid w:val="001E64A6"/>
    <w:rsid w:val="00222B3E"/>
    <w:rsid w:val="00225DCC"/>
    <w:rsid w:val="0022665A"/>
    <w:rsid w:val="00255EC3"/>
    <w:rsid w:val="00272473"/>
    <w:rsid w:val="002850F2"/>
    <w:rsid w:val="00297D0D"/>
    <w:rsid w:val="002A3B51"/>
    <w:rsid w:val="002B4C71"/>
    <w:rsid w:val="002C443C"/>
    <w:rsid w:val="00300885"/>
    <w:rsid w:val="00320CF9"/>
    <w:rsid w:val="00330091"/>
    <w:rsid w:val="003472DC"/>
    <w:rsid w:val="003524B1"/>
    <w:rsid w:val="00362A48"/>
    <w:rsid w:val="00366CBF"/>
    <w:rsid w:val="00366DAE"/>
    <w:rsid w:val="0037620D"/>
    <w:rsid w:val="00382470"/>
    <w:rsid w:val="00385E78"/>
    <w:rsid w:val="003A1A91"/>
    <w:rsid w:val="003A63B9"/>
    <w:rsid w:val="003A7519"/>
    <w:rsid w:val="003B2844"/>
    <w:rsid w:val="00440469"/>
    <w:rsid w:val="00445172"/>
    <w:rsid w:val="004D7B29"/>
    <w:rsid w:val="004E4A2F"/>
    <w:rsid w:val="00521208"/>
    <w:rsid w:val="00542B32"/>
    <w:rsid w:val="00553627"/>
    <w:rsid w:val="005701BF"/>
    <w:rsid w:val="005E0F14"/>
    <w:rsid w:val="005F3D37"/>
    <w:rsid w:val="006205AE"/>
    <w:rsid w:val="006327C0"/>
    <w:rsid w:val="00643DDE"/>
    <w:rsid w:val="00656811"/>
    <w:rsid w:val="00665AC9"/>
    <w:rsid w:val="0067687A"/>
    <w:rsid w:val="006B233B"/>
    <w:rsid w:val="006B4F42"/>
    <w:rsid w:val="006C05B3"/>
    <w:rsid w:val="006C5C68"/>
    <w:rsid w:val="00721113"/>
    <w:rsid w:val="00741F03"/>
    <w:rsid w:val="00750C63"/>
    <w:rsid w:val="007551CA"/>
    <w:rsid w:val="00784A71"/>
    <w:rsid w:val="007A24AF"/>
    <w:rsid w:val="007E172D"/>
    <w:rsid w:val="007E39C4"/>
    <w:rsid w:val="007E4F93"/>
    <w:rsid w:val="007E68BD"/>
    <w:rsid w:val="00801203"/>
    <w:rsid w:val="0080552B"/>
    <w:rsid w:val="0081595D"/>
    <w:rsid w:val="00822CE8"/>
    <w:rsid w:val="00835D0E"/>
    <w:rsid w:val="008479EC"/>
    <w:rsid w:val="00887F19"/>
    <w:rsid w:val="008A4668"/>
    <w:rsid w:val="008A6171"/>
    <w:rsid w:val="008C5A3D"/>
    <w:rsid w:val="008E6210"/>
    <w:rsid w:val="00910089"/>
    <w:rsid w:val="0093779C"/>
    <w:rsid w:val="009863A2"/>
    <w:rsid w:val="009B4E9D"/>
    <w:rsid w:val="009C3BF4"/>
    <w:rsid w:val="009F4143"/>
    <w:rsid w:val="00A033F7"/>
    <w:rsid w:val="00A03874"/>
    <w:rsid w:val="00A67677"/>
    <w:rsid w:val="00A85F9E"/>
    <w:rsid w:val="00A95B63"/>
    <w:rsid w:val="00A97707"/>
    <w:rsid w:val="00AB26F2"/>
    <w:rsid w:val="00AC019F"/>
    <w:rsid w:val="00B208FB"/>
    <w:rsid w:val="00B20C68"/>
    <w:rsid w:val="00B4295E"/>
    <w:rsid w:val="00BA35D6"/>
    <w:rsid w:val="00BA51B7"/>
    <w:rsid w:val="00BC56D0"/>
    <w:rsid w:val="00BD4951"/>
    <w:rsid w:val="00BE1282"/>
    <w:rsid w:val="00BE4F28"/>
    <w:rsid w:val="00BE615D"/>
    <w:rsid w:val="00C138A9"/>
    <w:rsid w:val="00C33671"/>
    <w:rsid w:val="00C36FF2"/>
    <w:rsid w:val="00C76C4C"/>
    <w:rsid w:val="00C8776E"/>
    <w:rsid w:val="00CA73F8"/>
    <w:rsid w:val="00CB069E"/>
    <w:rsid w:val="00CC1B96"/>
    <w:rsid w:val="00CD070E"/>
    <w:rsid w:val="00D45470"/>
    <w:rsid w:val="00D66D00"/>
    <w:rsid w:val="00D7738A"/>
    <w:rsid w:val="00D810B0"/>
    <w:rsid w:val="00DC1929"/>
    <w:rsid w:val="00DD0231"/>
    <w:rsid w:val="00DD21E0"/>
    <w:rsid w:val="00DF112D"/>
    <w:rsid w:val="00DF4CB0"/>
    <w:rsid w:val="00E60F0E"/>
    <w:rsid w:val="00E86E35"/>
    <w:rsid w:val="00ED73F2"/>
    <w:rsid w:val="00EF10CF"/>
    <w:rsid w:val="00F054BA"/>
    <w:rsid w:val="00F145B1"/>
    <w:rsid w:val="00F16C5B"/>
    <w:rsid w:val="00F360F3"/>
    <w:rsid w:val="00F73DB6"/>
    <w:rsid w:val="00F87F27"/>
    <w:rsid w:val="00F97BCE"/>
    <w:rsid w:val="00FA4BAF"/>
    <w:rsid w:val="00FB4B5B"/>
    <w:rsid w:val="00FD17D2"/>
    <w:rsid w:val="00FF23A4"/>
    <w:rsid w:val="00FF371A"/>
    <w:rsid w:val="00FF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B3221"/>
  <w15:chartTrackingRefBased/>
  <w15:docId w15:val="{46D6D1FF-4464-4760-82C5-DB6CD81B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51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1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17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1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17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17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17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17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17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17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17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517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179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179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179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179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179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179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517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1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17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51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51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5179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5179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5179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17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5179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51797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8A4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977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9770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9770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77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770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479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2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3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58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97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29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33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96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22A7A-1933-4921-93B0-146BF9EB2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1082</Words>
  <Characters>6388</Characters>
  <Application>Microsoft Office Word</Application>
  <DocSecurity>0</DocSecurity>
  <Lines>53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Skotnicova Katerina</dc:creator>
  <cp:keywords/>
  <dc:description/>
  <cp:lastModifiedBy>Miroslav Jílek</cp:lastModifiedBy>
  <cp:revision>9</cp:revision>
  <cp:lastPrinted>2024-11-18T13:09:00Z</cp:lastPrinted>
  <dcterms:created xsi:type="dcterms:W3CDTF">2025-02-18T13:44:00Z</dcterms:created>
  <dcterms:modified xsi:type="dcterms:W3CDTF">2025-04-02T10:46:00Z</dcterms:modified>
</cp:coreProperties>
</file>