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p w:rsidR="00405B0B" w:rsidRDefault="00405B0B" w:rsidP="00C72C54">
      <w:pPr>
        <w:autoSpaceDE w:val="0"/>
        <w:autoSpaceDN w:val="0"/>
        <w:adjustRightInd w:val="0"/>
        <w:spacing w:after="0" w:line="240" w:lineRule="auto"/>
        <w:rPr>
          <w:rFonts w:ascii="Arial" w:hAnsi="Arial" w:cs="Arial"/>
          <w:b/>
          <w:bCs/>
          <w:szCs w:val="20"/>
        </w:rPr>
      </w:pPr>
    </w:p>
    <w:sdt>
      <w:sdtPr>
        <w:rPr>
          <w:rFonts w:asciiTheme="minorHAnsi" w:eastAsiaTheme="minorHAnsi" w:hAnsiTheme="minorHAnsi" w:cstheme="minorBidi"/>
          <w:b w:val="0"/>
          <w:bCs w:val="0"/>
          <w:caps w:val="0"/>
          <w:color w:val="auto"/>
          <w:sz w:val="22"/>
          <w:szCs w:val="22"/>
        </w:rPr>
        <w:id w:val="10307267"/>
        <w:docPartObj>
          <w:docPartGallery w:val="Table of Contents"/>
          <w:docPartUnique/>
        </w:docPartObj>
      </w:sdtPr>
      <w:sdtEndPr/>
      <w:sdtContent>
        <w:p w:rsidR="00BE06BC" w:rsidRDefault="00BE06BC">
          <w:pPr>
            <w:pStyle w:val="Nadpisobsahu"/>
          </w:pPr>
          <w:r w:rsidRPr="00BE06BC">
            <w:rPr>
              <w:color w:val="auto"/>
            </w:rPr>
            <w:t>Obsah</w:t>
          </w:r>
        </w:p>
        <w:p w:rsidR="005B29CF" w:rsidRDefault="00F17378">
          <w:pPr>
            <w:pStyle w:val="Obsah1"/>
            <w:tabs>
              <w:tab w:val="right" w:leader="dot" w:pos="9060"/>
            </w:tabs>
            <w:rPr>
              <w:rFonts w:eastAsiaTheme="minorEastAsia"/>
              <w:noProof/>
              <w:lang w:eastAsia="cs-CZ"/>
            </w:rPr>
          </w:pPr>
          <w:r>
            <w:fldChar w:fldCharType="begin"/>
          </w:r>
          <w:r w:rsidR="00BE06BC">
            <w:instrText xml:space="preserve"> TOC \o "1-3" \h \z \u </w:instrText>
          </w:r>
          <w:r>
            <w:fldChar w:fldCharType="separate"/>
          </w:r>
          <w:hyperlink w:anchor="_Toc55387020" w:history="1">
            <w:r w:rsidR="005B29CF" w:rsidRPr="004A5867">
              <w:rPr>
                <w:rStyle w:val="Hypertextovodkaz"/>
                <w:noProof/>
              </w:rPr>
              <w:t>1. ÚVOD</w:t>
            </w:r>
            <w:r w:rsidR="005B29CF">
              <w:rPr>
                <w:noProof/>
                <w:webHidden/>
              </w:rPr>
              <w:tab/>
            </w:r>
            <w:r w:rsidR="005B29CF">
              <w:rPr>
                <w:noProof/>
                <w:webHidden/>
              </w:rPr>
              <w:fldChar w:fldCharType="begin"/>
            </w:r>
            <w:r w:rsidR="005B29CF">
              <w:rPr>
                <w:noProof/>
                <w:webHidden/>
              </w:rPr>
              <w:instrText xml:space="preserve"> PAGEREF _Toc55387020 \h </w:instrText>
            </w:r>
            <w:r w:rsidR="005B29CF">
              <w:rPr>
                <w:noProof/>
                <w:webHidden/>
              </w:rPr>
            </w:r>
            <w:r w:rsidR="005B29CF">
              <w:rPr>
                <w:noProof/>
                <w:webHidden/>
              </w:rPr>
              <w:fldChar w:fldCharType="separate"/>
            </w:r>
            <w:r w:rsidR="005B29CF">
              <w:rPr>
                <w:noProof/>
                <w:webHidden/>
              </w:rPr>
              <w:t>3</w:t>
            </w:r>
            <w:r w:rsidR="005B29CF">
              <w:rPr>
                <w:noProof/>
                <w:webHidden/>
              </w:rPr>
              <w:fldChar w:fldCharType="end"/>
            </w:r>
          </w:hyperlink>
        </w:p>
        <w:p w:rsidR="005B29CF" w:rsidRDefault="0032760A">
          <w:pPr>
            <w:pStyle w:val="Obsah2"/>
            <w:tabs>
              <w:tab w:val="right" w:leader="dot" w:pos="9060"/>
            </w:tabs>
            <w:rPr>
              <w:rFonts w:eastAsiaTheme="minorEastAsia"/>
              <w:noProof/>
              <w:lang w:eastAsia="cs-CZ"/>
            </w:rPr>
          </w:pPr>
          <w:hyperlink w:anchor="_Toc55387021" w:history="1">
            <w:r w:rsidR="005B29CF" w:rsidRPr="004A5867">
              <w:rPr>
                <w:rStyle w:val="Hypertextovodkaz"/>
                <w:noProof/>
              </w:rPr>
              <w:t>1.1 Obsah projektu</w:t>
            </w:r>
            <w:r w:rsidR="005B29CF">
              <w:rPr>
                <w:noProof/>
                <w:webHidden/>
              </w:rPr>
              <w:tab/>
            </w:r>
            <w:r w:rsidR="005B29CF">
              <w:rPr>
                <w:noProof/>
                <w:webHidden/>
              </w:rPr>
              <w:fldChar w:fldCharType="begin"/>
            </w:r>
            <w:r w:rsidR="005B29CF">
              <w:rPr>
                <w:noProof/>
                <w:webHidden/>
              </w:rPr>
              <w:instrText xml:space="preserve"> PAGEREF _Toc55387021 \h </w:instrText>
            </w:r>
            <w:r w:rsidR="005B29CF">
              <w:rPr>
                <w:noProof/>
                <w:webHidden/>
              </w:rPr>
            </w:r>
            <w:r w:rsidR="005B29CF">
              <w:rPr>
                <w:noProof/>
                <w:webHidden/>
              </w:rPr>
              <w:fldChar w:fldCharType="separate"/>
            </w:r>
            <w:r w:rsidR="005B29CF">
              <w:rPr>
                <w:noProof/>
                <w:webHidden/>
              </w:rPr>
              <w:t>3</w:t>
            </w:r>
            <w:r w:rsidR="005B29CF">
              <w:rPr>
                <w:noProof/>
                <w:webHidden/>
              </w:rPr>
              <w:fldChar w:fldCharType="end"/>
            </w:r>
          </w:hyperlink>
        </w:p>
        <w:p w:rsidR="005B29CF" w:rsidRDefault="0032760A">
          <w:pPr>
            <w:pStyle w:val="Obsah2"/>
            <w:tabs>
              <w:tab w:val="right" w:leader="dot" w:pos="9060"/>
            </w:tabs>
            <w:rPr>
              <w:rFonts w:eastAsiaTheme="minorEastAsia"/>
              <w:noProof/>
              <w:lang w:eastAsia="cs-CZ"/>
            </w:rPr>
          </w:pPr>
          <w:hyperlink w:anchor="_Toc55387022" w:history="1">
            <w:r w:rsidR="005B29CF" w:rsidRPr="004A5867">
              <w:rPr>
                <w:rStyle w:val="Hypertextovodkaz"/>
                <w:noProof/>
              </w:rPr>
              <w:t>1.2 Podklady pro vypracování</w:t>
            </w:r>
            <w:r w:rsidR="005B29CF">
              <w:rPr>
                <w:noProof/>
                <w:webHidden/>
              </w:rPr>
              <w:tab/>
            </w:r>
            <w:r w:rsidR="005B29CF">
              <w:rPr>
                <w:noProof/>
                <w:webHidden/>
              </w:rPr>
              <w:fldChar w:fldCharType="begin"/>
            </w:r>
            <w:r w:rsidR="005B29CF">
              <w:rPr>
                <w:noProof/>
                <w:webHidden/>
              </w:rPr>
              <w:instrText xml:space="preserve"> PAGEREF _Toc55387022 \h </w:instrText>
            </w:r>
            <w:r w:rsidR="005B29CF">
              <w:rPr>
                <w:noProof/>
                <w:webHidden/>
              </w:rPr>
            </w:r>
            <w:r w:rsidR="005B29CF">
              <w:rPr>
                <w:noProof/>
                <w:webHidden/>
              </w:rPr>
              <w:fldChar w:fldCharType="separate"/>
            </w:r>
            <w:r w:rsidR="005B29CF">
              <w:rPr>
                <w:noProof/>
                <w:webHidden/>
              </w:rPr>
              <w:t>3</w:t>
            </w:r>
            <w:r w:rsidR="005B29CF">
              <w:rPr>
                <w:noProof/>
                <w:webHidden/>
              </w:rPr>
              <w:fldChar w:fldCharType="end"/>
            </w:r>
          </w:hyperlink>
        </w:p>
        <w:p w:rsidR="005B29CF" w:rsidRDefault="0032760A">
          <w:pPr>
            <w:pStyle w:val="Obsah1"/>
            <w:tabs>
              <w:tab w:val="right" w:leader="dot" w:pos="9060"/>
            </w:tabs>
            <w:rPr>
              <w:rFonts w:eastAsiaTheme="minorEastAsia"/>
              <w:noProof/>
              <w:lang w:eastAsia="cs-CZ"/>
            </w:rPr>
          </w:pPr>
          <w:hyperlink w:anchor="_Toc55387023" w:history="1">
            <w:r w:rsidR="005B29CF" w:rsidRPr="004A5867">
              <w:rPr>
                <w:rStyle w:val="Hypertextovodkaz"/>
                <w:noProof/>
              </w:rPr>
              <w:t>2. ZÁKLADNÍ TECHNICKÉ ÚDAJE</w:t>
            </w:r>
            <w:r w:rsidR="005B29CF">
              <w:rPr>
                <w:noProof/>
                <w:webHidden/>
              </w:rPr>
              <w:tab/>
            </w:r>
            <w:r w:rsidR="005B29CF">
              <w:rPr>
                <w:noProof/>
                <w:webHidden/>
              </w:rPr>
              <w:fldChar w:fldCharType="begin"/>
            </w:r>
            <w:r w:rsidR="005B29CF">
              <w:rPr>
                <w:noProof/>
                <w:webHidden/>
              </w:rPr>
              <w:instrText xml:space="preserve"> PAGEREF _Toc55387023 \h </w:instrText>
            </w:r>
            <w:r w:rsidR="005B29CF">
              <w:rPr>
                <w:noProof/>
                <w:webHidden/>
              </w:rPr>
            </w:r>
            <w:r w:rsidR="005B29CF">
              <w:rPr>
                <w:noProof/>
                <w:webHidden/>
              </w:rPr>
              <w:fldChar w:fldCharType="separate"/>
            </w:r>
            <w:r w:rsidR="005B29CF">
              <w:rPr>
                <w:noProof/>
                <w:webHidden/>
              </w:rPr>
              <w:t>4</w:t>
            </w:r>
            <w:r w:rsidR="005B29CF">
              <w:rPr>
                <w:noProof/>
                <w:webHidden/>
              </w:rPr>
              <w:fldChar w:fldCharType="end"/>
            </w:r>
          </w:hyperlink>
        </w:p>
        <w:p w:rsidR="005B29CF" w:rsidRDefault="0032760A">
          <w:pPr>
            <w:pStyle w:val="Obsah2"/>
            <w:tabs>
              <w:tab w:val="right" w:leader="dot" w:pos="9060"/>
            </w:tabs>
            <w:rPr>
              <w:rFonts w:eastAsiaTheme="minorEastAsia"/>
              <w:noProof/>
              <w:lang w:eastAsia="cs-CZ"/>
            </w:rPr>
          </w:pPr>
          <w:hyperlink w:anchor="_Toc55387024" w:history="1">
            <w:r w:rsidR="005B29CF" w:rsidRPr="004A5867">
              <w:rPr>
                <w:rStyle w:val="Hypertextovodkaz"/>
                <w:noProof/>
              </w:rPr>
              <w:t>2.1 Proudová soustava</w:t>
            </w:r>
            <w:r w:rsidR="005B29CF">
              <w:rPr>
                <w:noProof/>
                <w:webHidden/>
              </w:rPr>
              <w:tab/>
            </w:r>
            <w:r w:rsidR="005B29CF">
              <w:rPr>
                <w:noProof/>
                <w:webHidden/>
              </w:rPr>
              <w:fldChar w:fldCharType="begin"/>
            </w:r>
            <w:r w:rsidR="005B29CF">
              <w:rPr>
                <w:noProof/>
                <w:webHidden/>
              </w:rPr>
              <w:instrText xml:space="preserve"> PAGEREF _Toc55387024 \h </w:instrText>
            </w:r>
            <w:r w:rsidR="005B29CF">
              <w:rPr>
                <w:noProof/>
                <w:webHidden/>
              </w:rPr>
            </w:r>
            <w:r w:rsidR="005B29CF">
              <w:rPr>
                <w:noProof/>
                <w:webHidden/>
              </w:rPr>
              <w:fldChar w:fldCharType="separate"/>
            </w:r>
            <w:r w:rsidR="005B29CF">
              <w:rPr>
                <w:noProof/>
                <w:webHidden/>
              </w:rPr>
              <w:t>4</w:t>
            </w:r>
            <w:r w:rsidR="005B29CF">
              <w:rPr>
                <w:noProof/>
                <w:webHidden/>
              </w:rPr>
              <w:fldChar w:fldCharType="end"/>
            </w:r>
          </w:hyperlink>
        </w:p>
        <w:p w:rsidR="005B29CF" w:rsidRDefault="0032760A">
          <w:pPr>
            <w:pStyle w:val="Obsah2"/>
            <w:tabs>
              <w:tab w:val="right" w:leader="dot" w:pos="9060"/>
            </w:tabs>
            <w:rPr>
              <w:rFonts w:eastAsiaTheme="minorEastAsia"/>
              <w:noProof/>
              <w:lang w:eastAsia="cs-CZ"/>
            </w:rPr>
          </w:pPr>
          <w:hyperlink w:anchor="_Toc55387025" w:history="1">
            <w:r w:rsidR="005B29CF" w:rsidRPr="004A5867">
              <w:rPr>
                <w:rStyle w:val="Hypertextovodkaz"/>
                <w:noProof/>
              </w:rPr>
              <w:t>2.2 Ochrana před úrazem el. proudem dle ČSN 33 2000-4-41 ed.3</w:t>
            </w:r>
            <w:r w:rsidR="005B29CF">
              <w:rPr>
                <w:noProof/>
                <w:webHidden/>
              </w:rPr>
              <w:tab/>
            </w:r>
            <w:r w:rsidR="005B29CF">
              <w:rPr>
                <w:noProof/>
                <w:webHidden/>
              </w:rPr>
              <w:fldChar w:fldCharType="begin"/>
            </w:r>
            <w:r w:rsidR="005B29CF">
              <w:rPr>
                <w:noProof/>
                <w:webHidden/>
              </w:rPr>
              <w:instrText xml:space="preserve"> PAGEREF _Toc55387025 \h </w:instrText>
            </w:r>
            <w:r w:rsidR="005B29CF">
              <w:rPr>
                <w:noProof/>
                <w:webHidden/>
              </w:rPr>
            </w:r>
            <w:r w:rsidR="005B29CF">
              <w:rPr>
                <w:noProof/>
                <w:webHidden/>
              </w:rPr>
              <w:fldChar w:fldCharType="separate"/>
            </w:r>
            <w:r w:rsidR="005B29CF">
              <w:rPr>
                <w:noProof/>
                <w:webHidden/>
              </w:rPr>
              <w:t>4</w:t>
            </w:r>
            <w:r w:rsidR="005B29CF">
              <w:rPr>
                <w:noProof/>
                <w:webHidden/>
              </w:rPr>
              <w:fldChar w:fldCharType="end"/>
            </w:r>
          </w:hyperlink>
        </w:p>
        <w:p w:rsidR="005B29CF" w:rsidRDefault="0032760A">
          <w:pPr>
            <w:pStyle w:val="Obsah2"/>
            <w:tabs>
              <w:tab w:val="right" w:leader="dot" w:pos="9060"/>
            </w:tabs>
            <w:rPr>
              <w:rFonts w:eastAsiaTheme="minorEastAsia"/>
              <w:noProof/>
              <w:lang w:eastAsia="cs-CZ"/>
            </w:rPr>
          </w:pPr>
          <w:hyperlink w:anchor="_Toc55387026" w:history="1">
            <w:r w:rsidR="005B29CF" w:rsidRPr="004A5867">
              <w:rPr>
                <w:rStyle w:val="Hypertextovodkaz"/>
                <w:noProof/>
              </w:rPr>
              <w:t>2.3 Stanovení vnějších vlivů</w:t>
            </w:r>
            <w:r w:rsidR="005B29CF">
              <w:rPr>
                <w:noProof/>
                <w:webHidden/>
              </w:rPr>
              <w:tab/>
            </w:r>
            <w:r w:rsidR="005B29CF">
              <w:rPr>
                <w:noProof/>
                <w:webHidden/>
              </w:rPr>
              <w:fldChar w:fldCharType="begin"/>
            </w:r>
            <w:r w:rsidR="005B29CF">
              <w:rPr>
                <w:noProof/>
                <w:webHidden/>
              </w:rPr>
              <w:instrText xml:space="preserve"> PAGEREF _Toc55387026 \h </w:instrText>
            </w:r>
            <w:r w:rsidR="005B29CF">
              <w:rPr>
                <w:noProof/>
                <w:webHidden/>
              </w:rPr>
            </w:r>
            <w:r w:rsidR="005B29CF">
              <w:rPr>
                <w:noProof/>
                <w:webHidden/>
              </w:rPr>
              <w:fldChar w:fldCharType="separate"/>
            </w:r>
            <w:r w:rsidR="005B29CF">
              <w:rPr>
                <w:noProof/>
                <w:webHidden/>
              </w:rPr>
              <w:t>4</w:t>
            </w:r>
            <w:r w:rsidR="005B29CF">
              <w:rPr>
                <w:noProof/>
                <w:webHidden/>
              </w:rPr>
              <w:fldChar w:fldCharType="end"/>
            </w:r>
          </w:hyperlink>
        </w:p>
        <w:p w:rsidR="005B29CF" w:rsidRDefault="0032760A">
          <w:pPr>
            <w:pStyle w:val="Obsah2"/>
            <w:tabs>
              <w:tab w:val="right" w:leader="dot" w:pos="9060"/>
            </w:tabs>
            <w:rPr>
              <w:rFonts w:eastAsiaTheme="minorEastAsia"/>
              <w:noProof/>
              <w:lang w:eastAsia="cs-CZ"/>
            </w:rPr>
          </w:pPr>
          <w:hyperlink w:anchor="_Toc55387027" w:history="1">
            <w:r w:rsidR="005B29CF" w:rsidRPr="004A5867">
              <w:rPr>
                <w:rStyle w:val="Hypertextovodkaz"/>
                <w:noProof/>
              </w:rPr>
              <w:t>2.4 Výkonová bilance (Výkon získané el. energie)</w:t>
            </w:r>
            <w:r w:rsidR="005B29CF">
              <w:rPr>
                <w:noProof/>
                <w:webHidden/>
              </w:rPr>
              <w:tab/>
            </w:r>
            <w:r w:rsidR="005B29CF">
              <w:rPr>
                <w:noProof/>
                <w:webHidden/>
              </w:rPr>
              <w:fldChar w:fldCharType="begin"/>
            </w:r>
            <w:r w:rsidR="005B29CF">
              <w:rPr>
                <w:noProof/>
                <w:webHidden/>
              </w:rPr>
              <w:instrText xml:space="preserve"> PAGEREF _Toc55387027 \h </w:instrText>
            </w:r>
            <w:r w:rsidR="005B29CF">
              <w:rPr>
                <w:noProof/>
                <w:webHidden/>
              </w:rPr>
            </w:r>
            <w:r w:rsidR="005B29CF">
              <w:rPr>
                <w:noProof/>
                <w:webHidden/>
              </w:rPr>
              <w:fldChar w:fldCharType="separate"/>
            </w:r>
            <w:r w:rsidR="005B29CF">
              <w:rPr>
                <w:noProof/>
                <w:webHidden/>
              </w:rPr>
              <w:t>4</w:t>
            </w:r>
            <w:r w:rsidR="005B29CF">
              <w:rPr>
                <w:noProof/>
                <w:webHidden/>
              </w:rPr>
              <w:fldChar w:fldCharType="end"/>
            </w:r>
          </w:hyperlink>
        </w:p>
        <w:p w:rsidR="005B29CF" w:rsidRDefault="0032760A">
          <w:pPr>
            <w:pStyle w:val="Obsah2"/>
            <w:tabs>
              <w:tab w:val="right" w:leader="dot" w:pos="9060"/>
            </w:tabs>
            <w:rPr>
              <w:rFonts w:eastAsiaTheme="minorEastAsia"/>
              <w:noProof/>
              <w:lang w:eastAsia="cs-CZ"/>
            </w:rPr>
          </w:pPr>
          <w:hyperlink w:anchor="_Toc55387028" w:history="1">
            <w:r w:rsidR="005B29CF" w:rsidRPr="004A5867">
              <w:rPr>
                <w:rStyle w:val="Hypertextovodkaz"/>
                <w:noProof/>
              </w:rPr>
              <w:t>2.5 Měření el. energie</w:t>
            </w:r>
            <w:r w:rsidR="005B29CF">
              <w:rPr>
                <w:noProof/>
                <w:webHidden/>
              </w:rPr>
              <w:tab/>
            </w:r>
            <w:r w:rsidR="005B29CF">
              <w:rPr>
                <w:noProof/>
                <w:webHidden/>
              </w:rPr>
              <w:fldChar w:fldCharType="begin"/>
            </w:r>
            <w:r w:rsidR="005B29CF">
              <w:rPr>
                <w:noProof/>
                <w:webHidden/>
              </w:rPr>
              <w:instrText xml:space="preserve"> PAGEREF _Toc55387028 \h </w:instrText>
            </w:r>
            <w:r w:rsidR="005B29CF">
              <w:rPr>
                <w:noProof/>
                <w:webHidden/>
              </w:rPr>
            </w:r>
            <w:r w:rsidR="005B29CF">
              <w:rPr>
                <w:noProof/>
                <w:webHidden/>
              </w:rPr>
              <w:fldChar w:fldCharType="separate"/>
            </w:r>
            <w:r w:rsidR="005B29CF">
              <w:rPr>
                <w:noProof/>
                <w:webHidden/>
              </w:rPr>
              <w:t>4</w:t>
            </w:r>
            <w:r w:rsidR="005B29CF">
              <w:rPr>
                <w:noProof/>
                <w:webHidden/>
              </w:rPr>
              <w:fldChar w:fldCharType="end"/>
            </w:r>
          </w:hyperlink>
        </w:p>
        <w:p w:rsidR="005B29CF" w:rsidRDefault="0032760A">
          <w:pPr>
            <w:pStyle w:val="Obsah2"/>
            <w:tabs>
              <w:tab w:val="right" w:leader="dot" w:pos="9060"/>
            </w:tabs>
            <w:rPr>
              <w:rFonts w:eastAsiaTheme="minorEastAsia"/>
              <w:noProof/>
              <w:lang w:eastAsia="cs-CZ"/>
            </w:rPr>
          </w:pPr>
          <w:hyperlink w:anchor="_Toc55387029" w:history="1">
            <w:r w:rsidR="005B29CF" w:rsidRPr="004A5867">
              <w:rPr>
                <w:rStyle w:val="Hypertextovodkaz"/>
                <w:noProof/>
              </w:rPr>
              <w:t>2.3 Pospojování</w:t>
            </w:r>
            <w:r w:rsidR="005B29CF">
              <w:rPr>
                <w:noProof/>
                <w:webHidden/>
              </w:rPr>
              <w:tab/>
            </w:r>
            <w:r w:rsidR="005B29CF">
              <w:rPr>
                <w:noProof/>
                <w:webHidden/>
              </w:rPr>
              <w:fldChar w:fldCharType="begin"/>
            </w:r>
            <w:r w:rsidR="005B29CF">
              <w:rPr>
                <w:noProof/>
                <w:webHidden/>
              </w:rPr>
              <w:instrText xml:space="preserve"> PAGEREF _Toc55387029 \h </w:instrText>
            </w:r>
            <w:r w:rsidR="005B29CF">
              <w:rPr>
                <w:noProof/>
                <w:webHidden/>
              </w:rPr>
            </w:r>
            <w:r w:rsidR="005B29CF">
              <w:rPr>
                <w:noProof/>
                <w:webHidden/>
              </w:rPr>
              <w:fldChar w:fldCharType="separate"/>
            </w:r>
            <w:r w:rsidR="005B29CF">
              <w:rPr>
                <w:noProof/>
                <w:webHidden/>
              </w:rPr>
              <w:t>5</w:t>
            </w:r>
            <w:r w:rsidR="005B29CF">
              <w:rPr>
                <w:noProof/>
                <w:webHidden/>
              </w:rPr>
              <w:fldChar w:fldCharType="end"/>
            </w:r>
          </w:hyperlink>
        </w:p>
        <w:p w:rsidR="005B29CF" w:rsidRDefault="0032760A">
          <w:pPr>
            <w:pStyle w:val="Obsah1"/>
            <w:tabs>
              <w:tab w:val="right" w:leader="dot" w:pos="9060"/>
            </w:tabs>
            <w:rPr>
              <w:rFonts w:eastAsiaTheme="minorEastAsia"/>
              <w:noProof/>
              <w:lang w:eastAsia="cs-CZ"/>
            </w:rPr>
          </w:pPr>
          <w:hyperlink w:anchor="_Toc55387030" w:history="1">
            <w:r w:rsidR="005B29CF" w:rsidRPr="004A5867">
              <w:rPr>
                <w:rStyle w:val="Hypertextovodkaz"/>
                <w:noProof/>
              </w:rPr>
              <w:t>3. TECHNICKÉ ŘEŠENÍ</w:t>
            </w:r>
            <w:r w:rsidR="005B29CF">
              <w:rPr>
                <w:noProof/>
                <w:webHidden/>
              </w:rPr>
              <w:tab/>
            </w:r>
            <w:r w:rsidR="005B29CF">
              <w:rPr>
                <w:noProof/>
                <w:webHidden/>
              </w:rPr>
              <w:fldChar w:fldCharType="begin"/>
            </w:r>
            <w:r w:rsidR="005B29CF">
              <w:rPr>
                <w:noProof/>
                <w:webHidden/>
              </w:rPr>
              <w:instrText xml:space="preserve"> PAGEREF _Toc55387030 \h </w:instrText>
            </w:r>
            <w:r w:rsidR="005B29CF">
              <w:rPr>
                <w:noProof/>
                <w:webHidden/>
              </w:rPr>
            </w:r>
            <w:r w:rsidR="005B29CF">
              <w:rPr>
                <w:noProof/>
                <w:webHidden/>
              </w:rPr>
              <w:fldChar w:fldCharType="separate"/>
            </w:r>
            <w:r w:rsidR="005B29CF">
              <w:rPr>
                <w:noProof/>
                <w:webHidden/>
              </w:rPr>
              <w:t>5</w:t>
            </w:r>
            <w:r w:rsidR="005B29CF">
              <w:rPr>
                <w:noProof/>
                <w:webHidden/>
              </w:rPr>
              <w:fldChar w:fldCharType="end"/>
            </w:r>
          </w:hyperlink>
        </w:p>
        <w:p w:rsidR="005B29CF" w:rsidRDefault="0032760A">
          <w:pPr>
            <w:pStyle w:val="Obsah2"/>
            <w:tabs>
              <w:tab w:val="right" w:leader="dot" w:pos="9060"/>
            </w:tabs>
            <w:rPr>
              <w:rFonts w:eastAsiaTheme="minorEastAsia"/>
              <w:noProof/>
              <w:lang w:eastAsia="cs-CZ"/>
            </w:rPr>
          </w:pPr>
          <w:hyperlink w:anchor="_Toc55387031" w:history="1">
            <w:r w:rsidR="005B29CF" w:rsidRPr="004A5867">
              <w:rPr>
                <w:rStyle w:val="Hypertextovodkaz"/>
                <w:noProof/>
              </w:rPr>
              <w:t>3.1 Popis technologie výroby energie systém fasáda</w:t>
            </w:r>
            <w:r w:rsidR="005B29CF">
              <w:rPr>
                <w:noProof/>
                <w:webHidden/>
              </w:rPr>
              <w:tab/>
            </w:r>
            <w:r w:rsidR="005B29CF">
              <w:rPr>
                <w:noProof/>
                <w:webHidden/>
              </w:rPr>
              <w:fldChar w:fldCharType="begin"/>
            </w:r>
            <w:r w:rsidR="005B29CF">
              <w:rPr>
                <w:noProof/>
                <w:webHidden/>
              </w:rPr>
              <w:instrText xml:space="preserve"> PAGEREF _Toc55387031 \h </w:instrText>
            </w:r>
            <w:r w:rsidR="005B29CF">
              <w:rPr>
                <w:noProof/>
                <w:webHidden/>
              </w:rPr>
            </w:r>
            <w:r w:rsidR="005B29CF">
              <w:rPr>
                <w:noProof/>
                <w:webHidden/>
              </w:rPr>
              <w:fldChar w:fldCharType="separate"/>
            </w:r>
            <w:r w:rsidR="005B29CF">
              <w:rPr>
                <w:noProof/>
                <w:webHidden/>
              </w:rPr>
              <w:t>5</w:t>
            </w:r>
            <w:r w:rsidR="005B29CF">
              <w:rPr>
                <w:noProof/>
                <w:webHidden/>
              </w:rPr>
              <w:fldChar w:fldCharType="end"/>
            </w:r>
          </w:hyperlink>
        </w:p>
        <w:p w:rsidR="005B29CF" w:rsidRDefault="0032760A">
          <w:pPr>
            <w:pStyle w:val="Obsah2"/>
            <w:tabs>
              <w:tab w:val="right" w:leader="dot" w:pos="9060"/>
            </w:tabs>
            <w:rPr>
              <w:rFonts w:eastAsiaTheme="minorEastAsia"/>
              <w:noProof/>
              <w:lang w:eastAsia="cs-CZ"/>
            </w:rPr>
          </w:pPr>
          <w:hyperlink w:anchor="_Toc55387032" w:history="1">
            <w:r w:rsidR="005B29CF" w:rsidRPr="004A5867">
              <w:rPr>
                <w:rStyle w:val="Hypertextovodkaz"/>
                <w:noProof/>
              </w:rPr>
              <w:t>3.2 Ochrana před bleskem, přepětím, emc, pospojování</w:t>
            </w:r>
            <w:r w:rsidR="005B29CF">
              <w:rPr>
                <w:noProof/>
                <w:webHidden/>
              </w:rPr>
              <w:tab/>
            </w:r>
            <w:r w:rsidR="005B29CF">
              <w:rPr>
                <w:noProof/>
                <w:webHidden/>
              </w:rPr>
              <w:fldChar w:fldCharType="begin"/>
            </w:r>
            <w:r w:rsidR="005B29CF">
              <w:rPr>
                <w:noProof/>
                <w:webHidden/>
              </w:rPr>
              <w:instrText xml:space="preserve"> PAGEREF _Toc55387032 \h </w:instrText>
            </w:r>
            <w:r w:rsidR="005B29CF">
              <w:rPr>
                <w:noProof/>
                <w:webHidden/>
              </w:rPr>
            </w:r>
            <w:r w:rsidR="005B29CF">
              <w:rPr>
                <w:noProof/>
                <w:webHidden/>
              </w:rPr>
              <w:fldChar w:fldCharType="separate"/>
            </w:r>
            <w:r w:rsidR="005B29CF">
              <w:rPr>
                <w:noProof/>
                <w:webHidden/>
              </w:rPr>
              <w:t>5</w:t>
            </w:r>
            <w:r w:rsidR="005B29CF">
              <w:rPr>
                <w:noProof/>
                <w:webHidden/>
              </w:rPr>
              <w:fldChar w:fldCharType="end"/>
            </w:r>
          </w:hyperlink>
        </w:p>
        <w:p w:rsidR="005B29CF" w:rsidRDefault="0032760A">
          <w:pPr>
            <w:pStyle w:val="Obsah2"/>
            <w:tabs>
              <w:tab w:val="right" w:leader="dot" w:pos="9060"/>
            </w:tabs>
            <w:rPr>
              <w:rFonts w:eastAsiaTheme="minorEastAsia"/>
              <w:noProof/>
              <w:lang w:eastAsia="cs-CZ"/>
            </w:rPr>
          </w:pPr>
          <w:hyperlink w:anchor="_Toc55387033" w:history="1">
            <w:r w:rsidR="005B29CF" w:rsidRPr="004A5867">
              <w:rPr>
                <w:rStyle w:val="Hypertextovodkaz"/>
                <w:noProof/>
              </w:rPr>
              <w:t>3.3 Kabelové rozvody a trasy</w:t>
            </w:r>
            <w:r w:rsidR="005B29CF">
              <w:rPr>
                <w:noProof/>
                <w:webHidden/>
              </w:rPr>
              <w:tab/>
            </w:r>
            <w:r w:rsidR="005B29CF">
              <w:rPr>
                <w:noProof/>
                <w:webHidden/>
              </w:rPr>
              <w:fldChar w:fldCharType="begin"/>
            </w:r>
            <w:r w:rsidR="005B29CF">
              <w:rPr>
                <w:noProof/>
                <w:webHidden/>
              </w:rPr>
              <w:instrText xml:space="preserve"> PAGEREF _Toc55387033 \h </w:instrText>
            </w:r>
            <w:r w:rsidR="005B29CF">
              <w:rPr>
                <w:noProof/>
                <w:webHidden/>
              </w:rPr>
            </w:r>
            <w:r w:rsidR="005B29CF">
              <w:rPr>
                <w:noProof/>
                <w:webHidden/>
              </w:rPr>
              <w:fldChar w:fldCharType="separate"/>
            </w:r>
            <w:r w:rsidR="005B29CF">
              <w:rPr>
                <w:noProof/>
                <w:webHidden/>
              </w:rPr>
              <w:t>5</w:t>
            </w:r>
            <w:r w:rsidR="005B29CF">
              <w:rPr>
                <w:noProof/>
                <w:webHidden/>
              </w:rPr>
              <w:fldChar w:fldCharType="end"/>
            </w:r>
          </w:hyperlink>
        </w:p>
        <w:p w:rsidR="005B29CF" w:rsidRDefault="0032760A">
          <w:pPr>
            <w:pStyle w:val="Obsah1"/>
            <w:tabs>
              <w:tab w:val="right" w:leader="dot" w:pos="9060"/>
            </w:tabs>
            <w:rPr>
              <w:rFonts w:eastAsiaTheme="minorEastAsia"/>
              <w:noProof/>
              <w:lang w:eastAsia="cs-CZ"/>
            </w:rPr>
          </w:pPr>
          <w:hyperlink w:anchor="_Toc55387034" w:history="1">
            <w:r w:rsidR="005B29CF" w:rsidRPr="004A5867">
              <w:rPr>
                <w:rStyle w:val="Hypertextovodkaz"/>
                <w:noProof/>
              </w:rPr>
              <w:t>5. ZÁVĚR</w:t>
            </w:r>
            <w:r w:rsidR="005B29CF">
              <w:rPr>
                <w:noProof/>
                <w:webHidden/>
              </w:rPr>
              <w:tab/>
            </w:r>
            <w:r w:rsidR="005B29CF">
              <w:rPr>
                <w:noProof/>
                <w:webHidden/>
              </w:rPr>
              <w:fldChar w:fldCharType="begin"/>
            </w:r>
            <w:r w:rsidR="005B29CF">
              <w:rPr>
                <w:noProof/>
                <w:webHidden/>
              </w:rPr>
              <w:instrText xml:space="preserve"> PAGEREF _Toc55387034 \h </w:instrText>
            </w:r>
            <w:r w:rsidR="005B29CF">
              <w:rPr>
                <w:noProof/>
                <w:webHidden/>
              </w:rPr>
            </w:r>
            <w:r w:rsidR="005B29CF">
              <w:rPr>
                <w:noProof/>
                <w:webHidden/>
              </w:rPr>
              <w:fldChar w:fldCharType="separate"/>
            </w:r>
            <w:r w:rsidR="005B29CF">
              <w:rPr>
                <w:noProof/>
                <w:webHidden/>
              </w:rPr>
              <w:t>5</w:t>
            </w:r>
            <w:r w:rsidR="005B29CF">
              <w:rPr>
                <w:noProof/>
                <w:webHidden/>
              </w:rPr>
              <w:fldChar w:fldCharType="end"/>
            </w:r>
          </w:hyperlink>
        </w:p>
        <w:p w:rsidR="00BE06BC" w:rsidRDefault="00F17378">
          <w:r>
            <w:fldChar w:fldCharType="end"/>
          </w:r>
        </w:p>
      </w:sdtContent>
    </w:sdt>
    <w:p w:rsidR="00214370" w:rsidRDefault="00214370" w:rsidP="00214370"/>
    <w:p w:rsidR="00214370" w:rsidRDefault="00214370" w:rsidP="00214370"/>
    <w:p w:rsidR="00214370" w:rsidRDefault="00214370" w:rsidP="00214370"/>
    <w:p w:rsidR="00214370" w:rsidRDefault="00214370" w:rsidP="00214370"/>
    <w:p w:rsidR="00214370" w:rsidRDefault="00214370" w:rsidP="00214370"/>
    <w:p w:rsidR="00214370" w:rsidRDefault="00214370" w:rsidP="00214370"/>
    <w:p w:rsidR="00214370" w:rsidRDefault="00214370" w:rsidP="00214370"/>
    <w:p w:rsidR="00214370" w:rsidRDefault="00214370" w:rsidP="00214370"/>
    <w:p w:rsidR="00214370" w:rsidRDefault="00214370" w:rsidP="00214370"/>
    <w:p w:rsidR="00214370" w:rsidRDefault="00214370" w:rsidP="00214370"/>
    <w:p w:rsidR="00C72C54" w:rsidRPr="00C72C54" w:rsidRDefault="00C72C54" w:rsidP="00405B0B">
      <w:pPr>
        <w:pStyle w:val="Nadpis1"/>
      </w:pPr>
      <w:bookmarkStart w:id="0" w:name="_Toc55387020"/>
      <w:r w:rsidRPr="00C72C54">
        <w:lastRenderedPageBreak/>
        <w:t xml:space="preserve">1. </w:t>
      </w:r>
      <w:r w:rsidR="00214370">
        <w:t>ÚVOD</w:t>
      </w:r>
      <w:bookmarkEnd w:id="0"/>
    </w:p>
    <w:p w:rsidR="00C72C54" w:rsidRPr="00C72C54" w:rsidRDefault="00C72C54" w:rsidP="00FF258A">
      <w:pPr>
        <w:pStyle w:val="Nadpis2"/>
      </w:pPr>
      <w:bookmarkStart w:id="1" w:name="_Toc55387021"/>
      <w:r w:rsidRPr="00C72C54">
        <w:t xml:space="preserve">1.1 </w:t>
      </w:r>
      <w:r w:rsidR="00FF258A">
        <w:t>O</w:t>
      </w:r>
      <w:r w:rsidR="00FF258A" w:rsidRPr="00FF258A">
        <w:t>bsah</w:t>
      </w:r>
      <w:r w:rsidR="00FF258A" w:rsidRPr="00C72C54">
        <w:t xml:space="preserve"> projektu</w:t>
      </w:r>
      <w:bookmarkEnd w:id="1"/>
    </w:p>
    <w:p w:rsidR="00C72C54" w:rsidRPr="00C72C54" w:rsidRDefault="00C72C54" w:rsidP="00405B0B">
      <w:pPr>
        <w:autoSpaceDE w:val="0"/>
        <w:autoSpaceDN w:val="0"/>
        <w:adjustRightInd w:val="0"/>
        <w:spacing w:after="0" w:line="240" w:lineRule="auto"/>
        <w:jc w:val="both"/>
        <w:rPr>
          <w:rFonts w:ascii="Arial" w:hAnsi="Arial" w:cs="Arial"/>
          <w:szCs w:val="20"/>
        </w:rPr>
      </w:pPr>
      <w:r w:rsidRPr="00C72C54">
        <w:rPr>
          <w:rFonts w:ascii="Arial" w:hAnsi="Arial" w:cs="Arial"/>
          <w:szCs w:val="20"/>
        </w:rPr>
        <w:t xml:space="preserve">Projekt řeší </w:t>
      </w:r>
      <w:r w:rsidR="00861C23">
        <w:rPr>
          <w:rFonts w:ascii="Arial" w:hAnsi="Arial" w:cs="Arial"/>
          <w:szCs w:val="20"/>
        </w:rPr>
        <w:t xml:space="preserve">silnoproudou elektroinstalaci včetně rozmístění FV panelů </w:t>
      </w:r>
      <w:proofErr w:type="spellStart"/>
      <w:r w:rsidR="00861C23">
        <w:rPr>
          <w:rFonts w:ascii="Arial" w:hAnsi="Arial" w:cs="Arial"/>
          <w:szCs w:val="20"/>
        </w:rPr>
        <w:t>fotovoltaické</w:t>
      </w:r>
      <w:proofErr w:type="spellEnd"/>
      <w:r w:rsidR="00861C23">
        <w:rPr>
          <w:rFonts w:ascii="Arial" w:hAnsi="Arial" w:cs="Arial"/>
          <w:szCs w:val="20"/>
        </w:rPr>
        <w:t xml:space="preserve"> elektrárny (FVE) na objektu </w:t>
      </w:r>
      <w:proofErr w:type="spellStart"/>
      <w:r w:rsidR="0002078B">
        <w:rPr>
          <w:rFonts w:ascii="Arial" w:hAnsi="Arial" w:cs="Arial"/>
          <w:szCs w:val="20"/>
        </w:rPr>
        <w:t>CEETe</w:t>
      </w:r>
      <w:proofErr w:type="spellEnd"/>
      <w:r w:rsidR="0002078B">
        <w:rPr>
          <w:rFonts w:ascii="Arial" w:hAnsi="Arial" w:cs="Arial"/>
          <w:szCs w:val="20"/>
        </w:rPr>
        <w:t xml:space="preserve"> Ostrava</w:t>
      </w:r>
      <w:r w:rsidR="00861C23">
        <w:rPr>
          <w:rFonts w:ascii="Arial" w:hAnsi="Arial" w:cs="Arial"/>
          <w:szCs w:val="20"/>
        </w:rPr>
        <w:t>.</w:t>
      </w:r>
      <w:r w:rsidRPr="00C72C54">
        <w:rPr>
          <w:rFonts w:ascii="Arial" w:hAnsi="Arial" w:cs="Arial"/>
          <w:szCs w:val="20"/>
        </w:rPr>
        <w:t xml:space="preserve"> Získaná elektrická energie z tohoto </w:t>
      </w:r>
      <w:r w:rsidR="008A1BB1">
        <w:rPr>
          <w:rFonts w:ascii="Arial" w:hAnsi="Arial" w:cs="Arial"/>
          <w:szCs w:val="20"/>
        </w:rPr>
        <w:t>FV</w:t>
      </w:r>
      <w:r w:rsidRPr="00C72C54">
        <w:rPr>
          <w:rFonts w:ascii="Arial" w:hAnsi="Arial" w:cs="Arial"/>
          <w:szCs w:val="20"/>
        </w:rPr>
        <w:t xml:space="preserve"> zdroje bude přes</w:t>
      </w:r>
      <w:r w:rsidR="00783F21">
        <w:rPr>
          <w:rFonts w:ascii="Arial" w:hAnsi="Arial" w:cs="Arial"/>
          <w:szCs w:val="20"/>
        </w:rPr>
        <w:t> </w:t>
      </w:r>
      <w:r w:rsidR="0002078B">
        <w:rPr>
          <w:rFonts w:ascii="Arial" w:hAnsi="Arial" w:cs="Arial"/>
          <w:szCs w:val="20"/>
        </w:rPr>
        <w:t xml:space="preserve">hlavní rozvaděč objektu </w:t>
      </w:r>
      <w:r w:rsidRPr="00C72C54">
        <w:rPr>
          <w:rFonts w:ascii="Arial" w:hAnsi="Arial" w:cs="Arial"/>
          <w:szCs w:val="20"/>
        </w:rPr>
        <w:t xml:space="preserve">dodávána </w:t>
      </w:r>
      <w:r w:rsidR="008A1BB1">
        <w:rPr>
          <w:rFonts w:ascii="Arial" w:hAnsi="Arial" w:cs="Arial"/>
          <w:szCs w:val="20"/>
        </w:rPr>
        <w:t>ke spotřebě v</w:t>
      </w:r>
      <w:r w:rsidR="004501C4">
        <w:rPr>
          <w:rFonts w:ascii="Arial" w:hAnsi="Arial" w:cs="Arial"/>
          <w:szCs w:val="20"/>
        </w:rPr>
        <w:t xml:space="preserve"> </w:t>
      </w:r>
      <w:r w:rsidR="0002078B">
        <w:rPr>
          <w:rFonts w:ascii="Arial" w:hAnsi="Arial" w:cs="Arial"/>
          <w:szCs w:val="20"/>
        </w:rPr>
        <w:t xml:space="preserve">objektu </w:t>
      </w:r>
      <w:proofErr w:type="spellStart"/>
      <w:r w:rsidR="0002078B">
        <w:rPr>
          <w:rFonts w:ascii="Arial" w:hAnsi="Arial" w:cs="Arial"/>
          <w:szCs w:val="20"/>
        </w:rPr>
        <w:t>CEETe</w:t>
      </w:r>
      <w:proofErr w:type="spellEnd"/>
      <w:r w:rsidR="008A1BB1">
        <w:rPr>
          <w:rFonts w:ascii="Arial" w:hAnsi="Arial" w:cs="Arial"/>
          <w:szCs w:val="20"/>
        </w:rPr>
        <w:t xml:space="preserve"> (případně v </w:t>
      </w:r>
      <w:r w:rsidR="0002078B">
        <w:rPr>
          <w:rFonts w:ascii="Arial" w:hAnsi="Arial" w:cs="Arial"/>
          <w:szCs w:val="20"/>
        </w:rPr>
        <w:t>areálu Technické univerzity Ostrava</w:t>
      </w:r>
      <w:r w:rsidR="008A1BB1">
        <w:rPr>
          <w:rFonts w:ascii="Arial" w:hAnsi="Arial" w:cs="Arial"/>
          <w:szCs w:val="20"/>
        </w:rPr>
        <w:t>).</w:t>
      </w:r>
    </w:p>
    <w:p w:rsidR="00C72C54" w:rsidRPr="00C72C54" w:rsidRDefault="00C72C54" w:rsidP="00FF258A">
      <w:pPr>
        <w:pStyle w:val="Nadpis2"/>
      </w:pPr>
      <w:bookmarkStart w:id="2" w:name="_Toc55387022"/>
      <w:r w:rsidRPr="00C72C54">
        <w:t xml:space="preserve">1.2 </w:t>
      </w:r>
      <w:r w:rsidR="00FF258A">
        <w:t>P</w:t>
      </w:r>
      <w:r w:rsidR="00FF258A" w:rsidRPr="00C72C54">
        <w:t>odklady pro vypracování</w:t>
      </w:r>
      <w:bookmarkEnd w:id="2"/>
    </w:p>
    <w:p w:rsidR="00C72C54" w:rsidRPr="00405B0B" w:rsidRDefault="00971FA8" w:rsidP="00405B0B">
      <w:pPr>
        <w:pStyle w:val="Odstavecseseznamem"/>
        <w:numPr>
          <w:ilvl w:val="0"/>
          <w:numId w:val="1"/>
        </w:numPr>
        <w:autoSpaceDE w:val="0"/>
        <w:autoSpaceDN w:val="0"/>
        <w:adjustRightInd w:val="0"/>
        <w:spacing w:after="0" w:line="240" w:lineRule="auto"/>
        <w:jc w:val="both"/>
        <w:rPr>
          <w:rFonts w:ascii="Arial" w:hAnsi="Arial" w:cs="Arial"/>
          <w:szCs w:val="20"/>
        </w:rPr>
      </w:pPr>
      <w:r>
        <w:rPr>
          <w:rFonts w:ascii="Arial" w:hAnsi="Arial" w:cs="Arial"/>
          <w:szCs w:val="20"/>
        </w:rPr>
        <w:t>Požadavky investora</w:t>
      </w:r>
    </w:p>
    <w:p w:rsidR="005417E6" w:rsidRDefault="00C72C54" w:rsidP="005417E6">
      <w:pPr>
        <w:pStyle w:val="Odstavecseseznamem"/>
        <w:numPr>
          <w:ilvl w:val="0"/>
          <w:numId w:val="1"/>
        </w:numPr>
        <w:autoSpaceDE w:val="0"/>
        <w:autoSpaceDN w:val="0"/>
        <w:adjustRightInd w:val="0"/>
        <w:spacing w:after="0" w:line="240" w:lineRule="auto"/>
        <w:rPr>
          <w:rFonts w:ascii="Arial" w:hAnsi="Arial" w:cs="Arial"/>
          <w:szCs w:val="20"/>
        </w:rPr>
      </w:pPr>
      <w:r w:rsidRPr="00405B0B">
        <w:rPr>
          <w:rFonts w:ascii="Arial" w:hAnsi="Arial" w:cs="Arial"/>
          <w:szCs w:val="20"/>
        </w:rPr>
        <w:t>platné ČSN, vyhlášky a směrnice</w:t>
      </w:r>
      <w:r w:rsidR="005417E6">
        <w:rPr>
          <w:rFonts w:ascii="Arial" w:hAnsi="Arial" w:cs="Arial"/>
          <w:szCs w:val="20"/>
        </w:rPr>
        <w:t xml:space="preserve">, </w:t>
      </w:r>
      <w:r w:rsidR="002C0D13">
        <w:rPr>
          <w:rFonts w:ascii="Arial" w:hAnsi="Arial" w:cs="Arial"/>
          <w:szCs w:val="20"/>
        </w:rPr>
        <w:t>zejména:</w:t>
      </w:r>
    </w:p>
    <w:p w:rsidR="002C0D13" w:rsidRDefault="002C0D13" w:rsidP="002C0D13">
      <w:pPr>
        <w:autoSpaceDE w:val="0"/>
        <w:autoSpaceDN w:val="0"/>
        <w:adjustRightInd w:val="0"/>
        <w:spacing w:after="0"/>
        <w:rPr>
          <w:rFonts w:ascii="Arial" w:hAnsi="Arial" w:cs="Arial"/>
          <w:szCs w:val="20"/>
        </w:rPr>
      </w:pPr>
    </w:p>
    <w:p w:rsidR="002C0D13" w:rsidRPr="002C0D13" w:rsidRDefault="002C0D13" w:rsidP="002C0D13">
      <w:pPr>
        <w:pStyle w:val="Zkladntext"/>
        <w:tabs>
          <w:tab w:val="left" w:pos="3261"/>
        </w:tabs>
        <w:spacing w:line="276" w:lineRule="auto"/>
        <w:ind w:left="567"/>
        <w:rPr>
          <w:rFonts w:ascii="Arial" w:hAnsi="Arial" w:cs="Arial"/>
          <w:color w:val="auto"/>
          <w:sz w:val="22"/>
          <w:szCs w:val="22"/>
        </w:rPr>
      </w:pPr>
      <w:r w:rsidRPr="002C0D13">
        <w:rPr>
          <w:rFonts w:ascii="Arial" w:hAnsi="Arial" w:cs="Arial"/>
          <w:color w:val="auto"/>
          <w:sz w:val="22"/>
          <w:szCs w:val="22"/>
        </w:rPr>
        <w:t>ČSN 33 0010 ed.2</w:t>
      </w:r>
      <w:r w:rsidRPr="002C0D13">
        <w:rPr>
          <w:rFonts w:ascii="Arial" w:hAnsi="Arial" w:cs="Arial"/>
          <w:color w:val="auto"/>
          <w:sz w:val="22"/>
          <w:szCs w:val="22"/>
        </w:rPr>
        <w:tab/>
        <w:t>Elektrická zařízení - Rozdělení a pojmy</w:t>
      </w:r>
    </w:p>
    <w:p w:rsidR="002C0D13" w:rsidRPr="002C0D13" w:rsidRDefault="002C0D13" w:rsidP="002C0D13">
      <w:pPr>
        <w:pStyle w:val="Zkladntext"/>
        <w:tabs>
          <w:tab w:val="left" w:pos="3261"/>
        </w:tabs>
        <w:spacing w:line="276" w:lineRule="auto"/>
        <w:ind w:left="567"/>
        <w:rPr>
          <w:rFonts w:ascii="Arial" w:hAnsi="Arial" w:cs="Arial"/>
          <w:color w:val="auto"/>
          <w:sz w:val="22"/>
          <w:szCs w:val="22"/>
        </w:rPr>
      </w:pPr>
      <w:r w:rsidRPr="002C0D13">
        <w:rPr>
          <w:rFonts w:ascii="Arial" w:hAnsi="Arial" w:cs="Arial"/>
          <w:color w:val="auto"/>
          <w:sz w:val="22"/>
          <w:szCs w:val="22"/>
        </w:rPr>
        <w:t>ČSN 33 0340</w:t>
      </w:r>
      <w:r w:rsidRPr="002C0D13">
        <w:rPr>
          <w:rFonts w:ascii="Arial" w:hAnsi="Arial" w:cs="Arial"/>
          <w:color w:val="auto"/>
          <w:sz w:val="22"/>
          <w:szCs w:val="22"/>
        </w:rPr>
        <w:tab/>
        <w:t xml:space="preserve">Elektrotechnické předpisy. Ochranné kryty elektrických </w:t>
      </w:r>
      <w:r>
        <w:rPr>
          <w:rFonts w:ascii="Arial" w:hAnsi="Arial" w:cs="Arial"/>
          <w:color w:val="auto"/>
          <w:sz w:val="22"/>
          <w:szCs w:val="22"/>
        </w:rPr>
        <w:tab/>
      </w:r>
      <w:r w:rsidRPr="002C0D13">
        <w:rPr>
          <w:rFonts w:ascii="Arial" w:hAnsi="Arial" w:cs="Arial"/>
          <w:color w:val="auto"/>
          <w:sz w:val="22"/>
          <w:szCs w:val="22"/>
        </w:rPr>
        <w:t>zařízení</w:t>
      </w:r>
      <w:r>
        <w:rPr>
          <w:rFonts w:ascii="Arial" w:hAnsi="Arial" w:cs="Arial"/>
          <w:color w:val="auto"/>
          <w:sz w:val="22"/>
          <w:szCs w:val="22"/>
        </w:rPr>
        <w:t xml:space="preserve"> </w:t>
      </w:r>
      <w:r w:rsidRPr="002C0D13">
        <w:rPr>
          <w:rFonts w:ascii="Arial" w:hAnsi="Arial" w:cs="Arial"/>
          <w:color w:val="auto"/>
          <w:sz w:val="22"/>
          <w:szCs w:val="22"/>
        </w:rPr>
        <w:t>a</w:t>
      </w:r>
      <w:r w:rsidRPr="002C0D13">
        <w:rPr>
          <w:rFonts w:ascii="Arial" w:hAnsi="Arial" w:cs="Arial"/>
          <w:color w:val="auto"/>
          <w:sz w:val="22"/>
          <w:szCs w:val="22"/>
        </w:rPr>
        <w:tab/>
        <w:t>předmětů</w:t>
      </w:r>
    </w:p>
    <w:p w:rsidR="002C0D13" w:rsidRPr="002C0D13" w:rsidRDefault="002C0D13" w:rsidP="002C0D13">
      <w:pPr>
        <w:pStyle w:val="Zkladntext"/>
        <w:tabs>
          <w:tab w:val="left" w:pos="3261"/>
        </w:tabs>
        <w:spacing w:line="276" w:lineRule="auto"/>
        <w:ind w:left="567"/>
        <w:rPr>
          <w:rFonts w:ascii="Arial" w:hAnsi="Arial" w:cs="Arial"/>
          <w:color w:val="auto"/>
          <w:sz w:val="22"/>
          <w:szCs w:val="22"/>
        </w:rPr>
      </w:pPr>
      <w:r w:rsidRPr="002C0D13">
        <w:rPr>
          <w:rFonts w:ascii="Arial" w:hAnsi="Arial" w:cs="Arial"/>
          <w:color w:val="auto"/>
          <w:sz w:val="22"/>
          <w:szCs w:val="22"/>
        </w:rPr>
        <w:t xml:space="preserve">ČSN 33 0360 </w:t>
      </w:r>
      <w:proofErr w:type="spellStart"/>
      <w:r w:rsidRPr="002C0D13">
        <w:rPr>
          <w:rFonts w:ascii="Arial" w:hAnsi="Arial" w:cs="Arial"/>
          <w:color w:val="auto"/>
          <w:sz w:val="22"/>
          <w:szCs w:val="22"/>
        </w:rPr>
        <w:t>ed</w:t>
      </w:r>
      <w:proofErr w:type="spellEnd"/>
      <w:r w:rsidRPr="002C0D13">
        <w:rPr>
          <w:rFonts w:ascii="Arial" w:hAnsi="Arial" w:cs="Arial"/>
          <w:color w:val="auto"/>
          <w:sz w:val="22"/>
          <w:szCs w:val="22"/>
        </w:rPr>
        <w:t>. 2</w:t>
      </w:r>
      <w:r w:rsidRPr="002C0D13">
        <w:rPr>
          <w:rFonts w:ascii="Arial" w:hAnsi="Arial" w:cs="Arial"/>
          <w:color w:val="auto"/>
          <w:sz w:val="22"/>
          <w:szCs w:val="22"/>
        </w:rPr>
        <w:tab/>
        <w:t xml:space="preserve">Místa připojení ochranných vodičů na elektrických </w:t>
      </w:r>
      <w:r>
        <w:rPr>
          <w:rFonts w:ascii="Arial" w:hAnsi="Arial" w:cs="Arial"/>
          <w:color w:val="auto"/>
          <w:sz w:val="22"/>
          <w:szCs w:val="22"/>
        </w:rPr>
        <w:tab/>
      </w:r>
      <w:r w:rsidRPr="002C0D13">
        <w:rPr>
          <w:rFonts w:ascii="Arial" w:hAnsi="Arial" w:cs="Arial"/>
          <w:color w:val="auto"/>
          <w:sz w:val="22"/>
          <w:szCs w:val="22"/>
        </w:rPr>
        <w:t>předmětech</w:t>
      </w:r>
    </w:p>
    <w:p w:rsidR="002C0D13" w:rsidRPr="002C0D13" w:rsidRDefault="002C0D13" w:rsidP="002C0D13">
      <w:pPr>
        <w:pStyle w:val="Zkladntext"/>
        <w:tabs>
          <w:tab w:val="left" w:pos="3261"/>
        </w:tabs>
        <w:spacing w:line="276" w:lineRule="auto"/>
        <w:ind w:left="567"/>
        <w:rPr>
          <w:rFonts w:ascii="Arial" w:hAnsi="Arial" w:cs="Arial"/>
          <w:color w:val="auto"/>
          <w:sz w:val="22"/>
          <w:szCs w:val="22"/>
        </w:rPr>
      </w:pPr>
      <w:r w:rsidRPr="002C0D13">
        <w:rPr>
          <w:rFonts w:ascii="Arial" w:hAnsi="Arial" w:cs="Arial"/>
          <w:color w:val="auto"/>
          <w:sz w:val="22"/>
          <w:szCs w:val="22"/>
        </w:rPr>
        <w:t>ČSN 33 2000-1 ed.2</w:t>
      </w:r>
      <w:r w:rsidRPr="002C0D13">
        <w:rPr>
          <w:rFonts w:ascii="Arial" w:hAnsi="Arial" w:cs="Arial"/>
          <w:color w:val="auto"/>
          <w:sz w:val="22"/>
          <w:szCs w:val="22"/>
        </w:rPr>
        <w:tab/>
        <w:t xml:space="preserve">Elektrické instalace nízkého napětí - Část 1: Základní </w:t>
      </w:r>
      <w:r>
        <w:rPr>
          <w:rFonts w:ascii="Arial" w:hAnsi="Arial" w:cs="Arial"/>
          <w:color w:val="auto"/>
          <w:sz w:val="22"/>
          <w:szCs w:val="22"/>
        </w:rPr>
        <w:tab/>
      </w:r>
      <w:r w:rsidRPr="002C0D13">
        <w:rPr>
          <w:rFonts w:ascii="Arial" w:hAnsi="Arial" w:cs="Arial"/>
          <w:color w:val="auto"/>
          <w:sz w:val="22"/>
          <w:szCs w:val="22"/>
        </w:rPr>
        <w:t xml:space="preserve">hlediska, </w:t>
      </w:r>
      <w:r w:rsidRPr="002C0D13">
        <w:rPr>
          <w:rFonts w:ascii="Arial" w:hAnsi="Arial" w:cs="Arial"/>
          <w:color w:val="auto"/>
          <w:sz w:val="22"/>
          <w:szCs w:val="22"/>
        </w:rPr>
        <w:tab/>
        <w:t>stanovení základních charakteristik, definice</w:t>
      </w:r>
    </w:p>
    <w:p w:rsidR="002C0D13" w:rsidRPr="002C0D13" w:rsidRDefault="002C0D13" w:rsidP="002C0D13">
      <w:pPr>
        <w:pStyle w:val="Zkladntext"/>
        <w:tabs>
          <w:tab w:val="left" w:pos="3261"/>
        </w:tabs>
        <w:spacing w:line="276" w:lineRule="auto"/>
        <w:ind w:left="567"/>
        <w:rPr>
          <w:rFonts w:ascii="Arial" w:hAnsi="Arial" w:cs="Arial"/>
          <w:color w:val="auto"/>
          <w:sz w:val="22"/>
          <w:szCs w:val="22"/>
        </w:rPr>
      </w:pPr>
      <w:r w:rsidRPr="002C0D13">
        <w:rPr>
          <w:rFonts w:ascii="Arial" w:hAnsi="Arial" w:cs="Arial"/>
          <w:color w:val="auto"/>
          <w:sz w:val="22"/>
          <w:szCs w:val="22"/>
        </w:rPr>
        <w:t>ČSN 33 2000-4-41 ed.3</w:t>
      </w:r>
      <w:r w:rsidRPr="002C0D13">
        <w:rPr>
          <w:rFonts w:ascii="Arial" w:hAnsi="Arial" w:cs="Arial"/>
          <w:color w:val="auto"/>
          <w:sz w:val="22"/>
          <w:szCs w:val="22"/>
        </w:rPr>
        <w:tab/>
        <w:t xml:space="preserve">Elektrické instalace nízkého napětí - Část 4-41: Ochranná </w:t>
      </w:r>
      <w:r>
        <w:rPr>
          <w:rFonts w:ascii="Arial" w:hAnsi="Arial" w:cs="Arial"/>
          <w:color w:val="auto"/>
          <w:sz w:val="22"/>
          <w:szCs w:val="22"/>
        </w:rPr>
        <w:tab/>
      </w:r>
      <w:r w:rsidRPr="002C0D13">
        <w:rPr>
          <w:rFonts w:ascii="Arial" w:hAnsi="Arial" w:cs="Arial"/>
          <w:color w:val="auto"/>
          <w:sz w:val="22"/>
          <w:szCs w:val="22"/>
        </w:rPr>
        <w:t xml:space="preserve">opatření </w:t>
      </w:r>
      <w:r w:rsidRPr="002C0D13">
        <w:rPr>
          <w:rFonts w:ascii="Arial" w:hAnsi="Arial" w:cs="Arial"/>
          <w:color w:val="auto"/>
          <w:sz w:val="22"/>
          <w:szCs w:val="22"/>
        </w:rPr>
        <w:tab/>
        <w:t xml:space="preserve">pro zajištění bezpečnosti - Ochrana před úrazem </w:t>
      </w:r>
      <w:r>
        <w:rPr>
          <w:rFonts w:ascii="Arial" w:hAnsi="Arial" w:cs="Arial"/>
          <w:color w:val="auto"/>
          <w:sz w:val="22"/>
          <w:szCs w:val="22"/>
        </w:rPr>
        <w:tab/>
        <w:t xml:space="preserve">elektrickým </w:t>
      </w:r>
      <w:r w:rsidRPr="002C0D13">
        <w:rPr>
          <w:rFonts w:ascii="Arial" w:hAnsi="Arial" w:cs="Arial"/>
          <w:color w:val="auto"/>
          <w:sz w:val="22"/>
          <w:szCs w:val="22"/>
        </w:rPr>
        <w:t>proudem</w:t>
      </w:r>
    </w:p>
    <w:p w:rsidR="002C0D13" w:rsidRPr="002C0D13" w:rsidRDefault="002C0D13" w:rsidP="002C0D13">
      <w:pPr>
        <w:pStyle w:val="Zkladntext"/>
        <w:tabs>
          <w:tab w:val="left" w:pos="3261"/>
        </w:tabs>
        <w:spacing w:line="276" w:lineRule="auto"/>
        <w:ind w:left="567"/>
        <w:rPr>
          <w:rFonts w:ascii="Arial" w:hAnsi="Arial" w:cs="Arial"/>
          <w:color w:val="auto"/>
          <w:sz w:val="22"/>
          <w:szCs w:val="22"/>
        </w:rPr>
      </w:pPr>
      <w:r w:rsidRPr="002C0D13">
        <w:rPr>
          <w:rFonts w:ascii="Arial" w:hAnsi="Arial" w:cs="Arial"/>
          <w:color w:val="auto"/>
          <w:sz w:val="22"/>
          <w:szCs w:val="22"/>
        </w:rPr>
        <w:t>ČSN 33 2000-4-42 ed.2</w:t>
      </w:r>
      <w:r w:rsidRPr="002C0D13">
        <w:rPr>
          <w:rFonts w:ascii="Arial" w:hAnsi="Arial" w:cs="Arial"/>
          <w:color w:val="auto"/>
          <w:sz w:val="22"/>
          <w:szCs w:val="22"/>
        </w:rPr>
        <w:tab/>
        <w:t xml:space="preserve">Elektrické instalace nízkého napětí - Část 4-42: Bezpečnost </w:t>
      </w:r>
      <w:r>
        <w:rPr>
          <w:rFonts w:ascii="Arial" w:hAnsi="Arial" w:cs="Arial"/>
          <w:color w:val="auto"/>
          <w:sz w:val="22"/>
          <w:szCs w:val="22"/>
        </w:rPr>
        <w:tab/>
        <w:t xml:space="preserve">- </w:t>
      </w:r>
      <w:r w:rsidRPr="002C0D13">
        <w:rPr>
          <w:rFonts w:ascii="Arial" w:hAnsi="Arial" w:cs="Arial"/>
          <w:color w:val="auto"/>
          <w:sz w:val="22"/>
          <w:szCs w:val="22"/>
        </w:rPr>
        <w:t>Ochrana před účinky tepla</w:t>
      </w:r>
    </w:p>
    <w:p w:rsidR="002C0D13" w:rsidRPr="002C0D13" w:rsidRDefault="002C0D13" w:rsidP="002C0D13">
      <w:pPr>
        <w:pStyle w:val="Zkladntext"/>
        <w:tabs>
          <w:tab w:val="left" w:pos="3261"/>
        </w:tabs>
        <w:spacing w:line="276" w:lineRule="auto"/>
        <w:ind w:left="567"/>
        <w:rPr>
          <w:rFonts w:ascii="Arial" w:hAnsi="Arial" w:cs="Arial"/>
          <w:color w:val="auto"/>
          <w:sz w:val="22"/>
          <w:szCs w:val="22"/>
        </w:rPr>
      </w:pPr>
      <w:r w:rsidRPr="002C0D13">
        <w:rPr>
          <w:rFonts w:ascii="Arial" w:hAnsi="Arial" w:cs="Arial"/>
          <w:color w:val="auto"/>
          <w:sz w:val="22"/>
          <w:szCs w:val="22"/>
        </w:rPr>
        <w:t>ČSN 33 2000-4-43 ed.2</w:t>
      </w:r>
      <w:r w:rsidRPr="002C0D13">
        <w:rPr>
          <w:rFonts w:ascii="Arial" w:hAnsi="Arial" w:cs="Arial"/>
          <w:color w:val="auto"/>
          <w:sz w:val="22"/>
          <w:szCs w:val="22"/>
        </w:rPr>
        <w:tab/>
        <w:t xml:space="preserve">Elektrické instalace nízkého napětí - Část 4-42: Bezpečnost </w:t>
      </w:r>
      <w:r>
        <w:rPr>
          <w:rFonts w:ascii="Arial" w:hAnsi="Arial" w:cs="Arial"/>
          <w:color w:val="auto"/>
          <w:sz w:val="22"/>
          <w:szCs w:val="22"/>
        </w:rPr>
        <w:tab/>
        <w:t xml:space="preserve">- </w:t>
      </w:r>
      <w:r w:rsidRPr="002C0D13">
        <w:rPr>
          <w:rFonts w:ascii="Arial" w:hAnsi="Arial" w:cs="Arial"/>
          <w:color w:val="auto"/>
          <w:sz w:val="22"/>
          <w:szCs w:val="22"/>
        </w:rPr>
        <w:t>Ochrana před nadproudy</w:t>
      </w:r>
    </w:p>
    <w:p w:rsidR="002C0D13" w:rsidRDefault="002C0D13" w:rsidP="002C0D13">
      <w:pPr>
        <w:pStyle w:val="Zkladntext"/>
        <w:tabs>
          <w:tab w:val="left" w:pos="3261"/>
        </w:tabs>
        <w:spacing w:line="276" w:lineRule="auto"/>
        <w:ind w:left="567"/>
        <w:rPr>
          <w:rFonts w:ascii="Arial" w:hAnsi="Arial" w:cs="Arial"/>
          <w:color w:val="auto"/>
          <w:sz w:val="22"/>
          <w:szCs w:val="22"/>
        </w:rPr>
      </w:pPr>
      <w:r w:rsidRPr="002C0D13">
        <w:rPr>
          <w:rFonts w:ascii="Arial" w:hAnsi="Arial" w:cs="Arial"/>
          <w:color w:val="auto"/>
          <w:sz w:val="22"/>
          <w:szCs w:val="22"/>
        </w:rPr>
        <w:t>ČSN 33 2000-4-473</w:t>
      </w:r>
      <w:r w:rsidRPr="002C0D13">
        <w:rPr>
          <w:rFonts w:ascii="Arial" w:hAnsi="Arial" w:cs="Arial"/>
          <w:color w:val="auto"/>
          <w:sz w:val="22"/>
          <w:szCs w:val="22"/>
        </w:rPr>
        <w:tab/>
        <w:t xml:space="preserve">Elektrotechnické předpisy. Elektrická zařízení. </w:t>
      </w:r>
    </w:p>
    <w:p w:rsidR="002C0D13" w:rsidRDefault="002C0D13" w:rsidP="002C0D13">
      <w:pPr>
        <w:pStyle w:val="Zkladntext"/>
        <w:tabs>
          <w:tab w:val="left" w:pos="3261"/>
        </w:tabs>
        <w:spacing w:line="276" w:lineRule="auto"/>
        <w:ind w:left="567"/>
        <w:rPr>
          <w:rFonts w:ascii="Arial" w:hAnsi="Arial" w:cs="Arial"/>
          <w:color w:val="auto"/>
          <w:sz w:val="22"/>
          <w:szCs w:val="22"/>
        </w:rPr>
      </w:pPr>
      <w:r>
        <w:rPr>
          <w:rFonts w:ascii="Arial" w:hAnsi="Arial" w:cs="Arial"/>
          <w:color w:val="auto"/>
          <w:sz w:val="22"/>
          <w:szCs w:val="22"/>
        </w:rPr>
        <w:tab/>
        <w:t xml:space="preserve">Část 4: Bezpečnost. Kapitola 47: Použití ochranných </w:t>
      </w:r>
      <w:r>
        <w:rPr>
          <w:rFonts w:ascii="Arial" w:hAnsi="Arial" w:cs="Arial"/>
          <w:color w:val="auto"/>
          <w:sz w:val="22"/>
          <w:szCs w:val="22"/>
        </w:rPr>
        <w:tab/>
      </w:r>
      <w:r w:rsidRPr="002C0D13">
        <w:rPr>
          <w:rFonts w:ascii="Arial" w:hAnsi="Arial" w:cs="Arial"/>
          <w:color w:val="auto"/>
          <w:sz w:val="22"/>
          <w:szCs w:val="22"/>
        </w:rPr>
        <w:t>opatř</w:t>
      </w:r>
      <w:r>
        <w:rPr>
          <w:rFonts w:ascii="Arial" w:hAnsi="Arial" w:cs="Arial"/>
          <w:color w:val="auto"/>
          <w:sz w:val="22"/>
          <w:szCs w:val="22"/>
        </w:rPr>
        <w:t xml:space="preserve">ení pro zajištění bezpečnosti. </w:t>
      </w:r>
    </w:p>
    <w:p w:rsidR="002C0D13" w:rsidRPr="002C0D13" w:rsidRDefault="002C0D13" w:rsidP="002C0D13">
      <w:pPr>
        <w:pStyle w:val="Zkladntext"/>
        <w:tabs>
          <w:tab w:val="left" w:pos="3261"/>
        </w:tabs>
        <w:spacing w:line="276" w:lineRule="auto"/>
        <w:ind w:left="567"/>
        <w:rPr>
          <w:rFonts w:ascii="Arial" w:hAnsi="Arial" w:cs="Arial"/>
          <w:color w:val="auto"/>
          <w:sz w:val="22"/>
          <w:szCs w:val="22"/>
        </w:rPr>
      </w:pPr>
      <w:r>
        <w:rPr>
          <w:rFonts w:ascii="Arial" w:hAnsi="Arial" w:cs="Arial"/>
          <w:color w:val="auto"/>
          <w:sz w:val="22"/>
          <w:szCs w:val="22"/>
        </w:rPr>
        <w:tab/>
        <w:t>O</w:t>
      </w:r>
      <w:r w:rsidRPr="002C0D13">
        <w:rPr>
          <w:rFonts w:ascii="Arial" w:hAnsi="Arial" w:cs="Arial"/>
          <w:color w:val="auto"/>
          <w:sz w:val="22"/>
          <w:szCs w:val="22"/>
        </w:rPr>
        <w:t xml:space="preserve">ddíl 473: Opatření </w:t>
      </w:r>
      <w:r>
        <w:rPr>
          <w:rFonts w:ascii="Arial" w:hAnsi="Arial" w:cs="Arial"/>
          <w:color w:val="auto"/>
          <w:sz w:val="22"/>
          <w:szCs w:val="22"/>
        </w:rPr>
        <w:t xml:space="preserve">k </w:t>
      </w:r>
      <w:r w:rsidRPr="002C0D13">
        <w:rPr>
          <w:rFonts w:ascii="Arial" w:hAnsi="Arial" w:cs="Arial"/>
          <w:color w:val="auto"/>
          <w:sz w:val="22"/>
          <w:szCs w:val="22"/>
        </w:rPr>
        <w:t>ochraně proti nadproudům</w:t>
      </w:r>
    </w:p>
    <w:p w:rsidR="001C3C2E" w:rsidRDefault="002C0D13" w:rsidP="002C0D13">
      <w:pPr>
        <w:pStyle w:val="Zkladntext"/>
        <w:tabs>
          <w:tab w:val="left" w:pos="3261"/>
        </w:tabs>
        <w:spacing w:line="276" w:lineRule="auto"/>
        <w:ind w:left="567"/>
        <w:rPr>
          <w:rFonts w:ascii="Arial" w:hAnsi="Arial" w:cs="Arial"/>
          <w:color w:val="auto"/>
          <w:sz w:val="22"/>
          <w:szCs w:val="22"/>
        </w:rPr>
      </w:pPr>
      <w:r w:rsidRPr="002C0D13">
        <w:rPr>
          <w:rFonts w:ascii="Arial" w:hAnsi="Arial" w:cs="Arial"/>
          <w:color w:val="auto"/>
          <w:sz w:val="22"/>
          <w:szCs w:val="22"/>
        </w:rPr>
        <w:t>ČSN 33 2000-5-51 ed.3</w:t>
      </w:r>
      <w:r w:rsidRPr="002C0D13">
        <w:rPr>
          <w:rFonts w:ascii="Arial" w:hAnsi="Arial" w:cs="Arial"/>
          <w:color w:val="auto"/>
          <w:sz w:val="22"/>
          <w:szCs w:val="22"/>
        </w:rPr>
        <w:tab/>
        <w:t xml:space="preserve">Elektrické instalace nízkého napětí - Část 5-51: Výběr </w:t>
      </w:r>
    </w:p>
    <w:p w:rsidR="002C0D13" w:rsidRPr="002C0D13" w:rsidRDefault="001C3C2E" w:rsidP="002C0D13">
      <w:pPr>
        <w:pStyle w:val="Zkladntext"/>
        <w:tabs>
          <w:tab w:val="left" w:pos="3261"/>
        </w:tabs>
        <w:spacing w:line="276" w:lineRule="auto"/>
        <w:ind w:left="567"/>
        <w:rPr>
          <w:rFonts w:ascii="Arial" w:hAnsi="Arial" w:cs="Arial"/>
          <w:color w:val="auto"/>
          <w:sz w:val="22"/>
          <w:szCs w:val="22"/>
        </w:rPr>
      </w:pPr>
      <w:r>
        <w:rPr>
          <w:rFonts w:ascii="Arial" w:hAnsi="Arial" w:cs="Arial"/>
          <w:color w:val="auto"/>
          <w:sz w:val="22"/>
          <w:szCs w:val="22"/>
        </w:rPr>
        <w:tab/>
      </w:r>
      <w:r w:rsidR="002C0D13" w:rsidRPr="002C0D13">
        <w:rPr>
          <w:rFonts w:ascii="Arial" w:hAnsi="Arial" w:cs="Arial"/>
          <w:color w:val="auto"/>
          <w:sz w:val="22"/>
          <w:szCs w:val="22"/>
        </w:rPr>
        <w:t>a</w:t>
      </w:r>
      <w:r>
        <w:rPr>
          <w:rFonts w:ascii="Arial" w:hAnsi="Arial" w:cs="Arial"/>
          <w:color w:val="auto"/>
          <w:sz w:val="22"/>
          <w:szCs w:val="22"/>
        </w:rPr>
        <w:t xml:space="preserve"> stavba </w:t>
      </w:r>
      <w:r w:rsidR="002C0D13" w:rsidRPr="002C0D13">
        <w:rPr>
          <w:rFonts w:ascii="Arial" w:hAnsi="Arial" w:cs="Arial"/>
          <w:color w:val="auto"/>
          <w:sz w:val="22"/>
          <w:szCs w:val="22"/>
        </w:rPr>
        <w:t>elektrických zařízení - Všeobecné předpisy</w:t>
      </w:r>
    </w:p>
    <w:p w:rsidR="002C0D13" w:rsidRPr="002C0D13" w:rsidRDefault="002C0D13" w:rsidP="002C0D13">
      <w:pPr>
        <w:pStyle w:val="Zkladntext"/>
        <w:tabs>
          <w:tab w:val="left" w:pos="3261"/>
        </w:tabs>
        <w:spacing w:line="276" w:lineRule="auto"/>
        <w:ind w:left="567"/>
        <w:rPr>
          <w:rFonts w:ascii="Arial" w:hAnsi="Arial" w:cs="Arial"/>
          <w:color w:val="auto"/>
          <w:sz w:val="22"/>
          <w:szCs w:val="22"/>
        </w:rPr>
      </w:pPr>
      <w:r w:rsidRPr="002C0D13">
        <w:rPr>
          <w:rFonts w:ascii="Arial" w:hAnsi="Arial" w:cs="Arial"/>
          <w:color w:val="auto"/>
          <w:sz w:val="22"/>
          <w:szCs w:val="22"/>
        </w:rPr>
        <w:t>ČSN 33 2000-5-52 ed.2</w:t>
      </w:r>
      <w:r w:rsidRPr="002C0D13">
        <w:rPr>
          <w:rFonts w:ascii="Arial" w:hAnsi="Arial" w:cs="Arial"/>
          <w:color w:val="auto"/>
          <w:sz w:val="22"/>
          <w:szCs w:val="22"/>
        </w:rPr>
        <w:tab/>
        <w:t xml:space="preserve">Elektrické instalace nízkého napětí - Část 5-52: Výběr a </w:t>
      </w:r>
      <w:r w:rsidR="001C3C2E">
        <w:rPr>
          <w:rFonts w:ascii="Arial" w:hAnsi="Arial" w:cs="Arial"/>
          <w:color w:val="auto"/>
          <w:sz w:val="22"/>
          <w:szCs w:val="22"/>
        </w:rPr>
        <w:tab/>
        <w:t xml:space="preserve">stavba </w:t>
      </w:r>
      <w:r w:rsidRPr="002C0D13">
        <w:rPr>
          <w:rFonts w:ascii="Arial" w:hAnsi="Arial" w:cs="Arial"/>
          <w:color w:val="auto"/>
          <w:sz w:val="22"/>
          <w:szCs w:val="22"/>
        </w:rPr>
        <w:t>elektrických zařízení - Elektrická vedení</w:t>
      </w:r>
    </w:p>
    <w:p w:rsidR="001C3C2E" w:rsidRDefault="002C0D13" w:rsidP="006F4D97">
      <w:pPr>
        <w:pStyle w:val="Zkladntext"/>
        <w:tabs>
          <w:tab w:val="left" w:pos="3261"/>
        </w:tabs>
        <w:spacing w:line="276" w:lineRule="auto"/>
        <w:ind w:left="567"/>
        <w:rPr>
          <w:rFonts w:ascii="Arial" w:hAnsi="Arial" w:cs="Arial"/>
          <w:color w:val="auto"/>
          <w:sz w:val="22"/>
          <w:szCs w:val="22"/>
        </w:rPr>
      </w:pPr>
      <w:r w:rsidRPr="002C0D13">
        <w:rPr>
          <w:rFonts w:ascii="Arial" w:hAnsi="Arial" w:cs="Arial"/>
          <w:color w:val="auto"/>
          <w:sz w:val="22"/>
          <w:szCs w:val="22"/>
        </w:rPr>
        <w:t>ČSN 33 2000-5-54 ed.3</w:t>
      </w:r>
      <w:r w:rsidRPr="002C0D13">
        <w:rPr>
          <w:rFonts w:ascii="Arial" w:hAnsi="Arial" w:cs="Arial"/>
          <w:color w:val="auto"/>
          <w:sz w:val="22"/>
          <w:szCs w:val="22"/>
        </w:rPr>
        <w:tab/>
        <w:t xml:space="preserve">Elektrické instalace nízkého napětí - Část 5-54: Výběr </w:t>
      </w:r>
    </w:p>
    <w:p w:rsidR="001C3C2E" w:rsidRDefault="001C3C2E" w:rsidP="002C0D13">
      <w:pPr>
        <w:pStyle w:val="Zkladntext"/>
        <w:tabs>
          <w:tab w:val="left" w:pos="3261"/>
        </w:tabs>
        <w:spacing w:line="276" w:lineRule="auto"/>
        <w:ind w:left="567"/>
        <w:rPr>
          <w:rFonts w:ascii="Arial" w:hAnsi="Arial" w:cs="Arial"/>
          <w:color w:val="auto"/>
          <w:sz w:val="22"/>
          <w:szCs w:val="22"/>
        </w:rPr>
      </w:pPr>
      <w:r>
        <w:rPr>
          <w:rFonts w:ascii="Arial" w:hAnsi="Arial" w:cs="Arial"/>
          <w:color w:val="auto"/>
          <w:sz w:val="22"/>
          <w:szCs w:val="22"/>
        </w:rPr>
        <w:tab/>
      </w:r>
      <w:r w:rsidR="002C0D13" w:rsidRPr="002C0D13">
        <w:rPr>
          <w:rFonts w:ascii="Arial" w:hAnsi="Arial" w:cs="Arial"/>
          <w:color w:val="auto"/>
          <w:sz w:val="22"/>
          <w:szCs w:val="22"/>
        </w:rPr>
        <w:t xml:space="preserve">a stavba </w:t>
      </w:r>
      <w:r w:rsidR="002C0D13" w:rsidRPr="002C0D13">
        <w:rPr>
          <w:rFonts w:ascii="Arial" w:hAnsi="Arial" w:cs="Arial"/>
          <w:color w:val="auto"/>
          <w:sz w:val="22"/>
          <w:szCs w:val="22"/>
        </w:rPr>
        <w:tab/>
        <w:t>elektrických zařízení</w:t>
      </w:r>
    </w:p>
    <w:p w:rsidR="002C0D13" w:rsidRDefault="001C3C2E" w:rsidP="002C0D13">
      <w:pPr>
        <w:pStyle w:val="Zkladntext"/>
        <w:tabs>
          <w:tab w:val="left" w:pos="3261"/>
        </w:tabs>
        <w:spacing w:line="276" w:lineRule="auto"/>
        <w:ind w:left="567"/>
        <w:rPr>
          <w:rFonts w:ascii="Arial" w:hAnsi="Arial" w:cs="Arial"/>
          <w:color w:val="auto"/>
          <w:sz w:val="22"/>
          <w:szCs w:val="22"/>
        </w:rPr>
      </w:pPr>
      <w:r>
        <w:rPr>
          <w:rFonts w:ascii="Arial" w:hAnsi="Arial" w:cs="Arial"/>
          <w:color w:val="auto"/>
          <w:sz w:val="22"/>
          <w:szCs w:val="22"/>
        </w:rPr>
        <w:tab/>
      </w:r>
      <w:r w:rsidR="002C0D13" w:rsidRPr="002C0D13">
        <w:rPr>
          <w:rFonts w:ascii="Arial" w:hAnsi="Arial" w:cs="Arial"/>
          <w:color w:val="auto"/>
          <w:sz w:val="22"/>
          <w:szCs w:val="22"/>
        </w:rPr>
        <w:t>- Uzemnění a ochranné vodiče</w:t>
      </w:r>
    </w:p>
    <w:p w:rsidR="006F4D97" w:rsidRPr="00214370" w:rsidRDefault="006F4D97" w:rsidP="00214370">
      <w:pPr>
        <w:pStyle w:val="Zkladntext"/>
        <w:tabs>
          <w:tab w:val="left" w:pos="3261"/>
        </w:tabs>
        <w:spacing w:line="276" w:lineRule="auto"/>
        <w:ind w:left="567"/>
        <w:rPr>
          <w:rFonts w:ascii="Arial" w:hAnsi="Arial" w:cs="Arial"/>
          <w:color w:val="auto"/>
          <w:sz w:val="22"/>
          <w:szCs w:val="22"/>
        </w:rPr>
      </w:pPr>
      <w:r w:rsidRPr="00214370">
        <w:rPr>
          <w:rFonts w:ascii="Arial" w:hAnsi="Arial" w:cs="Arial"/>
          <w:color w:val="auto"/>
          <w:sz w:val="22"/>
          <w:szCs w:val="22"/>
        </w:rPr>
        <w:t>ČSN 33 2000-7-712 ed.2</w:t>
      </w:r>
      <w:r w:rsidRPr="00214370">
        <w:rPr>
          <w:rFonts w:ascii="Arial" w:hAnsi="Arial" w:cs="Arial"/>
          <w:color w:val="auto"/>
          <w:sz w:val="22"/>
          <w:szCs w:val="22"/>
        </w:rPr>
        <w:tab/>
        <w:t xml:space="preserve">Elektrické instalace nízkého napětí - Část 7-712: Zařízení </w:t>
      </w:r>
      <w:r w:rsidRPr="00214370">
        <w:rPr>
          <w:rFonts w:ascii="Arial" w:hAnsi="Arial" w:cs="Arial"/>
          <w:color w:val="auto"/>
          <w:sz w:val="22"/>
          <w:szCs w:val="22"/>
        </w:rPr>
        <w:tab/>
        <w:t xml:space="preserve">jednoúčelová a ve zvláštních objektech </w:t>
      </w:r>
    </w:p>
    <w:p w:rsidR="006F4D97" w:rsidRPr="00214370" w:rsidRDefault="006F4D97" w:rsidP="00214370">
      <w:pPr>
        <w:pStyle w:val="Zkladntext"/>
        <w:tabs>
          <w:tab w:val="left" w:pos="3261"/>
        </w:tabs>
        <w:spacing w:line="276" w:lineRule="auto"/>
        <w:ind w:left="567"/>
        <w:rPr>
          <w:rFonts w:ascii="Arial" w:hAnsi="Arial" w:cs="Arial"/>
          <w:color w:val="auto"/>
          <w:sz w:val="22"/>
          <w:szCs w:val="22"/>
        </w:rPr>
      </w:pPr>
      <w:r w:rsidRPr="00214370">
        <w:rPr>
          <w:rFonts w:ascii="Arial" w:hAnsi="Arial" w:cs="Arial"/>
          <w:color w:val="auto"/>
          <w:sz w:val="22"/>
          <w:szCs w:val="22"/>
        </w:rPr>
        <w:tab/>
        <w:t xml:space="preserve">- </w:t>
      </w:r>
      <w:proofErr w:type="spellStart"/>
      <w:r w:rsidRPr="00214370">
        <w:rPr>
          <w:rFonts w:ascii="Arial" w:hAnsi="Arial" w:cs="Arial"/>
          <w:color w:val="auto"/>
          <w:sz w:val="22"/>
          <w:szCs w:val="22"/>
        </w:rPr>
        <w:t>Fotovoltaické</w:t>
      </w:r>
      <w:proofErr w:type="spellEnd"/>
      <w:r w:rsidRPr="00214370">
        <w:rPr>
          <w:rFonts w:ascii="Arial" w:hAnsi="Arial" w:cs="Arial"/>
          <w:color w:val="auto"/>
          <w:sz w:val="22"/>
          <w:szCs w:val="22"/>
        </w:rPr>
        <w:t xml:space="preserve"> (PV) systémy</w:t>
      </w:r>
    </w:p>
    <w:p w:rsidR="001C3C2E" w:rsidRDefault="002C0D13" w:rsidP="002C0D13">
      <w:pPr>
        <w:pStyle w:val="Zkladntext"/>
        <w:tabs>
          <w:tab w:val="left" w:pos="3261"/>
        </w:tabs>
        <w:spacing w:line="276" w:lineRule="auto"/>
        <w:ind w:left="567"/>
        <w:rPr>
          <w:rFonts w:ascii="Arial" w:hAnsi="Arial" w:cs="Arial"/>
          <w:color w:val="auto"/>
          <w:sz w:val="22"/>
          <w:szCs w:val="22"/>
        </w:rPr>
      </w:pPr>
      <w:r w:rsidRPr="002C0D13">
        <w:rPr>
          <w:rFonts w:ascii="Arial" w:hAnsi="Arial" w:cs="Arial"/>
          <w:color w:val="auto"/>
          <w:sz w:val="22"/>
          <w:szCs w:val="22"/>
        </w:rPr>
        <w:t>ČSN EN 50110-1 ed.3</w:t>
      </w:r>
      <w:r w:rsidRPr="002C0D13">
        <w:rPr>
          <w:rFonts w:ascii="Arial" w:hAnsi="Arial" w:cs="Arial"/>
          <w:color w:val="auto"/>
          <w:sz w:val="22"/>
          <w:szCs w:val="22"/>
        </w:rPr>
        <w:tab/>
        <w:t>Činnost na elektrických zařízeních</w:t>
      </w:r>
    </w:p>
    <w:p w:rsidR="002C0D13" w:rsidRPr="002C0D13" w:rsidRDefault="001C3C2E" w:rsidP="002C0D13">
      <w:pPr>
        <w:pStyle w:val="Zkladntext"/>
        <w:tabs>
          <w:tab w:val="left" w:pos="3261"/>
        </w:tabs>
        <w:spacing w:line="276" w:lineRule="auto"/>
        <w:ind w:left="567"/>
        <w:rPr>
          <w:rFonts w:ascii="Arial" w:hAnsi="Arial" w:cs="Arial"/>
          <w:color w:val="auto"/>
          <w:sz w:val="22"/>
          <w:szCs w:val="22"/>
        </w:rPr>
      </w:pPr>
      <w:r>
        <w:rPr>
          <w:rFonts w:ascii="Arial" w:hAnsi="Arial" w:cs="Arial"/>
          <w:color w:val="auto"/>
          <w:sz w:val="22"/>
          <w:szCs w:val="22"/>
        </w:rPr>
        <w:tab/>
      </w:r>
      <w:r w:rsidR="002C0D13" w:rsidRPr="002C0D13">
        <w:rPr>
          <w:rFonts w:ascii="Arial" w:hAnsi="Arial" w:cs="Arial"/>
          <w:color w:val="auto"/>
          <w:sz w:val="22"/>
          <w:szCs w:val="22"/>
        </w:rPr>
        <w:t xml:space="preserve"> - Část 1: Obecné požadavky</w:t>
      </w:r>
    </w:p>
    <w:p w:rsidR="002C0D13" w:rsidRPr="002C0D13" w:rsidRDefault="004501C4" w:rsidP="002C0D13">
      <w:pPr>
        <w:pStyle w:val="Zkladntext"/>
        <w:tabs>
          <w:tab w:val="left" w:pos="3261"/>
        </w:tabs>
        <w:spacing w:line="276" w:lineRule="auto"/>
        <w:ind w:left="567"/>
        <w:rPr>
          <w:rFonts w:ascii="Arial" w:hAnsi="Arial" w:cs="Arial"/>
          <w:color w:val="auto"/>
          <w:sz w:val="22"/>
          <w:szCs w:val="22"/>
        </w:rPr>
      </w:pPr>
      <w:r>
        <w:rPr>
          <w:rFonts w:ascii="Arial" w:hAnsi="Arial" w:cs="Arial"/>
          <w:color w:val="auto"/>
          <w:sz w:val="22"/>
          <w:szCs w:val="22"/>
        </w:rPr>
        <w:t>ČSN EN 50274</w:t>
      </w:r>
      <w:r>
        <w:rPr>
          <w:rFonts w:ascii="Arial" w:hAnsi="Arial" w:cs="Arial"/>
          <w:color w:val="auto"/>
          <w:sz w:val="22"/>
          <w:szCs w:val="22"/>
        </w:rPr>
        <w:tab/>
        <w:t>Rozva</w:t>
      </w:r>
      <w:r w:rsidR="002C0D13" w:rsidRPr="002C0D13">
        <w:rPr>
          <w:rFonts w:ascii="Arial" w:hAnsi="Arial" w:cs="Arial"/>
          <w:color w:val="auto"/>
          <w:sz w:val="22"/>
          <w:szCs w:val="22"/>
        </w:rPr>
        <w:t xml:space="preserve">děče </w:t>
      </w:r>
      <w:proofErr w:type="spellStart"/>
      <w:r w:rsidR="002C0D13" w:rsidRPr="002C0D13">
        <w:rPr>
          <w:rFonts w:ascii="Arial" w:hAnsi="Arial" w:cs="Arial"/>
          <w:color w:val="auto"/>
          <w:sz w:val="22"/>
          <w:szCs w:val="22"/>
        </w:rPr>
        <w:t>nn</w:t>
      </w:r>
      <w:proofErr w:type="spellEnd"/>
      <w:r w:rsidR="002C0D13" w:rsidRPr="002C0D13">
        <w:rPr>
          <w:rFonts w:ascii="Arial" w:hAnsi="Arial" w:cs="Arial"/>
          <w:color w:val="auto"/>
          <w:sz w:val="22"/>
          <w:szCs w:val="22"/>
        </w:rPr>
        <w:t xml:space="preserve"> - Ochrana před úrazem elektrickým </w:t>
      </w:r>
      <w:r w:rsidR="001C3C2E">
        <w:rPr>
          <w:rFonts w:ascii="Arial" w:hAnsi="Arial" w:cs="Arial"/>
          <w:color w:val="auto"/>
          <w:sz w:val="22"/>
          <w:szCs w:val="22"/>
        </w:rPr>
        <w:tab/>
        <w:t xml:space="preserve">proudem - </w:t>
      </w:r>
      <w:r w:rsidR="002C0D13" w:rsidRPr="002C0D13">
        <w:rPr>
          <w:rFonts w:ascii="Arial" w:hAnsi="Arial" w:cs="Arial"/>
          <w:color w:val="auto"/>
          <w:sz w:val="22"/>
          <w:szCs w:val="22"/>
        </w:rPr>
        <w:t xml:space="preserve">Ochrana před neúmyslným přímým dotykem </w:t>
      </w:r>
      <w:r w:rsidR="001C3C2E">
        <w:rPr>
          <w:rFonts w:ascii="Arial" w:hAnsi="Arial" w:cs="Arial"/>
          <w:color w:val="auto"/>
          <w:sz w:val="22"/>
          <w:szCs w:val="22"/>
        </w:rPr>
        <w:tab/>
        <w:t xml:space="preserve">nebezpečných živých </w:t>
      </w:r>
      <w:r w:rsidR="002C0D13" w:rsidRPr="002C0D13">
        <w:rPr>
          <w:rFonts w:ascii="Arial" w:hAnsi="Arial" w:cs="Arial"/>
          <w:color w:val="auto"/>
          <w:sz w:val="22"/>
          <w:szCs w:val="22"/>
        </w:rPr>
        <w:t>částí</w:t>
      </w:r>
    </w:p>
    <w:p w:rsidR="002C0D13" w:rsidRPr="002C0D13" w:rsidRDefault="002C0D13" w:rsidP="002C0D13">
      <w:pPr>
        <w:pStyle w:val="Zkladntext"/>
        <w:tabs>
          <w:tab w:val="left" w:pos="3261"/>
        </w:tabs>
        <w:spacing w:line="276" w:lineRule="auto"/>
        <w:ind w:left="567"/>
        <w:rPr>
          <w:rFonts w:ascii="Arial" w:hAnsi="Arial" w:cs="Arial"/>
          <w:color w:val="auto"/>
          <w:sz w:val="22"/>
          <w:szCs w:val="22"/>
        </w:rPr>
      </w:pPr>
      <w:r w:rsidRPr="002C0D13">
        <w:rPr>
          <w:rFonts w:ascii="Arial" w:hAnsi="Arial" w:cs="Arial"/>
          <w:color w:val="auto"/>
          <w:sz w:val="22"/>
          <w:szCs w:val="22"/>
        </w:rPr>
        <w:t>ČSN EN 60038</w:t>
      </w:r>
      <w:r w:rsidRPr="002C0D13">
        <w:rPr>
          <w:rFonts w:ascii="Arial" w:hAnsi="Arial" w:cs="Arial"/>
          <w:color w:val="auto"/>
          <w:sz w:val="22"/>
          <w:szCs w:val="22"/>
        </w:rPr>
        <w:tab/>
        <w:t>Jmenovitá napětí CENELEC</w:t>
      </w:r>
    </w:p>
    <w:p w:rsidR="002C0D13" w:rsidRPr="002C0D13" w:rsidRDefault="002C0D13" w:rsidP="002C0D13">
      <w:pPr>
        <w:pStyle w:val="Zkladntext"/>
        <w:tabs>
          <w:tab w:val="left" w:pos="3261"/>
        </w:tabs>
        <w:spacing w:line="276" w:lineRule="auto"/>
        <w:ind w:left="567"/>
        <w:rPr>
          <w:rFonts w:ascii="Arial" w:hAnsi="Arial" w:cs="Arial"/>
          <w:color w:val="auto"/>
          <w:sz w:val="22"/>
          <w:szCs w:val="22"/>
        </w:rPr>
      </w:pPr>
      <w:r w:rsidRPr="002C0D13">
        <w:rPr>
          <w:rFonts w:ascii="Arial" w:hAnsi="Arial" w:cs="Arial"/>
          <w:color w:val="auto"/>
          <w:sz w:val="22"/>
          <w:szCs w:val="22"/>
        </w:rPr>
        <w:lastRenderedPageBreak/>
        <w:t>ČSN EN 60445 ed.4</w:t>
      </w:r>
      <w:r w:rsidRPr="002C0D13">
        <w:rPr>
          <w:rFonts w:ascii="Arial" w:hAnsi="Arial" w:cs="Arial"/>
          <w:color w:val="auto"/>
          <w:sz w:val="22"/>
          <w:szCs w:val="22"/>
        </w:rPr>
        <w:tab/>
        <w:t xml:space="preserve">Základní a bezpečnostní zásady pro rozhraní člověk-stroj, </w:t>
      </w:r>
      <w:r w:rsidR="001C3C2E">
        <w:rPr>
          <w:rFonts w:ascii="Arial" w:hAnsi="Arial" w:cs="Arial"/>
          <w:color w:val="auto"/>
          <w:sz w:val="22"/>
          <w:szCs w:val="22"/>
        </w:rPr>
        <w:tab/>
        <w:t xml:space="preserve">značení a </w:t>
      </w:r>
      <w:r w:rsidRPr="002C0D13">
        <w:rPr>
          <w:rFonts w:ascii="Arial" w:hAnsi="Arial" w:cs="Arial"/>
          <w:color w:val="auto"/>
          <w:sz w:val="22"/>
          <w:szCs w:val="22"/>
        </w:rPr>
        <w:t xml:space="preserve">identifikaci - Identifikace svorek předmětů, konců </w:t>
      </w:r>
      <w:r w:rsidR="001C3C2E">
        <w:rPr>
          <w:rFonts w:ascii="Arial" w:hAnsi="Arial" w:cs="Arial"/>
          <w:color w:val="auto"/>
          <w:sz w:val="22"/>
          <w:szCs w:val="22"/>
        </w:rPr>
        <w:tab/>
      </w:r>
      <w:r w:rsidRPr="002C0D13">
        <w:rPr>
          <w:rFonts w:ascii="Arial" w:hAnsi="Arial" w:cs="Arial"/>
          <w:color w:val="auto"/>
          <w:sz w:val="22"/>
          <w:szCs w:val="22"/>
        </w:rPr>
        <w:t>vodičů a vodičů</w:t>
      </w:r>
    </w:p>
    <w:p w:rsidR="002C0D13" w:rsidRPr="002C0D13" w:rsidRDefault="002C0D13" w:rsidP="002C0D13">
      <w:pPr>
        <w:pStyle w:val="Zkladntext"/>
        <w:tabs>
          <w:tab w:val="left" w:pos="3261"/>
        </w:tabs>
        <w:spacing w:line="276" w:lineRule="auto"/>
        <w:ind w:left="567"/>
        <w:rPr>
          <w:rFonts w:ascii="Arial" w:hAnsi="Arial" w:cs="Arial"/>
          <w:color w:val="auto"/>
          <w:sz w:val="22"/>
          <w:szCs w:val="22"/>
        </w:rPr>
      </w:pPr>
      <w:r w:rsidRPr="002C0D13">
        <w:rPr>
          <w:rFonts w:ascii="Arial" w:hAnsi="Arial" w:cs="Arial"/>
          <w:color w:val="auto"/>
          <w:sz w:val="22"/>
          <w:szCs w:val="22"/>
        </w:rPr>
        <w:t>ČSN EN 60529</w:t>
      </w:r>
      <w:r w:rsidRPr="002C0D13">
        <w:rPr>
          <w:rFonts w:ascii="Arial" w:hAnsi="Arial" w:cs="Arial"/>
          <w:color w:val="auto"/>
          <w:sz w:val="22"/>
          <w:szCs w:val="22"/>
        </w:rPr>
        <w:tab/>
        <w:t>Stupně ochrany krytí (krytí IP kód)</w:t>
      </w:r>
    </w:p>
    <w:p w:rsidR="002C0D13" w:rsidRDefault="001C3C2E" w:rsidP="001C3C2E">
      <w:pPr>
        <w:tabs>
          <w:tab w:val="left" w:pos="3261"/>
        </w:tabs>
        <w:autoSpaceDE w:val="0"/>
        <w:autoSpaceDN w:val="0"/>
        <w:adjustRightInd w:val="0"/>
        <w:spacing w:after="0" w:line="240" w:lineRule="auto"/>
        <w:ind w:left="567"/>
        <w:rPr>
          <w:rFonts w:ascii="Arial" w:hAnsi="Arial" w:cs="Arial"/>
          <w:szCs w:val="20"/>
        </w:rPr>
      </w:pPr>
      <w:r>
        <w:rPr>
          <w:rFonts w:ascii="Arial" w:hAnsi="Arial" w:cs="Arial"/>
          <w:szCs w:val="20"/>
        </w:rPr>
        <w:t xml:space="preserve">ČSN EN </w:t>
      </w:r>
      <w:proofErr w:type="gramStart"/>
      <w:r>
        <w:rPr>
          <w:rFonts w:ascii="Arial" w:hAnsi="Arial" w:cs="Arial"/>
          <w:szCs w:val="20"/>
        </w:rPr>
        <w:t>62305-X</w:t>
      </w:r>
      <w:r>
        <w:rPr>
          <w:rFonts w:ascii="Arial" w:hAnsi="Arial" w:cs="Arial"/>
          <w:szCs w:val="20"/>
        </w:rPr>
        <w:tab/>
        <w:t>Soubor</w:t>
      </w:r>
      <w:proofErr w:type="gramEnd"/>
      <w:r>
        <w:rPr>
          <w:rFonts w:ascii="Arial" w:hAnsi="Arial" w:cs="Arial"/>
          <w:szCs w:val="20"/>
        </w:rPr>
        <w:t xml:space="preserve"> norem pro ochranu před bleskem a přepětím</w:t>
      </w:r>
    </w:p>
    <w:p w:rsidR="00C72C54" w:rsidRPr="00C72C54" w:rsidRDefault="00C72C54" w:rsidP="00405B0B">
      <w:pPr>
        <w:pStyle w:val="Nadpis1"/>
      </w:pPr>
      <w:bookmarkStart w:id="3" w:name="_Toc55387023"/>
      <w:r w:rsidRPr="00C72C54">
        <w:t xml:space="preserve">2. </w:t>
      </w:r>
      <w:r w:rsidR="00214370" w:rsidRPr="00C72C54">
        <w:rPr>
          <w:caps w:val="0"/>
        </w:rPr>
        <w:t>ZÁKLADNÍ TECHNICKÉ ÚDAJE</w:t>
      </w:r>
      <w:bookmarkEnd w:id="3"/>
    </w:p>
    <w:p w:rsidR="00C72C54" w:rsidRPr="00C72C54" w:rsidRDefault="00C72C54" w:rsidP="00FF258A">
      <w:pPr>
        <w:pStyle w:val="Nadpis2"/>
      </w:pPr>
      <w:bookmarkStart w:id="4" w:name="_Toc55387024"/>
      <w:r w:rsidRPr="00C72C54">
        <w:t xml:space="preserve">2.1 </w:t>
      </w:r>
      <w:r w:rsidR="00FF258A">
        <w:t>P</w:t>
      </w:r>
      <w:r w:rsidR="00FF258A" w:rsidRPr="00C72C54">
        <w:t>roudová soustava</w:t>
      </w:r>
      <w:bookmarkEnd w:id="4"/>
    </w:p>
    <w:p w:rsidR="00C72C54" w:rsidRPr="00C72C54" w:rsidRDefault="00C72C54" w:rsidP="00405B0B">
      <w:pPr>
        <w:autoSpaceDE w:val="0"/>
        <w:autoSpaceDN w:val="0"/>
        <w:adjustRightInd w:val="0"/>
        <w:spacing w:after="0" w:line="240" w:lineRule="auto"/>
        <w:rPr>
          <w:rFonts w:ascii="Arial" w:hAnsi="Arial" w:cs="Arial"/>
          <w:szCs w:val="20"/>
        </w:rPr>
      </w:pPr>
      <w:r w:rsidRPr="00C72C54">
        <w:rPr>
          <w:rFonts w:ascii="Arial" w:hAnsi="Arial" w:cs="Arial"/>
          <w:szCs w:val="20"/>
        </w:rPr>
        <w:t>V rámci instalace FV systému b</w:t>
      </w:r>
      <w:r w:rsidR="008A1BB1">
        <w:rPr>
          <w:rFonts w:ascii="Arial" w:hAnsi="Arial" w:cs="Arial"/>
          <w:szCs w:val="20"/>
        </w:rPr>
        <w:t xml:space="preserve">udou </w:t>
      </w:r>
      <w:r w:rsidRPr="00C72C54">
        <w:rPr>
          <w:rFonts w:ascii="Arial" w:hAnsi="Arial" w:cs="Arial"/>
          <w:szCs w:val="20"/>
        </w:rPr>
        <w:t>použity tyto rozvodné sítě a napětí:</w:t>
      </w:r>
    </w:p>
    <w:p w:rsidR="00C72C54" w:rsidRPr="00C72C54" w:rsidRDefault="00405B0B" w:rsidP="00D0560B">
      <w:pPr>
        <w:autoSpaceDE w:val="0"/>
        <w:autoSpaceDN w:val="0"/>
        <w:adjustRightInd w:val="0"/>
        <w:spacing w:after="0" w:line="240" w:lineRule="auto"/>
        <w:rPr>
          <w:rFonts w:ascii="Arial" w:hAnsi="Arial" w:cs="Arial"/>
          <w:szCs w:val="20"/>
        </w:rPr>
      </w:pPr>
      <w:r>
        <w:rPr>
          <w:rFonts w:ascii="Arial" w:hAnsi="Arial" w:cs="Arial"/>
          <w:szCs w:val="20"/>
        </w:rPr>
        <w:tab/>
      </w:r>
      <w:r w:rsidR="00D0560B" w:rsidRPr="00C72C54">
        <w:rPr>
          <w:rFonts w:ascii="Arial" w:hAnsi="Arial" w:cs="Arial"/>
          <w:szCs w:val="20"/>
        </w:rPr>
        <w:t xml:space="preserve">2DC </w:t>
      </w:r>
      <w:r w:rsidR="00D0560B">
        <w:rPr>
          <w:rFonts w:ascii="Arial" w:hAnsi="Arial" w:cs="Arial"/>
          <w:szCs w:val="20"/>
        </w:rPr>
        <w:t>1000</w:t>
      </w:r>
      <w:r w:rsidR="00D0560B" w:rsidRPr="00C72C54">
        <w:rPr>
          <w:rFonts w:ascii="Arial" w:hAnsi="Arial" w:cs="Arial"/>
          <w:szCs w:val="20"/>
        </w:rPr>
        <w:t>V (elektroinstalace FV systému – DC strana)</w:t>
      </w:r>
    </w:p>
    <w:p w:rsidR="00C72C54" w:rsidRPr="00C72C54" w:rsidRDefault="00C72C54" w:rsidP="00FF258A">
      <w:pPr>
        <w:pStyle w:val="Nadpis2"/>
      </w:pPr>
      <w:bookmarkStart w:id="5" w:name="_Toc55387025"/>
      <w:r w:rsidRPr="00C72C54">
        <w:t xml:space="preserve">2.2 </w:t>
      </w:r>
      <w:r w:rsidR="00FF258A">
        <w:t>O</w:t>
      </w:r>
      <w:r w:rsidR="00FF258A" w:rsidRPr="00C72C54">
        <w:t xml:space="preserve">chrana před úrazem el. </w:t>
      </w:r>
      <w:proofErr w:type="gramStart"/>
      <w:r w:rsidR="00FF258A" w:rsidRPr="00C72C54">
        <w:t>proudem</w:t>
      </w:r>
      <w:proofErr w:type="gramEnd"/>
      <w:r w:rsidR="00FF258A" w:rsidRPr="00C72C54">
        <w:t xml:space="preserve"> dle </w:t>
      </w:r>
      <w:r w:rsidRPr="00C72C54">
        <w:t xml:space="preserve">ČSN 33 2000-4-41 </w:t>
      </w:r>
      <w:r w:rsidR="00136C32">
        <w:t>ed</w:t>
      </w:r>
      <w:r w:rsidRPr="00C72C54">
        <w:t>.</w:t>
      </w:r>
      <w:r w:rsidR="00861C23">
        <w:t>3</w:t>
      </w:r>
      <w:bookmarkEnd w:id="5"/>
    </w:p>
    <w:p w:rsidR="00C72C54" w:rsidRPr="00405B0B" w:rsidRDefault="008A1BB1" w:rsidP="00405B0B">
      <w:pPr>
        <w:pStyle w:val="Odstavecseseznamem"/>
        <w:numPr>
          <w:ilvl w:val="0"/>
          <w:numId w:val="3"/>
        </w:numPr>
        <w:autoSpaceDE w:val="0"/>
        <w:autoSpaceDN w:val="0"/>
        <w:adjustRightInd w:val="0"/>
        <w:spacing w:after="0" w:line="240" w:lineRule="auto"/>
        <w:rPr>
          <w:rFonts w:ascii="Arial" w:hAnsi="Arial" w:cs="Arial"/>
          <w:szCs w:val="20"/>
        </w:rPr>
      </w:pPr>
      <w:r>
        <w:rPr>
          <w:rFonts w:ascii="Arial" w:hAnsi="Arial" w:cs="Arial"/>
          <w:szCs w:val="20"/>
        </w:rPr>
        <w:t>Základní o</w:t>
      </w:r>
      <w:r w:rsidR="00C72C54" w:rsidRPr="00405B0B">
        <w:rPr>
          <w:rFonts w:ascii="Arial" w:hAnsi="Arial" w:cs="Arial"/>
          <w:szCs w:val="20"/>
        </w:rPr>
        <w:t xml:space="preserve">chrana </w:t>
      </w:r>
      <w:r>
        <w:rPr>
          <w:rFonts w:ascii="Arial" w:hAnsi="Arial" w:cs="Arial"/>
          <w:szCs w:val="20"/>
        </w:rPr>
        <w:t>(ochrana před</w:t>
      </w:r>
      <w:r w:rsidR="00C72C54" w:rsidRPr="00405B0B">
        <w:rPr>
          <w:rFonts w:ascii="Arial" w:hAnsi="Arial" w:cs="Arial"/>
          <w:szCs w:val="20"/>
        </w:rPr>
        <w:t xml:space="preserve"> dotykem živých částí</w:t>
      </w:r>
      <w:r>
        <w:rPr>
          <w:rFonts w:ascii="Arial" w:hAnsi="Arial" w:cs="Arial"/>
          <w:szCs w:val="20"/>
        </w:rPr>
        <w:t>)</w:t>
      </w:r>
      <w:r w:rsidR="00C72C54" w:rsidRPr="00405B0B">
        <w:rPr>
          <w:rFonts w:ascii="Arial" w:hAnsi="Arial" w:cs="Arial"/>
          <w:szCs w:val="20"/>
        </w:rPr>
        <w:t>:</w:t>
      </w:r>
    </w:p>
    <w:p w:rsidR="00C72C54" w:rsidRPr="00405B0B" w:rsidRDefault="00405B0B" w:rsidP="00405B0B">
      <w:pPr>
        <w:autoSpaceDE w:val="0"/>
        <w:autoSpaceDN w:val="0"/>
        <w:adjustRightInd w:val="0"/>
        <w:spacing w:after="0" w:line="240" w:lineRule="auto"/>
        <w:ind w:left="720"/>
        <w:rPr>
          <w:rFonts w:ascii="Arial" w:hAnsi="Arial" w:cs="Arial"/>
          <w:szCs w:val="20"/>
        </w:rPr>
      </w:pPr>
      <w:r>
        <w:rPr>
          <w:rFonts w:ascii="Arial" w:hAnsi="Arial" w:cs="Arial"/>
          <w:szCs w:val="20"/>
        </w:rPr>
        <w:tab/>
        <w:t xml:space="preserve">- </w:t>
      </w:r>
      <w:r w:rsidR="008A1BB1">
        <w:rPr>
          <w:rFonts w:ascii="Arial" w:hAnsi="Arial" w:cs="Arial"/>
          <w:szCs w:val="20"/>
        </w:rPr>
        <w:t>ochrana izolací</w:t>
      </w:r>
    </w:p>
    <w:p w:rsidR="00C72C54" w:rsidRPr="00405B0B" w:rsidRDefault="00405B0B" w:rsidP="00405B0B">
      <w:pPr>
        <w:autoSpaceDE w:val="0"/>
        <w:autoSpaceDN w:val="0"/>
        <w:adjustRightInd w:val="0"/>
        <w:spacing w:after="0" w:line="240" w:lineRule="auto"/>
        <w:ind w:left="720"/>
        <w:rPr>
          <w:rFonts w:ascii="Arial" w:hAnsi="Arial" w:cs="Arial"/>
          <w:szCs w:val="20"/>
        </w:rPr>
      </w:pPr>
      <w:r>
        <w:rPr>
          <w:rFonts w:ascii="Arial" w:hAnsi="Arial" w:cs="Arial"/>
          <w:szCs w:val="20"/>
        </w:rPr>
        <w:tab/>
        <w:t xml:space="preserve">- </w:t>
      </w:r>
      <w:r w:rsidR="00C72C54" w:rsidRPr="00405B0B">
        <w:rPr>
          <w:rFonts w:ascii="Arial" w:hAnsi="Arial" w:cs="Arial"/>
          <w:szCs w:val="20"/>
        </w:rPr>
        <w:t>ochrana kryty nebo přepážkami</w:t>
      </w:r>
    </w:p>
    <w:p w:rsidR="00C72C54" w:rsidRPr="00405B0B" w:rsidRDefault="00C72C54" w:rsidP="00405B0B">
      <w:pPr>
        <w:pStyle w:val="Odstavecseseznamem"/>
        <w:numPr>
          <w:ilvl w:val="0"/>
          <w:numId w:val="3"/>
        </w:numPr>
        <w:autoSpaceDE w:val="0"/>
        <w:autoSpaceDN w:val="0"/>
        <w:adjustRightInd w:val="0"/>
        <w:spacing w:after="0" w:line="240" w:lineRule="auto"/>
        <w:rPr>
          <w:rFonts w:ascii="Arial" w:hAnsi="Arial" w:cs="Arial"/>
          <w:szCs w:val="20"/>
        </w:rPr>
      </w:pPr>
      <w:r w:rsidRPr="00405B0B">
        <w:rPr>
          <w:rFonts w:ascii="Arial" w:hAnsi="Arial" w:cs="Arial"/>
          <w:szCs w:val="20"/>
        </w:rPr>
        <w:t xml:space="preserve">Ochrana </w:t>
      </w:r>
      <w:r w:rsidR="00861C23">
        <w:rPr>
          <w:rFonts w:ascii="Arial" w:hAnsi="Arial" w:cs="Arial"/>
          <w:szCs w:val="20"/>
        </w:rPr>
        <w:t>při poruše</w:t>
      </w:r>
      <w:r w:rsidRPr="00405B0B">
        <w:rPr>
          <w:rFonts w:ascii="Arial" w:hAnsi="Arial" w:cs="Arial"/>
          <w:szCs w:val="20"/>
        </w:rPr>
        <w:t>:</w:t>
      </w:r>
    </w:p>
    <w:p w:rsidR="00C72C54" w:rsidRPr="00405B0B" w:rsidRDefault="00405B0B" w:rsidP="00405B0B">
      <w:pPr>
        <w:autoSpaceDE w:val="0"/>
        <w:autoSpaceDN w:val="0"/>
        <w:adjustRightInd w:val="0"/>
        <w:spacing w:after="0" w:line="240" w:lineRule="auto"/>
        <w:ind w:left="720"/>
        <w:rPr>
          <w:rFonts w:ascii="Arial" w:hAnsi="Arial" w:cs="Arial"/>
          <w:szCs w:val="20"/>
        </w:rPr>
      </w:pPr>
      <w:r>
        <w:rPr>
          <w:rFonts w:ascii="Arial" w:hAnsi="Arial" w:cs="Arial"/>
          <w:szCs w:val="20"/>
        </w:rPr>
        <w:tab/>
        <w:t xml:space="preserve">- </w:t>
      </w:r>
      <w:r w:rsidR="006F4D97">
        <w:rPr>
          <w:rFonts w:ascii="Arial" w:hAnsi="Arial" w:cs="Arial"/>
          <w:szCs w:val="20"/>
        </w:rPr>
        <w:t>samočinným odpojením od zdroje</w:t>
      </w:r>
    </w:p>
    <w:p w:rsidR="00C72C54" w:rsidRPr="00405B0B" w:rsidRDefault="00405B0B" w:rsidP="00405B0B">
      <w:pPr>
        <w:autoSpaceDE w:val="0"/>
        <w:autoSpaceDN w:val="0"/>
        <w:adjustRightInd w:val="0"/>
        <w:spacing w:after="0" w:line="240" w:lineRule="auto"/>
        <w:ind w:left="720"/>
        <w:rPr>
          <w:rFonts w:ascii="Arial" w:hAnsi="Arial" w:cs="Arial"/>
          <w:szCs w:val="20"/>
        </w:rPr>
      </w:pPr>
      <w:r>
        <w:rPr>
          <w:rFonts w:ascii="Arial" w:hAnsi="Arial" w:cs="Arial"/>
          <w:szCs w:val="20"/>
        </w:rPr>
        <w:tab/>
        <w:t xml:space="preserve">- </w:t>
      </w:r>
      <w:r w:rsidR="00C72C54" w:rsidRPr="00405B0B">
        <w:rPr>
          <w:rFonts w:ascii="Arial" w:hAnsi="Arial" w:cs="Arial"/>
          <w:szCs w:val="20"/>
        </w:rPr>
        <w:t>do</w:t>
      </w:r>
      <w:r w:rsidR="006F4D97">
        <w:rPr>
          <w:rFonts w:ascii="Arial" w:hAnsi="Arial" w:cs="Arial"/>
          <w:szCs w:val="20"/>
        </w:rPr>
        <w:t>plňujícím pospojováním</w:t>
      </w:r>
    </w:p>
    <w:p w:rsidR="002269FA" w:rsidRPr="00C72C54" w:rsidRDefault="002269FA" w:rsidP="00C72C54">
      <w:pPr>
        <w:autoSpaceDE w:val="0"/>
        <w:autoSpaceDN w:val="0"/>
        <w:adjustRightInd w:val="0"/>
        <w:spacing w:after="0" w:line="240" w:lineRule="auto"/>
        <w:rPr>
          <w:rFonts w:ascii="Arial" w:hAnsi="Arial" w:cs="Arial"/>
          <w:szCs w:val="20"/>
        </w:rPr>
      </w:pPr>
    </w:p>
    <w:p w:rsidR="00C72C54" w:rsidRPr="00C72C54" w:rsidRDefault="00C72C54" w:rsidP="00FF258A">
      <w:pPr>
        <w:pStyle w:val="Nadpis2"/>
      </w:pPr>
      <w:bookmarkStart w:id="6" w:name="_Toc55387026"/>
      <w:r w:rsidRPr="00C72C54">
        <w:t>2.</w:t>
      </w:r>
      <w:r w:rsidR="00A37857">
        <w:t>3</w:t>
      </w:r>
      <w:r w:rsidRPr="00C72C54">
        <w:t xml:space="preserve"> </w:t>
      </w:r>
      <w:r w:rsidR="00FF258A">
        <w:t>S</w:t>
      </w:r>
      <w:r w:rsidR="00FF258A" w:rsidRPr="00C72C54">
        <w:t>tanovení vnějších vlivů</w:t>
      </w:r>
      <w:bookmarkEnd w:id="6"/>
    </w:p>
    <w:p w:rsidR="00C72C54" w:rsidRDefault="004501C4" w:rsidP="00405B0B">
      <w:pPr>
        <w:autoSpaceDE w:val="0"/>
        <w:autoSpaceDN w:val="0"/>
        <w:adjustRightInd w:val="0"/>
        <w:spacing w:after="0" w:line="240" w:lineRule="auto"/>
        <w:jc w:val="both"/>
        <w:rPr>
          <w:rFonts w:ascii="Arial" w:hAnsi="Arial" w:cs="Arial"/>
          <w:szCs w:val="20"/>
        </w:rPr>
      </w:pPr>
      <w:r>
        <w:rPr>
          <w:rFonts w:ascii="Arial" w:hAnsi="Arial" w:cs="Arial"/>
          <w:szCs w:val="20"/>
        </w:rPr>
        <w:t xml:space="preserve">Pro jednotlivé místnosti a prostory byly stanoveny vnější vlivy </w:t>
      </w:r>
      <w:r w:rsidRPr="004501C4">
        <w:rPr>
          <w:rFonts w:ascii="Arial" w:hAnsi="Arial" w:cs="Arial"/>
          <w:szCs w:val="20"/>
        </w:rPr>
        <w:t>dle ČSN 33 2000-5-51 ed.3</w:t>
      </w:r>
      <w:r>
        <w:rPr>
          <w:rFonts w:ascii="Arial" w:hAnsi="Arial" w:cs="Arial"/>
          <w:szCs w:val="20"/>
        </w:rPr>
        <w:t>. Protokol o určení vnějších vlivů je součástí stavební dokladové dokumentace.</w:t>
      </w:r>
    </w:p>
    <w:p w:rsidR="00136C32" w:rsidRPr="004501C4" w:rsidRDefault="0024606A" w:rsidP="00136C32">
      <w:pPr>
        <w:pStyle w:val="Odstavecseseznamem"/>
        <w:autoSpaceDE w:val="0"/>
        <w:autoSpaceDN w:val="0"/>
        <w:adjustRightInd w:val="0"/>
        <w:spacing w:after="0" w:line="240" w:lineRule="auto"/>
        <w:ind w:left="0"/>
        <w:jc w:val="both"/>
        <w:rPr>
          <w:rFonts w:ascii="Arial" w:hAnsi="Arial" w:cs="Arial"/>
          <w:szCs w:val="20"/>
        </w:rPr>
      </w:pPr>
      <w:r w:rsidRPr="004501C4">
        <w:rPr>
          <w:rFonts w:ascii="Arial" w:hAnsi="Arial" w:cs="Arial"/>
          <w:szCs w:val="20"/>
        </w:rPr>
        <w:t>Stanoveným třídám vnějších vlivů musí odpov</w:t>
      </w:r>
      <w:r w:rsidR="004501C4">
        <w:rPr>
          <w:rFonts w:ascii="Arial" w:hAnsi="Arial" w:cs="Arial"/>
          <w:szCs w:val="20"/>
        </w:rPr>
        <w:t>ídat provedení elektroinstalace</w:t>
      </w:r>
    </w:p>
    <w:p w:rsidR="00136C32" w:rsidRPr="004501C4" w:rsidRDefault="0024606A" w:rsidP="00136C32">
      <w:pPr>
        <w:pStyle w:val="Odstavecseseznamem"/>
        <w:autoSpaceDE w:val="0"/>
        <w:autoSpaceDN w:val="0"/>
        <w:adjustRightInd w:val="0"/>
        <w:spacing w:after="0" w:line="240" w:lineRule="auto"/>
        <w:ind w:left="0"/>
        <w:jc w:val="both"/>
        <w:rPr>
          <w:rFonts w:ascii="Arial" w:hAnsi="Arial" w:cs="Arial"/>
          <w:szCs w:val="20"/>
        </w:rPr>
      </w:pPr>
      <w:r w:rsidRPr="004501C4">
        <w:rPr>
          <w:rFonts w:ascii="Arial" w:hAnsi="Arial" w:cs="Arial"/>
          <w:szCs w:val="20"/>
        </w:rPr>
        <w:t>dle ČSN 33 2000-4-41 ed.3, ČSN 33 2000-5-51 ed.3 a dalších souvisejících platných českých norem.</w:t>
      </w:r>
    </w:p>
    <w:p w:rsidR="00214370" w:rsidRPr="00136C32" w:rsidRDefault="00214370" w:rsidP="00136C32">
      <w:pPr>
        <w:pStyle w:val="Odstavecseseznamem"/>
        <w:autoSpaceDE w:val="0"/>
        <w:autoSpaceDN w:val="0"/>
        <w:adjustRightInd w:val="0"/>
        <w:spacing w:after="0" w:line="240" w:lineRule="auto"/>
        <w:ind w:left="0"/>
        <w:jc w:val="both"/>
        <w:rPr>
          <w:rFonts w:ascii="Arial" w:hAnsi="Arial" w:cs="Arial"/>
          <w:szCs w:val="20"/>
        </w:rPr>
      </w:pPr>
    </w:p>
    <w:p w:rsidR="00636AD6" w:rsidRDefault="00BE06BC" w:rsidP="00D0560B">
      <w:pPr>
        <w:pStyle w:val="Nadpis2"/>
        <w:rPr>
          <w:rFonts w:cs="Arial"/>
          <w:b w:val="0"/>
          <w:bCs w:val="0"/>
        </w:rPr>
      </w:pPr>
      <w:bookmarkStart w:id="7" w:name="_Toc55387027"/>
      <w:r w:rsidRPr="00BE06BC">
        <w:t>2.</w:t>
      </w:r>
      <w:r w:rsidR="00A37857">
        <w:t>4</w:t>
      </w:r>
      <w:r w:rsidRPr="00BE06BC">
        <w:t xml:space="preserve"> </w:t>
      </w:r>
      <w:r w:rsidR="00932809">
        <w:t xml:space="preserve">Výkonová bilance (Výkon získané el. </w:t>
      </w:r>
      <w:proofErr w:type="gramStart"/>
      <w:r w:rsidR="00932809">
        <w:t>energie</w:t>
      </w:r>
      <w:proofErr w:type="gramEnd"/>
      <w:r w:rsidR="00932809" w:rsidRPr="00707A91">
        <w:t>)</w:t>
      </w:r>
      <w:bookmarkEnd w:id="7"/>
    </w:p>
    <w:p w:rsidR="00FA4823" w:rsidRDefault="00FA4823" w:rsidP="00BE06BC">
      <w:pPr>
        <w:autoSpaceDE w:val="0"/>
        <w:autoSpaceDN w:val="0"/>
        <w:adjustRightInd w:val="0"/>
        <w:spacing w:after="0" w:line="240" w:lineRule="auto"/>
        <w:rPr>
          <w:rFonts w:ascii="Arial" w:hAnsi="Arial" w:cs="Arial"/>
        </w:rPr>
      </w:pPr>
    </w:p>
    <w:p w:rsidR="00FA4823" w:rsidRPr="000D0BBC" w:rsidRDefault="00FA4823" w:rsidP="00FA4823">
      <w:pPr>
        <w:autoSpaceDE w:val="0"/>
        <w:autoSpaceDN w:val="0"/>
        <w:adjustRightInd w:val="0"/>
        <w:spacing w:after="0" w:line="240" w:lineRule="auto"/>
        <w:rPr>
          <w:rFonts w:ascii="Arial" w:hAnsi="Arial" w:cs="Arial"/>
          <w:b/>
          <w:bCs/>
        </w:rPr>
      </w:pPr>
      <w:proofErr w:type="spellStart"/>
      <w:r w:rsidRPr="00BE06BC">
        <w:rPr>
          <w:rFonts w:ascii="Arial" w:hAnsi="Arial" w:cs="Arial"/>
          <w:b/>
          <w:bCs/>
          <w:u w:val="single"/>
        </w:rPr>
        <w:t>Fotofoltaické</w:t>
      </w:r>
      <w:proofErr w:type="spellEnd"/>
      <w:r w:rsidRPr="00BE06BC">
        <w:rPr>
          <w:rFonts w:ascii="Arial" w:hAnsi="Arial" w:cs="Arial"/>
          <w:b/>
          <w:bCs/>
          <w:u w:val="single"/>
        </w:rPr>
        <w:t xml:space="preserve"> </w:t>
      </w:r>
      <w:r>
        <w:rPr>
          <w:rFonts w:ascii="Arial" w:hAnsi="Arial" w:cs="Arial"/>
          <w:b/>
          <w:bCs/>
          <w:u w:val="single"/>
        </w:rPr>
        <w:t xml:space="preserve">amorfní </w:t>
      </w:r>
      <w:r w:rsidRPr="00BE06BC">
        <w:rPr>
          <w:rFonts w:ascii="Arial" w:hAnsi="Arial" w:cs="Arial"/>
          <w:b/>
          <w:bCs/>
          <w:u w:val="single"/>
        </w:rPr>
        <w:t xml:space="preserve">panely o výkonu </w:t>
      </w:r>
      <w:r>
        <w:rPr>
          <w:rFonts w:ascii="Arial" w:hAnsi="Arial" w:cs="Arial"/>
          <w:b/>
          <w:bCs/>
          <w:u w:val="single"/>
        </w:rPr>
        <w:t xml:space="preserve">122,5Wp  </w:t>
      </w:r>
      <w:r w:rsidR="00647EAE">
        <w:rPr>
          <w:rFonts w:ascii="Arial" w:hAnsi="Arial" w:cs="Arial"/>
          <w:b/>
          <w:bCs/>
        </w:rPr>
        <w:t>(1255</w:t>
      </w:r>
      <w:r>
        <w:rPr>
          <w:rFonts w:ascii="Arial" w:hAnsi="Arial" w:cs="Arial"/>
          <w:b/>
          <w:bCs/>
        </w:rPr>
        <w:t>ks)</w:t>
      </w:r>
    </w:p>
    <w:p w:rsidR="00FA4823" w:rsidRPr="00BE06BC" w:rsidRDefault="00FA4823" w:rsidP="00FA4823">
      <w:pPr>
        <w:autoSpaceDE w:val="0"/>
        <w:autoSpaceDN w:val="0"/>
        <w:adjustRightInd w:val="0"/>
        <w:spacing w:after="0" w:line="240" w:lineRule="auto"/>
        <w:rPr>
          <w:rFonts w:ascii="Arial" w:hAnsi="Arial" w:cs="Arial"/>
        </w:rPr>
      </w:pPr>
      <w:r>
        <w:rPr>
          <w:rFonts w:ascii="Arial" w:hAnsi="Arial" w:cs="Arial"/>
        </w:rPr>
        <w:tab/>
        <w:t xml:space="preserve">Maximální výkon </w:t>
      </w:r>
      <w:proofErr w:type="spellStart"/>
      <w:r>
        <w:rPr>
          <w:rFonts w:ascii="Arial" w:hAnsi="Arial" w:cs="Arial"/>
        </w:rPr>
        <w:t>Pmax</w:t>
      </w:r>
      <w:proofErr w:type="spellEnd"/>
      <w:r w:rsidRPr="00BE06BC">
        <w:rPr>
          <w:rFonts w:ascii="Arial" w:hAnsi="Arial" w:cs="Arial"/>
        </w:rPr>
        <w:t xml:space="preserve">: </w:t>
      </w:r>
      <w:r w:rsidR="00C12971">
        <w:rPr>
          <w:rFonts w:ascii="Arial" w:hAnsi="Arial" w:cs="Arial"/>
        </w:rPr>
        <w:t>122,5</w:t>
      </w:r>
      <w:r w:rsidRPr="00BE06BC">
        <w:rPr>
          <w:rFonts w:ascii="Arial" w:hAnsi="Arial" w:cs="Arial"/>
        </w:rPr>
        <w:t>Wp</w:t>
      </w:r>
    </w:p>
    <w:p w:rsidR="00FA4823" w:rsidRPr="00BE06BC" w:rsidRDefault="00FA4823" w:rsidP="00FA4823">
      <w:pPr>
        <w:autoSpaceDE w:val="0"/>
        <w:autoSpaceDN w:val="0"/>
        <w:adjustRightInd w:val="0"/>
        <w:spacing w:after="0" w:line="240" w:lineRule="auto"/>
        <w:rPr>
          <w:rFonts w:ascii="Arial" w:hAnsi="Arial" w:cs="Arial"/>
        </w:rPr>
      </w:pPr>
      <w:r>
        <w:rPr>
          <w:rFonts w:ascii="Arial" w:hAnsi="Arial" w:cs="Arial"/>
        </w:rPr>
        <w:tab/>
        <w:t xml:space="preserve">Napětí v bodě max. výkonu </w:t>
      </w:r>
      <w:proofErr w:type="spellStart"/>
      <w:r>
        <w:rPr>
          <w:rFonts w:ascii="Arial" w:hAnsi="Arial" w:cs="Arial"/>
        </w:rPr>
        <w:t>Ump</w:t>
      </w:r>
      <w:proofErr w:type="spellEnd"/>
      <w:r w:rsidRPr="00BE06BC">
        <w:rPr>
          <w:rFonts w:ascii="Arial" w:hAnsi="Arial" w:cs="Arial"/>
        </w:rPr>
        <w:t xml:space="preserve">: </w:t>
      </w:r>
      <w:r w:rsidR="00C12971">
        <w:rPr>
          <w:rFonts w:ascii="Arial" w:hAnsi="Arial" w:cs="Arial"/>
        </w:rPr>
        <w:t>71,5</w:t>
      </w:r>
      <w:r w:rsidRPr="00BE06BC">
        <w:rPr>
          <w:rFonts w:ascii="Arial" w:hAnsi="Arial" w:cs="Arial"/>
        </w:rPr>
        <w:t>V DC (při 25°C)</w:t>
      </w:r>
    </w:p>
    <w:p w:rsidR="00FA4823" w:rsidRPr="00BE06BC" w:rsidRDefault="00FA4823" w:rsidP="00FA4823">
      <w:pPr>
        <w:autoSpaceDE w:val="0"/>
        <w:autoSpaceDN w:val="0"/>
        <w:adjustRightInd w:val="0"/>
        <w:spacing w:after="0" w:line="240" w:lineRule="auto"/>
        <w:rPr>
          <w:rFonts w:ascii="Arial" w:hAnsi="Arial" w:cs="Arial"/>
        </w:rPr>
      </w:pPr>
      <w:r>
        <w:rPr>
          <w:rFonts w:ascii="Arial" w:hAnsi="Arial" w:cs="Arial"/>
        </w:rPr>
        <w:tab/>
        <w:t xml:space="preserve">Napětí naprázdno </w:t>
      </w:r>
      <w:proofErr w:type="spellStart"/>
      <w:r>
        <w:rPr>
          <w:rFonts w:ascii="Arial" w:hAnsi="Arial" w:cs="Arial"/>
        </w:rPr>
        <w:t>Uoc</w:t>
      </w:r>
      <w:proofErr w:type="spellEnd"/>
      <w:r>
        <w:rPr>
          <w:rFonts w:ascii="Arial" w:hAnsi="Arial" w:cs="Arial"/>
        </w:rPr>
        <w:t xml:space="preserve">: </w:t>
      </w:r>
      <w:r w:rsidR="00C12971">
        <w:rPr>
          <w:rFonts w:ascii="Arial" w:hAnsi="Arial" w:cs="Arial"/>
        </w:rPr>
        <w:t>88,7</w:t>
      </w:r>
      <w:r w:rsidRPr="00BE06BC">
        <w:rPr>
          <w:rFonts w:ascii="Arial" w:hAnsi="Arial" w:cs="Arial"/>
        </w:rPr>
        <w:t>V DC</w:t>
      </w:r>
    </w:p>
    <w:p w:rsidR="00FA4823" w:rsidRPr="00BE06BC" w:rsidRDefault="00FA4823" w:rsidP="00FA4823">
      <w:pPr>
        <w:autoSpaceDE w:val="0"/>
        <w:autoSpaceDN w:val="0"/>
        <w:adjustRightInd w:val="0"/>
        <w:spacing w:after="0" w:line="240" w:lineRule="auto"/>
        <w:rPr>
          <w:rFonts w:ascii="Arial" w:hAnsi="Arial" w:cs="Arial"/>
        </w:rPr>
      </w:pPr>
      <w:r>
        <w:rPr>
          <w:rFonts w:ascii="Arial" w:hAnsi="Arial" w:cs="Arial"/>
        </w:rPr>
        <w:tab/>
      </w:r>
      <w:r w:rsidR="00C12971">
        <w:rPr>
          <w:rFonts w:ascii="Arial" w:hAnsi="Arial" w:cs="Arial"/>
        </w:rPr>
        <w:t>Proud</w:t>
      </w:r>
      <w:r>
        <w:rPr>
          <w:rFonts w:ascii="Arial" w:hAnsi="Arial" w:cs="Arial"/>
        </w:rPr>
        <w:t xml:space="preserve"> v bodě max. výkonu </w:t>
      </w:r>
      <w:proofErr w:type="spellStart"/>
      <w:r>
        <w:rPr>
          <w:rFonts w:ascii="Arial" w:hAnsi="Arial" w:cs="Arial"/>
        </w:rPr>
        <w:t>Imp</w:t>
      </w:r>
      <w:proofErr w:type="spellEnd"/>
      <w:r w:rsidRPr="00BE06BC">
        <w:rPr>
          <w:rFonts w:ascii="Arial" w:hAnsi="Arial" w:cs="Arial"/>
        </w:rPr>
        <w:t xml:space="preserve">: </w:t>
      </w:r>
      <w:r w:rsidR="00C12971">
        <w:rPr>
          <w:rFonts w:ascii="Arial" w:hAnsi="Arial" w:cs="Arial"/>
        </w:rPr>
        <w:t>1,71</w:t>
      </w:r>
      <w:r>
        <w:rPr>
          <w:rFonts w:ascii="Arial" w:hAnsi="Arial" w:cs="Arial"/>
        </w:rPr>
        <w:t>A</w:t>
      </w:r>
      <w:r w:rsidRPr="00BE06BC">
        <w:rPr>
          <w:rFonts w:ascii="Arial" w:hAnsi="Arial" w:cs="Arial"/>
        </w:rPr>
        <w:t xml:space="preserve"> DC (při 25°C)</w:t>
      </w:r>
    </w:p>
    <w:p w:rsidR="00FA4823" w:rsidRDefault="00FA4823" w:rsidP="00FA4823">
      <w:pPr>
        <w:autoSpaceDE w:val="0"/>
        <w:autoSpaceDN w:val="0"/>
        <w:adjustRightInd w:val="0"/>
        <w:spacing w:after="0" w:line="240" w:lineRule="auto"/>
        <w:rPr>
          <w:rFonts w:ascii="Arial" w:hAnsi="Arial" w:cs="Arial"/>
        </w:rPr>
      </w:pPr>
      <w:r>
        <w:rPr>
          <w:rFonts w:ascii="Arial" w:hAnsi="Arial" w:cs="Arial"/>
        </w:rPr>
        <w:tab/>
      </w:r>
      <w:r w:rsidRPr="00BE06BC">
        <w:rPr>
          <w:rFonts w:ascii="Arial" w:hAnsi="Arial" w:cs="Arial"/>
        </w:rPr>
        <w:t>Proud nakrátko</w:t>
      </w:r>
      <w:r>
        <w:rPr>
          <w:rFonts w:ascii="Arial" w:hAnsi="Arial" w:cs="Arial"/>
        </w:rPr>
        <w:t xml:space="preserve"> </w:t>
      </w:r>
      <w:proofErr w:type="spellStart"/>
      <w:r>
        <w:rPr>
          <w:rFonts w:ascii="Arial" w:hAnsi="Arial" w:cs="Arial"/>
        </w:rPr>
        <w:t>Isc</w:t>
      </w:r>
      <w:proofErr w:type="spellEnd"/>
      <w:r>
        <w:rPr>
          <w:rFonts w:ascii="Arial" w:hAnsi="Arial" w:cs="Arial"/>
        </w:rPr>
        <w:t>: 1</w:t>
      </w:r>
      <w:r w:rsidR="00C12971">
        <w:rPr>
          <w:rFonts w:ascii="Arial" w:hAnsi="Arial" w:cs="Arial"/>
        </w:rPr>
        <w:t>,85</w:t>
      </w:r>
      <w:r w:rsidRPr="00BE06BC">
        <w:rPr>
          <w:rFonts w:ascii="Arial" w:hAnsi="Arial" w:cs="Arial"/>
        </w:rPr>
        <w:t>A DC</w:t>
      </w:r>
    </w:p>
    <w:p w:rsidR="00BC0DCD" w:rsidRDefault="00C12971">
      <w:pPr>
        <w:autoSpaceDE w:val="0"/>
        <w:autoSpaceDN w:val="0"/>
        <w:adjustRightInd w:val="0"/>
        <w:spacing w:after="0" w:line="240" w:lineRule="auto"/>
        <w:ind w:firstLine="708"/>
        <w:rPr>
          <w:rFonts w:ascii="Arial" w:hAnsi="Arial" w:cs="Arial"/>
        </w:rPr>
      </w:pPr>
      <w:r>
        <w:rPr>
          <w:rFonts w:ascii="Arial" w:hAnsi="Arial" w:cs="Arial"/>
        </w:rPr>
        <w:t>Maximální účinnost panelu: 17</w:t>
      </w:r>
      <w:r w:rsidDel="005942F2">
        <w:rPr>
          <w:rFonts w:ascii="Arial" w:hAnsi="Arial" w:cs="Arial"/>
        </w:rPr>
        <w:t xml:space="preserve"> </w:t>
      </w:r>
      <w:r w:rsidRPr="00BE06BC">
        <w:rPr>
          <w:rFonts w:ascii="Arial" w:hAnsi="Arial" w:cs="Arial"/>
        </w:rPr>
        <w:t>%</w:t>
      </w:r>
    </w:p>
    <w:p w:rsidR="00FA4823" w:rsidRDefault="00FA4823" w:rsidP="00FA4823">
      <w:pPr>
        <w:autoSpaceDE w:val="0"/>
        <w:autoSpaceDN w:val="0"/>
        <w:adjustRightInd w:val="0"/>
        <w:spacing w:after="0" w:line="240" w:lineRule="auto"/>
        <w:rPr>
          <w:rFonts w:ascii="Arial" w:hAnsi="Arial" w:cs="Arial"/>
        </w:rPr>
      </w:pPr>
      <w:r>
        <w:rPr>
          <w:rFonts w:ascii="Arial" w:hAnsi="Arial" w:cs="Arial"/>
        </w:rPr>
        <w:tab/>
        <w:t>Krytí: IP67</w:t>
      </w:r>
    </w:p>
    <w:p w:rsidR="0070345F" w:rsidRDefault="0070345F" w:rsidP="0070345F">
      <w:pPr>
        <w:autoSpaceDE w:val="0"/>
        <w:autoSpaceDN w:val="0"/>
        <w:adjustRightInd w:val="0"/>
        <w:spacing w:after="0" w:line="240" w:lineRule="auto"/>
        <w:ind w:firstLine="708"/>
        <w:rPr>
          <w:rFonts w:ascii="Arial" w:hAnsi="Arial" w:cs="Arial"/>
        </w:rPr>
      </w:pPr>
      <w:r>
        <w:rPr>
          <w:rFonts w:ascii="Arial" w:hAnsi="Arial" w:cs="Arial"/>
        </w:rPr>
        <w:t>Rozměr: 1200 x 600 mm (+5/-0,79 mm)</w:t>
      </w:r>
      <w:r w:rsidR="003E0B47">
        <w:rPr>
          <w:rFonts w:ascii="Arial" w:hAnsi="Arial" w:cs="Arial"/>
        </w:rPr>
        <w:t xml:space="preserve"> x </w:t>
      </w:r>
      <w:r w:rsidR="003E0B47" w:rsidRPr="003E0B47">
        <w:rPr>
          <w:rFonts w:ascii="Arial" w:hAnsi="Arial" w:cs="Arial"/>
        </w:rPr>
        <w:t>6.8mm</w:t>
      </w:r>
    </w:p>
    <w:p w:rsidR="00707A91" w:rsidRDefault="00707A91" w:rsidP="00BE06BC">
      <w:pPr>
        <w:autoSpaceDE w:val="0"/>
        <w:autoSpaceDN w:val="0"/>
        <w:adjustRightInd w:val="0"/>
        <w:spacing w:after="0" w:line="240" w:lineRule="auto"/>
        <w:rPr>
          <w:rFonts w:ascii="Arial" w:hAnsi="Arial" w:cs="Arial"/>
        </w:rPr>
      </w:pPr>
    </w:p>
    <w:p w:rsidR="00D0560B" w:rsidRPr="00141E50" w:rsidRDefault="00D0560B" w:rsidP="00D0560B">
      <w:pPr>
        <w:autoSpaceDE w:val="0"/>
        <w:autoSpaceDN w:val="0"/>
        <w:adjustRightInd w:val="0"/>
        <w:spacing w:after="0" w:line="240" w:lineRule="auto"/>
        <w:rPr>
          <w:rFonts w:ascii="Arial" w:hAnsi="Arial" w:cs="Arial"/>
        </w:rPr>
      </w:pPr>
      <w:r w:rsidRPr="00141E50">
        <w:rPr>
          <w:rFonts w:ascii="Arial" w:hAnsi="Arial" w:cs="Arial"/>
        </w:rPr>
        <w:t>Maximální možný dodávaný výkon</w:t>
      </w:r>
      <w:r>
        <w:rPr>
          <w:rFonts w:ascii="Arial" w:hAnsi="Arial" w:cs="Arial"/>
        </w:rPr>
        <w:t xml:space="preserve"> (proud)</w:t>
      </w:r>
      <w:r w:rsidRPr="00141E50">
        <w:rPr>
          <w:rFonts w:ascii="Arial" w:hAnsi="Arial" w:cs="Arial"/>
        </w:rPr>
        <w:t xml:space="preserve"> do </w:t>
      </w:r>
      <w:r>
        <w:rPr>
          <w:rFonts w:ascii="Arial" w:hAnsi="Arial" w:cs="Arial"/>
        </w:rPr>
        <w:t>střídače</w:t>
      </w:r>
      <w:r w:rsidRPr="00141E50">
        <w:rPr>
          <w:rFonts w:ascii="Arial" w:hAnsi="Arial" w:cs="Arial"/>
        </w:rPr>
        <w:t xml:space="preserve">: </w:t>
      </w:r>
      <w:r w:rsidR="00647EAE">
        <w:rPr>
          <w:rFonts w:ascii="Arial" w:hAnsi="Arial" w:cs="Arial"/>
        </w:rPr>
        <w:t>153,737</w:t>
      </w:r>
      <w:r>
        <w:rPr>
          <w:rFonts w:ascii="Arial" w:hAnsi="Arial" w:cs="Arial"/>
        </w:rPr>
        <w:t xml:space="preserve"> </w:t>
      </w:r>
      <w:proofErr w:type="spellStart"/>
      <w:r>
        <w:rPr>
          <w:rFonts w:ascii="Arial" w:hAnsi="Arial" w:cs="Arial"/>
        </w:rPr>
        <w:t>kWp</w:t>
      </w:r>
      <w:proofErr w:type="spellEnd"/>
    </w:p>
    <w:p w:rsidR="00BE06BC" w:rsidRDefault="00BE06BC" w:rsidP="00BE06BC">
      <w:pPr>
        <w:autoSpaceDE w:val="0"/>
        <w:autoSpaceDN w:val="0"/>
        <w:adjustRightInd w:val="0"/>
        <w:spacing w:after="0" w:line="240" w:lineRule="auto"/>
        <w:rPr>
          <w:rFonts w:ascii="Arial" w:hAnsi="Arial" w:cs="Arial"/>
        </w:rPr>
      </w:pPr>
    </w:p>
    <w:p w:rsidR="00BE06BC" w:rsidRPr="00BE06BC" w:rsidRDefault="00BE06BC" w:rsidP="00FF258A">
      <w:pPr>
        <w:pStyle w:val="Nadpis2"/>
      </w:pPr>
      <w:bookmarkStart w:id="8" w:name="_Toc55387028"/>
      <w:r w:rsidRPr="00BE06BC">
        <w:t>2.</w:t>
      </w:r>
      <w:r w:rsidR="00A37857">
        <w:t xml:space="preserve">5 </w:t>
      </w:r>
      <w:r w:rsidR="00932809">
        <w:t xml:space="preserve">Měření el. </w:t>
      </w:r>
      <w:proofErr w:type="gramStart"/>
      <w:r w:rsidR="00932809">
        <w:t>energie</w:t>
      </w:r>
      <w:bookmarkEnd w:id="8"/>
      <w:proofErr w:type="gramEnd"/>
    </w:p>
    <w:p w:rsidR="00D0560B" w:rsidRDefault="00D0560B" w:rsidP="00D0560B">
      <w:pPr>
        <w:autoSpaceDE w:val="0"/>
        <w:autoSpaceDN w:val="0"/>
        <w:adjustRightInd w:val="0"/>
        <w:spacing w:after="0" w:line="240" w:lineRule="auto"/>
        <w:rPr>
          <w:rFonts w:ascii="Arial" w:hAnsi="Arial" w:cs="Arial"/>
        </w:rPr>
      </w:pPr>
      <w:r w:rsidRPr="004A7C79">
        <w:rPr>
          <w:rFonts w:ascii="Arial" w:hAnsi="Arial" w:cs="Arial"/>
        </w:rPr>
        <w:t xml:space="preserve">Měření elektrické energie je </w:t>
      </w:r>
      <w:r>
        <w:rPr>
          <w:rFonts w:ascii="Arial" w:hAnsi="Arial" w:cs="Arial"/>
        </w:rPr>
        <w:t xml:space="preserve">součástí PS 02.17.3, které je řešeno </w:t>
      </w:r>
      <w:r w:rsidRPr="001A35CD">
        <w:rPr>
          <w:rFonts w:ascii="Arial" w:hAnsi="Arial" w:cs="Arial"/>
        </w:rPr>
        <w:t>pomocí 3-fázového 4kvadrantových elektro</w:t>
      </w:r>
      <w:r>
        <w:rPr>
          <w:rFonts w:ascii="Arial" w:hAnsi="Arial" w:cs="Arial"/>
        </w:rPr>
        <w:t>měru</w:t>
      </w:r>
      <w:r w:rsidRPr="001A35CD">
        <w:rPr>
          <w:rFonts w:ascii="Arial" w:hAnsi="Arial" w:cs="Arial"/>
        </w:rPr>
        <w:t xml:space="preserve"> s přenosem informací do </w:t>
      </w:r>
      <w:proofErr w:type="spellStart"/>
      <w:r w:rsidRPr="001A35CD">
        <w:rPr>
          <w:rFonts w:ascii="Arial" w:hAnsi="Arial" w:cs="Arial"/>
        </w:rPr>
        <w:t>MaR</w:t>
      </w:r>
      <w:proofErr w:type="spellEnd"/>
      <w:r>
        <w:rPr>
          <w:rFonts w:ascii="Arial" w:hAnsi="Arial" w:cs="Arial"/>
        </w:rPr>
        <w:t xml:space="preserve">. Na straně </w:t>
      </w:r>
      <w:proofErr w:type="spellStart"/>
      <w:r>
        <w:rPr>
          <w:rFonts w:ascii="Arial" w:hAnsi="Arial" w:cs="Arial"/>
        </w:rPr>
        <w:t>fotovoltaických</w:t>
      </w:r>
      <w:proofErr w:type="spellEnd"/>
      <w:r>
        <w:rPr>
          <w:rFonts w:ascii="Arial" w:hAnsi="Arial" w:cs="Arial"/>
        </w:rPr>
        <w:t xml:space="preserve"> panelů je monitorování stavu a výkonu řešeno pomocí “</w:t>
      </w:r>
      <w:proofErr w:type="spellStart"/>
      <w:r>
        <w:rPr>
          <w:rFonts w:ascii="Arial" w:hAnsi="Arial" w:cs="Arial"/>
        </w:rPr>
        <w:t>power</w:t>
      </w:r>
      <w:proofErr w:type="spellEnd"/>
      <w:r>
        <w:rPr>
          <w:rFonts w:ascii="Arial" w:hAnsi="Arial" w:cs="Arial"/>
        </w:rPr>
        <w:t xml:space="preserve"> </w:t>
      </w:r>
      <w:proofErr w:type="spellStart"/>
      <w:r>
        <w:rPr>
          <w:rFonts w:ascii="Arial" w:hAnsi="Arial" w:cs="Arial"/>
        </w:rPr>
        <w:t>optimizer</w:t>
      </w:r>
      <w:proofErr w:type="spellEnd"/>
      <w:r>
        <w:rPr>
          <w:rFonts w:ascii="Arial" w:hAnsi="Arial" w:cs="Arial"/>
        </w:rPr>
        <w:t xml:space="preserve">“ a to vždy pro dva panely. Tyto informace budou pro systém </w:t>
      </w:r>
      <w:proofErr w:type="spellStart"/>
      <w:r>
        <w:rPr>
          <w:rFonts w:ascii="Arial" w:hAnsi="Arial" w:cs="Arial"/>
        </w:rPr>
        <w:t>MaR</w:t>
      </w:r>
      <w:proofErr w:type="spellEnd"/>
      <w:r>
        <w:rPr>
          <w:rFonts w:ascii="Arial" w:hAnsi="Arial" w:cs="Arial"/>
        </w:rPr>
        <w:t xml:space="preserve"> k dispozici pomocí odpovídajícího rozhraní nebo případně budou komunikovány pomocí střídače.</w:t>
      </w:r>
    </w:p>
    <w:p w:rsidR="00BE06BC" w:rsidRDefault="00BE06BC" w:rsidP="00BE06BC">
      <w:pPr>
        <w:autoSpaceDE w:val="0"/>
        <w:autoSpaceDN w:val="0"/>
        <w:adjustRightInd w:val="0"/>
        <w:spacing w:after="0" w:line="240" w:lineRule="auto"/>
        <w:jc w:val="both"/>
        <w:rPr>
          <w:rFonts w:ascii="Arial" w:hAnsi="Arial" w:cs="Arial"/>
        </w:rPr>
      </w:pPr>
    </w:p>
    <w:p w:rsidR="00882498" w:rsidRPr="00C72C54" w:rsidRDefault="00882498" w:rsidP="00FF258A">
      <w:pPr>
        <w:pStyle w:val="Nadpis2"/>
      </w:pPr>
      <w:bookmarkStart w:id="9" w:name="_Toc55387029"/>
      <w:r w:rsidRPr="00C72C54">
        <w:lastRenderedPageBreak/>
        <w:t xml:space="preserve">2.3 </w:t>
      </w:r>
      <w:r w:rsidR="00932809">
        <w:t>P</w:t>
      </w:r>
      <w:r w:rsidR="00932809" w:rsidRPr="00C72C54">
        <w:t>ospojování</w:t>
      </w:r>
      <w:bookmarkEnd w:id="9"/>
    </w:p>
    <w:p w:rsidR="00882498" w:rsidRDefault="00882498" w:rsidP="00882498">
      <w:pPr>
        <w:autoSpaceDE w:val="0"/>
        <w:autoSpaceDN w:val="0"/>
        <w:adjustRightInd w:val="0"/>
        <w:spacing w:after="0" w:line="240" w:lineRule="auto"/>
        <w:rPr>
          <w:rFonts w:ascii="Arial" w:hAnsi="Arial" w:cs="Arial"/>
          <w:szCs w:val="20"/>
        </w:rPr>
      </w:pPr>
      <w:r w:rsidRPr="00C72C54">
        <w:rPr>
          <w:rFonts w:ascii="Arial" w:hAnsi="Arial" w:cs="Arial"/>
          <w:szCs w:val="20"/>
        </w:rPr>
        <w:t>Hlavní pospojování je součástí stávající elektroinstalace v objektu. Doplňující pospojování b</w:t>
      </w:r>
      <w:r w:rsidR="00141E50">
        <w:rPr>
          <w:rFonts w:ascii="Arial" w:hAnsi="Arial" w:cs="Arial"/>
          <w:szCs w:val="20"/>
        </w:rPr>
        <w:t>ude</w:t>
      </w:r>
      <w:r w:rsidRPr="00C72C54">
        <w:rPr>
          <w:rFonts w:ascii="Arial" w:hAnsi="Arial" w:cs="Arial"/>
          <w:szCs w:val="20"/>
        </w:rPr>
        <w:t xml:space="preserve"> provedeno</w:t>
      </w:r>
      <w:r>
        <w:rPr>
          <w:rFonts w:ascii="Arial" w:hAnsi="Arial" w:cs="Arial"/>
          <w:szCs w:val="20"/>
        </w:rPr>
        <w:t xml:space="preserve"> </w:t>
      </w:r>
      <w:r w:rsidRPr="00C72C54">
        <w:rPr>
          <w:rFonts w:ascii="Arial" w:hAnsi="Arial" w:cs="Arial"/>
          <w:szCs w:val="20"/>
        </w:rPr>
        <w:t>dle ČSN 33 2000-4-41</w:t>
      </w:r>
      <w:r>
        <w:rPr>
          <w:rFonts w:ascii="Arial" w:hAnsi="Arial" w:cs="Arial"/>
          <w:szCs w:val="20"/>
        </w:rPr>
        <w:t xml:space="preserve"> ed.</w:t>
      </w:r>
      <w:r w:rsidR="00141E50">
        <w:rPr>
          <w:rFonts w:ascii="Arial" w:hAnsi="Arial" w:cs="Arial"/>
          <w:szCs w:val="20"/>
        </w:rPr>
        <w:t>3</w:t>
      </w:r>
      <w:r>
        <w:rPr>
          <w:rFonts w:ascii="Arial" w:hAnsi="Arial" w:cs="Arial"/>
          <w:szCs w:val="20"/>
        </w:rPr>
        <w:t xml:space="preserve"> a ČSN 33 2000-5-54 ed.3.</w:t>
      </w:r>
    </w:p>
    <w:p w:rsidR="00BE06BC" w:rsidRDefault="00BE06BC" w:rsidP="00BE06BC">
      <w:pPr>
        <w:pStyle w:val="Nadpis1"/>
        <w:rPr>
          <w:caps w:val="0"/>
        </w:rPr>
      </w:pPr>
      <w:bookmarkStart w:id="10" w:name="_Toc55387030"/>
      <w:r w:rsidRPr="00BE06BC">
        <w:t xml:space="preserve">3. </w:t>
      </w:r>
      <w:r w:rsidR="00214370" w:rsidRPr="00BE06BC">
        <w:rPr>
          <w:caps w:val="0"/>
        </w:rPr>
        <w:t>TECHNICKÉ ŘEŠENÍ</w:t>
      </w:r>
      <w:bookmarkEnd w:id="10"/>
    </w:p>
    <w:p w:rsidR="00C0729B" w:rsidRPr="00BE06BC" w:rsidRDefault="00C0729B" w:rsidP="00C0729B">
      <w:pPr>
        <w:pStyle w:val="Nadpis2"/>
      </w:pPr>
      <w:bookmarkStart w:id="11" w:name="_Toc55387031"/>
      <w:r w:rsidRPr="00BE06BC">
        <w:t xml:space="preserve">3.1 Popis </w:t>
      </w:r>
      <w:r>
        <w:t>technologie výroby energie systém fasáda</w:t>
      </w:r>
      <w:bookmarkEnd w:id="11"/>
    </w:p>
    <w:p w:rsidR="00D0560B" w:rsidRDefault="00D0560B" w:rsidP="00D0560B">
      <w:pPr>
        <w:autoSpaceDE w:val="0"/>
        <w:autoSpaceDN w:val="0"/>
        <w:adjustRightInd w:val="0"/>
        <w:spacing w:after="0" w:line="240" w:lineRule="auto"/>
        <w:jc w:val="both"/>
        <w:rPr>
          <w:rFonts w:ascii="Arial" w:hAnsi="Arial" w:cs="Arial"/>
        </w:rPr>
      </w:pPr>
      <w:proofErr w:type="spellStart"/>
      <w:r w:rsidRPr="00BE06BC">
        <w:rPr>
          <w:rFonts w:ascii="Arial" w:hAnsi="Arial" w:cs="Arial"/>
        </w:rPr>
        <w:t>Fotovoltaické</w:t>
      </w:r>
      <w:proofErr w:type="spellEnd"/>
      <w:r w:rsidRPr="00BE06BC">
        <w:rPr>
          <w:rFonts w:ascii="Arial" w:hAnsi="Arial" w:cs="Arial"/>
        </w:rPr>
        <w:t xml:space="preserve"> </w:t>
      </w:r>
      <w:r>
        <w:rPr>
          <w:rFonts w:ascii="Arial" w:hAnsi="Arial" w:cs="Arial"/>
        </w:rPr>
        <w:t>p</w:t>
      </w:r>
      <w:r w:rsidRPr="00BE06BC">
        <w:rPr>
          <w:rFonts w:ascii="Arial" w:hAnsi="Arial" w:cs="Arial"/>
        </w:rPr>
        <w:t xml:space="preserve">anely </w:t>
      </w:r>
      <w:r>
        <w:rPr>
          <w:rFonts w:ascii="Arial" w:hAnsi="Arial" w:cs="Arial"/>
        </w:rPr>
        <w:t xml:space="preserve">budou </w:t>
      </w:r>
      <w:r w:rsidRPr="00BE06BC">
        <w:rPr>
          <w:rFonts w:ascii="Arial" w:hAnsi="Arial" w:cs="Arial"/>
        </w:rPr>
        <w:t>umístěny</w:t>
      </w:r>
      <w:r>
        <w:rPr>
          <w:rFonts w:ascii="Arial" w:hAnsi="Arial" w:cs="Arial"/>
        </w:rPr>
        <w:t xml:space="preserve">, </w:t>
      </w:r>
      <w:r w:rsidRPr="00BE06BC">
        <w:rPr>
          <w:rFonts w:ascii="Arial" w:hAnsi="Arial" w:cs="Arial"/>
        </w:rPr>
        <w:t>na nosné konstrukc</w:t>
      </w:r>
      <w:r>
        <w:rPr>
          <w:rFonts w:ascii="Arial" w:hAnsi="Arial" w:cs="Arial"/>
        </w:rPr>
        <w:t>e fasádního systému, který není součástí dodávky FVE</w:t>
      </w:r>
      <w:r w:rsidR="00D501BA">
        <w:rPr>
          <w:rFonts w:ascii="Arial" w:hAnsi="Arial" w:cs="Arial"/>
        </w:rPr>
        <w:t>, a je řešen v (</w:t>
      </w:r>
      <w:r w:rsidR="00D501BA" w:rsidRPr="00D501BA">
        <w:rPr>
          <w:rFonts w:ascii="Arial" w:hAnsi="Arial" w:cs="Arial"/>
        </w:rPr>
        <w:t xml:space="preserve">PS 02.17.4 - </w:t>
      </w:r>
      <w:proofErr w:type="spellStart"/>
      <w:r w:rsidR="00D501BA" w:rsidRPr="00D501BA">
        <w:rPr>
          <w:rFonts w:ascii="Arial" w:hAnsi="Arial" w:cs="Arial"/>
        </w:rPr>
        <w:t>sloupkopříčková</w:t>
      </w:r>
      <w:proofErr w:type="spellEnd"/>
      <w:r w:rsidR="00D501BA" w:rsidRPr="00D501BA">
        <w:rPr>
          <w:rFonts w:ascii="Arial" w:hAnsi="Arial" w:cs="Arial"/>
        </w:rPr>
        <w:t xml:space="preserve"> fasáda</w:t>
      </w:r>
      <w:r w:rsidR="00D501BA">
        <w:rPr>
          <w:rFonts w:ascii="Arial" w:hAnsi="Arial" w:cs="Arial"/>
        </w:rPr>
        <w:t>)</w:t>
      </w:r>
      <w:r w:rsidR="0070345F">
        <w:rPr>
          <w:rFonts w:ascii="Arial" w:hAnsi="Arial" w:cs="Arial"/>
        </w:rPr>
        <w:t xml:space="preserve">. FV panely jsou </w:t>
      </w:r>
      <w:r>
        <w:rPr>
          <w:rFonts w:ascii="Arial" w:hAnsi="Arial" w:cs="Arial"/>
        </w:rPr>
        <w:t>osazen</w:t>
      </w:r>
      <w:r w:rsidR="0070345F">
        <w:rPr>
          <w:rFonts w:ascii="Arial" w:hAnsi="Arial" w:cs="Arial"/>
        </w:rPr>
        <w:t>y</w:t>
      </w:r>
      <w:r>
        <w:rPr>
          <w:rFonts w:ascii="Arial" w:hAnsi="Arial" w:cs="Arial"/>
        </w:rPr>
        <w:t xml:space="preserve"> na </w:t>
      </w:r>
      <w:r w:rsidR="0070345F">
        <w:rPr>
          <w:rFonts w:ascii="Arial" w:hAnsi="Arial" w:cs="Arial"/>
        </w:rPr>
        <w:t xml:space="preserve">východní, jižní a západní stranu objektu </w:t>
      </w:r>
      <w:proofErr w:type="spellStart"/>
      <w:r w:rsidR="0070345F">
        <w:rPr>
          <w:rFonts w:ascii="Arial" w:hAnsi="Arial" w:cs="Arial"/>
        </w:rPr>
        <w:t>CEETe</w:t>
      </w:r>
      <w:proofErr w:type="spellEnd"/>
      <w:r w:rsidR="0070345F">
        <w:rPr>
          <w:rFonts w:ascii="Arial" w:hAnsi="Arial" w:cs="Arial"/>
        </w:rPr>
        <w:t>, kde</w:t>
      </w:r>
      <w:r w:rsidR="0070345F" w:rsidRPr="00BE06BC">
        <w:rPr>
          <w:rFonts w:ascii="Arial" w:hAnsi="Arial" w:cs="Arial"/>
        </w:rPr>
        <w:t xml:space="preserve"> </w:t>
      </w:r>
      <w:r w:rsidR="006B35C4">
        <w:rPr>
          <w:rFonts w:ascii="Arial" w:hAnsi="Arial" w:cs="Arial"/>
        </w:rPr>
        <w:t>se předpokládá instalace</w:t>
      </w:r>
      <w:r w:rsidR="00C02D3D">
        <w:rPr>
          <w:rFonts w:ascii="Arial" w:hAnsi="Arial" w:cs="Arial"/>
        </w:rPr>
        <w:t xml:space="preserve"> </w:t>
      </w:r>
      <w:r w:rsidR="00E61909">
        <w:rPr>
          <w:rFonts w:ascii="Arial" w:hAnsi="Arial" w:cs="Arial"/>
        </w:rPr>
        <w:t>1255</w:t>
      </w:r>
      <w:r w:rsidR="0070345F">
        <w:rPr>
          <w:rFonts w:ascii="Arial" w:hAnsi="Arial" w:cs="Arial"/>
        </w:rPr>
        <w:t xml:space="preserve"> </w:t>
      </w:r>
      <w:r w:rsidRPr="00BE06BC">
        <w:rPr>
          <w:rFonts w:ascii="Arial" w:hAnsi="Arial" w:cs="Arial"/>
        </w:rPr>
        <w:t xml:space="preserve">ks </w:t>
      </w:r>
      <w:proofErr w:type="spellStart"/>
      <w:r w:rsidRPr="00BE06BC">
        <w:rPr>
          <w:rFonts w:ascii="Arial" w:hAnsi="Arial" w:cs="Arial"/>
        </w:rPr>
        <w:t>fotovoltaických</w:t>
      </w:r>
      <w:proofErr w:type="spellEnd"/>
      <w:r w:rsidRPr="00BE06BC">
        <w:rPr>
          <w:rFonts w:ascii="Arial" w:hAnsi="Arial" w:cs="Arial"/>
        </w:rPr>
        <w:t xml:space="preserve"> panelů o</w:t>
      </w:r>
      <w:r>
        <w:rPr>
          <w:rFonts w:ascii="Arial" w:hAnsi="Arial" w:cs="Arial"/>
        </w:rPr>
        <w:t> </w:t>
      </w:r>
      <w:r w:rsidRPr="00BE06BC">
        <w:rPr>
          <w:rFonts w:ascii="Arial" w:hAnsi="Arial" w:cs="Arial"/>
        </w:rPr>
        <w:t xml:space="preserve">výkonu </w:t>
      </w:r>
      <w:r>
        <w:rPr>
          <w:rFonts w:ascii="Arial" w:hAnsi="Arial" w:cs="Arial"/>
        </w:rPr>
        <w:t xml:space="preserve">do </w:t>
      </w:r>
      <w:bookmarkStart w:id="12" w:name="_GoBack"/>
      <w:bookmarkEnd w:id="12"/>
      <w:r w:rsidR="0070345F">
        <w:rPr>
          <w:rFonts w:ascii="Arial" w:hAnsi="Arial" w:cs="Arial"/>
        </w:rPr>
        <w:t xml:space="preserve">122,5 </w:t>
      </w:r>
      <w:proofErr w:type="spellStart"/>
      <w:r w:rsidRPr="00BE06BC">
        <w:rPr>
          <w:rFonts w:ascii="Arial" w:hAnsi="Arial" w:cs="Arial"/>
        </w:rPr>
        <w:t>Wp</w:t>
      </w:r>
      <w:proofErr w:type="spellEnd"/>
      <w:r w:rsidRPr="00BE06BC">
        <w:rPr>
          <w:rFonts w:ascii="Arial" w:hAnsi="Arial" w:cs="Arial"/>
        </w:rPr>
        <w:t>.</w:t>
      </w:r>
      <w:r w:rsidR="00D501BA">
        <w:rPr>
          <w:rFonts w:ascii="Arial" w:hAnsi="Arial" w:cs="Arial"/>
        </w:rPr>
        <w:t xml:space="preserve"> </w:t>
      </w:r>
      <w:r w:rsidR="00E61909">
        <w:rPr>
          <w:rFonts w:ascii="Arial" w:hAnsi="Arial" w:cs="Arial"/>
        </w:rPr>
        <w:t xml:space="preserve">Rozmístění panelů ve fasádě řeší zmíněný provozní soubor PS02.17.4, z toho důvodu není rozmístění FV panelů na fasádě součástí dokumentace elektro. </w:t>
      </w:r>
      <w:r w:rsidRPr="00BE06BC">
        <w:rPr>
          <w:rFonts w:ascii="Arial" w:hAnsi="Arial" w:cs="Arial"/>
        </w:rPr>
        <w:t>Svorkovnice jednotlivých FV panelů budou propojeny lankovým vodičem s</w:t>
      </w:r>
      <w:r>
        <w:rPr>
          <w:rFonts w:ascii="Arial" w:hAnsi="Arial" w:cs="Arial"/>
        </w:rPr>
        <w:t> </w:t>
      </w:r>
      <w:r w:rsidRPr="00BE06BC">
        <w:rPr>
          <w:rFonts w:ascii="Arial" w:hAnsi="Arial" w:cs="Arial"/>
        </w:rPr>
        <w:t>dvojitou izolací 4mm2</w:t>
      </w:r>
      <w:r>
        <w:rPr>
          <w:rFonts w:ascii="Arial" w:hAnsi="Arial" w:cs="Arial"/>
        </w:rPr>
        <w:t xml:space="preserve"> resp. 6mm2.</w:t>
      </w:r>
      <w:r w:rsidRPr="00BE06BC">
        <w:rPr>
          <w:rFonts w:ascii="Arial" w:hAnsi="Arial" w:cs="Arial"/>
        </w:rPr>
        <w:t xml:space="preserve"> </w:t>
      </w:r>
    </w:p>
    <w:p w:rsidR="00D0560B" w:rsidRDefault="00D0560B" w:rsidP="00D0560B">
      <w:pPr>
        <w:autoSpaceDE w:val="0"/>
        <w:autoSpaceDN w:val="0"/>
        <w:adjustRightInd w:val="0"/>
        <w:spacing w:after="0" w:line="240" w:lineRule="auto"/>
        <w:jc w:val="both"/>
        <w:rPr>
          <w:rFonts w:ascii="Arial" w:hAnsi="Arial" w:cs="Arial"/>
        </w:rPr>
      </w:pPr>
    </w:p>
    <w:p w:rsidR="00D0560B" w:rsidRDefault="00D0560B" w:rsidP="00D0560B">
      <w:pPr>
        <w:autoSpaceDE w:val="0"/>
        <w:autoSpaceDN w:val="0"/>
        <w:adjustRightInd w:val="0"/>
        <w:spacing w:after="0" w:line="240" w:lineRule="auto"/>
        <w:jc w:val="both"/>
        <w:rPr>
          <w:rFonts w:ascii="Arial" w:hAnsi="Arial" w:cs="Arial"/>
        </w:rPr>
      </w:pPr>
      <w:r>
        <w:rPr>
          <w:rFonts w:ascii="Arial" w:hAnsi="Arial" w:cs="Arial"/>
        </w:rPr>
        <w:t>DC výkon FV panelů bude přes “</w:t>
      </w:r>
      <w:proofErr w:type="spellStart"/>
      <w:r>
        <w:rPr>
          <w:rFonts w:ascii="Arial" w:hAnsi="Arial" w:cs="Arial"/>
        </w:rPr>
        <w:t>Power</w:t>
      </w:r>
      <w:proofErr w:type="spellEnd"/>
      <w:r>
        <w:rPr>
          <w:rFonts w:ascii="Arial" w:hAnsi="Arial" w:cs="Arial"/>
        </w:rPr>
        <w:t xml:space="preserve"> </w:t>
      </w:r>
      <w:proofErr w:type="spellStart"/>
      <w:r>
        <w:rPr>
          <w:rFonts w:ascii="Arial" w:hAnsi="Arial" w:cs="Arial"/>
        </w:rPr>
        <w:t>optimizery</w:t>
      </w:r>
      <w:proofErr w:type="spellEnd"/>
      <w:r>
        <w:rPr>
          <w:rFonts w:ascii="Arial" w:hAnsi="Arial" w:cs="Arial"/>
        </w:rPr>
        <w:t xml:space="preserve">“ zapojených do </w:t>
      </w:r>
      <w:proofErr w:type="spellStart"/>
      <w:r>
        <w:rPr>
          <w:rFonts w:ascii="Arial" w:hAnsi="Arial" w:cs="Arial"/>
        </w:rPr>
        <w:t>stringů</w:t>
      </w:r>
      <w:proofErr w:type="spellEnd"/>
      <w:r>
        <w:rPr>
          <w:rFonts w:ascii="Arial" w:hAnsi="Arial" w:cs="Arial"/>
        </w:rPr>
        <w:t xml:space="preserve"> a následně do DC rozvaděčů, přes rozhraní (</w:t>
      </w:r>
      <w:proofErr w:type="spellStart"/>
      <w:r>
        <w:rPr>
          <w:rFonts w:ascii="Arial" w:hAnsi="Arial" w:cs="Arial"/>
        </w:rPr>
        <w:t>power</w:t>
      </w:r>
      <w:proofErr w:type="spellEnd"/>
      <w:r>
        <w:rPr>
          <w:rFonts w:ascii="Arial" w:hAnsi="Arial" w:cs="Arial"/>
        </w:rPr>
        <w:t xml:space="preserve"> interface) a dále do střídačů. V rozsahu PS 02.17.</w:t>
      </w:r>
      <w:r w:rsidR="0070345F">
        <w:rPr>
          <w:rFonts w:ascii="Arial" w:hAnsi="Arial" w:cs="Arial"/>
        </w:rPr>
        <w:t>2</w:t>
      </w:r>
      <w:r>
        <w:rPr>
          <w:rFonts w:ascii="Arial" w:hAnsi="Arial" w:cs="Arial"/>
        </w:rPr>
        <w:t xml:space="preserve"> je zapojení instalace na straně DC, která je ukončena na příslušných svorkách DC rozvaděče. </w:t>
      </w:r>
    </w:p>
    <w:p w:rsidR="00D0560B" w:rsidRDefault="00D0560B" w:rsidP="00D0560B">
      <w:pPr>
        <w:pStyle w:val="Nadpis2"/>
      </w:pPr>
      <w:bookmarkStart w:id="13" w:name="_Toc54269460"/>
      <w:bookmarkStart w:id="14" w:name="_Toc55387032"/>
      <w:r w:rsidRPr="00BE06BC">
        <w:t>3.</w:t>
      </w:r>
      <w:r w:rsidR="00486C0B">
        <w:t>2</w:t>
      </w:r>
      <w:r w:rsidRPr="00BE06BC">
        <w:t xml:space="preserve"> </w:t>
      </w:r>
      <w:r>
        <w:t xml:space="preserve">Ochrana před bleskem, přepětím, </w:t>
      </w:r>
      <w:proofErr w:type="spellStart"/>
      <w:r w:rsidRPr="00BE06BC">
        <w:t>emc</w:t>
      </w:r>
      <w:proofErr w:type="spellEnd"/>
      <w:r w:rsidRPr="00BE06BC">
        <w:t>, pospojování</w:t>
      </w:r>
      <w:bookmarkEnd w:id="13"/>
      <w:bookmarkEnd w:id="14"/>
    </w:p>
    <w:p w:rsidR="00D0560B" w:rsidRDefault="00D0560B" w:rsidP="00D0560B">
      <w:pPr>
        <w:autoSpaceDE w:val="0"/>
        <w:autoSpaceDN w:val="0"/>
        <w:adjustRightInd w:val="0"/>
        <w:spacing w:after="0" w:line="240" w:lineRule="auto"/>
        <w:jc w:val="both"/>
        <w:rPr>
          <w:rFonts w:ascii="Arial" w:hAnsi="Arial" w:cs="Arial"/>
        </w:rPr>
      </w:pPr>
      <w:r>
        <w:rPr>
          <w:rFonts w:ascii="Arial" w:hAnsi="Arial" w:cs="Arial"/>
        </w:rPr>
        <w:t>Ochrana před bleskem je součástí dokumentace stavebního objektu a není předmětem tohoto provozního souboru.</w:t>
      </w:r>
    </w:p>
    <w:p w:rsidR="00D0560B" w:rsidRDefault="00D0560B" w:rsidP="00D0560B">
      <w:pPr>
        <w:autoSpaceDE w:val="0"/>
        <w:autoSpaceDN w:val="0"/>
        <w:adjustRightInd w:val="0"/>
        <w:spacing w:after="0" w:line="240" w:lineRule="auto"/>
        <w:jc w:val="both"/>
        <w:rPr>
          <w:rFonts w:ascii="Arial" w:hAnsi="Arial" w:cs="Arial"/>
        </w:rPr>
      </w:pPr>
      <w:r>
        <w:rPr>
          <w:rFonts w:ascii="Arial" w:hAnsi="Arial" w:cs="Arial"/>
        </w:rPr>
        <w:t>K</w:t>
      </w:r>
      <w:r w:rsidRPr="00D62E69">
        <w:rPr>
          <w:rFonts w:ascii="Arial" w:hAnsi="Arial" w:cs="Arial"/>
        </w:rPr>
        <w:t xml:space="preserve">ovové konstrukce pod FV panely </w:t>
      </w:r>
      <w:r>
        <w:rPr>
          <w:rFonts w:ascii="Arial" w:hAnsi="Arial" w:cs="Arial"/>
        </w:rPr>
        <w:t xml:space="preserve">budou </w:t>
      </w:r>
      <w:r w:rsidRPr="00D62E69">
        <w:rPr>
          <w:rFonts w:ascii="Arial" w:hAnsi="Arial" w:cs="Arial"/>
        </w:rPr>
        <w:t xml:space="preserve">připojeny </w:t>
      </w:r>
      <w:r>
        <w:rPr>
          <w:rFonts w:ascii="Arial" w:hAnsi="Arial" w:cs="Arial"/>
        </w:rPr>
        <w:t xml:space="preserve">na svorku ochranného pospojování. </w:t>
      </w:r>
      <w:r w:rsidRPr="00D62E69">
        <w:rPr>
          <w:rFonts w:ascii="Arial" w:hAnsi="Arial" w:cs="Arial"/>
        </w:rPr>
        <w:t>Všechny kovové části FVE na střeše (konstrukce, panely) musí být vodivě spojeny.</w:t>
      </w:r>
    </w:p>
    <w:p w:rsidR="00D0560B" w:rsidRDefault="00D0560B" w:rsidP="00D0560B">
      <w:pPr>
        <w:autoSpaceDE w:val="0"/>
        <w:autoSpaceDN w:val="0"/>
        <w:adjustRightInd w:val="0"/>
        <w:spacing w:after="0" w:line="240" w:lineRule="auto"/>
        <w:jc w:val="both"/>
        <w:rPr>
          <w:rFonts w:ascii="Arial" w:hAnsi="Arial" w:cs="Arial"/>
        </w:rPr>
      </w:pPr>
      <w:r>
        <w:rPr>
          <w:rFonts w:ascii="Arial" w:hAnsi="Arial" w:cs="Arial"/>
        </w:rPr>
        <w:t>Přepěťové ochrany budou součástí DC rozvaděče, AC rozvaděče, které jsou součástí provozního souboru PS 17.2.3.</w:t>
      </w:r>
    </w:p>
    <w:p w:rsidR="00D0560B" w:rsidRDefault="00D0560B" w:rsidP="00D0560B">
      <w:pPr>
        <w:autoSpaceDE w:val="0"/>
        <w:autoSpaceDN w:val="0"/>
        <w:adjustRightInd w:val="0"/>
        <w:spacing w:after="0" w:line="240" w:lineRule="auto"/>
        <w:jc w:val="both"/>
        <w:rPr>
          <w:rFonts w:ascii="Arial" w:hAnsi="Arial" w:cs="Arial"/>
          <w:b/>
          <w:bCs/>
        </w:rPr>
      </w:pPr>
    </w:p>
    <w:p w:rsidR="00D0560B" w:rsidRPr="00BE06BC" w:rsidRDefault="00D0560B" w:rsidP="00D0560B">
      <w:pPr>
        <w:pStyle w:val="Nadpis2"/>
      </w:pPr>
      <w:bookmarkStart w:id="15" w:name="_Toc54269461"/>
      <w:bookmarkStart w:id="16" w:name="_Toc55387033"/>
      <w:r>
        <w:t>3.</w:t>
      </w:r>
      <w:r w:rsidR="00486C0B">
        <w:t>3</w:t>
      </w:r>
      <w:r w:rsidRPr="00BE06BC">
        <w:t xml:space="preserve"> Kabelové rozvody a trasy</w:t>
      </w:r>
      <w:bookmarkEnd w:id="15"/>
      <w:bookmarkEnd w:id="16"/>
    </w:p>
    <w:p w:rsidR="00D0560B" w:rsidRDefault="00D0560B" w:rsidP="00D0560B">
      <w:pPr>
        <w:autoSpaceDE w:val="0"/>
        <w:autoSpaceDN w:val="0"/>
        <w:adjustRightInd w:val="0"/>
        <w:spacing w:after="0" w:line="240" w:lineRule="auto"/>
        <w:jc w:val="both"/>
        <w:rPr>
          <w:rFonts w:ascii="Arial" w:hAnsi="Arial" w:cs="Arial"/>
        </w:rPr>
      </w:pPr>
      <w:r w:rsidRPr="00BE06BC">
        <w:rPr>
          <w:rFonts w:ascii="Arial" w:hAnsi="Arial" w:cs="Arial"/>
        </w:rPr>
        <w:t xml:space="preserve">Silnoproudá propojení a kabelové rozvody </w:t>
      </w:r>
      <w:r>
        <w:rPr>
          <w:rFonts w:ascii="Arial" w:hAnsi="Arial" w:cs="Arial"/>
        </w:rPr>
        <w:t>jso</w:t>
      </w:r>
      <w:r w:rsidRPr="00BE06BC">
        <w:rPr>
          <w:rFonts w:ascii="Arial" w:hAnsi="Arial" w:cs="Arial"/>
        </w:rPr>
        <w:t>u provedeny měděnými kabely typu SOLAR 4mm</w:t>
      </w:r>
      <w:r w:rsidRPr="00D310E7">
        <w:rPr>
          <w:rFonts w:ascii="Arial" w:hAnsi="Arial" w:cs="Arial"/>
          <w:vertAlign w:val="superscript"/>
        </w:rPr>
        <w:t>2</w:t>
      </w:r>
      <w:r w:rsidRPr="00BE06BC">
        <w:rPr>
          <w:rFonts w:ascii="Arial" w:hAnsi="Arial" w:cs="Arial"/>
        </w:rPr>
        <w:t xml:space="preserve"> </w:t>
      </w:r>
      <w:proofErr w:type="spellStart"/>
      <w:r>
        <w:rPr>
          <w:rFonts w:ascii="Arial" w:hAnsi="Arial" w:cs="Arial"/>
        </w:rPr>
        <w:t>resp</w:t>
      </w:r>
      <w:proofErr w:type="spellEnd"/>
      <w:r>
        <w:rPr>
          <w:rFonts w:ascii="Arial" w:hAnsi="Arial" w:cs="Arial"/>
        </w:rPr>
        <w:t xml:space="preserve"> 6mm</w:t>
      </w:r>
      <w:r w:rsidRPr="00D310E7">
        <w:rPr>
          <w:rFonts w:ascii="Arial" w:hAnsi="Arial" w:cs="Arial"/>
          <w:vertAlign w:val="superscript"/>
        </w:rPr>
        <w:t>2</w:t>
      </w:r>
      <w:r>
        <w:rPr>
          <w:rFonts w:ascii="Arial" w:hAnsi="Arial" w:cs="Arial"/>
        </w:rPr>
        <w:t xml:space="preserve"> </w:t>
      </w:r>
      <w:r w:rsidRPr="00BE06BC">
        <w:rPr>
          <w:rFonts w:ascii="Arial" w:hAnsi="Arial" w:cs="Arial"/>
        </w:rPr>
        <w:t>nebo</w:t>
      </w:r>
      <w:r>
        <w:rPr>
          <w:rFonts w:ascii="Arial" w:hAnsi="Arial" w:cs="Arial"/>
        </w:rPr>
        <w:t xml:space="preserve"> </w:t>
      </w:r>
      <w:r w:rsidRPr="00BE06BC">
        <w:rPr>
          <w:rFonts w:ascii="Arial" w:hAnsi="Arial" w:cs="Arial"/>
        </w:rPr>
        <w:t xml:space="preserve">obdobnými </w:t>
      </w:r>
      <w:r>
        <w:rPr>
          <w:rFonts w:ascii="Arial" w:hAnsi="Arial" w:cs="Arial"/>
        </w:rPr>
        <w:t>pro použití FV systémů s odolností proti UV slunečnímu záření. Rovněž vodiče na pospojování, pokud budou s</w:t>
      </w:r>
      <w:r w:rsidR="006D053F">
        <w:rPr>
          <w:rFonts w:ascii="Arial" w:hAnsi="Arial" w:cs="Arial"/>
        </w:rPr>
        <w:t> </w:t>
      </w:r>
      <w:r>
        <w:rPr>
          <w:rFonts w:ascii="Arial" w:hAnsi="Arial" w:cs="Arial"/>
        </w:rPr>
        <w:t>izolací</w:t>
      </w:r>
      <w:r w:rsidR="006D053F">
        <w:rPr>
          <w:rFonts w:ascii="Arial" w:hAnsi="Arial" w:cs="Arial"/>
        </w:rPr>
        <w:t>,</w:t>
      </w:r>
      <w:r>
        <w:rPr>
          <w:rFonts w:ascii="Arial" w:hAnsi="Arial" w:cs="Arial"/>
        </w:rPr>
        <w:t xml:space="preserve"> musí tato být odolná vůči UV záření.</w:t>
      </w:r>
    </w:p>
    <w:p w:rsidR="00D0560B" w:rsidRPr="00376F56" w:rsidRDefault="00D0560B" w:rsidP="00D0560B">
      <w:pPr>
        <w:autoSpaceDE w:val="0"/>
        <w:autoSpaceDN w:val="0"/>
        <w:adjustRightInd w:val="0"/>
        <w:spacing w:after="0" w:line="240" w:lineRule="auto"/>
        <w:jc w:val="both"/>
        <w:rPr>
          <w:rFonts w:ascii="Arial" w:hAnsi="Arial" w:cs="Arial"/>
        </w:rPr>
      </w:pPr>
      <w:r w:rsidRPr="00BE06BC">
        <w:rPr>
          <w:rFonts w:ascii="Arial" w:hAnsi="Arial" w:cs="Arial"/>
        </w:rPr>
        <w:t xml:space="preserve">Venkovní kabely </w:t>
      </w:r>
      <w:r>
        <w:rPr>
          <w:rFonts w:ascii="Arial" w:hAnsi="Arial" w:cs="Arial"/>
        </w:rPr>
        <w:t>js</w:t>
      </w:r>
      <w:r w:rsidRPr="00BE06BC">
        <w:rPr>
          <w:rFonts w:ascii="Arial" w:hAnsi="Arial" w:cs="Arial"/>
        </w:rPr>
        <w:t>ou svazkovány a uloženy do kovových žlabů, nebo upevněny k nosné</w:t>
      </w:r>
      <w:r>
        <w:rPr>
          <w:rFonts w:ascii="Arial" w:hAnsi="Arial" w:cs="Arial"/>
        </w:rPr>
        <w:t xml:space="preserve"> </w:t>
      </w:r>
      <w:r w:rsidRPr="00BE06BC">
        <w:rPr>
          <w:rFonts w:ascii="Arial" w:hAnsi="Arial" w:cs="Arial"/>
        </w:rPr>
        <w:t xml:space="preserve">konstrukci </w:t>
      </w:r>
      <w:r>
        <w:rPr>
          <w:rFonts w:ascii="Arial" w:hAnsi="Arial" w:cs="Arial"/>
        </w:rPr>
        <w:t>pro FV panely. P</w:t>
      </w:r>
      <w:r w:rsidRPr="00BE06BC">
        <w:rPr>
          <w:rFonts w:ascii="Arial" w:hAnsi="Arial" w:cs="Arial"/>
        </w:rPr>
        <w:t xml:space="preserve">rostupy </w:t>
      </w:r>
      <w:r>
        <w:rPr>
          <w:rFonts w:ascii="Arial" w:hAnsi="Arial" w:cs="Arial"/>
        </w:rPr>
        <w:t>do budovy nebo mezi jednotlivými podlažími budou utěsněny protipožárními ucpávkami s příslušnou odolností. Veškeré</w:t>
      </w:r>
      <w:r w:rsidRPr="00BE06BC">
        <w:rPr>
          <w:rFonts w:ascii="Arial" w:hAnsi="Arial" w:cs="Arial"/>
        </w:rPr>
        <w:t xml:space="preserve"> kabelové rozvody </w:t>
      </w:r>
      <w:r>
        <w:rPr>
          <w:rFonts w:ascii="Arial" w:hAnsi="Arial" w:cs="Arial"/>
        </w:rPr>
        <w:t>musí být</w:t>
      </w:r>
      <w:r w:rsidRPr="00BE06BC">
        <w:rPr>
          <w:rFonts w:ascii="Arial" w:hAnsi="Arial" w:cs="Arial"/>
        </w:rPr>
        <w:t xml:space="preserve"> bezpečně uloženy</w:t>
      </w:r>
      <w:r>
        <w:rPr>
          <w:rFonts w:ascii="Arial" w:hAnsi="Arial" w:cs="Arial"/>
        </w:rPr>
        <w:t xml:space="preserve"> </w:t>
      </w:r>
      <w:r w:rsidRPr="00BE06BC">
        <w:rPr>
          <w:rFonts w:ascii="Arial" w:hAnsi="Arial" w:cs="Arial"/>
        </w:rPr>
        <w:t>vždy s ohledem na konkrétní požadavky daného prostoru.</w:t>
      </w:r>
    </w:p>
    <w:p w:rsidR="00D0560B" w:rsidRPr="00376F56" w:rsidRDefault="00D0560B" w:rsidP="00D0560B">
      <w:pPr>
        <w:pStyle w:val="Nadpis1"/>
      </w:pPr>
      <w:bookmarkStart w:id="17" w:name="_Toc54269462"/>
      <w:bookmarkStart w:id="18" w:name="_Toc55387034"/>
      <w:r>
        <w:t>5</w:t>
      </w:r>
      <w:r w:rsidRPr="00376F56">
        <w:t xml:space="preserve">. </w:t>
      </w:r>
      <w:r w:rsidRPr="00376F56">
        <w:rPr>
          <w:caps w:val="0"/>
        </w:rPr>
        <w:t>ZÁVĚR</w:t>
      </w:r>
      <w:bookmarkEnd w:id="17"/>
      <w:bookmarkEnd w:id="18"/>
    </w:p>
    <w:p w:rsidR="00D0560B" w:rsidRPr="00376F56" w:rsidRDefault="00D0560B" w:rsidP="00D0560B">
      <w:pPr>
        <w:autoSpaceDE w:val="0"/>
        <w:autoSpaceDN w:val="0"/>
        <w:adjustRightInd w:val="0"/>
        <w:spacing w:after="0" w:line="240" w:lineRule="auto"/>
        <w:jc w:val="both"/>
        <w:rPr>
          <w:rFonts w:ascii="Arial" w:hAnsi="Arial" w:cs="Arial"/>
        </w:rPr>
      </w:pPr>
      <w:r w:rsidRPr="00376F56">
        <w:rPr>
          <w:rFonts w:ascii="Arial" w:hAnsi="Arial" w:cs="Arial"/>
        </w:rPr>
        <w:t>Provedení elektroinstalace a použitý materiál odpovíd</w:t>
      </w:r>
      <w:r>
        <w:rPr>
          <w:rFonts w:ascii="Arial" w:hAnsi="Arial" w:cs="Arial"/>
        </w:rPr>
        <w:t>á</w:t>
      </w:r>
      <w:r w:rsidRPr="00376F56">
        <w:rPr>
          <w:rFonts w:ascii="Arial" w:hAnsi="Arial" w:cs="Arial"/>
        </w:rPr>
        <w:t xml:space="preserve"> platným ČSN</w:t>
      </w:r>
      <w:r>
        <w:rPr>
          <w:rFonts w:ascii="Arial" w:hAnsi="Arial" w:cs="Arial"/>
        </w:rPr>
        <w:t xml:space="preserve">. </w:t>
      </w:r>
      <w:r w:rsidRPr="00376F56">
        <w:rPr>
          <w:rFonts w:ascii="Arial" w:hAnsi="Arial" w:cs="Arial"/>
        </w:rPr>
        <w:t xml:space="preserve">Provedení elektroinstalace a použitý materiál </w:t>
      </w:r>
      <w:r>
        <w:rPr>
          <w:rFonts w:ascii="Arial" w:hAnsi="Arial" w:cs="Arial"/>
        </w:rPr>
        <w:t>byl</w:t>
      </w:r>
      <w:r w:rsidRPr="00376F56">
        <w:rPr>
          <w:rFonts w:ascii="Arial" w:hAnsi="Arial" w:cs="Arial"/>
        </w:rPr>
        <w:t xml:space="preserve"> navržen a</w:t>
      </w:r>
      <w:r>
        <w:rPr>
          <w:rFonts w:ascii="Arial" w:hAnsi="Arial" w:cs="Arial"/>
        </w:rPr>
        <w:t xml:space="preserve"> bude</w:t>
      </w:r>
      <w:r w:rsidRPr="00376F56">
        <w:rPr>
          <w:rFonts w:ascii="Arial" w:hAnsi="Arial" w:cs="Arial"/>
        </w:rPr>
        <w:t xml:space="preserve"> realizován v souladu s požadavky příslušných</w:t>
      </w:r>
      <w:r>
        <w:rPr>
          <w:rFonts w:ascii="Arial" w:hAnsi="Arial" w:cs="Arial"/>
        </w:rPr>
        <w:t xml:space="preserve"> </w:t>
      </w:r>
      <w:r w:rsidRPr="00376F56">
        <w:rPr>
          <w:rFonts w:ascii="Arial" w:hAnsi="Arial" w:cs="Arial"/>
        </w:rPr>
        <w:t>platných ČSN, dále příslušných předpisů a směrnic (PPDS, PNE) provozovatele stávající hlavní distribuční</w:t>
      </w:r>
      <w:r>
        <w:rPr>
          <w:rFonts w:ascii="Arial" w:hAnsi="Arial" w:cs="Arial"/>
        </w:rPr>
        <w:t xml:space="preserve"> soustavy.</w:t>
      </w:r>
    </w:p>
    <w:p w:rsidR="00D0560B" w:rsidRPr="00BE06BC" w:rsidRDefault="00D0560B" w:rsidP="00D0560B">
      <w:pPr>
        <w:autoSpaceDE w:val="0"/>
        <w:autoSpaceDN w:val="0"/>
        <w:adjustRightInd w:val="0"/>
        <w:spacing w:after="0" w:line="240" w:lineRule="auto"/>
        <w:jc w:val="both"/>
        <w:rPr>
          <w:rFonts w:ascii="Arial" w:hAnsi="Arial" w:cs="Arial"/>
        </w:rPr>
      </w:pPr>
      <w:r w:rsidRPr="00376F56">
        <w:rPr>
          <w:rFonts w:ascii="Arial" w:hAnsi="Arial" w:cs="Arial"/>
        </w:rPr>
        <w:t xml:space="preserve">Před uvedením do provozu </w:t>
      </w:r>
      <w:r>
        <w:rPr>
          <w:rFonts w:ascii="Arial" w:hAnsi="Arial" w:cs="Arial"/>
        </w:rPr>
        <w:t>bude provedena</w:t>
      </w:r>
      <w:r w:rsidRPr="00376F56">
        <w:rPr>
          <w:rFonts w:ascii="Arial" w:hAnsi="Arial" w:cs="Arial"/>
        </w:rPr>
        <w:t xml:space="preserve"> výchozí reviz</w:t>
      </w:r>
      <w:r>
        <w:rPr>
          <w:rFonts w:ascii="Arial" w:hAnsi="Arial" w:cs="Arial"/>
        </w:rPr>
        <w:t>e</w:t>
      </w:r>
      <w:r w:rsidRPr="00376F56">
        <w:rPr>
          <w:rFonts w:ascii="Arial" w:hAnsi="Arial" w:cs="Arial"/>
        </w:rPr>
        <w:t xml:space="preserve"> </w:t>
      </w:r>
      <w:r>
        <w:rPr>
          <w:rFonts w:ascii="Arial" w:hAnsi="Arial" w:cs="Arial"/>
        </w:rPr>
        <w:t>a</w:t>
      </w:r>
      <w:r w:rsidRPr="00376F56">
        <w:rPr>
          <w:rFonts w:ascii="Arial" w:hAnsi="Arial" w:cs="Arial"/>
        </w:rPr>
        <w:t xml:space="preserve"> vyhotov</w:t>
      </w:r>
      <w:r>
        <w:rPr>
          <w:rFonts w:ascii="Arial" w:hAnsi="Arial" w:cs="Arial"/>
        </w:rPr>
        <w:t>ena</w:t>
      </w:r>
      <w:r w:rsidRPr="00376F56">
        <w:rPr>
          <w:rFonts w:ascii="Arial" w:hAnsi="Arial" w:cs="Arial"/>
        </w:rPr>
        <w:t xml:space="preserve"> revizní zpráv</w:t>
      </w:r>
      <w:r>
        <w:rPr>
          <w:rFonts w:ascii="Arial" w:hAnsi="Arial" w:cs="Arial"/>
        </w:rPr>
        <w:t>a</w:t>
      </w:r>
      <w:r w:rsidRPr="00376F56">
        <w:rPr>
          <w:rFonts w:ascii="Arial" w:hAnsi="Arial" w:cs="Arial"/>
        </w:rPr>
        <w:t xml:space="preserve"> dle</w:t>
      </w:r>
      <w:r>
        <w:rPr>
          <w:rFonts w:ascii="Arial" w:hAnsi="Arial" w:cs="Arial"/>
        </w:rPr>
        <w:t> </w:t>
      </w:r>
      <w:r w:rsidRPr="00376F56">
        <w:rPr>
          <w:rFonts w:ascii="Arial" w:hAnsi="Arial" w:cs="Arial"/>
        </w:rPr>
        <w:t>ČSN 33</w:t>
      </w:r>
      <w:r>
        <w:rPr>
          <w:rFonts w:ascii="Arial" w:hAnsi="Arial" w:cs="Arial"/>
        </w:rPr>
        <w:t xml:space="preserve"> </w:t>
      </w:r>
      <w:r w:rsidRPr="00376F56">
        <w:rPr>
          <w:rFonts w:ascii="Arial" w:hAnsi="Arial" w:cs="Arial"/>
        </w:rPr>
        <w:t>1500 a ČSN 33 2000-6</w:t>
      </w:r>
      <w:r>
        <w:rPr>
          <w:rFonts w:ascii="Arial" w:hAnsi="Arial" w:cs="Arial"/>
        </w:rPr>
        <w:t xml:space="preserve"> ed.2</w:t>
      </w:r>
      <w:r w:rsidRPr="00376F56">
        <w:rPr>
          <w:rFonts w:ascii="Arial" w:hAnsi="Arial" w:cs="Arial"/>
        </w:rPr>
        <w:t xml:space="preserve">, která </w:t>
      </w:r>
      <w:r>
        <w:rPr>
          <w:rFonts w:ascii="Arial" w:hAnsi="Arial" w:cs="Arial"/>
        </w:rPr>
        <w:t>bude</w:t>
      </w:r>
      <w:r w:rsidRPr="00376F56">
        <w:rPr>
          <w:rFonts w:ascii="Arial" w:hAnsi="Arial" w:cs="Arial"/>
        </w:rPr>
        <w:t xml:space="preserve"> součástí předání zařízení do trvalého provozu.</w:t>
      </w:r>
    </w:p>
    <w:p w:rsidR="00BE06BC" w:rsidRPr="00BE06BC" w:rsidRDefault="00BE06BC" w:rsidP="00D0560B">
      <w:pPr>
        <w:pStyle w:val="Nadpis2"/>
        <w:rPr>
          <w:rFonts w:cs="Arial"/>
        </w:rPr>
      </w:pPr>
    </w:p>
    <w:sectPr w:rsidR="00BE06BC" w:rsidRPr="00BE06BC" w:rsidSect="006D053F">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760A" w:rsidRDefault="0032760A" w:rsidP="00C72C54">
      <w:pPr>
        <w:spacing w:after="0" w:line="240" w:lineRule="auto"/>
      </w:pPr>
      <w:r>
        <w:separator/>
      </w:r>
    </w:p>
  </w:endnote>
  <w:endnote w:type="continuationSeparator" w:id="0">
    <w:p w:rsidR="0032760A" w:rsidRDefault="0032760A" w:rsidP="00C72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ranklin Gothic Book">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53F" w:rsidRPr="006D053F" w:rsidRDefault="00FF258A" w:rsidP="006D053F">
    <w:pPr>
      <w:pStyle w:val="Zpat"/>
      <w:rPr>
        <w:rFonts w:ascii="Arial" w:hAnsi="Arial" w:cs="Arial"/>
        <w:sz w:val="28"/>
      </w:rPr>
    </w:pPr>
    <w:r w:rsidRPr="00C72C54">
      <w:rPr>
        <w:rStyle w:val="slostrnky"/>
        <w:rFonts w:ascii="Arial" w:hAnsi="Arial" w:cs="Arial"/>
        <w:sz w:val="20"/>
        <w:szCs w:val="17"/>
      </w:rPr>
      <w:tab/>
    </w:r>
    <w:r w:rsidR="00F17378" w:rsidRPr="00C72C54">
      <w:rPr>
        <w:rStyle w:val="slostrnky"/>
        <w:rFonts w:ascii="Arial" w:hAnsi="Arial" w:cs="Arial"/>
        <w:sz w:val="20"/>
        <w:szCs w:val="17"/>
      </w:rPr>
      <w:fldChar w:fldCharType="begin"/>
    </w:r>
    <w:r w:rsidRPr="00C72C54">
      <w:rPr>
        <w:rStyle w:val="slostrnky"/>
        <w:rFonts w:ascii="Arial" w:hAnsi="Arial" w:cs="Arial"/>
        <w:sz w:val="20"/>
        <w:szCs w:val="17"/>
      </w:rPr>
      <w:instrText xml:space="preserve"> PAGE </w:instrText>
    </w:r>
    <w:r w:rsidR="00F17378" w:rsidRPr="00C72C54">
      <w:rPr>
        <w:rStyle w:val="slostrnky"/>
        <w:rFonts w:ascii="Arial" w:hAnsi="Arial" w:cs="Arial"/>
        <w:sz w:val="20"/>
        <w:szCs w:val="17"/>
      </w:rPr>
      <w:fldChar w:fldCharType="separate"/>
    </w:r>
    <w:r w:rsidR="006B35C4">
      <w:rPr>
        <w:rStyle w:val="slostrnky"/>
        <w:rFonts w:ascii="Arial" w:hAnsi="Arial" w:cs="Arial"/>
        <w:noProof/>
        <w:sz w:val="20"/>
        <w:szCs w:val="17"/>
      </w:rPr>
      <w:t>1</w:t>
    </w:r>
    <w:r w:rsidR="00F17378" w:rsidRPr="00C72C54">
      <w:rPr>
        <w:rStyle w:val="slostrnky"/>
        <w:rFonts w:ascii="Arial" w:hAnsi="Arial" w:cs="Arial"/>
        <w:sz w:val="20"/>
        <w:szCs w:val="17"/>
      </w:rPr>
      <w:fldChar w:fldCharType="end"/>
    </w:r>
    <w:r w:rsidRPr="00C72C54">
      <w:rPr>
        <w:rStyle w:val="slostrnky"/>
        <w:rFonts w:ascii="Arial" w:hAnsi="Arial" w:cs="Arial"/>
        <w:sz w:val="20"/>
        <w:szCs w:val="17"/>
      </w:rPr>
      <w:t>/</w:t>
    </w:r>
    <w:r w:rsidR="00F17378" w:rsidRPr="00C72C54">
      <w:rPr>
        <w:rStyle w:val="slostrnky"/>
        <w:rFonts w:ascii="Arial" w:hAnsi="Arial" w:cs="Arial"/>
        <w:sz w:val="20"/>
        <w:szCs w:val="17"/>
      </w:rPr>
      <w:fldChar w:fldCharType="begin"/>
    </w:r>
    <w:r w:rsidRPr="00C72C54">
      <w:rPr>
        <w:rStyle w:val="slostrnky"/>
        <w:rFonts w:ascii="Arial" w:hAnsi="Arial" w:cs="Arial"/>
        <w:sz w:val="20"/>
        <w:szCs w:val="17"/>
      </w:rPr>
      <w:instrText xml:space="preserve"> NUMPAGES </w:instrText>
    </w:r>
    <w:r w:rsidR="00F17378" w:rsidRPr="00C72C54">
      <w:rPr>
        <w:rStyle w:val="slostrnky"/>
        <w:rFonts w:ascii="Arial" w:hAnsi="Arial" w:cs="Arial"/>
        <w:sz w:val="20"/>
        <w:szCs w:val="17"/>
      </w:rPr>
      <w:fldChar w:fldCharType="separate"/>
    </w:r>
    <w:r w:rsidR="006B35C4">
      <w:rPr>
        <w:rStyle w:val="slostrnky"/>
        <w:rFonts w:ascii="Arial" w:hAnsi="Arial" w:cs="Arial"/>
        <w:noProof/>
        <w:sz w:val="20"/>
        <w:szCs w:val="17"/>
      </w:rPr>
      <w:t>5</w:t>
    </w:r>
    <w:r w:rsidR="00F17378" w:rsidRPr="00C72C54">
      <w:rPr>
        <w:rStyle w:val="slostrnky"/>
        <w:rFonts w:ascii="Arial" w:hAnsi="Arial" w:cs="Arial"/>
        <w:sz w:val="20"/>
        <w:szCs w:val="17"/>
      </w:rPr>
      <w:fldChar w:fldCharType="end"/>
    </w:r>
    <w:r w:rsidRPr="00C72C54">
      <w:rPr>
        <w:rStyle w:val="slostrnky"/>
        <w:rFonts w:ascii="Arial" w:hAnsi="Arial" w:cs="Arial"/>
        <w:sz w:val="20"/>
        <w:szCs w:val="17"/>
      </w:rPr>
      <w:tab/>
    </w:r>
    <w:r w:rsidR="005F3501">
      <w:rPr>
        <w:rFonts w:ascii="Arial" w:hAnsi="Arial" w:cs="Arial"/>
        <w:noProof/>
        <w:sz w:val="20"/>
        <w:szCs w:val="17"/>
      </w:rPr>
      <w:fldChar w:fldCharType="begin"/>
    </w:r>
    <w:r w:rsidR="005F3501">
      <w:rPr>
        <w:rFonts w:ascii="Arial" w:hAnsi="Arial" w:cs="Arial"/>
        <w:noProof/>
        <w:sz w:val="20"/>
        <w:szCs w:val="17"/>
      </w:rPr>
      <w:instrText xml:space="preserve"> FILENAME   \* MERGEFORMAT </w:instrText>
    </w:r>
    <w:r w:rsidR="005F3501">
      <w:rPr>
        <w:rFonts w:ascii="Arial" w:hAnsi="Arial" w:cs="Arial"/>
        <w:noProof/>
        <w:sz w:val="20"/>
        <w:szCs w:val="17"/>
      </w:rPr>
      <w:fldChar w:fldCharType="separate"/>
    </w:r>
    <w:r w:rsidR="005B29CF" w:rsidRPr="005B29CF">
      <w:rPr>
        <w:rFonts w:ascii="Arial" w:hAnsi="Arial" w:cs="Arial"/>
        <w:noProof/>
        <w:sz w:val="20"/>
        <w:szCs w:val="17"/>
      </w:rPr>
      <w:t>PS_02_17_2_01-R00</w:t>
    </w:r>
    <w:r w:rsidR="005B29CF">
      <w:rPr>
        <w:noProof/>
      </w:rPr>
      <w:t>.docx</w:t>
    </w:r>
    <w:r w:rsidR="005F3501">
      <w:rPr>
        <w:noProof/>
      </w:rPr>
      <w:fldChar w:fldCharType="end"/>
    </w:r>
  </w:p>
  <w:p w:rsidR="00FF258A" w:rsidRPr="00C72C54" w:rsidRDefault="00FF258A">
    <w:pPr>
      <w:pStyle w:val="Zpat"/>
      <w:rPr>
        <w:rFonts w:ascii="Arial" w:hAnsi="Arial" w:cs="Arial"/>
        <w:sz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760A" w:rsidRDefault="0032760A" w:rsidP="00C72C54">
      <w:pPr>
        <w:spacing w:after="0" w:line="240" w:lineRule="auto"/>
      </w:pPr>
      <w:r>
        <w:separator/>
      </w:r>
    </w:p>
  </w:footnote>
  <w:footnote w:type="continuationSeparator" w:id="0">
    <w:p w:rsidR="0032760A" w:rsidRDefault="0032760A" w:rsidP="00C72C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tblLook w:val="01E0" w:firstRow="1" w:lastRow="1" w:firstColumn="1" w:lastColumn="1" w:noHBand="0" w:noVBand="0"/>
    </w:tblPr>
    <w:tblGrid>
      <w:gridCol w:w="1935"/>
      <w:gridCol w:w="6165"/>
    </w:tblGrid>
    <w:tr w:rsidR="00FF258A" w:rsidRPr="00C72C54" w:rsidTr="00C72C54">
      <w:trPr>
        <w:trHeight w:val="213"/>
      </w:trPr>
      <w:tc>
        <w:tcPr>
          <w:tcW w:w="1935" w:type="dxa"/>
        </w:tcPr>
        <w:p w:rsidR="00FF258A" w:rsidRPr="00C72C54" w:rsidRDefault="00FF258A" w:rsidP="00C72C54">
          <w:pPr>
            <w:spacing w:after="0"/>
            <w:rPr>
              <w:rFonts w:ascii="Arial" w:hAnsi="Arial" w:cs="Arial"/>
              <w:sz w:val="18"/>
              <w:szCs w:val="16"/>
            </w:rPr>
          </w:pPr>
          <w:r w:rsidRPr="00C72C54">
            <w:rPr>
              <w:rFonts w:ascii="Arial" w:hAnsi="Arial" w:cs="Arial"/>
              <w:sz w:val="18"/>
              <w:szCs w:val="16"/>
            </w:rPr>
            <w:t>Projekt:</w:t>
          </w:r>
        </w:p>
      </w:tc>
      <w:tc>
        <w:tcPr>
          <w:tcW w:w="6165" w:type="dxa"/>
        </w:tcPr>
        <w:p w:rsidR="0002078B" w:rsidRPr="00D0560B" w:rsidRDefault="0002078B" w:rsidP="000C6D71">
          <w:pPr>
            <w:spacing w:after="0"/>
            <w:rPr>
              <w:rFonts w:ascii="Arial" w:hAnsi="Arial" w:cs="Arial"/>
              <w:sz w:val="18"/>
              <w:szCs w:val="16"/>
              <w:lang w:val="en-US" w:eastAsia="ar-SA"/>
            </w:rPr>
          </w:pPr>
          <w:r w:rsidRPr="0002078B">
            <w:rPr>
              <w:rFonts w:ascii="Arial" w:hAnsi="Arial" w:cs="Arial"/>
              <w:sz w:val="18"/>
              <w:szCs w:val="16"/>
              <w:lang w:val="en-US" w:eastAsia="ar-SA"/>
            </w:rPr>
            <w:t xml:space="preserve">PS 02.17.2 - FVE </w:t>
          </w:r>
          <w:proofErr w:type="spellStart"/>
          <w:r w:rsidRPr="0002078B">
            <w:rPr>
              <w:rFonts w:ascii="Arial" w:hAnsi="Arial" w:cs="Arial"/>
              <w:sz w:val="18"/>
              <w:szCs w:val="16"/>
              <w:lang w:val="en-US" w:eastAsia="ar-SA"/>
            </w:rPr>
            <w:t>na</w:t>
          </w:r>
          <w:proofErr w:type="spellEnd"/>
          <w:r w:rsidRPr="0002078B">
            <w:rPr>
              <w:rFonts w:ascii="Arial" w:hAnsi="Arial" w:cs="Arial"/>
              <w:sz w:val="18"/>
              <w:szCs w:val="16"/>
              <w:lang w:val="en-US" w:eastAsia="ar-SA"/>
            </w:rPr>
            <w:t xml:space="preserve"> </w:t>
          </w:r>
          <w:proofErr w:type="spellStart"/>
          <w:r w:rsidRPr="0002078B">
            <w:rPr>
              <w:rFonts w:ascii="Arial" w:hAnsi="Arial" w:cs="Arial"/>
              <w:sz w:val="18"/>
              <w:szCs w:val="16"/>
              <w:lang w:val="en-US" w:eastAsia="ar-SA"/>
            </w:rPr>
            <w:t>fasádě</w:t>
          </w:r>
          <w:proofErr w:type="spellEnd"/>
        </w:p>
      </w:tc>
    </w:tr>
    <w:tr w:rsidR="00FF258A" w:rsidRPr="00C72C54" w:rsidTr="00C72C54">
      <w:trPr>
        <w:trHeight w:val="213"/>
      </w:trPr>
      <w:tc>
        <w:tcPr>
          <w:tcW w:w="1935" w:type="dxa"/>
        </w:tcPr>
        <w:p w:rsidR="00FF258A" w:rsidRPr="00C72C54" w:rsidRDefault="00FF258A" w:rsidP="00C72C54">
          <w:pPr>
            <w:spacing w:after="0"/>
            <w:rPr>
              <w:rFonts w:ascii="Arial" w:hAnsi="Arial" w:cs="Arial"/>
              <w:sz w:val="18"/>
              <w:szCs w:val="16"/>
            </w:rPr>
          </w:pPr>
          <w:r w:rsidRPr="00C72C54">
            <w:rPr>
              <w:rFonts w:ascii="Arial" w:hAnsi="Arial" w:cs="Arial"/>
              <w:sz w:val="18"/>
              <w:szCs w:val="16"/>
            </w:rPr>
            <w:t>Stupeň:</w:t>
          </w:r>
        </w:p>
      </w:tc>
      <w:tc>
        <w:tcPr>
          <w:tcW w:w="6165" w:type="dxa"/>
        </w:tcPr>
        <w:p w:rsidR="00FF258A" w:rsidRPr="00C72C54" w:rsidRDefault="00A96C29" w:rsidP="00861C23">
          <w:pPr>
            <w:spacing w:after="0"/>
            <w:rPr>
              <w:rFonts w:ascii="Arial" w:hAnsi="Arial" w:cs="Arial"/>
              <w:sz w:val="18"/>
              <w:szCs w:val="16"/>
            </w:rPr>
          </w:pPr>
          <w:r w:rsidRPr="00C72C54">
            <w:rPr>
              <w:rFonts w:ascii="Arial" w:hAnsi="Arial" w:cs="Arial"/>
              <w:sz w:val="18"/>
              <w:szCs w:val="16"/>
              <w:lang w:eastAsia="ar-SA"/>
            </w:rPr>
            <w:t xml:space="preserve">Dokumentace </w:t>
          </w:r>
          <w:r>
            <w:rPr>
              <w:rFonts w:ascii="Arial" w:hAnsi="Arial" w:cs="Arial"/>
              <w:sz w:val="18"/>
              <w:szCs w:val="16"/>
              <w:lang w:eastAsia="ar-SA"/>
            </w:rPr>
            <w:t>pro stavební povolení</w:t>
          </w:r>
        </w:p>
      </w:tc>
    </w:tr>
    <w:tr w:rsidR="00FF258A" w:rsidRPr="00C72C54" w:rsidTr="00C72C54">
      <w:trPr>
        <w:trHeight w:val="213"/>
      </w:trPr>
      <w:tc>
        <w:tcPr>
          <w:tcW w:w="1935" w:type="dxa"/>
        </w:tcPr>
        <w:p w:rsidR="00FF258A" w:rsidRPr="00C72C54" w:rsidRDefault="00FF258A" w:rsidP="00C72C54">
          <w:pPr>
            <w:spacing w:after="0"/>
            <w:rPr>
              <w:rFonts w:ascii="Arial" w:hAnsi="Arial" w:cs="Arial"/>
              <w:sz w:val="18"/>
              <w:szCs w:val="16"/>
            </w:rPr>
          </w:pPr>
          <w:r>
            <w:rPr>
              <w:rFonts w:ascii="Arial" w:hAnsi="Arial" w:cs="Arial"/>
              <w:sz w:val="18"/>
              <w:szCs w:val="16"/>
            </w:rPr>
            <w:t>Profese</w:t>
          </w:r>
          <w:r w:rsidRPr="00C72C54">
            <w:rPr>
              <w:rFonts w:ascii="Arial" w:hAnsi="Arial" w:cs="Arial"/>
              <w:sz w:val="18"/>
              <w:szCs w:val="16"/>
            </w:rPr>
            <w:t xml:space="preserve">: </w:t>
          </w:r>
        </w:p>
      </w:tc>
      <w:tc>
        <w:tcPr>
          <w:tcW w:w="6165" w:type="dxa"/>
        </w:tcPr>
        <w:p w:rsidR="00FF258A" w:rsidRPr="00C72C54" w:rsidRDefault="00FF258A" w:rsidP="00C72C54">
          <w:pPr>
            <w:spacing w:after="0"/>
            <w:rPr>
              <w:rFonts w:ascii="Arial" w:hAnsi="Arial" w:cs="Arial"/>
              <w:sz w:val="18"/>
              <w:szCs w:val="16"/>
            </w:rPr>
          </w:pPr>
          <w:r w:rsidRPr="00C72C54">
            <w:rPr>
              <w:rFonts w:ascii="Arial" w:hAnsi="Arial" w:cs="Arial"/>
              <w:sz w:val="18"/>
              <w:szCs w:val="16"/>
              <w:lang w:eastAsia="ar-SA"/>
            </w:rPr>
            <w:t>Nízké napětí</w:t>
          </w:r>
        </w:p>
      </w:tc>
    </w:tr>
  </w:tbl>
  <w:p w:rsidR="00FF258A" w:rsidRDefault="00FF258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42685"/>
    <w:multiLevelType w:val="hybridMultilevel"/>
    <w:tmpl w:val="F9F8404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9947EC"/>
    <w:multiLevelType w:val="hybridMultilevel"/>
    <w:tmpl w:val="3B68846E"/>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A50D2E"/>
    <w:multiLevelType w:val="hybridMultilevel"/>
    <w:tmpl w:val="101413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545553B"/>
    <w:multiLevelType w:val="hybridMultilevel"/>
    <w:tmpl w:val="F9F8404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0565A0D"/>
    <w:multiLevelType w:val="hybridMultilevel"/>
    <w:tmpl w:val="D362E7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41F248D"/>
    <w:multiLevelType w:val="hybridMultilevel"/>
    <w:tmpl w:val="40B00D56"/>
    <w:lvl w:ilvl="0" w:tplc="04050017">
      <w:start w:val="1"/>
      <w:numFmt w:val="lowerLetter"/>
      <w:lvlText w:val="%1)"/>
      <w:lvlJc w:val="left"/>
      <w:pPr>
        <w:ind w:left="720" w:hanging="360"/>
      </w:pPr>
      <w:rPr>
        <w:rFonts w:hint="default"/>
      </w:rPr>
    </w:lvl>
    <w:lvl w:ilvl="1" w:tplc="22A8D6EE">
      <w:start w:val="1"/>
      <w:numFmt w:val="bullet"/>
      <w:lvlText w:val="-"/>
      <w:lvlJc w:val="left"/>
      <w:pPr>
        <w:ind w:left="1440" w:hanging="360"/>
      </w:pPr>
      <w:rPr>
        <w:rFonts w:ascii="Arial" w:eastAsiaTheme="minorHAnsi"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65F60C7"/>
    <w:multiLevelType w:val="hybridMultilevel"/>
    <w:tmpl w:val="F9FC01C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390583F"/>
    <w:multiLevelType w:val="hybridMultilevel"/>
    <w:tmpl w:val="0C0CAB40"/>
    <w:lvl w:ilvl="0" w:tplc="04050019">
      <w:start w:val="1"/>
      <w:numFmt w:val="lowerLetter"/>
      <w:lvlText w:val="%1."/>
      <w:lvlJc w:val="left"/>
      <w:pPr>
        <w:ind w:left="720" w:hanging="360"/>
      </w:pPr>
    </w:lvl>
    <w:lvl w:ilvl="1" w:tplc="2C58A472">
      <w:start w:val="1"/>
      <w:numFmt w:val="bullet"/>
      <w:lvlText w:val="-"/>
      <w:lvlJc w:val="left"/>
      <w:pPr>
        <w:ind w:left="1440" w:hanging="360"/>
      </w:pPr>
      <w:rPr>
        <w:rFonts w:ascii="Arial" w:eastAsiaTheme="minorHAnsi"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4445A78"/>
    <w:multiLevelType w:val="hybridMultilevel"/>
    <w:tmpl w:val="96129F38"/>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num w:numId="1">
    <w:abstractNumId w:val="4"/>
  </w:num>
  <w:num w:numId="2">
    <w:abstractNumId w:val="6"/>
  </w:num>
  <w:num w:numId="3">
    <w:abstractNumId w:val="1"/>
  </w:num>
  <w:num w:numId="4">
    <w:abstractNumId w:val="5"/>
  </w:num>
  <w:num w:numId="5">
    <w:abstractNumId w:val="7"/>
  </w:num>
  <w:num w:numId="6">
    <w:abstractNumId w:val="2"/>
  </w:num>
  <w:num w:numId="7">
    <w:abstractNumId w:val="0"/>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C54"/>
    <w:rsid w:val="0002078B"/>
    <w:rsid w:val="000243D4"/>
    <w:rsid w:val="00042264"/>
    <w:rsid w:val="00065176"/>
    <w:rsid w:val="000958EE"/>
    <w:rsid w:val="000C6D71"/>
    <w:rsid w:val="000D0BBC"/>
    <w:rsid w:val="00136C32"/>
    <w:rsid w:val="00141E50"/>
    <w:rsid w:val="00167C97"/>
    <w:rsid w:val="001C3C2E"/>
    <w:rsid w:val="00214370"/>
    <w:rsid w:val="002269FA"/>
    <w:rsid w:val="0024606A"/>
    <w:rsid w:val="002C0D13"/>
    <w:rsid w:val="002D0E89"/>
    <w:rsid w:val="00302774"/>
    <w:rsid w:val="00315D96"/>
    <w:rsid w:val="0032760A"/>
    <w:rsid w:val="00343B45"/>
    <w:rsid w:val="003563C1"/>
    <w:rsid w:val="00376F56"/>
    <w:rsid w:val="003912B3"/>
    <w:rsid w:val="003E0B47"/>
    <w:rsid w:val="00405B0B"/>
    <w:rsid w:val="004501C4"/>
    <w:rsid w:val="00486C0B"/>
    <w:rsid w:val="0050197C"/>
    <w:rsid w:val="005417E6"/>
    <w:rsid w:val="005514E0"/>
    <w:rsid w:val="00583D23"/>
    <w:rsid w:val="0059128D"/>
    <w:rsid w:val="005942F2"/>
    <w:rsid w:val="00596A74"/>
    <w:rsid w:val="005B29CF"/>
    <w:rsid w:val="005D7303"/>
    <w:rsid w:val="005F099E"/>
    <w:rsid w:val="005F3501"/>
    <w:rsid w:val="0062188E"/>
    <w:rsid w:val="00635008"/>
    <w:rsid w:val="00636AD6"/>
    <w:rsid w:val="00647EAE"/>
    <w:rsid w:val="0065421E"/>
    <w:rsid w:val="006726D5"/>
    <w:rsid w:val="006B35C4"/>
    <w:rsid w:val="006C723C"/>
    <w:rsid w:val="006D053F"/>
    <w:rsid w:val="006D4EFD"/>
    <w:rsid w:val="006F4D97"/>
    <w:rsid w:val="0070345F"/>
    <w:rsid w:val="00707A91"/>
    <w:rsid w:val="00727D32"/>
    <w:rsid w:val="00770D49"/>
    <w:rsid w:val="00783F21"/>
    <w:rsid w:val="007E2917"/>
    <w:rsid w:val="007E66C4"/>
    <w:rsid w:val="00861C23"/>
    <w:rsid w:val="00882498"/>
    <w:rsid w:val="00883228"/>
    <w:rsid w:val="008A1BB1"/>
    <w:rsid w:val="00932809"/>
    <w:rsid w:val="00941770"/>
    <w:rsid w:val="00971FA8"/>
    <w:rsid w:val="00991A7B"/>
    <w:rsid w:val="009D5584"/>
    <w:rsid w:val="00A15976"/>
    <w:rsid w:val="00A37857"/>
    <w:rsid w:val="00A70B69"/>
    <w:rsid w:val="00A96C29"/>
    <w:rsid w:val="00AC15FE"/>
    <w:rsid w:val="00BB041E"/>
    <w:rsid w:val="00BC0DCD"/>
    <w:rsid w:val="00BC202A"/>
    <w:rsid w:val="00BE06BC"/>
    <w:rsid w:val="00C02D3D"/>
    <w:rsid w:val="00C0729B"/>
    <w:rsid w:val="00C12971"/>
    <w:rsid w:val="00C379FC"/>
    <w:rsid w:val="00C72C54"/>
    <w:rsid w:val="00C871CC"/>
    <w:rsid w:val="00D0560B"/>
    <w:rsid w:val="00D26130"/>
    <w:rsid w:val="00D501BA"/>
    <w:rsid w:val="00D56CCC"/>
    <w:rsid w:val="00D77073"/>
    <w:rsid w:val="00D95843"/>
    <w:rsid w:val="00E61909"/>
    <w:rsid w:val="00F17378"/>
    <w:rsid w:val="00F4728B"/>
    <w:rsid w:val="00FA4823"/>
    <w:rsid w:val="00FF25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9CD1100-772D-4B85-96FF-363994C4C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26130"/>
  </w:style>
  <w:style w:type="paragraph" w:styleId="Nadpis1">
    <w:name w:val="heading 1"/>
    <w:basedOn w:val="Normln"/>
    <w:next w:val="Normln"/>
    <w:link w:val="Nadpis1Char"/>
    <w:uiPriority w:val="9"/>
    <w:qFormat/>
    <w:rsid w:val="000C6D71"/>
    <w:pPr>
      <w:keepNext/>
      <w:keepLines/>
      <w:spacing w:before="480" w:after="0"/>
      <w:outlineLvl w:val="0"/>
    </w:pPr>
    <w:rPr>
      <w:rFonts w:ascii="Arial" w:eastAsiaTheme="majorEastAsia" w:hAnsi="Arial" w:cstheme="majorBidi"/>
      <w:b/>
      <w:bCs/>
      <w:caps/>
      <w:sz w:val="30"/>
      <w:szCs w:val="28"/>
    </w:rPr>
  </w:style>
  <w:style w:type="paragraph" w:styleId="Nadpis2">
    <w:name w:val="heading 2"/>
    <w:basedOn w:val="Normln"/>
    <w:next w:val="Normln"/>
    <w:link w:val="Nadpis2Char"/>
    <w:uiPriority w:val="9"/>
    <w:unhideWhenUsed/>
    <w:qFormat/>
    <w:rsid w:val="00FF258A"/>
    <w:pPr>
      <w:keepNext/>
      <w:keepLines/>
      <w:spacing w:before="200" w:after="0"/>
      <w:outlineLvl w:val="1"/>
    </w:pPr>
    <w:rPr>
      <w:rFonts w:ascii="Arial" w:eastAsiaTheme="majorEastAsia" w:hAnsi="Arial" w:cstheme="majorBidi"/>
      <w:b/>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72C5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72C54"/>
  </w:style>
  <w:style w:type="paragraph" w:styleId="Zpat">
    <w:name w:val="footer"/>
    <w:basedOn w:val="Normln"/>
    <w:link w:val="ZpatChar"/>
    <w:uiPriority w:val="99"/>
    <w:unhideWhenUsed/>
    <w:rsid w:val="00C72C54"/>
    <w:pPr>
      <w:tabs>
        <w:tab w:val="center" w:pos="4536"/>
        <w:tab w:val="right" w:pos="9072"/>
      </w:tabs>
      <w:spacing w:after="0" w:line="240" w:lineRule="auto"/>
    </w:pPr>
  </w:style>
  <w:style w:type="character" w:customStyle="1" w:styleId="ZpatChar">
    <w:name w:val="Zápatí Char"/>
    <w:basedOn w:val="Standardnpsmoodstavce"/>
    <w:link w:val="Zpat"/>
    <w:uiPriority w:val="99"/>
    <w:rsid w:val="00C72C54"/>
  </w:style>
  <w:style w:type="character" w:styleId="slostrnky">
    <w:name w:val="page number"/>
    <w:basedOn w:val="Standardnpsmoodstavce"/>
    <w:rsid w:val="00C72C54"/>
  </w:style>
  <w:style w:type="character" w:customStyle="1" w:styleId="Nadpis1Char">
    <w:name w:val="Nadpis 1 Char"/>
    <w:basedOn w:val="Standardnpsmoodstavce"/>
    <w:link w:val="Nadpis1"/>
    <w:uiPriority w:val="9"/>
    <w:rsid w:val="000C6D71"/>
    <w:rPr>
      <w:rFonts w:ascii="Arial" w:eastAsiaTheme="majorEastAsia" w:hAnsi="Arial" w:cstheme="majorBidi"/>
      <w:b/>
      <w:bCs/>
      <w:caps/>
      <w:sz w:val="30"/>
      <w:szCs w:val="28"/>
    </w:rPr>
  </w:style>
  <w:style w:type="character" w:customStyle="1" w:styleId="Nadpis2Char">
    <w:name w:val="Nadpis 2 Char"/>
    <w:basedOn w:val="Standardnpsmoodstavce"/>
    <w:link w:val="Nadpis2"/>
    <w:uiPriority w:val="9"/>
    <w:rsid w:val="00FF258A"/>
    <w:rPr>
      <w:rFonts w:ascii="Arial" w:eastAsiaTheme="majorEastAsia" w:hAnsi="Arial" w:cstheme="majorBidi"/>
      <w:b/>
      <w:bCs/>
      <w:sz w:val="24"/>
      <w:szCs w:val="26"/>
    </w:rPr>
  </w:style>
  <w:style w:type="paragraph" w:styleId="Odstavecseseznamem">
    <w:name w:val="List Paragraph"/>
    <w:basedOn w:val="Normln"/>
    <w:uiPriority w:val="34"/>
    <w:qFormat/>
    <w:rsid w:val="00405B0B"/>
    <w:pPr>
      <w:ind w:left="720"/>
      <w:contextualSpacing/>
    </w:pPr>
  </w:style>
  <w:style w:type="paragraph" w:styleId="Nadpisobsahu">
    <w:name w:val="TOC Heading"/>
    <w:basedOn w:val="Nadpis1"/>
    <w:next w:val="Normln"/>
    <w:uiPriority w:val="39"/>
    <w:semiHidden/>
    <w:unhideWhenUsed/>
    <w:qFormat/>
    <w:rsid w:val="00BE06BC"/>
    <w:pPr>
      <w:outlineLvl w:val="9"/>
    </w:pPr>
    <w:rPr>
      <w:color w:val="365F91" w:themeColor="accent1" w:themeShade="BF"/>
    </w:rPr>
  </w:style>
  <w:style w:type="paragraph" w:styleId="Obsah1">
    <w:name w:val="toc 1"/>
    <w:basedOn w:val="Normln"/>
    <w:next w:val="Normln"/>
    <w:autoRedefine/>
    <w:uiPriority w:val="39"/>
    <w:unhideWhenUsed/>
    <w:rsid w:val="00BE06BC"/>
    <w:pPr>
      <w:spacing w:after="100"/>
    </w:pPr>
  </w:style>
  <w:style w:type="paragraph" w:styleId="Obsah2">
    <w:name w:val="toc 2"/>
    <w:basedOn w:val="Normln"/>
    <w:next w:val="Normln"/>
    <w:autoRedefine/>
    <w:uiPriority w:val="39"/>
    <w:unhideWhenUsed/>
    <w:rsid w:val="00BE06BC"/>
    <w:pPr>
      <w:spacing w:after="100"/>
      <w:ind w:left="220"/>
    </w:pPr>
  </w:style>
  <w:style w:type="character" w:styleId="Hypertextovodkaz">
    <w:name w:val="Hyperlink"/>
    <w:basedOn w:val="Standardnpsmoodstavce"/>
    <w:uiPriority w:val="99"/>
    <w:unhideWhenUsed/>
    <w:rsid w:val="00BE06BC"/>
    <w:rPr>
      <w:color w:val="0000FF" w:themeColor="hyperlink"/>
      <w:u w:val="single"/>
    </w:rPr>
  </w:style>
  <w:style w:type="paragraph" w:styleId="Textbubliny">
    <w:name w:val="Balloon Text"/>
    <w:basedOn w:val="Normln"/>
    <w:link w:val="TextbublinyChar"/>
    <w:uiPriority w:val="99"/>
    <w:semiHidden/>
    <w:unhideWhenUsed/>
    <w:rsid w:val="00BE06B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E06BC"/>
    <w:rPr>
      <w:rFonts w:ascii="Tahoma" w:hAnsi="Tahoma" w:cs="Tahoma"/>
      <w:sz w:val="16"/>
      <w:szCs w:val="16"/>
    </w:rPr>
  </w:style>
  <w:style w:type="paragraph" w:styleId="Zkladntext">
    <w:name w:val="Body Text"/>
    <w:aliases w:val="termo,termo Char,termo Char Char,termo Char Char Char Char Char,()odstaved,Tučný text,termo C,Body Text Char1,Body Text Char Char,termo Char2 Char,termo Char Char1 Char,termo Char Char Char Char,termo Char Char Char Char Char Char Char"/>
    <w:basedOn w:val="Normln"/>
    <w:link w:val="ZkladntextChar"/>
    <w:rsid w:val="002C0D13"/>
    <w:pPr>
      <w:spacing w:after="0" w:line="240" w:lineRule="auto"/>
    </w:pPr>
    <w:rPr>
      <w:rFonts w:ascii="Franklin Gothic Book" w:eastAsia="Times New Roman" w:hAnsi="Franklin Gothic Book" w:cs="Times New Roman"/>
      <w:color w:val="000000"/>
      <w:sz w:val="24"/>
      <w:szCs w:val="20"/>
    </w:rPr>
  </w:style>
  <w:style w:type="character" w:customStyle="1" w:styleId="ZkladntextChar">
    <w:name w:val="Základní text Char"/>
    <w:aliases w:val="termo Char1,termo Char Char1,termo Char Char Char,termo Char Char Char Char Char Char,()odstaved Char,Tučný text Char,termo C Char,Body Text Char1 Char,Body Text Char Char Char,termo Char2 Char Char,termo Char Char1 Char Char"/>
    <w:basedOn w:val="Standardnpsmoodstavce"/>
    <w:link w:val="Zkladntext"/>
    <w:rsid w:val="002C0D13"/>
    <w:rPr>
      <w:rFonts w:ascii="Franklin Gothic Book" w:eastAsia="Times New Roman" w:hAnsi="Franklin Gothic Book" w:cs="Times New Roman"/>
      <w:color w:val="000000"/>
      <w:sz w:val="24"/>
      <w:szCs w:val="20"/>
    </w:rPr>
  </w:style>
  <w:style w:type="character" w:styleId="Odkaznakoment">
    <w:name w:val="annotation reference"/>
    <w:basedOn w:val="Standardnpsmoodstavce"/>
    <w:uiPriority w:val="99"/>
    <w:semiHidden/>
    <w:unhideWhenUsed/>
    <w:rsid w:val="00D56CCC"/>
    <w:rPr>
      <w:sz w:val="16"/>
      <w:szCs w:val="16"/>
    </w:rPr>
  </w:style>
  <w:style w:type="paragraph" w:styleId="Textkomente">
    <w:name w:val="annotation text"/>
    <w:basedOn w:val="Normln"/>
    <w:link w:val="TextkomenteChar"/>
    <w:uiPriority w:val="99"/>
    <w:semiHidden/>
    <w:unhideWhenUsed/>
    <w:rsid w:val="00D56CCC"/>
    <w:pPr>
      <w:spacing w:line="240" w:lineRule="auto"/>
    </w:pPr>
    <w:rPr>
      <w:sz w:val="20"/>
      <w:szCs w:val="20"/>
    </w:rPr>
  </w:style>
  <w:style w:type="character" w:customStyle="1" w:styleId="TextkomenteChar">
    <w:name w:val="Text komentáře Char"/>
    <w:basedOn w:val="Standardnpsmoodstavce"/>
    <w:link w:val="Textkomente"/>
    <w:uiPriority w:val="99"/>
    <w:semiHidden/>
    <w:rsid w:val="00D56CCC"/>
    <w:rPr>
      <w:sz w:val="20"/>
      <w:szCs w:val="20"/>
    </w:rPr>
  </w:style>
  <w:style w:type="paragraph" w:styleId="Pedmtkomente">
    <w:name w:val="annotation subject"/>
    <w:basedOn w:val="Textkomente"/>
    <w:next w:val="Textkomente"/>
    <w:link w:val="PedmtkomenteChar"/>
    <w:uiPriority w:val="99"/>
    <w:semiHidden/>
    <w:unhideWhenUsed/>
    <w:rsid w:val="00D56CCC"/>
    <w:rPr>
      <w:b/>
      <w:bCs/>
    </w:rPr>
  </w:style>
  <w:style w:type="character" w:customStyle="1" w:styleId="PedmtkomenteChar">
    <w:name w:val="Předmět komentáře Char"/>
    <w:basedOn w:val="TextkomenteChar"/>
    <w:link w:val="Pedmtkomente"/>
    <w:uiPriority w:val="99"/>
    <w:semiHidden/>
    <w:rsid w:val="00D56CCC"/>
    <w:rPr>
      <w:b/>
      <w:bCs/>
      <w:sz w:val="20"/>
      <w:szCs w:val="20"/>
    </w:rPr>
  </w:style>
  <w:style w:type="character" w:styleId="Zstupntext">
    <w:name w:val="Placeholder Text"/>
    <w:basedOn w:val="Standardnpsmoodstavce"/>
    <w:uiPriority w:val="99"/>
    <w:semiHidden/>
    <w:rsid w:val="00D0560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4847779">
      <w:bodyDiv w:val="1"/>
      <w:marLeft w:val="0"/>
      <w:marRight w:val="0"/>
      <w:marTop w:val="0"/>
      <w:marBottom w:val="0"/>
      <w:divBdr>
        <w:top w:val="none" w:sz="0" w:space="0" w:color="auto"/>
        <w:left w:val="none" w:sz="0" w:space="0" w:color="auto"/>
        <w:bottom w:val="none" w:sz="0" w:space="0" w:color="auto"/>
        <w:right w:val="none" w:sz="0" w:space="0" w:color="auto"/>
      </w:divBdr>
    </w:div>
    <w:div w:id="214730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75214C-136D-454E-855A-BBAF11274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1191</Words>
  <Characters>7029</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mkolarik</dc:creator>
  <cp:lastModifiedBy>Janos</cp:lastModifiedBy>
  <cp:revision>3</cp:revision>
  <cp:lastPrinted>2020-11-04T11:56:00Z</cp:lastPrinted>
  <dcterms:created xsi:type="dcterms:W3CDTF">2020-11-11T13:54:00Z</dcterms:created>
  <dcterms:modified xsi:type="dcterms:W3CDTF">2020-11-13T12:48:00Z</dcterms:modified>
</cp:coreProperties>
</file>