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175403B6" w:rsidR="008A5E9A"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734BD3">
        <w:rPr>
          <w:rFonts w:ascii="Tahoma" w:hAnsi="Tahoma" w:cs="Tahoma"/>
          <w:bCs/>
          <w:sz w:val="20"/>
          <w:szCs w:val="20"/>
        </w:rPr>
        <w:t>c</w:t>
      </w:r>
      <w:r w:rsidR="00E8258F" w:rsidRPr="00E8258F">
        <w:rPr>
          <w:rFonts w:ascii="Tahoma" w:hAnsi="Tahoma" w:cs="Tahoma"/>
          <w:bCs/>
          <w:sz w:val="20"/>
          <w:szCs w:val="20"/>
        </w:rPr>
        <w:t xml:space="preserve"> – Obchodní podmínky</w:t>
      </w:r>
      <w:r w:rsidR="00F07F67">
        <w:rPr>
          <w:rFonts w:ascii="Tahoma" w:hAnsi="Tahoma" w:cs="Tahoma"/>
          <w:bCs/>
          <w:sz w:val="20"/>
          <w:szCs w:val="20"/>
        </w:rPr>
        <w:t xml:space="preserve"> </w:t>
      </w:r>
      <w:r w:rsidR="00D047F3">
        <w:rPr>
          <w:rFonts w:ascii="Tahoma" w:hAnsi="Tahoma" w:cs="Tahoma"/>
          <w:bCs/>
          <w:sz w:val="20"/>
          <w:szCs w:val="20"/>
        </w:rPr>
        <w:t>pro Č</w:t>
      </w:r>
      <w:r w:rsidR="00734BD3">
        <w:rPr>
          <w:rFonts w:ascii="Tahoma" w:hAnsi="Tahoma" w:cs="Tahoma"/>
          <w:bCs/>
          <w:sz w:val="20"/>
          <w:szCs w:val="20"/>
        </w:rPr>
        <w:t>ást 3</w:t>
      </w:r>
      <w:r w:rsidR="00D047F3">
        <w:rPr>
          <w:rFonts w:ascii="Tahoma" w:hAnsi="Tahoma" w:cs="Tahoma"/>
          <w:bCs/>
          <w:sz w:val="20"/>
          <w:szCs w:val="20"/>
        </w:rPr>
        <w:t xml:space="preserve"> veřejné zakázky</w:t>
      </w:r>
    </w:p>
    <w:p w14:paraId="7167EAE9" w14:textId="77777777" w:rsidR="002126D9" w:rsidRPr="00E8258F" w:rsidRDefault="002126D9" w:rsidP="00E8258F">
      <w:pPr>
        <w:keepLines/>
        <w:widowControl w:val="0"/>
        <w:autoSpaceDE w:val="0"/>
        <w:autoSpaceDN w:val="0"/>
        <w:adjustRightInd w:val="0"/>
        <w:spacing w:before="120" w:after="0" w:line="240" w:lineRule="auto"/>
        <w:rPr>
          <w:rFonts w:ascii="Tahoma" w:hAnsi="Tahoma" w:cs="Tahoma"/>
          <w:bCs/>
          <w:sz w:val="20"/>
          <w:szCs w:val="20"/>
        </w:rPr>
      </w:pP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574E29" w:rsidRDefault="00A132AB" w:rsidP="00645E59">
      <w:pPr>
        <w:keepLines/>
        <w:widowControl w:val="0"/>
        <w:autoSpaceDE w:val="0"/>
        <w:autoSpaceDN w:val="0"/>
        <w:adjustRightInd w:val="0"/>
        <w:spacing w:after="0" w:line="240" w:lineRule="auto"/>
        <w:rPr>
          <w:rFonts w:ascii="Tahoma" w:hAnsi="Tahoma" w:cs="Tahoma"/>
          <w:b/>
          <w:bCs/>
          <w:sz w:val="16"/>
          <w:szCs w:val="20"/>
        </w:rPr>
      </w:pPr>
    </w:p>
    <w:p w14:paraId="0C7A5A7F" w14:textId="3916A84A" w:rsidR="008A5E9A" w:rsidRPr="00E8258F" w:rsidRDefault="001D2328" w:rsidP="002B63B3">
      <w:pPr>
        <w:keepLines/>
        <w:widowControl w:val="0"/>
        <w:tabs>
          <w:tab w:val="left" w:pos="3119"/>
        </w:tabs>
        <w:spacing w:before="120" w:after="0" w:line="240" w:lineRule="auto"/>
        <w:jc w:val="both"/>
        <w:rPr>
          <w:rFonts w:ascii="Tahoma" w:hAnsi="Tahoma" w:cs="Tahoma"/>
          <w:sz w:val="20"/>
          <w:szCs w:val="20"/>
        </w:rPr>
      </w:pPr>
      <w:r w:rsidRPr="00035BA0">
        <w:rPr>
          <w:rFonts w:ascii="Tahoma" w:hAnsi="Tahoma" w:cs="Tahoma"/>
          <w:b/>
          <w:sz w:val="20"/>
          <w:szCs w:val="20"/>
        </w:rPr>
        <w:t>Vysoká škola báňská – Technická univerzita Ostrava, Fakulta elektrotechniky a informatiky</w:t>
      </w:r>
    </w:p>
    <w:p w14:paraId="4CEE8238" w14:textId="743B4AA5"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7A10FC" w:rsidRPr="007A10FC">
        <w:rPr>
          <w:rFonts w:ascii="Tahoma" w:hAnsi="Tahoma" w:cs="Tahoma"/>
          <w:bCs/>
          <w:sz w:val="20"/>
          <w:szCs w:val="20"/>
        </w:rPr>
        <w:t xml:space="preserve">17. </w:t>
      </w:r>
      <w:r w:rsidR="0082101B">
        <w:rPr>
          <w:rFonts w:ascii="Tahoma" w:hAnsi="Tahoma" w:cs="Tahoma"/>
          <w:bCs/>
          <w:sz w:val="20"/>
          <w:szCs w:val="20"/>
        </w:rPr>
        <w:t>listopadu 2172/15, 708 00</w:t>
      </w:r>
      <w:r w:rsidR="007A10FC" w:rsidRPr="007A10FC">
        <w:rPr>
          <w:rFonts w:ascii="Tahoma" w:hAnsi="Tahoma" w:cs="Tahoma"/>
          <w:bCs/>
          <w:sz w:val="20"/>
          <w:szCs w:val="20"/>
        </w:rPr>
        <w:t xml:space="preserve"> Ostrava - Poruba</w:t>
      </w:r>
    </w:p>
    <w:p w14:paraId="75066E24" w14:textId="2CE88553" w:rsidR="003751ED" w:rsidRPr="00E8258F"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1D2328" w:rsidRPr="00035BA0">
        <w:rPr>
          <w:rFonts w:ascii="Tahoma" w:hAnsi="Tahoma" w:cs="Tahoma"/>
          <w:sz w:val="20"/>
          <w:szCs w:val="20"/>
        </w:rPr>
        <w:t xml:space="preserve">prof. Ing. Pavel </w:t>
      </w:r>
      <w:proofErr w:type="spellStart"/>
      <w:r w:rsidR="001D2328" w:rsidRPr="00035BA0">
        <w:rPr>
          <w:rFonts w:ascii="Tahoma" w:hAnsi="Tahoma" w:cs="Tahoma"/>
          <w:sz w:val="20"/>
          <w:szCs w:val="20"/>
        </w:rPr>
        <w:t>Brandštetter</w:t>
      </w:r>
      <w:proofErr w:type="spellEnd"/>
      <w:r w:rsidR="001D2328" w:rsidRPr="00035BA0">
        <w:rPr>
          <w:rFonts w:ascii="Tahoma" w:hAnsi="Tahoma" w:cs="Tahoma"/>
          <w:sz w:val="20"/>
          <w:szCs w:val="20"/>
        </w:rPr>
        <w:t>, CSc., děkan</w:t>
      </w:r>
      <w:r w:rsidR="001D2328">
        <w:rPr>
          <w:rFonts w:ascii="Tahoma" w:hAnsi="Tahoma" w:cs="Tahoma"/>
          <w:sz w:val="20"/>
          <w:szCs w:val="20"/>
        </w:rPr>
        <w:t>em</w:t>
      </w:r>
      <w:r w:rsidR="001D2328" w:rsidRPr="00035BA0">
        <w:rPr>
          <w:rFonts w:ascii="Tahoma" w:hAnsi="Tahoma" w:cs="Tahoma"/>
          <w:sz w:val="20"/>
          <w:szCs w:val="20"/>
        </w:rPr>
        <w:t xml:space="preserve"> Fakulty elektrotechniky a informatiky</w:t>
      </w:r>
    </w:p>
    <w:p w14:paraId="12BC4614" w14:textId="77777777" w:rsidR="003751ED" w:rsidRPr="004F369E" w:rsidRDefault="003751ED" w:rsidP="00E8258F">
      <w:pPr>
        <w:keepLines/>
        <w:spacing w:before="120" w:after="0" w:line="240" w:lineRule="auto"/>
        <w:jc w:val="both"/>
        <w:rPr>
          <w:rFonts w:ascii="Tahoma" w:hAnsi="Tahoma" w:cs="Tahoma"/>
          <w:sz w:val="20"/>
          <w:szCs w:val="20"/>
        </w:rPr>
      </w:pPr>
      <w:r w:rsidRPr="00E8258F">
        <w:rPr>
          <w:rFonts w:ascii="Tahoma" w:hAnsi="Tahoma" w:cs="Tahoma"/>
          <w:sz w:val="20"/>
          <w:szCs w:val="20"/>
        </w:rPr>
        <w:t xml:space="preserve">pověřené osoby pro styk </w:t>
      </w:r>
      <w:r w:rsidRPr="00AF7967">
        <w:rPr>
          <w:rFonts w:ascii="Tahoma" w:hAnsi="Tahoma" w:cs="Tahoma"/>
          <w:sz w:val="20"/>
          <w:szCs w:val="20"/>
        </w:rPr>
        <w:t xml:space="preserve">s </w:t>
      </w:r>
      <w:r w:rsidRPr="004F369E">
        <w:rPr>
          <w:rFonts w:ascii="Tahoma" w:hAnsi="Tahoma" w:cs="Tahoma"/>
          <w:sz w:val="20"/>
          <w:szCs w:val="20"/>
        </w:rPr>
        <w:t>prodávajícím:</w:t>
      </w:r>
    </w:p>
    <w:p w14:paraId="716AC086" w14:textId="37FC46AD" w:rsidR="00C508E0" w:rsidRPr="004F369E" w:rsidRDefault="001B2642" w:rsidP="00F07F67">
      <w:pPr>
        <w:keepLines/>
        <w:spacing w:before="120" w:after="0" w:line="240" w:lineRule="auto"/>
        <w:ind w:left="284"/>
        <w:jc w:val="both"/>
        <w:rPr>
          <w:rFonts w:ascii="Tahoma" w:hAnsi="Tahoma" w:cs="Tahoma"/>
          <w:sz w:val="20"/>
          <w:szCs w:val="20"/>
        </w:rPr>
      </w:pPr>
      <w:r w:rsidRPr="004F369E">
        <w:rPr>
          <w:rFonts w:ascii="Tahoma" w:hAnsi="Tahoma" w:cs="Tahoma"/>
          <w:sz w:val="20"/>
          <w:szCs w:val="20"/>
        </w:rPr>
        <w:t>Ing</w:t>
      </w:r>
      <w:r w:rsidR="00952897" w:rsidRPr="004F369E">
        <w:rPr>
          <w:rFonts w:ascii="Tahoma" w:hAnsi="Tahoma" w:cs="Tahoma"/>
          <w:sz w:val="20"/>
          <w:szCs w:val="20"/>
        </w:rPr>
        <w:t>.</w:t>
      </w:r>
      <w:r w:rsidRPr="004F369E">
        <w:rPr>
          <w:rFonts w:ascii="Tahoma" w:hAnsi="Tahoma" w:cs="Tahoma"/>
          <w:sz w:val="20"/>
          <w:szCs w:val="20"/>
        </w:rPr>
        <w:t xml:space="preserve"> Tomáš Harach</w:t>
      </w:r>
      <w:r w:rsidR="00952897" w:rsidRPr="004F369E">
        <w:rPr>
          <w:rFonts w:ascii="Tahoma" w:hAnsi="Tahoma" w:cs="Tahoma"/>
          <w:sz w:val="20"/>
          <w:szCs w:val="20"/>
        </w:rPr>
        <w:t xml:space="preserve">, e-mail: </w:t>
      </w:r>
      <w:r w:rsidRPr="004F369E">
        <w:rPr>
          <w:rFonts w:ascii="Tahoma" w:hAnsi="Tahoma" w:cs="Tahoma"/>
          <w:sz w:val="20"/>
          <w:szCs w:val="20"/>
        </w:rPr>
        <w:t>tomas.harach</w:t>
      </w:r>
      <w:r w:rsidR="00952897" w:rsidRPr="004F369E">
        <w:rPr>
          <w:rFonts w:ascii="Tahoma" w:hAnsi="Tahoma" w:cs="Tahoma"/>
          <w:sz w:val="20"/>
          <w:szCs w:val="20"/>
        </w:rPr>
        <w:t xml:space="preserve">@vsb.cz, tel.: </w:t>
      </w:r>
      <w:r w:rsidRPr="004F369E">
        <w:rPr>
          <w:rFonts w:ascii="Tahoma" w:hAnsi="Tahoma" w:cs="Tahoma"/>
          <w:sz w:val="20"/>
          <w:szCs w:val="20"/>
        </w:rPr>
        <w:t>733 626 008</w:t>
      </w:r>
    </w:p>
    <w:p w14:paraId="52269A9F" w14:textId="419D9B78"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4F369E">
        <w:rPr>
          <w:rFonts w:ascii="Tahoma" w:hAnsi="Tahoma" w:cs="Tahoma"/>
          <w:sz w:val="20"/>
          <w:szCs w:val="20"/>
        </w:rPr>
        <w:t>IČ:</w:t>
      </w:r>
      <w:r w:rsidRPr="004F369E">
        <w:rPr>
          <w:rFonts w:ascii="Tahoma" w:hAnsi="Tahoma" w:cs="Tahoma"/>
          <w:sz w:val="20"/>
          <w:szCs w:val="20"/>
        </w:rPr>
        <w:tab/>
      </w:r>
      <w:r w:rsidRPr="004F369E">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3D74A9A"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3A3F6673" w14:textId="25C320FF" w:rsid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1B2642" w:rsidRPr="00565F22">
        <w:rPr>
          <w:rFonts w:ascii="Tahoma" w:hAnsi="Tahoma" w:cs="Tahoma"/>
          <w:sz w:val="20"/>
          <w:szCs w:val="20"/>
        </w:rPr>
        <w:t>Platforma nových technologií FEI CPIT TL3</w:t>
      </w:r>
      <w:r w:rsidRPr="000B709F">
        <w:rPr>
          <w:rFonts w:ascii="Tahoma" w:hAnsi="Tahoma" w:cs="Tahoma"/>
          <w:sz w:val="20"/>
          <w:szCs w:val="20"/>
        </w:rPr>
        <w:t>"</w:t>
      </w:r>
      <w:r w:rsidR="00F852ED">
        <w:rPr>
          <w:rFonts w:ascii="Tahoma" w:hAnsi="Tahoma" w:cs="Tahoma"/>
          <w:sz w:val="20"/>
          <w:szCs w:val="20"/>
        </w:rPr>
        <w:t xml:space="preserve">, </w:t>
      </w:r>
      <w:proofErr w:type="spellStart"/>
      <w:r w:rsidR="00F852ED">
        <w:rPr>
          <w:rFonts w:ascii="Tahoma" w:hAnsi="Tahoma" w:cs="Tahoma"/>
          <w:sz w:val="20"/>
          <w:szCs w:val="20"/>
        </w:rPr>
        <w:t>reg</w:t>
      </w:r>
      <w:proofErr w:type="spellEnd"/>
      <w:r w:rsidR="00F852ED">
        <w:rPr>
          <w:rFonts w:ascii="Tahoma" w:hAnsi="Tahoma" w:cs="Tahoma"/>
          <w:sz w:val="20"/>
          <w:szCs w:val="20"/>
        </w:rPr>
        <w:t xml:space="preserve">. </w:t>
      </w:r>
      <w:proofErr w:type="gramStart"/>
      <w:r w:rsidR="00F852ED">
        <w:rPr>
          <w:rFonts w:ascii="Tahoma" w:hAnsi="Tahoma" w:cs="Tahoma"/>
          <w:sz w:val="20"/>
          <w:szCs w:val="20"/>
        </w:rPr>
        <w:t>č.</w:t>
      </w:r>
      <w:proofErr w:type="gramEnd"/>
      <w:r w:rsidR="00F852ED">
        <w:rPr>
          <w:rFonts w:ascii="Tahoma" w:hAnsi="Tahoma" w:cs="Tahoma"/>
          <w:sz w:val="20"/>
          <w:szCs w:val="20"/>
        </w:rPr>
        <w:t xml:space="preserve"> projektu </w:t>
      </w:r>
      <w:r w:rsidR="001B2642" w:rsidRPr="00565F22">
        <w:rPr>
          <w:rFonts w:ascii="Tahoma" w:hAnsi="Tahoma" w:cs="Tahoma"/>
          <w:sz w:val="20"/>
          <w:szCs w:val="20"/>
        </w:rPr>
        <w:t>CZ.02.2.67/0.0/0.0/16_016/0002467</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(dále jen "OP VVV"). Dotace je</w:t>
      </w:r>
      <w:r w:rsidRPr="000B709F">
        <w:rPr>
          <w:rFonts w:ascii="Tahoma" w:hAnsi="Tahoma" w:cs="Tahoma"/>
          <w:sz w:val="20"/>
          <w:szCs w:val="20"/>
        </w:rPr>
        <w:t xml:space="preserve"> poskytován</w:t>
      </w:r>
      <w:r w:rsidR="00A83FC1">
        <w:rPr>
          <w:rFonts w:ascii="Tahoma" w:hAnsi="Tahoma" w:cs="Tahoma"/>
          <w:sz w:val="20"/>
          <w:szCs w:val="20"/>
        </w:rPr>
        <w:t>a</w:t>
      </w:r>
      <w:r w:rsidRPr="000B709F">
        <w:rPr>
          <w:rFonts w:ascii="Tahoma" w:hAnsi="Tahoma" w:cs="Tahoma"/>
          <w:sz w:val="20"/>
          <w:szCs w:val="20"/>
        </w:rPr>
        <w:t xml:space="preserve"> prostřednictvím Ministerstva školství, mládeže a </w:t>
      </w:r>
      <w:r w:rsidRPr="001D2328">
        <w:rPr>
          <w:rFonts w:ascii="Tahoma" w:hAnsi="Tahoma" w:cs="Tahoma"/>
          <w:sz w:val="20"/>
          <w:szCs w:val="20"/>
        </w:rPr>
        <w:t>tělovýchovy (</w:t>
      </w:r>
      <w:r w:rsidRPr="001B2642">
        <w:rPr>
          <w:rFonts w:ascii="Tahoma" w:hAnsi="Tahoma" w:cs="Tahoma"/>
          <w:sz w:val="20"/>
          <w:szCs w:val="20"/>
        </w:rPr>
        <w:t>dále jen "Ř</w:t>
      </w:r>
      <w:r w:rsidR="00A83FC1" w:rsidRPr="001B2642">
        <w:rPr>
          <w:rFonts w:ascii="Tahoma" w:hAnsi="Tahoma" w:cs="Tahoma"/>
          <w:sz w:val="20"/>
          <w:szCs w:val="20"/>
        </w:rPr>
        <w:t>ídící orgán OP VVV"). Kupující</w:t>
      </w:r>
      <w:r w:rsidRPr="001B2642">
        <w:rPr>
          <w:rFonts w:ascii="Tahoma" w:hAnsi="Tahoma" w:cs="Tahoma"/>
          <w:sz w:val="20"/>
          <w:szCs w:val="20"/>
        </w:rPr>
        <w:t xml:space="preserve"> za tímto účelem zadal veřejnou zakázku s názvem </w:t>
      </w:r>
      <w:r w:rsidR="0082101B" w:rsidRPr="001B2642">
        <w:rPr>
          <w:rFonts w:ascii="Tahoma" w:hAnsi="Tahoma" w:cs="Tahoma"/>
          <w:sz w:val="20"/>
          <w:szCs w:val="20"/>
        </w:rPr>
        <w:t>„</w:t>
      </w:r>
      <w:r w:rsidR="001B2642" w:rsidRPr="001B2642">
        <w:rPr>
          <w:rFonts w:ascii="Tahoma" w:hAnsi="Tahoma" w:cs="Tahoma"/>
          <w:bCs/>
          <w:sz w:val="20"/>
          <w:szCs w:val="20"/>
        </w:rPr>
        <w:t>Přístrojové vybavení a komponenty pro laboratorní výuku</w:t>
      </w:r>
      <w:r w:rsidRPr="001D2328">
        <w:rPr>
          <w:rFonts w:ascii="Tahoma" w:hAnsi="Tahoma" w:cs="Tahoma"/>
          <w:sz w:val="20"/>
          <w:szCs w:val="20"/>
        </w:rPr>
        <w:t>" (</w:t>
      </w:r>
      <w:r w:rsidRPr="000B709F">
        <w:rPr>
          <w:rFonts w:ascii="Tahoma" w:hAnsi="Tahoma" w:cs="Tahoma"/>
          <w:sz w:val="20"/>
          <w:szCs w:val="20"/>
        </w:rPr>
        <w:t>dále jen "Veřejná zakázka")</w:t>
      </w:r>
      <w:r w:rsidR="00D83B3E">
        <w:rPr>
          <w:rFonts w:ascii="Tahoma" w:hAnsi="Tahoma" w:cs="Tahoma"/>
          <w:sz w:val="20"/>
          <w:szCs w:val="20"/>
        </w:rPr>
        <w:t xml:space="preserve">. Na základě </w:t>
      </w:r>
      <w:r w:rsidR="001B2642">
        <w:rPr>
          <w:rFonts w:ascii="Tahoma" w:hAnsi="Tahoma" w:cs="Tahoma"/>
          <w:sz w:val="20"/>
          <w:szCs w:val="20"/>
        </w:rPr>
        <w:t xml:space="preserve">výsledku </w:t>
      </w:r>
      <w:r w:rsidR="00D83B3E">
        <w:rPr>
          <w:rFonts w:ascii="Tahoma" w:hAnsi="Tahoma" w:cs="Tahoma"/>
          <w:sz w:val="20"/>
          <w:szCs w:val="20"/>
        </w:rPr>
        <w:t>tohoto výběrového</w:t>
      </w:r>
      <w:r w:rsidRPr="000B709F">
        <w:rPr>
          <w:rFonts w:ascii="Tahoma" w:hAnsi="Tahoma" w:cs="Tahoma"/>
          <w:sz w:val="20"/>
          <w:szCs w:val="20"/>
        </w:rPr>
        <w:t xml:space="preserve"> řízení </w:t>
      </w:r>
      <w:r w:rsidR="0019617B">
        <w:rPr>
          <w:rFonts w:ascii="Tahoma" w:hAnsi="Tahoma" w:cs="Tahoma"/>
          <w:sz w:val="20"/>
          <w:szCs w:val="20"/>
        </w:rPr>
        <w:t xml:space="preserve">pro Část </w:t>
      </w:r>
      <w:r w:rsidR="00596CE0">
        <w:rPr>
          <w:rFonts w:ascii="Tahoma" w:hAnsi="Tahoma" w:cs="Tahoma"/>
          <w:sz w:val="20"/>
          <w:szCs w:val="20"/>
        </w:rPr>
        <w:t>3</w:t>
      </w:r>
      <w:r w:rsidR="001B2642">
        <w:rPr>
          <w:rFonts w:ascii="Tahoma" w:hAnsi="Tahoma" w:cs="Tahoma"/>
          <w:sz w:val="20"/>
          <w:szCs w:val="20"/>
        </w:rPr>
        <w:t xml:space="preserve"> uvedené Veřejné zakázky: „</w:t>
      </w:r>
      <w:r w:rsidR="0019617B">
        <w:rPr>
          <w:rFonts w:ascii="Tahoma" w:hAnsi="Tahoma" w:cs="Tahoma"/>
          <w:sz w:val="20"/>
          <w:szCs w:val="20"/>
        </w:rPr>
        <w:t xml:space="preserve">Přístrojové vybavení </w:t>
      </w:r>
      <w:r w:rsidR="00596CE0">
        <w:rPr>
          <w:rFonts w:ascii="Tahoma" w:hAnsi="Tahoma" w:cs="Tahoma"/>
          <w:sz w:val="20"/>
          <w:szCs w:val="20"/>
        </w:rPr>
        <w:t>2</w:t>
      </w:r>
      <w:r w:rsidR="001B2642">
        <w:rPr>
          <w:rFonts w:ascii="Tahoma" w:hAnsi="Tahoma" w:cs="Tahoma"/>
          <w:sz w:val="20"/>
          <w:szCs w:val="20"/>
        </w:rPr>
        <w:t xml:space="preserve">“ </w:t>
      </w:r>
      <w:r w:rsidRPr="000B709F">
        <w:rPr>
          <w:rFonts w:ascii="Tahoma" w:hAnsi="Tahoma" w:cs="Tahoma"/>
          <w:sz w:val="20"/>
          <w:szCs w:val="20"/>
        </w:rPr>
        <w:t xml:space="preserve">pak byla pro realizaci Veřejné zakázky vybrána jako nejvhodnější nabídka </w:t>
      </w:r>
      <w:r>
        <w:rPr>
          <w:rFonts w:ascii="Tahoma" w:hAnsi="Tahoma" w:cs="Tahoma"/>
          <w:sz w:val="20"/>
          <w:szCs w:val="20"/>
        </w:rPr>
        <w:lastRenderedPageBreak/>
        <w:t>prodávajícího</w:t>
      </w:r>
      <w:r w:rsidRPr="000B709F">
        <w:rPr>
          <w:rFonts w:ascii="Tahoma" w:hAnsi="Tahoma" w:cs="Tahoma"/>
          <w:sz w:val="20"/>
          <w:szCs w:val="20"/>
        </w:rPr>
        <w:t xml:space="preserve">. </w:t>
      </w:r>
    </w:p>
    <w:p w14:paraId="2D4A269D" w14:textId="47AC5B74"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w:t>
      </w:r>
      <w:r w:rsidR="00D83B3E">
        <w:rPr>
          <w:rFonts w:ascii="Tahoma" w:hAnsi="Tahoma" w:cs="Tahoma"/>
          <w:sz w:val="20"/>
          <w:szCs w:val="20"/>
        </w:rPr>
        <w:t>výběrového</w:t>
      </w:r>
      <w:r w:rsidRPr="000B709F">
        <w:rPr>
          <w:rFonts w:ascii="Tahoma" w:hAnsi="Tahoma" w:cs="Tahoma"/>
          <w:sz w:val="20"/>
          <w:szCs w:val="20"/>
        </w:rPr>
        <w:t xml:space="preserve">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61DFB747"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w:t>
      </w:r>
      <w:r w:rsidR="001B2642">
        <w:rPr>
          <w:rFonts w:ascii="Tahoma" w:hAnsi="Tahoma" w:cs="Tahoma"/>
          <w:sz w:val="20"/>
          <w:szCs w:val="20"/>
        </w:rPr>
        <w:t xml:space="preserve"> </w:t>
      </w:r>
      <w:r w:rsidR="000B709F" w:rsidRPr="000B709F">
        <w:rPr>
          <w:rFonts w:ascii="Tahoma" w:hAnsi="Tahoma" w:cs="Tahoma"/>
          <w:sz w:val="20"/>
          <w:szCs w:val="20"/>
        </w:rPr>
        <w:t xml:space="preserve">předloženou </w:t>
      </w:r>
      <w:r w:rsidR="000B709F">
        <w:rPr>
          <w:rFonts w:ascii="Tahoma" w:hAnsi="Tahoma" w:cs="Tahoma"/>
          <w:sz w:val="20"/>
          <w:szCs w:val="20"/>
        </w:rPr>
        <w:t>kupujícímu</w:t>
      </w:r>
      <w:r w:rsidR="000B709F" w:rsidRPr="000B709F">
        <w:rPr>
          <w:rFonts w:ascii="Tahoma" w:hAnsi="Tahoma" w:cs="Tahoma"/>
          <w:sz w:val="20"/>
          <w:szCs w:val="20"/>
        </w:rPr>
        <w:t xml:space="preserve"> v rámci </w:t>
      </w:r>
      <w:r w:rsidR="003A50B6">
        <w:rPr>
          <w:rFonts w:ascii="Tahoma" w:hAnsi="Tahoma" w:cs="Tahoma"/>
          <w:sz w:val="20"/>
          <w:szCs w:val="20"/>
        </w:rPr>
        <w:t>výběrového</w:t>
      </w:r>
      <w:r w:rsidR="000B709F" w:rsidRPr="000B709F">
        <w:rPr>
          <w:rFonts w:ascii="Tahoma" w:hAnsi="Tahoma" w:cs="Tahoma"/>
          <w:sz w:val="20"/>
          <w:szCs w:val="20"/>
        </w:rPr>
        <w:t xml:space="preserve">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E8258F"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Předmět smlouvy </w:t>
      </w:r>
    </w:p>
    <w:p w14:paraId="19BB8773" w14:textId="77777777" w:rsidR="001C658A" w:rsidRPr="00D95C3D" w:rsidRDefault="001C658A" w:rsidP="00F5227F">
      <w:pPr>
        <w:pStyle w:val="Zkladntextodsazen"/>
        <w:keepLines/>
        <w:numPr>
          <w:ilvl w:val="0"/>
          <w:numId w:val="2"/>
        </w:numPr>
        <w:spacing w:before="120" w:after="0"/>
        <w:ind w:left="426" w:hanging="426"/>
        <w:rPr>
          <w:rFonts w:ascii="Tahoma" w:hAnsi="Tahoma" w:cs="Tahoma"/>
          <w:sz w:val="20"/>
          <w:szCs w:val="20"/>
        </w:rPr>
      </w:pPr>
      <w:r w:rsidRPr="00D95C3D">
        <w:rPr>
          <w:rFonts w:ascii="Tahoma" w:hAnsi="Tahoma" w:cs="Tahoma"/>
          <w:sz w:val="20"/>
          <w:szCs w:val="20"/>
        </w:rPr>
        <w:t>Prodávající se touto smlouvou zavazuje odevzdat kupujícímu zboží</w:t>
      </w:r>
      <w:r w:rsidRPr="00D95C3D">
        <w:rPr>
          <w:rFonts w:ascii="Tahoma" w:hAnsi="Tahoma" w:cs="Tahoma"/>
          <w:sz w:val="20"/>
          <w:szCs w:val="20"/>
          <w:lang w:val="cs-CZ"/>
        </w:rPr>
        <w:t xml:space="preserve"> a umožnit kupujícímu nabýt vlastnické právo ke zboží a </w:t>
      </w:r>
      <w:r w:rsidRPr="00D95C3D">
        <w:rPr>
          <w:rFonts w:ascii="Tahoma" w:hAnsi="Tahoma" w:cs="Tahoma"/>
          <w:sz w:val="20"/>
          <w:szCs w:val="20"/>
        </w:rPr>
        <w:t xml:space="preserve">kupující se zavazuje </w:t>
      </w:r>
      <w:r w:rsidRPr="00D95C3D">
        <w:rPr>
          <w:rFonts w:ascii="Tahoma" w:hAnsi="Tahoma" w:cs="Tahoma"/>
          <w:sz w:val="20"/>
          <w:szCs w:val="20"/>
          <w:lang w:val="cs-CZ"/>
        </w:rPr>
        <w:t xml:space="preserve">zboží převzít a </w:t>
      </w:r>
      <w:r w:rsidRPr="00D95C3D">
        <w:rPr>
          <w:rFonts w:ascii="Tahoma" w:hAnsi="Tahoma" w:cs="Tahoma"/>
          <w:sz w:val="20"/>
          <w:szCs w:val="20"/>
        </w:rPr>
        <w:t>zaplatit prodávajícímu</w:t>
      </w:r>
      <w:r w:rsidRPr="00D95C3D">
        <w:rPr>
          <w:rFonts w:ascii="Tahoma" w:hAnsi="Tahoma" w:cs="Tahoma"/>
          <w:sz w:val="20"/>
          <w:szCs w:val="20"/>
          <w:lang w:val="cs-CZ"/>
        </w:rPr>
        <w:t xml:space="preserve"> sjednanou</w:t>
      </w:r>
      <w:r w:rsidRPr="00D95C3D">
        <w:rPr>
          <w:rFonts w:ascii="Tahoma" w:hAnsi="Tahoma" w:cs="Tahoma"/>
          <w:sz w:val="20"/>
          <w:szCs w:val="20"/>
        </w:rPr>
        <w:t xml:space="preserve"> kupní cenu. </w:t>
      </w:r>
    </w:p>
    <w:p w14:paraId="4A480BDC" w14:textId="3C2017E7" w:rsidR="00A132AB" w:rsidRPr="00A2080E"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w:t>
      </w:r>
      <w:r w:rsidRPr="003203BE">
        <w:rPr>
          <w:rFonts w:ascii="Tahoma" w:hAnsi="Tahoma" w:cs="Tahoma"/>
          <w:sz w:val="20"/>
          <w:szCs w:val="20"/>
        </w:rPr>
        <w:t>základě</w:t>
      </w:r>
      <w:r w:rsidRPr="00247095">
        <w:rPr>
          <w:rFonts w:ascii="Tahoma" w:hAnsi="Tahoma" w:cs="Tahoma"/>
          <w:bCs/>
          <w:sz w:val="20"/>
          <w:szCs w:val="20"/>
        </w:rPr>
        <w:t xml:space="preserve"> této smlouvy </w:t>
      </w:r>
      <w:r w:rsidRPr="00623798">
        <w:rPr>
          <w:rFonts w:ascii="Tahoma" w:hAnsi="Tahoma" w:cs="Tahoma"/>
          <w:bCs/>
          <w:sz w:val="20"/>
          <w:szCs w:val="20"/>
        </w:rPr>
        <w:t xml:space="preserve">zavazuje dodat kupujícímu toto zboží </w:t>
      </w:r>
      <w:r w:rsidR="003751ED" w:rsidRPr="00623798">
        <w:rPr>
          <w:rFonts w:ascii="Tahoma" w:hAnsi="Tahoma" w:cs="Tahoma"/>
          <w:bCs/>
          <w:sz w:val="20"/>
          <w:szCs w:val="20"/>
        </w:rPr>
        <w:t>–</w:t>
      </w:r>
      <w:r w:rsidR="00623798" w:rsidRPr="00623798">
        <w:rPr>
          <w:rFonts w:ascii="Tahoma" w:hAnsi="Tahoma" w:cs="Tahoma"/>
          <w:bCs/>
          <w:sz w:val="20"/>
          <w:szCs w:val="20"/>
        </w:rPr>
        <w:t xml:space="preserve"> </w:t>
      </w:r>
      <w:r w:rsidR="00732CAB">
        <w:rPr>
          <w:rFonts w:ascii="Tahoma" w:hAnsi="Tahoma" w:cs="Tahoma"/>
          <w:b/>
          <w:bCs/>
          <w:sz w:val="20"/>
          <w:szCs w:val="20"/>
        </w:rPr>
        <w:t>digitální</w:t>
      </w:r>
      <w:r w:rsidR="00732CAB" w:rsidRPr="00732CAB">
        <w:rPr>
          <w:rFonts w:ascii="Tahoma" w:hAnsi="Tahoma" w:cs="Tahoma"/>
          <w:b/>
          <w:bCs/>
          <w:sz w:val="20"/>
          <w:szCs w:val="20"/>
        </w:rPr>
        <w:t xml:space="preserve"> </w:t>
      </w:r>
      <w:proofErr w:type="spellStart"/>
      <w:r w:rsidR="00732CAB" w:rsidRPr="00732CAB">
        <w:rPr>
          <w:rFonts w:ascii="Tahoma" w:hAnsi="Tahoma" w:cs="Tahoma"/>
          <w:b/>
          <w:bCs/>
          <w:sz w:val="20"/>
          <w:szCs w:val="20"/>
        </w:rPr>
        <w:t>multimetr</w:t>
      </w:r>
      <w:r w:rsidR="00732CAB">
        <w:rPr>
          <w:rFonts w:ascii="Tahoma" w:hAnsi="Tahoma" w:cs="Tahoma"/>
          <w:b/>
          <w:bCs/>
          <w:sz w:val="20"/>
          <w:szCs w:val="20"/>
        </w:rPr>
        <w:t>y</w:t>
      </w:r>
      <w:proofErr w:type="spellEnd"/>
      <w:r w:rsidR="00732CAB" w:rsidRPr="00732CAB">
        <w:rPr>
          <w:rFonts w:ascii="Tahoma" w:hAnsi="Tahoma" w:cs="Tahoma"/>
          <w:b/>
          <w:bCs/>
          <w:sz w:val="20"/>
          <w:szCs w:val="20"/>
        </w:rPr>
        <w:t>, proudov</w:t>
      </w:r>
      <w:r w:rsidR="00732CAB">
        <w:rPr>
          <w:rFonts w:ascii="Tahoma" w:hAnsi="Tahoma" w:cs="Tahoma"/>
          <w:b/>
          <w:bCs/>
          <w:sz w:val="20"/>
          <w:szCs w:val="20"/>
        </w:rPr>
        <w:t>é</w:t>
      </w:r>
      <w:r w:rsidR="00732CAB" w:rsidRPr="00732CAB">
        <w:rPr>
          <w:rFonts w:ascii="Tahoma" w:hAnsi="Tahoma" w:cs="Tahoma"/>
          <w:b/>
          <w:bCs/>
          <w:sz w:val="20"/>
          <w:szCs w:val="20"/>
        </w:rPr>
        <w:t xml:space="preserve"> klešt</w:t>
      </w:r>
      <w:r w:rsidR="00732CAB">
        <w:rPr>
          <w:rFonts w:ascii="Tahoma" w:hAnsi="Tahoma" w:cs="Tahoma"/>
          <w:b/>
          <w:bCs/>
          <w:sz w:val="20"/>
          <w:szCs w:val="20"/>
        </w:rPr>
        <w:t>ě</w:t>
      </w:r>
      <w:r w:rsidR="00732CAB" w:rsidRPr="00732CAB">
        <w:rPr>
          <w:rFonts w:ascii="Tahoma" w:hAnsi="Tahoma" w:cs="Tahoma"/>
          <w:b/>
          <w:bCs/>
          <w:sz w:val="20"/>
          <w:szCs w:val="20"/>
        </w:rPr>
        <w:t>, RLC metr</w:t>
      </w:r>
      <w:r w:rsidR="00732CAB">
        <w:rPr>
          <w:rFonts w:ascii="Tahoma" w:hAnsi="Tahoma" w:cs="Tahoma"/>
          <w:b/>
          <w:bCs/>
          <w:sz w:val="20"/>
          <w:szCs w:val="20"/>
        </w:rPr>
        <w:t>y, vysokorychlostní</w:t>
      </w:r>
      <w:r w:rsidR="00732CAB" w:rsidRPr="00732CAB">
        <w:rPr>
          <w:rFonts w:ascii="Tahoma" w:hAnsi="Tahoma" w:cs="Tahoma"/>
          <w:b/>
          <w:bCs/>
          <w:sz w:val="20"/>
          <w:szCs w:val="20"/>
        </w:rPr>
        <w:t xml:space="preserve">  USB na CAN modul rozhraní, sad</w:t>
      </w:r>
      <w:r w:rsidR="00732CAB">
        <w:rPr>
          <w:rFonts w:ascii="Tahoma" w:hAnsi="Tahoma" w:cs="Tahoma"/>
          <w:b/>
          <w:bCs/>
          <w:sz w:val="20"/>
          <w:szCs w:val="20"/>
        </w:rPr>
        <w:t>y měřících kabelů, pájecí</w:t>
      </w:r>
      <w:r w:rsidR="00732CAB" w:rsidRPr="00732CAB">
        <w:rPr>
          <w:rFonts w:ascii="Tahoma" w:hAnsi="Tahoma" w:cs="Tahoma"/>
          <w:b/>
          <w:bCs/>
          <w:sz w:val="20"/>
          <w:szCs w:val="20"/>
        </w:rPr>
        <w:t xml:space="preserve"> stanic</w:t>
      </w:r>
      <w:r w:rsidR="00732CAB">
        <w:rPr>
          <w:rFonts w:ascii="Tahoma" w:hAnsi="Tahoma" w:cs="Tahoma"/>
          <w:b/>
          <w:bCs/>
          <w:sz w:val="20"/>
          <w:szCs w:val="20"/>
        </w:rPr>
        <w:t>e</w:t>
      </w:r>
      <w:r w:rsidR="00FA4815">
        <w:rPr>
          <w:rFonts w:ascii="Tahoma" w:hAnsi="Tahoma" w:cs="Tahoma"/>
          <w:b/>
          <w:bCs/>
          <w:sz w:val="20"/>
          <w:szCs w:val="20"/>
        </w:rPr>
        <w:t>,</w:t>
      </w:r>
      <w:r w:rsidR="00732CAB" w:rsidRPr="00732CAB">
        <w:rPr>
          <w:rFonts w:ascii="Tahoma" w:hAnsi="Tahoma" w:cs="Tahoma"/>
          <w:b/>
          <w:bCs/>
          <w:sz w:val="20"/>
          <w:szCs w:val="20"/>
        </w:rPr>
        <w:t xml:space="preserve"> sad</w:t>
      </w:r>
      <w:r w:rsidR="00732CAB">
        <w:rPr>
          <w:rFonts w:ascii="Tahoma" w:hAnsi="Tahoma" w:cs="Tahoma"/>
          <w:b/>
          <w:bCs/>
          <w:sz w:val="20"/>
          <w:szCs w:val="20"/>
        </w:rPr>
        <w:t>y</w:t>
      </w:r>
      <w:r w:rsidR="00732CAB" w:rsidRPr="00732CAB">
        <w:rPr>
          <w:rFonts w:ascii="Tahoma" w:hAnsi="Tahoma" w:cs="Tahoma"/>
          <w:b/>
          <w:bCs/>
          <w:sz w:val="20"/>
          <w:szCs w:val="20"/>
        </w:rPr>
        <w:t xml:space="preserve"> vodičů a sond </w:t>
      </w:r>
      <w:proofErr w:type="spellStart"/>
      <w:r w:rsidR="00732CAB" w:rsidRPr="00732CAB">
        <w:rPr>
          <w:rFonts w:ascii="Tahoma" w:hAnsi="Tahoma" w:cs="Tahoma"/>
          <w:b/>
          <w:bCs/>
          <w:sz w:val="20"/>
          <w:szCs w:val="20"/>
        </w:rPr>
        <w:t>multimetru</w:t>
      </w:r>
      <w:proofErr w:type="spellEnd"/>
      <w:r w:rsidR="00FA4815">
        <w:rPr>
          <w:rFonts w:ascii="Tahoma" w:hAnsi="Tahoma" w:cs="Tahoma"/>
          <w:b/>
          <w:bCs/>
          <w:sz w:val="20"/>
          <w:szCs w:val="20"/>
        </w:rPr>
        <w:t xml:space="preserve">, </w:t>
      </w:r>
      <w:r w:rsidR="00FA4815">
        <w:rPr>
          <w:rFonts w:ascii="Tahoma" w:hAnsi="Tahoma" w:cs="Tahoma"/>
          <w:b/>
          <w:bCs/>
          <w:sz w:val="20"/>
        </w:rPr>
        <w:t xml:space="preserve">digitální klešťové TRMS </w:t>
      </w:r>
      <w:proofErr w:type="spellStart"/>
      <w:r w:rsidR="00FA4815">
        <w:rPr>
          <w:rFonts w:ascii="Tahoma" w:hAnsi="Tahoma" w:cs="Tahoma"/>
          <w:b/>
          <w:bCs/>
          <w:sz w:val="20"/>
        </w:rPr>
        <w:t>multimetry</w:t>
      </w:r>
      <w:proofErr w:type="spellEnd"/>
      <w:r w:rsidR="00F852ED" w:rsidRPr="00623798">
        <w:rPr>
          <w:rFonts w:ascii="Tahoma" w:hAnsi="Tahoma" w:cs="Tahoma"/>
          <w:b/>
          <w:bCs/>
          <w:sz w:val="20"/>
          <w:szCs w:val="20"/>
        </w:rPr>
        <w:t xml:space="preserve"> </w:t>
      </w:r>
      <w:r w:rsidR="00247095" w:rsidRPr="00247095">
        <w:rPr>
          <w:rFonts w:ascii="Tahoma" w:hAnsi="Tahoma" w:cs="Tahoma"/>
          <w:bCs/>
          <w:sz w:val="20"/>
          <w:szCs w:val="20"/>
        </w:rPr>
        <w:t>(</w:t>
      </w:r>
      <w:r w:rsidR="004758EE" w:rsidRPr="00247095">
        <w:rPr>
          <w:rFonts w:ascii="Tahoma" w:hAnsi="Tahoma" w:cs="Tahoma"/>
          <w:bCs/>
          <w:sz w:val="20"/>
          <w:szCs w:val="20"/>
        </w:rPr>
        <w:t>dále</w:t>
      </w:r>
      <w:r w:rsidR="00E153E3">
        <w:rPr>
          <w:rFonts w:ascii="Tahoma" w:hAnsi="Tahoma" w:cs="Tahoma"/>
          <w:bCs/>
          <w:sz w:val="20"/>
          <w:szCs w:val="20"/>
        </w:rPr>
        <w:t xml:space="preserve"> souhrnně</w:t>
      </w:r>
      <w:r w:rsidR="004758EE" w:rsidRPr="00247095">
        <w:rPr>
          <w:rFonts w:ascii="Tahoma" w:hAnsi="Tahoma" w:cs="Tahoma"/>
          <w:bCs/>
          <w:sz w:val="20"/>
          <w:szCs w:val="20"/>
        </w:rPr>
        <w:t xml:space="preserve"> jen „zboží“</w:t>
      </w:r>
      <w:r w:rsidR="00247095">
        <w:rPr>
          <w:rFonts w:ascii="Tahoma" w:hAnsi="Tahoma" w:cs="Tahoma"/>
          <w:bCs/>
          <w:sz w:val="20"/>
          <w:szCs w:val="20"/>
        </w:rPr>
        <w:t>)</w:t>
      </w:r>
      <w:r w:rsidR="00247095" w:rsidRPr="00247095">
        <w:t xml:space="preserve"> </w:t>
      </w:r>
      <w:r w:rsidR="00247095" w:rsidRPr="00247095">
        <w:rPr>
          <w:rFonts w:ascii="Tahoma" w:hAnsi="Tahoma" w:cs="Tahoma"/>
          <w:bCs/>
          <w:sz w:val="20"/>
          <w:szCs w:val="20"/>
        </w:rPr>
        <w:t xml:space="preserve">v rozsahu, jakosti a dle </w:t>
      </w:r>
      <w:r w:rsidR="00247095" w:rsidRPr="00C1528E">
        <w:rPr>
          <w:rFonts w:ascii="Tahoma" w:hAnsi="Tahoma" w:cs="Tahoma"/>
          <w:color w:val="000000" w:themeColor="text1"/>
          <w:sz w:val="20"/>
          <w:szCs w:val="20"/>
        </w:rPr>
        <w:t>přesné</w:t>
      </w:r>
      <w:r w:rsidR="00247095" w:rsidRPr="00247095">
        <w:rPr>
          <w:rFonts w:ascii="Tahoma" w:hAnsi="Tahoma" w:cs="Tahoma"/>
          <w:bCs/>
          <w:sz w:val="20"/>
          <w:szCs w:val="20"/>
        </w:rPr>
        <w:t xml:space="preserve"> technické </w:t>
      </w:r>
      <w:r w:rsidR="00247095" w:rsidRPr="00A2080E">
        <w:rPr>
          <w:rFonts w:ascii="Tahoma" w:hAnsi="Tahoma" w:cs="Tahoma"/>
          <w:bCs/>
          <w:sz w:val="20"/>
          <w:szCs w:val="20"/>
        </w:rPr>
        <w:t>specifikace, která je uvedena v příloze č. 1 této smlouvy – Technická specifikace</w:t>
      </w:r>
      <w:r w:rsidR="004758EE" w:rsidRPr="00A2080E">
        <w:rPr>
          <w:rFonts w:ascii="Tahoma" w:hAnsi="Tahoma" w:cs="Tahoma"/>
          <w:bCs/>
          <w:sz w:val="20"/>
          <w:szCs w:val="20"/>
        </w:rPr>
        <w:t>.</w:t>
      </w:r>
    </w:p>
    <w:p w14:paraId="1EB1E093" w14:textId="383D232E" w:rsidR="00F423F5" w:rsidRPr="0054227D" w:rsidRDefault="0054227D" w:rsidP="0054227D">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D1838">
        <w:rPr>
          <w:rFonts w:ascii="Tahoma" w:hAnsi="Tahoma" w:cs="Tahoma"/>
          <w:bCs/>
          <w:sz w:val="20"/>
          <w:szCs w:val="20"/>
        </w:rPr>
        <w:t xml:space="preserve">Součástí dodávky zboží je rovněž doprava na místo plnění včetně vykládky a likvidace obalů, a </w:t>
      </w:r>
      <w:r w:rsidRPr="005D1838">
        <w:rPr>
          <w:rFonts w:ascii="Tahoma" w:hAnsi="Tahoma" w:cs="Tahoma"/>
          <w:sz w:val="20"/>
          <w:szCs w:val="20"/>
        </w:rPr>
        <w:t>dodání uživatelské dokumentace a manuálů, a to v tištěné či elektronické podobě na hmotném nosiči dat, a to</w:t>
      </w:r>
      <w:r>
        <w:rPr>
          <w:rFonts w:ascii="Tahoma" w:hAnsi="Tahoma" w:cs="Tahoma"/>
          <w:sz w:val="20"/>
          <w:szCs w:val="20"/>
        </w:rPr>
        <w:t xml:space="preserve"> v českém nebo anglickém jazyce</w:t>
      </w:r>
      <w:r w:rsidR="00F423F5" w:rsidRPr="0054227D">
        <w:rPr>
          <w:rFonts w:ascii="Tahoma" w:hAnsi="Tahoma" w:cs="Tahoma"/>
          <w:sz w:val="20"/>
          <w:szCs w:val="20"/>
        </w:rPr>
        <w:t>.</w:t>
      </w:r>
    </w:p>
    <w:p w14:paraId="6633EB0A" w14:textId="22B0CBB2" w:rsidR="00F6030B" w:rsidRPr="00AE2F9E" w:rsidRDefault="006706DC" w:rsidP="00AE2F9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A41512">
        <w:rPr>
          <w:rFonts w:ascii="Tahoma" w:hAnsi="Tahoma" w:cs="Tahoma"/>
          <w:bCs/>
          <w:sz w:val="20"/>
          <w:szCs w:val="20"/>
        </w:rPr>
        <w:t xml:space="preserve">Součástí plnění této smlouvy je i </w:t>
      </w:r>
      <w:r w:rsidRPr="00C3330D">
        <w:rPr>
          <w:rFonts w:ascii="Tahoma" w:hAnsi="Tahoma" w:cs="Tahoma"/>
          <w:bCs/>
          <w:sz w:val="20"/>
          <w:szCs w:val="20"/>
        </w:rPr>
        <w:t>poskytnutí záručního servisu na do</w:t>
      </w:r>
      <w:r w:rsidR="00FC7FE7">
        <w:rPr>
          <w:rFonts w:ascii="Tahoma" w:hAnsi="Tahoma" w:cs="Tahoma"/>
          <w:bCs/>
          <w:sz w:val="20"/>
          <w:szCs w:val="20"/>
        </w:rPr>
        <w:t>dané zboží po dobu záruční doby</w:t>
      </w:r>
      <w:r w:rsidR="00F423F5" w:rsidRPr="00AF7967">
        <w:rPr>
          <w:rFonts w:ascii="Tahoma" w:hAnsi="Tahoma" w:cs="Tahoma"/>
          <w:bCs/>
          <w:sz w:val="20"/>
          <w:szCs w:val="20"/>
        </w:rPr>
        <w:t>.</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4E0F6D2" w:rsidR="002E09BE"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7777777" w:rsidR="001C658A" w:rsidRPr="0038649A"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hAnsi="Tahoma" w:cs="Tahoma"/>
          <w:b/>
          <w:bCs/>
          <w:sz w:val="20"/>
          <w:szCs w:val="20"/>
        </w:rPr>
        <w:t>I</w:t>
      </w:r>
      <w:r w:rsidRPr="0038649A">
        <w:rPr>
          <w:rFonts w:ascii="Tahoma" w:hAnsi="Tahoma" w:cs="Tahoma"/>
          <w:b/>
          <w:bCs/>
          <w:sz w:val="20"/>
          <w:szCs w:val="20"/>
        </w:rPr>
        <w:t>II.</w:t>
      </w:r>
    </w:p>
    <w:p w14:paraId="5BB88685" w14:textId="7777777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38649A">
        <w:rPr>
          <w:rFonts w:ascii="Tahoma" w:hAnsi="Tahoma" w:cs="Tahoma"/>
          <w:b/>
          <w:bCs/>
          <w:sz w:val="20"/>
          <w:szCs w:val="20"/>
        </w:rPr>
        <w:t>Termín a</w:t>
      </w:r>
      <w:r w:rsidRPr="00E8258F">
        <w:rPr>
          <w:rFonts w:ascii="Tahoma" w:hAnsi="Tahoma" w:cs="Tahoma"/>
          <w:b/>
          <w:bCs/>
          <w:sz w:val="20"/>
          <w:szCs w:val="20"/>
        </w:rPr>
        <w:t xml:space="preserve"> místo dodání</w:t>
      </w:r>
    </w:p>
    <w:p w14:paraId="0081D00F" w14:textId="2C27B269" w:rsidR="009A3572" w:rsidRPr="00B3717A" w:rsidRDefault="00A13FB4" w:rsidP="00D26346">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3203BE">
        <w:rPr>
          <w:rFonts w:ascii="Tahoma" w:hAnsi="Tahoma" w:cs="Tahoma"/>
          <w:bCs/>
          <w:sz w:val="20"/>
          <w:szCs w:val="20"/>
        </w:rPr>
        <w:t xml:space="preserve">Prodávající je povinen dodat kupujícímu zboží včetně dodání </w:t>
      </w:r>
      <w:r w:rsidR="0054227D">
        <w:rPr>
          <w:rFonts w:ascii="Tahoma" w:hAnsi="Tahoma" w:cs="Tahoma"/>
          <w:bCs/>
          <w:sz w:val="20"/>
          <w:szCs w:val="20"/>
        </w:rPr>
        <w:t>související dokumentace</w:t>
      </w:r>
      <w:r w:rsidRPr="003203BE">
        <w:rPr>
          <w:rFonts w:ascii="Tahoma" w:hAnsi="Tahoma" w:cs="Tahoma"/>
          <w:bCs/>
          <w:sz w:val="20"/>
          <w:szCs w:val="20"/>
        </w:rPr>
        <w:t xml:space="preserve"> </w:t>
      </w:r>
      <w:r w:rsidRPr="004E72BB">
        <w:rPr>
          <w:rFonts w:ascii="Tahoma" w:hAnsi="Tahoma" w:cs="Tahoma"/>
          <w:sz w:val="20"/>
          <w:szCs w:val="20"/>
        </w:rPr>
        <w:t xml:space="preserve">nejpozději </w:t>
      </w:r>
      <w:r w:rsidR="00C9285B">
        <w:rPr>
          <w:rFonts w:ascii="Tahoma" w:hAnsi="Tahoma" w:cs="Tahoma"/>
          <w:b/>
          <w:sz w:val="20"/>
          <w:szCs w:val="20"/>
        </w:rPr>
        <w:t>do 30 kalendářních dnů</w:t>
      </w:r>
      <w:r w:rsidRPr="002126D9">
        <w:rPr>
          <w:rFonts w:ascii="Tahoma" w:hAnsi="Tahoma" w:cs="Tahoma"/>
          <w:b/>
          <w:sz w:val="20"/>
          <w:szCs w:val="20"/>
        </w:rPr>
        <w:t xml:space="preserve"> ode dne </w:t>
      </w:r>
      <w:r w:rsidR="002E09BE" w:rsidRPr="002126D9">
        <w:rPr>
          <w:rFonts w:ascii="Tahoma" w:hAnsi="Tahoma" w:cs="Tahoma"/>
          <w:b/>
          <w:sz w:val="20"/>
          <w:szCs w:val="20"/>
        </w:rPr>
        <w:t>nabytí účinnosti</w:t>
      </w:r>
      <w:r w:rsidRPr="002126D9">
        <w:rPr>
          <w:rFonts w:ascii="Tahoma" w:hAnsi="Tahoma" w:cs="Tahoma"/>
          <w:b/>
          <w:sz w:val="20"/>
          <w:szCs w:val="20"/>
        </w:rPr>
        <w:t xml:space="preserve"> smlouvy</w:t>
      </w:r>
      <w:r w:rsidRPr="002126D9">
        <w:rPr>
          <w:rFonts w:ascii="Tahoma" w:hAnsi="Tahoma" w:cs="Tahoma"/>
          <w:sz w:val="20"/>
          <w:szCs w:val="20"/>
        </w:rPr>
        <w:t>.</w:t>
      </w:r>
      <w:r w:rsidR="00C508E0" w:rsidRPr="002126D9">
        <w:rPr>
          <w:rFonts w:ascii="Tahoma" w:hAnsi="Tahoma" w:cs="Tahoma"/>
          <w:sz w:val="20"/>
          <w:szCs w:val="20"/>
        </w:rPr>
        <w:t xml:space="preserve"> </w:t>
      </w:r>
      <w:r w:rsidR="00197D0B" w:rsidRPr="002126D9">
        <w:rPr>
          <w:rFonts w:ascii="Tahoma" w:hAnsi="Tahoma" w:cs="Tahoma"/>
          <w:sz w:val="20"/>
          <w:szCs w:val="20"/>
        </w:rPr>
        <w:t xml:space="preserve">Prodávající se zavazuje oznámit termín dodání zboží nejméně </w:t>
      </w:r>
      <w:r w:rsidR="006706DC">
        <w:rPr>
          <w:rFonts w:ascii="Tahoma" w:hAnsi="Tahoma" w:cs="Tahoma"/>
          <w:sz w:val="20"/>
          <w:szCs w:val="20"/>
        </w:rPr>
        <w:t>3</w:t>
      </w:r>
      <w:r w:rsidR="00197D0B" w:rsidRPr="002126D9">
        <w:rPr>
          <w:rFonts w:ascii="Tahoma" w:hAnsi="Tahoma" w:cs="Tahoma"/>
          <w:sz w:val="20"/>
          <w:szCs w:val="20"/>
        </w:rPr>
        <w:t xml:space="preserve"> pracovní</w:t>
      </w:r>
      <w:r w:rsidR="00F6030B" w:rsidRPr="002126D9">
        <w:rPr>
          <w:rFonts w:ascii="Tahoma" w:hAnsi="Tahoma" w:cs="Tahoma"/>
          <w:sz w:val="20"/>
          <w:szCs w:val="20"/>
        </w:rPr>
        <w:t xml:space="preserve"> dn</w:t>
      </w:r>
      <w:r w:rsidR="006706DC">
        <w:rPr>
          <w:rFonts w:ascii="Tahoma" w:hAnsi="Tahoma" w:cs="Tahoma"/>
          <w:sz w:val="20"/>
          <w:szCs w:val="20"/>
        </w:rPr>
        <w:t>y</w:t>
      </w:r>
      <w:r w:rsidR="00197D0B" w:rsidRPr="002126D9">
        <w:rPr>
          <w:rFonts w:ascii="Tahoma" w:hAnsi="Tahoma" w:cs="Tahoma"/>
          <w:sz w:val="20"/>
          <w:szCs w:val="20"/>
        </w:rPr>
        <w:t xml:space="preserve"> přede dnem dodání kupujícímu, v opačném případě není kupující povinen</w:t>
      </w:r>
      <w:r w:rsidR="00197D0B">
        <w:rPr>
          <w:rFonts w:ascii="Tahoma" w:hAnsi="Tahoma" w:cs="Tahoma"/>
          <w:sz w:val="20"/>
          <w:szCs w:val="20"/>
        </w:rPr>
        <w:t xml:space="preserve"> k přijetí zboží v uvedeném termínu. V takovémto případě nejde o porušení povinností kupujícího převzít </w:t>
      </w:r>
      <w:r w:rsidR="00197D0B" w:rsidRPr="00B3717A">
        <w:rPr>
          <w:rFonts w:ascii="Tahoma" w:hAnsi="Tahoma" w:cs="Tahoma"/>
          <w:sz w:val="20"/>
          <w:szCs w:val="20"/>
        </w:rPr>
        <w:t>zboží nebo poskytnout součinnost.</w:t>
      </w:r>
    </w:p>
    <w:p w14:paraId="0CD3E133" w14:textId="2C6CAB57" w:rsidR="00A13FB4" w:rsidRPr="00B3717A" w:rsidRDefault="004E4B1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B3717A">
        <w:rPr>
          <w:rFonts w:ascii="Tahoma" w:hAnsi="Tahoma" w:cs="Tahoma"/>
          <w:bCs/>
          <w:sz w:val="20"/>
          <w:szCs w:val="20"/>
        </w:rPr>
        <w:t xml:space="preserve">Místem plnění, tedy místem předáním zboží zástupcům zadavatele, je </w:t>
      </w:r>
      <w:r w:rsidR="006706DC" w:rsidRPr="00B3717A">
        <w:rPr>
          <w:rFonts w:ascii="Tahoma" w:hAnsi="Tahoma" w:cs="Tahoma"/>
          <w:bCs/>
          <w:sz w:val="20"/>
          <w:szCs w:val="20"/>
        </w:rPr>
        <w:t>Vysoká škola báňská - Technická univerzita Ostrava, budova CPIT TL3, 17. listopadu 2172/15, 708 00 Ostrava – Poruba</w:t>
      </w:r>
      <w:r w:rsidR="004E72BB" w:rsidRPr="00B3717A">
        <w:rPr>
          <w:rFonts w:ascii="Tahoma" w:hAnsi="Tahoma" w:cs="Tahoma"/>
          <w:bCs/>
          <w:sz w:val="20"/>
          <w:szCs w:val="20"/>
        </w:rPr>
        <w:t xml:space="preserve"> </w:t>
      </w:r>
      <w:r w:rsidR="00A13FB4" w:rsidRPr="00B3717A">
        <w:rPr>
          <w:rFonts w:ascii="Tahoma" w:hAnsi="Tahoma" w:cs="Tahoma"/>
          <w:bCs/>
          <w:sz w:val="20"/>
          <w:szCs w:val="20"/>
        </w:rPr>
        <w:t>(dále jen „místo plnění“).</w:t>
      </w:r>
    </w:p>
    <w:p w14:paraId="37732530" w14:textId="010D15AD" w:rsidR="00A13FB4"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B3717A">
        <w:rPr>
          <w:rFonts w:ascii="Tahoma" w:hAnsi="Tahoma" w:cs="Tahoma"/>
          <w:sz w:val="20"/>
          <w:szCs w:val="20"/>
        </w:rPr>
        <w:t>Dodáním zboží se pro účely této smlouvy rozumí</w:t>
      </w:r>
      <w:r w:rsidRPr="00E8258F">
        <w:rPr>
          <w:rFonts w:ascii="Tahoma" w:hAnsi="Tahoma" w:cs="Tahoma"/>
          <w:sz w:val="20"/>
          <w:szCs w:val="20"/>
        </w:rPr>
        <w:t xml:space="preserve"> okamžik převzetí zboží kupujícím, tj. okamžik podpisu předávacího protokolu oprávněnými zástupci obou smluvních stran.</w:t>
      </w:r>
    </w:p>
    <w:p w14:paraId="6F21493F" w14:textId="66ECDF33"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Kupující je oprávněn nepřevzít zboží, pokud prodávající nedodá zboží řádně a </w:t>
      </w:r>
      <w:r w:rsidRPr="00C979EF">
        <w:rPr>
          <w:rFonts w:ascii="Tahoma" w:hAnsi="Tahoma" w:cs="Tahoma"/>
          <w:sz w:val="20"/>
          <w:szCs w:val="20"/>
        </w:rPr>
        <w:t>včas, zejména pokud prodávající nedodá zboží v dohodnuté kvalitě, popř. zboží má jiné vady, je poškozené nebo rozbité, prodávající nedodá</w:t>
      </w:r>
      <w:r w:rsidR="002126D9">
        <w:rPr>
          <w:rFonts w:ascii="Tahoma" w:hAnsi="Tahoma" w:cs="Tahoma"/>
          <w:sz w:val="20"/>
          <w:szCs w:val="20"/>
        </w:rPr>
        <w:t xml:space="preserve"> potřebnou dokumentaci ke zboží,</w:t>
      </w:r>
      <w:r w:rsidRPr="00C979EF">
        <w:rPr>
          <w:rFonts w:ascii="Tahoma" w:hAnsi="Tahoma" w:cs="Tahoma"/>
          <w:sz w:val="20"/>
          <w:szCs w:val="20"/>
        </w:rPr>
        <w:t xml:space="preserve"> nebo neprovede činnosti podmiňující uvedení zboží do provozu a jeho řádnou funkčnost.</w:t>
      </w:r>
    </w:p>
    <w:p w14:paraId="1C34214D" w14:textId="732332A5"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Smluvní strany se výslovně dohodly na vyloučení ustanovení § 2093 občanského zákoníku, a tudíž </w:t>
      </w:r>
      <w:r>
        <w:rPr>
          <w:rFonts w:ascii="Tahoma" w:hAnsi="Tahoma" w:cs="Tahoma"/>
          <w:sz w:val="20"/>
          <w:szCs w:val="20"/>
        </w:rPr>
        <w:lastRenderedPageBreak/>
        <w:t>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73035A5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proofErr w:type="gramStart"/>
      <w:r w:rsidR="00A13FB4" w:rsidRPr="00E8258F">
        <w:rPr>
          <w:rFonts w:ascii="Tahoma" w:hAnsi="Tahoma" w:cs="Tahoma"/>
          <w:b w:val="0"/>
          <w:sz w:val="20"/>
          <w:szCs w:val="20"/>
          <w:lang w:val="cs-CZ"/>
        </w:rPr>
        <w:t>cena</w:t>
      </w:r>
      <w:proofErr w:type="gramEnd"/>
      <w:r w:rsidR="00A13FB4" w:rsidRPr="00E8258F">
        <w:rPr>
          <w:rFonts w:ascii="Tahoma" w:hAnsi="Tahoma" w:cs="Tahoma"/>
          <w:b w:val="0"/>
          <w:sz w:val="20"/>
          <w:szCs w:val="20"/>
          <w:lang w:val="cs-CZ"/>
        </w:rPr>
        <w:t xml:space="preserve">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proofErr w:type="gramStart"/>
      <w:r w:rsidR="002E09BE">
        <w:rPr>
          <w:rFonts w:ascii="Tahoma" w:hAnsi="Tahoma" w:cs="Tahoma"/>
          <w:i/>
          <w:color w:val="FF0000"/>
          <w:sz w:val="20"/>
          <w:szCs w:val="20"/>
          <w:highlight w:val="yellow"/>
          <w:lang w:val="cs-CZ"/>
        </w:rPr>
        <w:t>účastník</w:t>
      </w:r>
      <w:proofErr w:type="gramEnd"/>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proofErr w:type="gramStart"/>
      <w:r w:rsidRPr="002E09BE">
        <w:rPr>
          <w:rFonts w:ascii="Tahoma" w:hAnsi="Tahoma" w:cs="Tahoma"/>
          <w:b w:val="0"/>
          <w:sz w:val="20"/>
          <w:szCs w:val="20"/>
          <w:lang w:val="cs-CZ"/>
        </w:rPr>
        <w:t>cena</w:t>
      </w:r>
      <w:proofErr w:type="gramEnd"/>
      <w:r w:rsidRPr="002E09BE">
        <w:rPr>
          <w:rFonts w:ascii="Tahoma" w:hAnsi="Tahoma" w:cs="Tahoma"/>
          <w:b w:val="0"/>
          <w:sz w:val="20"/>
          <w:szCs w:val="20"/>
          <w:lang w:val="cs-CZ"/>
        </w:rPr>
        <w:t xml:space="preserve">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proofErr w:type="gramStart"/>
      <w:r w:rsidR="002E09BE">
        <w:rPr>
          <w:rFonts w:ascii="Tahoma" w:hAnsi="Tahoma" w:cs="Tahoma"/>
          <w:b w:val="0"/>
          <w:i/>
          <w:color w:val="FF0000"/>
          <w:sz w:val="20"/>
          <w:szCs w:val="20"/>
          <w:highlight w:val="yellow"/>
          <w:lang w:val="cs-CZ"/>
        </w:rPr>
        <w:t>účastník</w:t>
      </w:r>
      <w:proofErr w:type="gramEnd"/>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127BA2F2" w:rsidR="00A13FB4"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V celkové kupní ceně uvedené v odst. 1 tohoto článku jsou zahrnuty veškeré náklady prodávajícího spojené s kompletním dodáním zboží</w:t>
      </w:r>
      <w:r w:rsidR="007043BD" w:rsidRPr="00E8258F">
        <w:rPr>
          <w:rFonts w:ascii="Tahoma" w:hAnsi="Tahoma" w:cs="Tahoma"/>
          <w:sz w:val="20"/>
          <w:szCs w:val="20"/>
        </w:rPr>
        <w:t xml:space="preserve"> </w:t>
      </w:r>
      <w:r w:rsidR="00C5617E" w:rsidRPr="00C750C9">
        <w:rPr>
          <w:rFonts w:ascii="Tahoma" w:hAnsi="Tahoma" w:cs="Tahoma"/>
          <w:sz w:val="20"/>
          <w:szCs w:val="20"/>
        </w:rPr>
        <w:t>a to včetně rizik, zisků, dopravy, pojištění transportu, dodání zboží ve vhodném přepravním a manipulačním provedení, apod</w:t>
      </w:r>
      <w:r w:rsidRPr="00C750C9">
        <w:rPr>
          <w:rFonts w:ascii="Tahoma" w:hAnsi="Tahoma" w:cs="Tahoma"/>
          <w:sz w:val="20"/>
          <w:szCs w:val="20"/>
        </w:rPr>
        <w:t>.</w:t>
      </w:r>
      <w:r w:rsidRPr="00E8258F">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5E67931B" w:rsidR="00C5617E" w:rsidRPr="00E8258F"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21A25B9B" w:rsidR="00A13FB4" w:rsidRDefault="008F46C8"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8F46C8">
        <w:rPr>
          <w:rFonts w:ascii="Tahoma" w:hAnsi="Tahoma" w:cs="Tahoma"/>
          <w:sz w:val="20"/>
          <w:szCs w:val="20"/>
        </w:rPr>
        <w:t xml:space="preserve">Nárok na zaplacení celkové kupní ceny vzniká prodávajícímu v okamžiku převzetí zboží kupujícím dle čl. III </w:t>
      </w:r>
      <w:proofErr w:type="gramStart"/>
      <w:r w:rsidRPr="008F46C8">
        <w:rPr>
          <w:rFonts w:ascii="Tahoma" w:hAnsi="Tahoma" w:cs="Tahoma"/>
          <w:sz w:val="20"/>
          <w:szCs w:val="20"/>
        </w:rPr>
        <w:t>této</w:t>
      </w:r>
      <w:proofErr w:type="gramEnd"/>
      <w:r w:rsidRPr="008F46C8">
        <w:rPr>
          <w:rFonts w:ascii="Tahoma" w:hAnsi="Tahoma" w:cs="Tahoma"/>
          <w:sz w:val="20"/>
          <w:szCs w:val="20"/>
        </w:rPr>
        <w:t xml:space="preserve"> smlouvy včetně předání příslušných dokumentů </w:t>
      </w:r>
      <w:r w:rsidR="006706DC">
        <w:rPr>
          <w:rFonts w:ascii="Tahoma" w:hAnsi="Tahoma" w:cs="Tahoma"/>
          <w:sz w:val="20"/>
          <w:szCs w:val="20"/>
        </w:rPr>
        <w:t>vše potvrzeno v předávacím</w:t>
      </w:r>
      <w:r w:rsidRPr="008F46C8">
        <w:rPr>
          <w:rFonts w:ascii="Tahoma" w:hAnsi="Tahoma" w:cs="Tahoma"/>
          <w:sz w:val="20"/>
          <w:szCs w:val="20"/>
        </w:rPr>
        <w:t xml:space="preserve"> protokolu</w:t>
      </w:r>
      <w:r w:rsidR="007043BD" w:rsidRPr="00E8258F">
        <w:rPr>
          <w:rFonts w:ascii="Tahoma" w:hAnsi="Tahoma" w:cs="Tahoma"/>
          <w:sz w:val="20"/>
          <w:szCs w:val="20"/>
        </w:rPr>
        <w:t>.</w:t>
      </w:r>
    </w:p>
    <w:p w14:paraId="748ECF1B" w14:textId="6E99DB3E" w:rsidR="00A13FB4" w:rsidRPr="00987DEF" w:rsidRDefault="008F46C8"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0C506E">
        <w:rPr>
          <w:rFonts w:ascii="Tahoma" w:hAnsi="Tahoma" w:cs="Tahoma"/>
          <w:sz w:val="20"/>
          <w:szCs w:val="20"/>
        </w:rPr>
        <w:t xml:space="preserve">Kupní cena bude uhrazena bezhotovostním převodem na účet prodávajícího uvedeného v této smlouvě na základě daňového dokladu – faktury vystavené prodávajícím bez zbytečného odkladu po splnění podmínek dle předcházejícího odstavce tohoto článku této smlouvy a doručené kupujícímu. Prodávajícím vystavená faktura musí obsahovat veškeré náležitosti daňového a účetního dokladu dle zákona č. 563/1991 Sb., o účetnictví, ve znění pozdějších předpisů, a zákona o DPH, faktura musí dále obsahovat název projektu, </w:t>
      </w:r>
      <w:proofErr w:type="spellStart"/>
      <w:r w:rsidRPr="000C506E">
        <w:rPr>
          <w:rFonts w:ascii="Tahoma" w:hAnsi="Tahoma" w:cs="Tahoma"/>
          <w:sz w:val="20"/>
          <w:szCs w:val="20"/>
        </w:rPr>
        <w:t>reg</w:t>
      </w:r>
      <w:proofErr w:type="spellEnd"/>
      <w:r w:rsidRPr="000C506E">
        <w:rPr>
          <w:rFonts w:ascii="Tahoma" w:hAnsi="Tahoma" w:cs="Tahoma"/>
          <w:sz w:val="20"/>
          <w:szCs w:val="20"/>
        </w:rPr>
        <w:t xml:space="preserve">. </w:t>
      </w:r>
      <w:proofErr w:type="gramStart"/>
      <w:r w:rsidRPr="000C506E">
        <w:rPr>
          <w:rFonts w:ascii="Tahoma" w:hAnsi="Tahoma" w:cs="Tahoma"/>
          <w:sz w:val="20"/>
          <w:szCs w:val="20"/>
        </w:rPr>
        <w:t>číslo</w:t>
      </w:r>
      <w:proofErr w:type="gramEnd"/>
      <w:r w:rsidRPr="000C506E">
        <w:rPr>
          <w:rFonts w:ascii="Tahoma" w:hAnsi="Tahoma" w:cs="Tahoma"/>
          <w:sz w:val="20"/>
          <w:szCs w:val="20"/>
        </w:rPr>
        <w:t xml:space="preserve"> projektu, identifikaci této smlouvy a relevantní kód CZ CPA dodávky. V případě, že faktura nebude splňovat uvedené náležitosti, popř. bude chybně vyúčtována celková kupní cena, může si kupující vyžádat jejich doplnění, nebo může být kupujícím vrácena do 30 dnů ode dne jejího doručení k opravení bez proplacení. Bude-li faktura kupujícím vrácena, běží u předmětné faktury lhůta splatnosti znovu ode dne doručení opravené či nově vyhotovené faktury prodávajícímu. Fakturu prodávající doručí kupujícímu doporučenou poštou na adresu kupujícího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lastRenderedPageBreak/>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w:t>
      </w:r>
      <w:proofErr w:type="spellStart"/>
      <w:r w:rsidR="00F07F99" w:rsidRPr="00F845CB">
        <w:rPr>
          <w:rFonts w:ascii="Tahoma" w:hAnsi="Tahoma" w:cs="Tahoma"/>
          <w:sz w:val="20"/>
          <w:szCs w:val="20"/>
        </w:rPr>
        <w:t>ust</w:t>
      </w:r>
      <w:proofErr w:type="spellEnd"/>
      <w:r w:rsidR="00F07F99" w:rsidRPr="00F845CB">
        <w:rPr>
          <w:rFonts w:ascii="Tahoma" w:hAnsi="Tahoma" w:cs="Tahoma"/>
          <w:sz w:val="20"/>
          <w:szCs w:val="20"/>
        </w:rPr>
        <w: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sidRPr="00C339AE">
        <w:rPr>
          <w:rFonts w:ascii="Tahoma" w:hAnsi="Tahoma" w:cs="Tahoma"/>
          <w:b/>
          <w:bCs/>
          <w:sz w:val="20"/>
          <w:szCs w:val="20"/>
        </w:rPr>
        <w:t>Po</w:t>
      </w:r>
      <w:r w:rsidRPr="00173C27">
        <w:rPr>
          <w:rFonts w:ascii="Tahoma" w:hAnsi="Tahoma" w:cs="Tahoma"/>
          <w:b/>
          <w:bCs/>
          <w:sz w:val="20"/>
          <w:szCs w:val="20"/>
        </w:rPr>
        <w:t>věřen</w:t>
      </w:r>
      <w:r w:rsidRPr="00C339AE">
        <w:rPr>
          <w:rFonts w:ascii="Tahoma" w:hAnsi="Tahoma" w:cs="Tahoma"/>
          <w:b/>
          <w:bCs/>
          <w:sz w:val="20"/>
          <w:szCs w:val="20"/>
        </w:rPr>
        <w:t>é osoby</w:t>
      </w:r>
    </w:p>
    <w:p w14:paraId="1A7D7C12" w14:textId="77777777" w:rsidR="00D54408" w:rsidRPr="00FC7FE7"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 xml:space="preserve">Smluvní strany </w:t>
      </w:r>
      <w:r w:rsidRPr="00FC7FE7">
        <w:rPr>
          <w:rFonts w:ascii="Tahoma" w:hAnsi="Tahoma" w:cs="Tahoma"/>
          <w:sz w:val="20"/>
          <w:szCs w:val="20"/>
        </w:rPr>
        <w:t>se dohodly na těchto pověřených osobách určených pro styk prodávajícího s kupujícím v souvislosti s plněním této smlouvy, jakož i pro doručování veškerých písemností (dále jen „pověřené osoby“):</w:t>
      </w:r>
    </w:p>
    <w:p w14:paraId="045F66F5" w14:textId="3D19F917" w:rsidR="00D54408" w:rsidRPr="00FC7FE7" w:rsidRDefault="00D54408" w:rsidP="00F5227F">
      <w:pPr>
        <w:numPr>
          <w:ilvl w:val="0"/>
          <w:numId w:val="14"/>
        </w:numPr>
        <w:spacing w:after="0" w:line="240" w:lineRule="auto"/>
        <w:jc w:val="both"/>
        <w:rPr>
          <w:rFonts w:ascii="Tahoma" w:hAnsi="Tahoma" w:cs="Tahoma"/>
          <w:sz w:val="20"/>
          <w:szCs w:val="20"/>
        </w:rPr>
      </w:pPr>
      <w:r w:rsidRPr="00FC7FE7">
        <w:rPr>
          <w:rFonts w:ascii="Tahoma" w:hAnsi="Tahoma" w:cs="Tahoma"/>
          <w:sz w:val="20"/>
          <w:szCs w:val="20"/>
        </w:rPr>
        <w:t>pověřené osoby za kupujícího:</w:t>
      </w:r>
    </w:p>
    <w:p w14:paraId="003F26CF" w14:textId="0467C98A" w:rsidR="009653BA" w:rsidRPr="00FC7FE7"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FC7FE7">
        <w:rPr>
          <w:rFonts w:ascii="Tahoma" w:hAnsi="Tahoma" w:cs="Tahoma"/>
          <w:sz w:val="20"/>
          <w:szCs w:val="20"/>
          <w:u w:val="single"/>
        </w:rPr>
        <w:t>ve věcech smluvních a technických:</w:t>
      </w:r>
    </w:p>
    <w:p w14:paraId="46F63FA3" w14:textId="055978EF" w:rsidR="00574E29" w:rsidRPr="00FC7FE7" w:rsidRDefault="006706DC" w:rsidP="009653BA">
      <w:pPr>
        <w:spacing w:after="0" w:line="240" w:lineRule="auto"/>
        <w:ind w:left="1276"/>
        <w:jc w:val="both"/>
        <w:rPr>
          <w:rFonts w:ascii="Tahoma" w:hAnsi="Tahoma" w:cs="Tahoma"/>
          <w:sz w:val="20"/>
          <w:szCs w:val="20"/>
        </w:rPr>
      </w:pPr>
      <w:r w:rsidRPr="00FC7FE7">
        <w:rPr>
          <w:rFonts w:ascii="Tahoma" w:hAnsi="Tahoma" w:cs="Tahoma"/>
          <w:sz w:val="20"/>
          <w:szCs w:val="20"/>
        </w:rPr>
        <w:t>Ing. Tomáš Harach, e-mail: tomas.harach@vsb.cz, tel.: 733 626 008</w:t>
      </w:r>
    </w:p>
    <w:p w14:paraId="3A8D5BDE" w14:textId="0EF5060C" w:rsidR="009653BA" w:rsidRPr="00987DEF" w:rsidRDefault="00924B50" w:rsidP="00293978">
      <w:pPr>
        <w:spacing w:after="0" w:line="240" w:lineRule="auto"/>
        <w:ind w:left="1276"/>
        <w:jc w:val="both"/>
        <w:rPr>
          <w:rFonts w:ascii="Tahoma" w:hAnsi="Tahoma" w:cs="Tahoma"/>
          <w:sz w:val="20"/>
          <w:szCs w:val="20"/>
        </w:rPr>
      </w:pPr>
      <w:r w:rsidRPr="00FC7FE7">
        <w:rPr>
          <w:rFonts w:ascii="Tahoma" w:hAnsi="Tahoma" w:cs="Tahoma"/>
          <w:sz w:val="20"/>
          <w:szCs w:val="20"/>
        </w:rPr>
        <w:tab/>
      </w:r>
      <w:r w:rsidR="009653BA" w:rsidRPr="00FC7FE7">
        <w:rPr>
          <w:rFonts w:ascii="Tahoma" w:hAnsi="Tahoma" w:cs="Tahoma"/>
          <w:sz w:val="20"/>
          <w:szCs w:val="20"/>
          <w:u w:val="single"/>
        </w:rPr>
        <w:t>ve věcech fakturačních</w:t>
      </w:r>
      <w:r w:rsidR="009653BA" w:rsidRPr="00987DEF">
        <w:rPr>
          <w:rFonts w:ascii="Tahoma" w:hAnsi="Tahoma" w:cs="Tahoma"/>
          <w:sz w:val="20"/>
          <w:szCs w:val="20"/>
        </w:rPr>
        <w:t>:</w:t>
      </w:r>
    </w:p>
    <w:p w14:paraId="185BED4A" w14:textId="77777777" w:rsidR="006706DC" w:rsidRDefault="006706DC" w:rsidP="006706DC">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Pr>
          <w:rFonts w:ascii="Tahoma" w:hAnsi="Tahoma" w:cs="Tahoma"/>
          <w:sz w:val="20"/>
          <w:szCs w:val="20"/>
        </w:rPr>
        <w:t>Tereza Divecká</w:t>
      </w:r>
      <w:r w:rsidRPr="00022C9C">
        <w:rPr>
          <w:rFonts w:ascii="Tahoma" w:hAnsi="Tahoma" w:cs="Tahoma"/>
          <w:sz w:val="20"/>
          <w:szCs w:val="20"/>
        </w:rPr>
        <w:t xml:space="preserve">, e-mail: </w:t>
      </w:r>
      <w:r>
        <w:rPr>
          <w:rFonts w:ascii="Tahoma" w:hAnsi="Tahoma" w:cs="Tahoma"/>
          <w:sz w:val="20"/>
          <w:szCs w:val="20"/>
        </w:rPr>
        <w:t>tereza.divecka</w:t>
      </w:r>
      <w:r w:rsidRPr="00022C9C">
        <w:rPr>
          <w:rFonts w:ascii="Tahoma" w:hAnsi="Tahoma" w:cs="Tahoma"/>
          <w:sz w:val="20"/>
          <w:szCs w:val="20"/>
        </w:rPr>
        <w:t>@vsb.cz, tel.: 597 329</w:t>
      </w:r>
      <w:r>
        <w:rPr>
          <w:rFonts w:ascii="Tahoma" w:hAnsi="Tahoma" w:cs="Tahoma"/>
          <w:sz w:val="20"/>
          <w:szCs w:val="20"/>
        </w:rPr>
        <w:t> 030</w:t>
      </w:r>
    </w:p>
    <w:p w14:paraId="49B33077" w14:textId="19AAE216" w:rsidR="00D54408" w:rsidRPr="00987DEF" w:rsidRDefault="006706DC" w:rsidP="006706DC">
      <w:pPr>
        <w:spacing w:after="0" w:line="240" w:lineRule="auto"/>
        <w:ind w:left="993" w:firstLine="283"/>
        <w:jc w:val="both"/>
        <w:rPr>
          <w:rFonts w:ascii="Tahoma" w:hAnsi="Tahoma" w:cs="Tahoma"/>
          <w:sz w:val="20"/>
          <w:szCs w:val="20"/>
        </w:rPr>
      </w:pPr>
      <w:r>
        <w:rPr>
          <w:rFonts w:ascii="Tahoma" w:hAnsi="Tahoma" w:cs="Tahoma"/>
          <w:sz w:val="20"/>
          <w:szCs w:val="20"/>
        </w:rPr>
        <w:t xml:space="preserve">Ing. Tamara </w:t>
      </w:r>
      <w:proofErr w:type="spellStart"/>
      <w:r>
        <w:rPr>
          <w:rFonts w:ascii="Tahoma" w:hAnsi="Tahoma" w:cs="Tahoma"/>
          <w:sz w:val="20"/>
          <w:szCs w:val="20"/>
        </w:rPr>
        <w:t>Sanitráková</w:t>
      </w:r>
      <w:proofErr w:type="spellEnd"/>
      <w:r>
        <w:rPr>
          <w:rFonts w:ascii="Tahoma" w:hAnsi="Tahoma" w:cs="Tahoma"/>
          <w:sz w:val="20"/>
          <w:szCs w:val="20"/>
        </w:rPr>
        <w:t>, e-mail: tamara.sanitrakova@vsb.cz, tel.: 597 329 150</w:t>
      </w: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3C85D4FC" w:rsidR="004957B7"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5653FA50" w14:textId="264EB0F3" w:rsidR="00144954" w:rsidRDefault="00144954" w:rsidP="00C339AE">
      <w:pPr>
        <w:keepLines/>
        <w:spacing w:after="0" w:line="240" w:lineRule="auto"/>
        <w:ind w:left="425"/>
        <w:jc w:val="both"/>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2A9265D5" w:rsidR="00A132AB" w:rsidRPr="00475FA8"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475FA8">
        <w:rPr>
          <w:rFonts w:ascii="Tahoma" w:hAnsi="Tahoma" w:cs="Tahoma"/>
          <w:b/>
          <w:bCs/>
          <w:sz w:val="20"/>
          <w:szCs w:val="20"/>
        </w:rPr>
        <w:t>Záruka za jakost</w:t>
      </w:r>
    </w:p>
    <w:p w14:paraId="4B370F57" w14:textId="22118DE0" w:rsidR="00DC6BBC" w:rsidRPr="00475FA8" w:rsidRDefault="007211FE"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sidRPr="00475FA8">
        <w:rPr>
          <w:rFonts w:ascii="Tahoma" w:hAnsi="Tahoma" w:cs="Tahoma"/>
          <w:sz w:val="20"/>
          <w:szCs w:val="20"/>
        </w:rPr>
        <w:t>Prodávající v souladu s ustanovením</w:t>
      </w:r>
      <w:r w:rsidR="00DC6BBC" w:rsidRPr="00475FA8">
        <w:rPr>
          <w:rFonts w:ascii="Tahoma" w:hAnsi="Tahoma" w:cs="Tahoma"/>
          <w:sz w:val="20"/>
          <w:szCs w:val="20"/>
        </w:rPr>
        <w:t xml:space="preserve"> § 2113 občanského zá</w:t>
      </w:r>
      <w:r w:rsidR="00DC6BBC" w:rsidRPr="002126D9">
        <w:rPr>
          <w:rFonts w:ascii="Tahoma" w:hAnsi="Tahoma" w:cs="Tahoma"/>
          <w:sz w:val="20"/>
          <w:szCs w:val="20"/>
        </w:rPr>
        <w:t xml:space="preserve">koníku poskytuje kupujícímu záruku za jakost zboží </w:t>
      </w:r>
      <w:bookmarkStart w:id="0" w:name="_GoBack"/>
      <w:bookmarkEnd w:id="0"/>
      <w:r w:rsidR="00DC6BBC" w:rsidRPr="00B034AE">
        <w:rPr>
          <w:rFonts w:ascii="Tahoma" w:hAnsi="Tahoma" w:cs="Tahoma"/>
          <w:sz w:val="20"/>
          <w:szCs w:val="20"/>
        </w:rPr>
        <w:t xml:space="preserve">dodaného dle této smlouvy </w:t>
      </w:r>
      <w:r w:rsidR="00DC6BBC" w:rsidRPr="00B034AE">
        <w:rPr>
          <w:rFonts w:ascii="Tahoma" w:hAnsi="Tahoma" w:cs="Tahoma"/>
          <w:b/>
          <w:sz w:val="20"/>
          <w:szCs w:val="20"/>
        </w:rPr>
        <w:t xml:space="preserve">v délce </w:t>
      </w:r>
      <w:r w:rsidR="006E2C06" w:rsidRPr="00B034AE">
        <w:rPr>
          <w:rFonts w:ascii="Tahoma" w:hAnsi="Tahoma" w:cs="Tahoma"/>
          <w:b/>
          <w:sz w:val="20"/>
          <w:szCs w:val="20"/>
        </w:rPr>
        <w:t>24</w:t>
      </w:r>
      <w:r w:rsidR="00772B56" w:rsidRPr="00B034AE">
        <w:rPr>
          <w:rFonts w:ascii="Tahoma" w:hAnsi="Tahoma" w:cs="Tahoma"/>
          <w:b/>
          <w:sz w:val="20"/>
          <w:szCs w:val="20"/>
        </w:rPr>
        <w:t xml:space="preserve"> </w:t>
      </w:r>
      <w:r w:rsidR="00DC6BBC" w:rsidRPr="00B034AE">
        <w:rPr>
          <w:rFonts w:ascii="Tahoma" w:hAnsi="Tahoma" w:cs="Tahoma"/>
          <w:b/>
          <w:sz w:val="20"/>
          <w:szCs w:val="20"/>
        </w:rPr>
        <w:t>měsíců</w:t>
      </w:r>
      <w:r w:rsidRPr="00B034AE">
        <w:rPr>
          <w:rFonts w:ascii="Tahoma" w:hAnsi="Tahoma" w:cs="Tahoma"/>
          <w:sz w:val="20"/>
          <w:szCs w:val="20"/>
        </w:rPr>
        <w:t xml:space="preserve">, která počíná běžet od okamžiku podpisu předávacího protokolu dle čl. III odst. 3 </w:t>
      </w:r>
      <w:proofErr w:type="gramStart"/>
      <w:r w:rsidRPr="00B034AE">
        <w:rPr>
          <w:rFonts w:ascii="Tahoma" w:hAnsi="Tahoma" w:cs="Tahoma"/>
          <w:sz w:val="20"/>
          <w:szCs w:val="20"/>
        </w:rPr>
        <w:t>této</w:t>
      </w:r>
      <w:proofErr w:type="gramEnd"/>
      <w:r w:rsidRPr="00B034AE">
        <w:rPr>
          <w:rFonts w:ascii="Tahoma" w:hAnsi="Tahoma" w:cs="Tahoma"/>
          <w:sz w:val="20"/>
          <w:szCs w:val="20"/>
        </w:rPr>
        <w:t xml:space="preserve"> smlouvy.</w:t>
      </w:r>
      <w:r w:rsidR="00DC6BBC" w:rsidRPr="00B034AE">
        <w:rPr>
          <w:rFonts w:ascii="Tahoma" w:hAnsi="Tahoma" w:cs="Tahoma"/>
          <w:sz w:val="20"/>
          <w:szCs w:val="20"/>
        </w:rPr>
        <w:t xml:space="preserve"> Prodávající</w:t>
      </w:r>
      <w:r w:rsidR="00DC6BBC" w:rsidRPr="00475FA8">
        <w:rPr>
          <w:rFonts w:ascii="Tahoma" w:hAnsi="Tahoma" w:cs="Tahoma"/>
          <w:sz w:val="20"/>
          <w:szCs w:val="20"/>
        </w:rPr>
        <w:t xml:space="preserve">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14:paraId="1A545147" w14:textId="77777777" w:rsidR="00DC6BBC" w:rsidRPr="00E8258F"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Během trvání záruční doby se prodávající </w:t>
      </w:r>
      <w:r w:rsidRPr="00574E29">
        <w:rPr>
          <w:rFonts w:ascii="Tahoma" w:hAnsi="Tahoma" w:cs="Tahoma"/>
          <w:sz w:val="20"/>
          <w:szCs w:val="20"/>
        </w:rPr>
        <w:t>zavazuje poskytovat kupujícímu bezplatný servis na dodané zboží včetně dodání potřebných náhradních dílů. Záruka</w:t>
      </w:r>
      <w:r w:rsidRPr="00E8258F">
        <w:rPr>
          <w:rFonts w:ascii="Tahoma" w:hAnsi="Tahoma" w:cs="Tahoma"/>
          <w:sz w:val="20"/>
          <w:szCs w:val="20"/>
        </w:rPr>
        <w:t xml:space="preserve"> se nevztahuje na běžné opotřebení zboží a na vady způsobené vyšší mocí.</w:t>
      </w:r>
    </w:p>
    <w:p w14:paraId="2FBECE03" w14:textId="478A43ED" w:rsidR="005F0853" w:rsidRPr="004F369E"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lastRenderedPageBreak/>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w:t>
      </w:r>
      <w:r w:rsidR="00F852ED" w:rsidRPr="004F369E">
        <w:rPr>
          <w:rFonts w:ascii="Tahoma" w:hAnsi="Tahoma" w:cs="Tahoma"/>
          <w:sz w:val="20"/>
          <w:szCs w:val="20"/>
        </w:rPr>
        <w:t>uční doby.</w:t>
      </w:r>
      <w:r w:rsidR="00897133" w:rsidRPr="004F369E">
        <w:rPr>
          <w:rFonts w:ascii="Calibri" w:eastAsia="Times New Roman" w:hAnsi="Calibri" w:cs="Times New Roman"/>
        </w:rPr>
        <w:t xml:space="preserve"> </w:t>
      </w:r>
      <w:r w:rsidR="00897133" w:rsidRPr="004F369E">
        <w:rPr>
          <w:rFonts w:ascii="Tahoma" w:hAnsi="Tahoma" w:cs="Tahoma"/>
          <w:sz w:val="20"/>
          <w:szCs w:val="20"/>
        </w:rPr>
        <w:t xml:space="preserve">Kupující je povinen vymezit vadu a její projev. </w:t>
      </w:r>
      <w:r w:rsidR="006706DC" w:rsidRPr="004F369E">
        <w:rPr>
          <w:rFonts w:ascii="Tahoma" w:hAnsi="Tahoma" w:cs="Tahoma"/>
          <w:sz w:val="20"/>
          <w:szCs w:val="20"/>
        </w:rPr>
        <w:t xml:space="preserve">Prodávající se zavazuje zahájit řešení uplatněné reklamace osobně, telefonicky či e-mailem a zahájit odstraňování vady nejpozději </w:t>
      </w:r>
      <w:r w:rsidR="006706DC" w:rsidRPr="004F369E">
        <w:rPr>
          <w:rFonts w:ascii="Tahoma" w:hAnsi="Tahoma" w:cs="Tahoma"/>
          <w:b/>
          <w:sz w:val="20"/>
          <w:szCs w:val="20"/>
        </w:rPr>
        <w:t>do 3 pracovních dnů</w:t>
      </w:r>
      <w:r w:rsidR="006706DC" w:rsidRPr="004F369E">
        <w:rPr>
          <w:rFonts w:ascii="Tahoma" w:hAnsi="Tahoma" w:cs="Tahoma"/>
          <w:sz w:val="20"/>
          <w:szCs w:val="20"/>
        </w:rPr>
        <w:t xml:space="preserve"> od uplatnění reklamace. Je-li nezbytné provést opravu zařízení na místě, zavazuje se prodávající dostavit k opravě zařízení nejpozději </w:t>
      </w:r>
      <w:r w:rsidR="006706DC" w:rsidRPr="004F369E">
        <w:rPr>
          <w:rFonts w:ascii="Tahoma" w:hAnsi="Tahoma" w:cs="Tahoma"/>
          <w:b/>
          <w:sz w:val="20"/>
          <w:szCs w:val="20"/>
        </w:rPr>
        <w:t>do 5 pracovních dnů</w:t>
      </w:r>
      <w:r w:rsidR="006706DC" w:rsidRPr="004F369E">
        <w:rPr>
          <w:rFonts w:ascii="Tahoma" w:hAnsi="Tahoma" w:cs="Tahoma"/>
          <w:sz w:val="20"/>
          <w:szCs w:val="20"/>
        </w:rPr>
        <w:t xml:space="preserve"> od uplatnění reklamace. Je-li možné odstranit vady na místě, prodávající tak učiní</w:t>
      </w:r>
      <w:r w:rsidR="00897133" w:rsidRPr="004F369E">
        <w:rPr>
          <w:rFonts w:ascii="Tahoma" w:hAnsi="Tahoma" w:cs="Tahoma"/>
          <w:sz w:val="20"/>
          <w:szCs w:val="20"/>
        </w:rPr>
        <w:t>.</w:t>
      </w:r>
    </w:p>
    <w:p w14:paraId="77213D7B" w14:textId="2A456549" w:rsidR="005013C1" w:rsidRPr="00475FA8" w:rsidRDefault="007211FE" w:rsidP="005013C1">
      <w:pPr>
        <w:keepLines/>
        <w:numPr>
          <w:ilvl w:val="0"/>
          <w:numId w:val="15"/>
        </w:numPr>
        <w:spacing w:before="120" w:after="0" w:line="240" w:lineRule="auto"/>
        <w:ind w:left="426" w:hanging="426"/>
        <w:jc w:val="both"/>
        <w:rPr>
          <w:rFonts w:ascii="Tahoma" w:hAnsi="Tahoma" w:cs="Tahoma"/>
          <w:sz w:val="20"/>
          <w:szCs w:val="20"/>
        </w:rPr>
      </w:pPr>
      <w:r w:rsidRPr="004F369E">
        <w:rPr>
          <w:rFonts w:ascii="Tahoma" w:hAnsi="Tahoma" w:cs="Tahoma"/>
          <w:sz w:val="20"/>
          <w:szCs w:val="20"/>
        </w:rPr>
        <w:t>Prodávající je povinen odstranit vady zboží v záruční době na základě doručené reklamace</w:t>
      </w:r>
      <w:r w:rsidR="00293978" w:rsidRPr="004F369E">
        <w:rPr>
          <w:rFonts w:ascii="Tahoma" w:hAnsi="Tahoma" w:cs="Tahoma"/>
          <w:sz w:val="20"/>
          <w:szCs w:val="20"/>
        </w:rPr>
        <w:t xml:space="preserve"> nejpozději</w:t>
      </w:r>
      <w:r w:rsidRPr="004F369E">
        <w:rPr>
          <w:rFonts w:ascii="Tahoma" w:hAnsi="Tahoma" w:cs="Tahoma"/>
          <w:sz w:val="20"/>
          <w:szCs w:val="20"/>
        </w:rPr>
        <w:t xml:space="preserve"> </w:t>
      </w:r>
      <w:r w:rsidR="00290FBA" w:rsidRPr="004F369E">
        <w:rPr>
          <w:rFonts w:ascii="Tahoma" w:hAnsi="Tahoma" w:cs="Tahoma"/>
          <w:b/>
          <w:sz w:val="20"/>
          <w:szCs w:val="20"/>
        </w:rPr>
        <w:t>do 20</w:t>
      </w:r>
      <w:r w:rsidRPr="004F369E">
        <w:rPr>
          <w:rFonts w:ascii="Tahoma" w:hAnsi="Tahoma" w:cs="Tahoma"/>
          <w:b/>
          <w:sz w:val="20"/>
          <w:szCs w:val="20"/>
        </w:rPr>
        <w:t xml:space="preserve"> pracovních dnů </w:t>
      </w:r>
      <w:r w:rsidRPr="004F369E">
        <w:rPr>
          <w:rFonts w:ascii="Tahoma" w:hAnsi="Tahoma" w:cs="Tahoma"/>
          <w:sz w:val="20"/>
          <w:szCs w:val="20"/>
        </w:rPr>
        <w:t>od uplatnění</w:t>
      </w:r>
      <w:r w:rsidRPr="00475FA8">
        <w:rPr>
          <w:rFonts w:ascii="Tahoma" w:hAnsi="Tahoma" w:cs="Tahoma"/>
          <w:sz w:val="20"/>
          <w:szCs w:val="20"/>
        </w:rPr>
        <w:t xml:space="preserve"> reklamace, ledaže se smluvní strany písemně dohodnou na jiné lhůtě pro odstranění vady.</w:t>
      </w:r>
      <w:r w:rsidR="00897133" w:rsidRPr="00475FA8">
        <w:rPr>
          <w:rFonts w:ascii="Tahoma" w:hAnsi="Tahoma" w:cs="Tahoma"/>
          <w:sz w:val="20"/>
          <w:szCs w:val="20"/>
        </w:rPr>
        <w:t xml:space="preserve"> </w:t>
      </w:r>
    </w:p>
    <w:p w14:paraId="333C3560" w14:textId="1DBF501C" w:rsidR="0029470C" w:rsidRPr="00475FA8" w:rsidRDefault="0029470C"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Pokud prodávající vadu ve lhůtě stanovené dle předchozího odstavce neodstraní proto, že vada je neodstranitelná, je kupující oprávněn:</w:t>
      </w:r>
    </w:p>
    <w:p w14:paraId="4F70FE1D" w14:textId="53294FA1"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požadovat dodání nového zboží b</w:t>
      </w:r>
      <w:r w:rsidR="00C9285B">
        <w:rPr>
          <w:rFonts w:ascii="Tahoma" w:hAnsi="Tahoma" w:cs="Tahoma"/>
          <w:sz w:val="20"/>
          <w:szCs w:val="20"/>
        </w:rPr>
        <w:t>ez vady, a to do 2</w:t>
      </w:r>
      <w:r w:rsidRPr="00475FA8">
        <w:rPr>
          <w:rFonts w:ascii="Tahoma" w:hAnsi="Tahoma" w:cs="Tahoma"/>
          <w:sz w:val="20"/>
          <w:szCs w:val="20"/>
        </w:rPr>
        <w:t>0 kalendářních dnů ode dne uplynutí lhůty k odstranění vady dle odst. 4 tohoto článku smlouvy,</w:t>
      </w:r>
    </w:p>
    <w:p w14:paraId="56355990" w14:textId="4B9D1508"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požadovat přiměřenou slevu z kupní ceny,</w:t>
      </w:r>
    </w:p>
    <w:p w14:paraId="643CB9F5" w14:textId="3FE39695"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od této smlouvy odstoupit, bez časového omezení ve vztahu k okamžiku, kdy vyšlo najevo, že vadu nelze odstranit, nebo</w:t>
      </w:r>
    </w:p>
    <w:p w14:paraId="1914986A" w14:textId="50FB850A" w:rsidR="0029470C" w:rsidRPr="00475FA8" w:rsidRDefault="0029470C" w:rsidP="00F5227F">
      <w:pPr>
        <w:pStyle w:val="Odstavecseseznamem"/>
        <w:keepLines/>
        <w:numPr>
          <w:ilvl w:val="0"/>
          <w:numId w:val="16"/>
        </w:numPr>
        <w:spacing w:after="0" w:line="240" w:lineRule="auto"/>
        <w:ind w:left="1145" w:hanging="357"/>
        <w:jc w:val="both"/>
        <w:rPr>
          <w:rFonts w:ascii="Tahoma" w:hAnsi="Tahoma" w:cs="Tahoma"/>
          <w:sz w:val="20"/>
          <w:szCs w:val="20"/>
        </w:rPr>
      </w:pPr>
      <w:r w:rsidRPr="00475FA8">
        <w:rPr>
          <w:rFonts w:ascii="Tahoma" w:hAnsi="Tahoma" w:cs="Tahoma"/>
          <w:sz w:val="20"/>
          <w:szCs w:val="20"/>
        </w:rPr>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p>
    <w:p w14:paraId="5C2BA381" w14:textId="0ADD8E95" w:rsidR="00915AA6" w:rsidRPr="00475FA8" w:rsidRDefault="00915AA6" w:rsidP="00915AA6">
      <w:pPr>
        <w:keepLines/>
        <w:spacing w:after="0" w:line="240" w:lineRule="auto"/>
        <w:ind w:left="426"/>
        <w:jc w:val="both"/>
        <w:rPr>
          <w:rFonts w:ascii="Tahoma" w:hAnsi="Tahoma" w:cs="Tahoma"/>
          <w:sz w:val="20"/>
          <w:szCs w:val="20"/>
        </w:rPr>
      </w:pPr>
      <w:r w:rsidRPr="00475FA8">
        <w:rPr>
          <w:rFonts w:ascii="Tahoma" w:hAnsi="Tahoma" w:cs="Tahoma"/>
          <w:sz w:val="20"/>
          <w:szCs w:val="20"/>
        </w:rPr>
        <w:t>V případě vrácení zboží při odstoupení od smlouvy nebo dodání nového zboží bez vad není kupující povinen vracet prodávajícímu užitek (opotřebení), který ze zboží měl.</w:t>
      </w:r>
    </w:p>
    <w:p w14:paraId="1449EE5A" w14:textId="5946B19E" w:rsidR="00172572" w:rsidRPr="00475FA8" w:rsidRDefault="00172572"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Pr="00475FA8" w:rsidRDefault="00172572"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75F9C725" w:rsidR="001E74C8" w:rsidRPr="002126D9" w:rsidRDefault="001E74C8"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 xml:space="preserve">Záruční servis </w:t>
      </w:r>
      <w:r w:rsidR="00814982" w:rsidRPr="00475FA8">
        <w:rPr>
          <w:rFonts w:ascii="Tahoma" w:hAnsi="Tahoma" w:cs="Tahoma"/>
          <w:sz w:val="20"/>
          <w:szCs w:val="20"/>
        </w:rPr>
        <w:t>bude prováděn buď v síd</w:t>
      </w:r>
      <w:r w:rsidR="00897133" w:rsidRPr="00475FA8">
        <w:rPr>
          <w:rFonts w:ascii="Tahoma" w:hAnsi="Tahoma" w:cs="Tahoma"/>
          <w:sz w:val="20"/>
          <w:szCs w:val="20"/>
        </w:rPr>
        <w:t>le kupujícího</w:t>
      </w:r>
      <w:r w:rsidR="00F852ED" w:rsidRPr="00475FA8">
        <w:rPr>
          <w:rFonts w:ascii="Tahoma" w:hAnsi="Tahoma" w:cs="Tahoma"/>
          <w:sz w:val="20"/>
          <w:szCs w:val="20"/>
        </w:rPr>
        <w:t xml:space="preserve">, </w:t>
      </w:r>
      <w:r w:rsidR="00F852ED" w:rsidRPr="00952897">
        <w:rPr>
          <w:rFonts w:ascii="Tahoma" w:hAnsi="Tahoma" w:cs="Tahoma"/>
          <w:sz w:val="20"/>
          <w:szCs w:val="20"/>
        </w:rPr>
        <w:t xml:space="preserve">nebo </w:t>
      </w:r>
      <w:r w:rsidR="00F852ED" w:rsidRPr="002126D9">
        <w:rPr>
          <w:rFonts w:ascii="Tahoma" w:hAnsi="Tahoma" w:cs="Tahoma"/>
          <w:sz w:val="20"/>
          <w:szCs w:val="20"/>
        </w:rPr>
        <w:t>prodávající</w:t>
      </w:r>
      <w:r w:rsidR="00814982" w:rsidRPr="002126D9">
        <w:t xml:space="preserve"> </w:t>
      </w:r>
      <w:r w:rsidR="00814982" w:rsidRPr="002126D9">
        <w:rPr>
          <w:rFonts w:ascii="Tahoma" w:hAnsi="Tahoma" w:cs="Tahoma"/>
          <w:sz w:val="20"/>
          <w:szCs w:val="20"/>
        </w:rPr>
        <w:t xml:space="preserve">zajistí vyzvednutí </w:t>
      </w:r>
      <w:r w:rsidR="00897133" w:rsidRPr="002126D9">
        <w:rPr>
          <w:rFonts w:ascii="Tahoma" w:hAnsi="Tahoma" w:cs="Tahoma"/>
          <w:sz w:val="20"/>
          <w:szCs w:val="20"/>
        </w:rPr>
        <w:t xml:space="preserve">zboží k </w:t>
      </w:r>
      <w:r w:rsidR="00814982" w:rsidRPr="002126D9">
        <w:rPr>
          <w:rFonts w:ascii="Tahoma" w:hAnsi="Tahoma" w:cs="Tahoma"/>
          <w:sz w:val="20"/>
          <w:szCs w:val="20"/>
        </w:rPr>
        <w:t>záruční oprav</w:t>
      </w:r>
      <w:r w:rsidR="00897133" w:rsidRPr="002126D9">
        <w:rPr>
          <w:rFonts w:ascii="Tahoma" w:hAnsi="Tahoma" w:cs="Tahoma"/>
          <w:sz w:val="20"/>
          <w:szCs w:val="20"/>
        </w:rPr>
        <w:t>ě</w:t>
      </w:r>
      <w:r w:rsidR="00814982" w:rsidRPr="002126D9">
        <w:rPr>
          <w:rFonts w:ascii="Tahoma" w:hAnsi="Tahoma" w:cs="Tahoma"/>
          <w:sz w:val="20"/>
          <w:szCs w:val="20"/>
        </w:rPr>
        <w:t xml:space="preserve"> sběrnou službou ze sídla zadavatele.</w:t>
      </w:r>
    </w:p>
    <w:p w14:paraId="058AB2DD" w14:textId="268FC5D7" w:rsidR="00011143" w:rsidRDefault="00011143" w:rsidP="005F56D3">
      <w:pPr>
        <w:keepLines/>
        <w:widowControl w:val="0"/>
        <w:autoSpaceDE w:val="0"/>
        <w:autoSpaceDN w:val="0"/>
        <w:adjustRightInd w:val="0"/>
        <w:spacing w:after="0" w:line="240" w:lineRule="auto"/>
        <w:jc w:val="center"/>
        <w:rPr>
          <w:rFonts w:ascii="Tahoma" w:hAnsi="Tahoma" w:cs="Tahoma"/>
          <w:b/>
          <w:bCs/>
          <w:sz w:val="20"/>
          <w:szCs w:val="20"/>
        </w:rPr>
      </w:pPr>
    </w:p>
    <w:p w14:paraId="5CD7AC26" w14:textId="6433020C"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071DB7">
        <w:rPr>
          <w:rFonts w:ascii="Tahoma" w:hAnsi="Tahoma" w:cs="Tahoma"/>
          <w:b/>
          <w:bCs/>
          <w:sz w:val="20"/>
          <w:szCs w:val="20"/>
        </w:rPr>
        <w:t>VI</w:t>
      </w:r>
      <w:r w:rsidR="00B24AAA" w:rsidRPr="00071DB7">
        <w:rPr>
          <w:rFonts w:ascii="Tahoma" w:hAnsi="Tahoma" w:cs="Tahoma"/>
          <w:b/>
          <w:bCs/>
          <w:sz w:val="20"/>
          <w:szCs w:val="20"/>
        </w:rPr>
        <w:t>I</w:t>
      </w:r>
      <w:r w:rsidRPr="00071DB7">
        <w:rPr>
          <w:rFonts w:ascii="Tahoma" w:hAnsi="Tahoma" w:cs="Tahoma"/>
          <w:b/>
          <w:bCs/>
          <w:sz w:val="20"/>
          <w:szCs w:val="20"/>
        </w:rPr>
        <w:t>.</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045C01AD"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211CF7">
        <w:rPr>
          <w:rFonts w:ascii="Tahoma" w:hAnsi="Tahoma" w:cs="Tahoma"/>
          <w:sz w:val="20"/>
          <w:szCs w:val="20"/>
        </w:rPr>
        <w:t>2</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442D96A2" w:rsidR="00DC6BBC" w:rsidRDefault="006706DC" w:rsidP="006706DC">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Nedodrží-li prodávající lhůtu</w:t>
      </w:r>
      <w:r w:rsidRPr="00E8258F">
        <w:rPr>
          <w:rFonts w:ascii="Tahoma" w:hAnsi="Tahoma" w:cs="Tahoma"/>
          <w:sz w:val="20"/>
          <w:szCs w:val="20"/>
        </w:rPr>
        <w:t xml:space="preserve"> stanoven</w:t>
      </w:r>
      <w:r>
        <w:rPr>
          <w:rFonts w:ascii="Tahoma" w:hAnsi="Tahoma" w:cs="Tahoma"/>
          <w:sz w:val="20"/>
          <w:szCs w:val="20"/>
        </w:rPr>
        <w:t>ou</w:t>
      </w:r>
      <w:r w:rsidRPr="00E8258F">
        <w:rPr>
          <w:rFonts w:ascii="Tahoma" w:hAnsi="Tahoma" w:cs="Tahoma"/>
          <w:sz w:val="20"/>
          <w:szCs w:val="20"/>
        </w:rPr>
        <w:t xml:space="preserve"> </w:t>
      </w:r>
      <w:r>
        <w:rPr>
          <w:rFonts w:ascii="Tahoma" w:hAnsi="Tahoma" w:cs="Tahoma"/>
          <w:sz w:val="20"/>
          <w:szCs w:val="20"/>
        </w:rPr>
        <w:t xml:space="preserve">pro </w:t>
      </w:r>
      <w:r w:rsidRPr="00E8258F">
        <w:rPr>
          <w:rFonts w:ascii="Tahoma" w:hAnsi="Tahoma" w:cs="Tahoma"/>
          <w:sz w:val="20"/>
          <w:szCs w:val="20"/>
        </w:rPr>
        <w:t xml:space="preserve">odstranění vad zboží </w:t>
      </w:r>
      <w:r>
        <w:rPr>
          <w:rFonts w:ascii="Tahoma" w:hAnsi="Tahoma" w:cs="Tahoma"/>
          <w:sz w:val="20"/>
          <w:szCs w:val="20"/>
        </w:rPr>
        <w:t>dle čl. VI. odst. 4. smlouvy</w:t>
      </w:r>
      <w:r w:rsidRPr="00E8258F">
        <w:rPr>
          <w:rFonts w:ascii="Tahoma" w:hAnsi="Tahoma" w:cs="Tahoma"/>
          <w:sz w:val="20"/>
          <w:szCs w:val="20"/>
        </w:rPr>
        <w:t xml:space="preserve">, je povinen uhradit kupujícímu smluvní pokutu ve výši </w:t>
      </w:r>
      <w:r w:rsidR="00211CF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každou vadu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r>
        <w:rPr>
          <w:rFonts w:ascii="Tahoma" w:hAnsi="Tahoma" w:cs="Tahoma"/>
          <w:sz w:val="20"/>
          <w:szCs w:val="20"/>
        </w:rPr>
        <w:t>.</w:t>
      </w:r>
    </w:p>
    <w:p w14:paraId="46A54F44" w14:textId="2800115C"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dodání nového zboží dle čl. VI. odst. 5 písm. a) této smlouvy, lhůtu pro úhradu nákladů na odstranění vady dle čl. VI. odst. 5 písm. d) této smlouvy, nebo lhůtu pro zaplacení částky odpovídající slevě z kupní ceny dle čl. VI. odst. 6 této smlouvy,</w:t>
      </w:r>
      <w:r w:rsidRPr="00E8258F">
        <w:rPr>
          <w:rFonts w:ascii="Tahoma" w:hAnsi="Tahoma" w:cs="Tahoma"/>
          <w:sz w:val="20"/>
          <w:szCs w:val="20"/>
        </w:rPr>
        <w:t xml:space="preserve"> je povinen uhradit kupujícímu smluvní pokutu ve výši </w:t>
      </w:r>
      <w:r w:rsidR="00211CF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kupující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2FCA74CE" w:rsidR="00E273EF" w:rsidRPr="00E8258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1FF6BB98" w14:textId="0520082F" w:rsidR="00EC6EB0" w:rsidRDefault="00EC6EB0" w:rsidP="005F56D3">
      <w:pPr>
        <w:keepLines/>
        <w:widowControl w:val="0"/>
        <w:autoSpaceDE w:val="0"/>
        <w:autoSpaceDN w:val="0"/>
        <w:adjustRightInd w:val="0"/>
        <w:spacing w:after="0" w:line="240" w:lineRule="auto"/>
        <w:jc w:val="center"/>
        <w:rPr>
          <w:rFonts w:ascii="Tahoma" w:hAnsi="Tahoma" w:cs="Tahoma"/>
          <w:b/>
          <w:bCs/>
          <w:sz w:val="20"/>
          <w:szCs w:val="20"/>
        </w:rPr>
      </w:pPr>
    </w:p>
    <w:p w14:paraId="72DF04A0" w14:textId="745E6950" w:rsidR="002F264B" w:rsidRPr="00E8258F" w:rsidRDefault="002126D9" w:rsidP="002F264B">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VIII</w:t>
      </w:r>
      <w:r w:rsidR="002F264B" w:rsidRPr="00C979EF">
        <w:rPr>
          <w:rFonts w:ascii="Tahoma" w:hAnsi="Tahoma" w:cs="Tahoma"/>
          <w:b/>
          <w:bCs/>
          <w:sz w:val="20"/>
          <w:szCs w:val="20"/>
        </w:rPr>
        <w:t>.</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4B1AA542"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BE9071C"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Pr="00D7291A">
        <w:rPr>
          <w:rFonts w:ascii="Tahoma" w:hAnsi="Tahoma" w:cs="Tahoma"/>
          <w:bCs/>
          <w:sz w:val="20"/>
          <w:szCs w:val="20"/>
        </w:rPr>
        <w:t>20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29D9FA07"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67D9CD12" w14:textId="77777777" w:rsidR="00B12B7E" w:rsidRDefault="00B12B7E" w:rsidP="000E13D6">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520EC570" w14:textId="48147E03" w:rsidR="00E228E7" w:rsidRPr="002D6044" w:rsidRDefault="002126D9" w:rsidP="005F56D3">
      <w:pPr>
        <w:keepLines/>
        <w:spacing w:after="0" w:line="240" w:lineRule="auto"/>
        <w:jc w:val="center"/>
        <w:rPr>
          <w:rFonts w:ascii="Tahoma" w:hAnsi="Tahoma" w:cs="Tahoma"/>
          <w:b/>
          <w:sz w:val="20"/>
          <w:szCs w:val="20"/>
        </w:rPr>
      </w:pPr>
      <w:r>
        <w:rPr>
          <w:rFonts w:ascii="Tahoma" w:hAnsi="Tahoma" w:cs="Tahoma"/>
          <w:b/>
          <w:sz w:val="20"/>
          <w:szCs w:val="20"/>
        </w:rPr>
        <w:t>I</w:t>
      </w:r>
      <w:r w:rsidR="002370E2" w:rsidRPr="002D6044">
        <w:rPr>
          <w:rFonts w:ascii="Tahoma" w:hAnsi="Tahoma" w:cs="Tahoma"/>
          <w:b/>
          <w:sz w:val="20"/>
          <w:szCs w:val="20"/>
        </w:rPr>
        <w:t>X</w:t>
      </w:r>
      <w:r w:rsidR="00E228E7" w:rsidRPr="002D6044">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2D6044">
        <w:rPr>
          <w:rFonts w:ascii="Tahoma" w:hAnsi="Tahoma" w:cs="Tahoma"/>
          <w:b/>
          <w:sz w:val="20"/>
          <w:szCs w:val="20"/>
        </w:rPr>
        <w:t>Ostatní</w:t>
      </w:r>
      <w:r w:rsidRPr="00E8258F">
        <w:rPr>
          <w:rFonts w:ascii="Tahoma" w:hAnsi="Tahoma" w:cs="Tahoma"/>
          <w:b/>
          <w:sz w:val="20"/>
          <w:szCs w:val="20"/>
        </w:rPr>
        <w:t xml:space="preserve">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026D27D6"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1E5374">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5D05119B"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26813F34" w14:textId="77777777" w:rsidR="00574E29" w:rsidRDefault="00574E29" w:rsidP="003A77C8">
      <w:pPr>
        <w:pStyle w:val="Odstavecseseznamem"/>
        <w:keepLines/>
        <w:widowControl w:val="0"/>
        <w:tabs>
          <w:tab w:val="left" w:pos="2835"/>
        </w:tabs>
        <w:spacing w:after="0" w:line="240" w:lineRule="auto"/>
        <w:ind w:left="425"/>
        <w:contextualSpacing w:val="0"/>
        <w:jc w:val="both"/>
        <w:rPr>
          <w:rFonts w:ascii="Tahoma" w:hAnsi="Tahoma" w:cs="Tahoma"/>
          <w:sz w:val="20"/>
          <w:szCs w:val="20"/>
        </w:rPr>
      </w:pPr>
    </w:p>
    <w:p w14:paraId="59C3FEEB" w14:textId="3DF07E64"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C7FE7">
      <w:pPr>
        <w:pStyle w:val="Odstavecseseznamem"/>
        <w:widowControl w:val="0"/>
        <w:numPr>
          <w:ilvl w:val="0"/>
          <w:numId w:val="8"/>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Smluvní strany výslovně prohlašují, že si nepřejí, aby nad rámec výslovných ujednání této smlouvy </w:t>
      </w:r>
      <w:r>
        <w:rPr>
          <w:rFonts w:ascii="Tahoma" w:hAnsi="Tahoma" w:cs="Tahoma"/>
          <w:sz w:val="20"/>
          <w:szCs w:val="20"/>
        </w:rPr>
        <w:lastRenderedPageBreak/>
        <w:t>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66EE4302"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3A77C8">
        <w:rPr>
          <w:rFonts w:ascii="Tahoma" w:hAnsi="Tahoma" w:cs="Tahoma"/>
          <w:b/>
          <w:bCs/>
          <w:sz w:val="20"/>
          <w:szCs w:val="20"/>
        </w:rPr>
        <w:t>I</w:t>
      </w:r>
      <w:r w:rsidR="00E228E7" w:rsidRPr="00E8258F">
        <w:rPr>
          <w:rFonts w:ascii="Tahoma" w:hAnsi="Tahoma" w:cs="Tahoma"/>
          <w:b/>
          <w:bCs/>
          <w:sz w:val="20"/>
          <w:szCs w:val="20"/>
        </w:rPr>
        <w:t>.</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66E093F9"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Pr="00042245">
        <w:rPr>
          <w:rFonts w:ascii="Tahoma" w:hAnsi="Tahoma" w:cs="Tahoma"/>
          <w:sz w:val="20"/>
          <w:szCs w:val="20"/>
        </w:rPr>
        <w:t>registru smluv dle Zákona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E8258F"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618469EF" w14:textId="3D22B21D" w:rsidR="00D14184" w:rsidRDefault="004B772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744F22">
        <w:rPr>
          <w:rFonts w:ascii="Tahoma" w:hAnsi="Tahoma" w:cs="Tahoma"/>
          <w:color w:val="000000"/>
          <w:sz w:val="20"/>
          <w:szCs w:val="20"/>
        </w:rPr>
        <w:t>Tato smlouva je vyhotovena v jednom stejnopise v elektronické podobě</w:t>
      </w:r>
      <w:r w:rsidR="00314298">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64557252" w:rsidR="005F56D3" w:rsidRDefault="005F56D3" w:rsidP="002126D9">
      <w:pPr>
        <w:pStyle w:val="Zkladntextodsazen2"/>
        <w:widowControl w:val="0"/>
        <w:numPr>
          <w:ilvl w:val="0"/>
          <w:numId w:val="22"/>
        </w:numPr>
        <w:spacing w:before="120" w:after="0" w:line="240" w:lineRule="auto"/>
        <w:ind w:left="425" w:hanging="425"/>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55527D73"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B12B7E" w:rsidRPr="00035BA0">
              <w:rPr>
                <w:rFonts w:ascii="Tahoma" w:hAnsi="Tahoma" w:cs="Tahoma"/>
                <w:b/>
                <w:sz w:val="20"/>
                <w:szCs w:val="20"/>
              </w:rPr>
              <w:t>Fakulta elektrotechniky a informatiky</w:t>
            </w:r>
          </w:p>
          <w:p w14:paraId="2DB6F310" w14:textId="05A9A76F" w:rsidR="00F852ED" w:rsidRDefault="00B12B7E" w:rsidP="008E2772">
            <w:pPr>
              <w:pStyle w:val="RLdajeosmluvnstran"/>
              <w:keepLines/>
              <w:spacing w:after="0" w:line="240" w:lineRule="auto"/>
              <w:rPr>
                <w:rFonts w:ascii="Tahoma" w:hAnsi="Tahoma" w:cs="Tahoma"/>
                <w:bCs/>
                <w:sz w:val="20"/>
                <w:szCs w:val="20"/>
              </w:rPr>
            </w:pPr>
            <w:r w:rsidRPr="00035BA0">
              <w:rPr>
                <w:rFonts w:ascii="Tahoma" w:hAnsi="Tahoma" w:cs="Tahoma"/>
                <w:sz w:val="20"/>
                <w:szCs w:val="20"/>
              </w:rPr>
              <w:t xml:space="preserve">prof. Ing. Pavel </w:t>
            </w:r>
            <w:proofErr w:type="spellStart"/>
            <w:r w:rsidRPr="00035BA0">
              <w:rPr>
                <w:rFonts w:ascii="Tahoma" w:hAnsi="Tahoma" w:cs="Tahoma"/>
                <w:sz w:val="20"/>
                <w:szCs w:val="20"/>
              </w:rPr>
              <w:t>Brandštetter</w:t>
            </w:r>
            <w:proofErr w:type="spellEnd"/>
            <w:r w:rsidRPr="00035BA0">
              <w:rPr>
                <w:rFonts w:ascii="Tahoma" w:hAnsi="Tahoma" w:cs="Tahoma"/>
                <w:sz w:val="20"/>
                <w:szCs w:val="20"/>
              </w:rPr>
              <w:t>, CSc</w:t>
            </w:r>
            <w:r w:rsidR="00F852ED">
              <w:rPr>
                <w:rFonts w:ascii="Tahoma" w:hAnsi="Tahoma" w:cs="Tahoma"/>
                <w:bCs/>
                <w:sz w:val="20"/>
                <w:szCs w:val="20"/>
              </w:rPr>
              <w:t>.</w:t>
            </w:r>
          </w:p>
          <w:p w14:paraId="7DC53942" w14:textId="3D9547FE" w:rsidR="00772B56" w:rsidRPr="00E8258F" w:rsidRDefault="00B12B7E" w:rsidP="001E5374">
            <w:pPr>
              <w:pStyle w:val="RLdajeosmluvnstran"/>
              <w:keepLines/>
              <w:spacing w:after="0" w:line="240" w:lineRule="auto"/>
              <w:rPr>
                <w:rFonts w:ascii="Tahoma" w:hAnsi="Tahoma" w:cs="Tahoma"/>
                <w:sz w:val="20"/>
                <w:szCs w:val="20"/>
              </w:rPr>
            </w:pPr>
            <w:r w:rsidRPr="00035BA0">
              <w:rPr>
                <w:rFonts w:ascii="Tahoma" w:hAnsi="Tahoma" w:cs="Tahoma"/>
                <w:sz w:val="20"/>
                <w:szCs w:val="20"/>
              </w:rPr>
              <w:t>děkan Fakulty elektrotechniky a informatiky</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hAnsi="Tahoma" w:cs="Tahoma"/>
          <w:sz w:val="20"/>
          <w:szCs w:val="20"/>
        </w:rPr>
        <w:lastRenderedPageBreak/>
        <w:t>Příloha č. 1 – Technická specifikace</w:t>
      </w:r>
    </w:p>
    <w:p w14:paraId="3515585D" w14:textId="4C344DF6" w:rsidR="00BA1ECB" w:rsidRPr="005C477C" w:rsidRDefault="00BA1ECB" w:rsidP="00BA1ECB">
      <w:pPr>
        <w:spacing w:before="120" w:after="0" w:line="240" w:lineRule="auto"/>
        <w:jc w:val="center"/>
        <w:rPr>
          <w:rFonts w:ascii="Tahoma" w:hAnsi="Tahoma" w:cs="Tahoma"/>
          <w:b/>
          <w:szCs w:val="20"/>
        </w:rPr>
      </w:pPr>
      <w:r w:rsidRPr="000355AA">
        <w:rPr>
          <w:rFonts w:ascii="Tahoma" w:hAnsi="Tahoma" w:cs="Tahoma"/>
          <w:b/>
          <w:szCs w:val="20"/>
        </w:rPr>
        <w:t>Technická specifikace</w:t>
      </w:r>
      <w:r w:rsidRPr="005C477C">
        <w:rPr>
          <w:rFonts w:ascii="Tahoma" w:hAnsi="Tahoma" w:cs="Tahoma"/>
          <w:b/>
          <w:szCs w:val="20"/>
        </w:rPr>
        <w:t xml:space="preserve"> </w:t>
      </w:r>
    </w:p>
    <w:p w14:paraId="23E09EF4" w14:textId="411D5C2A" w:rsidR="00F852ED" w:rsidRPr="005C477C" w:rsidRDefault="002C2187" w:rsidP="00F852ED">
      <w:pPr>
        <w:spacing w:before="240" w:after="0"/>
        <w:rPr>
          <w:rFonts w:ascii="Tahoma" w:hAnsi="Tahoma" w:cs="Tahoma"/>
          <w:b/>
          <w:sz w:val="20"/>
          <w:szCs w:val="20"/>
          <w:u w:val="single"/>
        </w:rPr>
      </w:pPr>
      <w:r>
        <w:rPr>
          <w:rFonts w:ascii="Tahoma" w:hAnsi="Tahoma" w:cs="Tahoma"/>
          <w:b/>
          <w:bCs/>
          <w:sz w:val="20"/>
          <w:szCs w:val="20"/>
          <w:u w:val="single"/>
        </w:rPr>
        <w:t xml:space="preserve">Přístrojové vybavení </w:t>
      </w:r>
      <w:r w:rsidR="0044614F">
        <w:rPr>
          <w:rFonts w:ascii="Tahoma" w:hAnsi="Tahoma" w:cs="Tahoma"/>
          <w:b/>
          <w:bCs/>
          <w:sz w:val="20"/>
          <w:szCs w:val="20"/>
          <w:u w:val="single"/>
        </w:rPr>
        <w:t>2</w:t>
      </w:r>
      <w:r w:rsidR="00BA1ECB" w:rsidRPr="005C477C">
        <w:rPr>
          <w:rFonts w:ascii="Tahoma" w:hAnsi="Tahoma" w:cs="Tahoma"/>
          <w:b/>
          <w:sz w:val="20"/>
          <w:szCs w:val="20"/>
          <w:u w:val="single"/>
        </w:rPr>
        <w:t>:</w:t>
      </w:r>
    </w:p>
    <w:p w14:paraId="590FF446" w14:textId="0E9D2934" w:rsidR="00E4147F" w:rsidRPr="00E4147F" w:rsidRDefault="0044614F" w:rsidP="00E4147F">
      <w:pPr>
        <w:spacing w:before="120" w:line="240" w:lineRule="auto"/>
        <w:jc w:val="both"/>
        <w:rPr>
          <w:rFonts w:ascii="Tahoma" w:hAnsi="Tahoma" w:cs="Tahoma"/>
          <w:sz w:val="20"/>
          <w:szCs w:val="20"/>
        </w:rPr>
      </w:pPr>
      <w:r w:rsidRPr="0044614F">
        <w:rPr>
          <w:rFonts w:ascii="Tahoma" w:hAnsi="Tahoma" w:cs="Tahoma"/>
          <w:sz w:val="20"/>
          <w:szCs w:val="20"/>
        </w:rPr>
        <w:t xml:space="preserve">Předmětem plnění pro část 3 veřejné zakázky je </w:t>
      </w:r>
      <w:r w:rsidR="00FA4815">
        <w:rPr>
          <w:rFonts w:ascii="Tahoma" w:hAnsi="Tahoma" w:cs="Tahoma"/>
          <w:sz w:val="20"/>
          <w:szCs w:val="20"/>
        </w:rPr>
        <w:t xml:space="preserve">dodávka </w:t>
      </w:r>
      <w:r w:rsidR="00FA4815" w:rsidRPr="00896A84">
        <w:rPr>
          <w:rFonts w:ascii="Tahoma" w:hAnsi="Tahoma" w:cs="Tahoma"/>
          <w:sz w:val="20"/>
          <w:szCs w:val="20"/>
        </w:rPr>
        <w:t xml:space="preserve">digitálních </w:t>
      </w:r>
      <w:proofErr w:type="spellStart"/>
      <w:r w:rsidR="00FA4815" w:rsidRPr="00896A84">
        <w:rPr>
          <w:rFonts w:ascii="Tahoma" w:hAnsi="Tahoma" w:cs="Tahoma"/>
          <w:sz w:val="20"/>
          <w:szCs w:val="20"/>
        </w:rPr>
        <w:t>multimetrů</w:t>
      </w:r>
      <w:proofErr w:type="spellEnd"/>
      <w:r w:rsidR="00FA4815" w:rsidRPr="00896A84">
        <w:rPr>
          <w:rFonts w:ascii="Tahoma" w:hAnsi="Tahoma" w:cs="Tahoma"/>
          <w:sz w:val="20"/>
          <w:szCs w:val="20"/>
        </w:rPr>
        <w:t>, proudových kle</w:t>
      </w:r>
      <w:r w:rsidR="00FA4815">
        <w:rPr>
          <w:rFonts w:ascii="Tahoma" w:hAnsi="Tahoma" w:cs="Tahoma"/>
          <w:sz w:val="20"/>
          <w:szCs w:val="20"/>
        </w:rPr>
        <w:t>ští, RLC</w:t>
      </w:r>
      <w:r w:rsidR="00FA4815" w:rsidRPr="00896A84">
        <w:rPr>
          <w:rFonts w:ascii="Tahoma" w:hAnsi="Tahoma" w:cs="Tahoma"/>
          <w:sz w:val="20"/>
          <w:szCs w:val="20"/>
        </w:rPr>
        <w:t xml:space="preserve"> metrů, vysokorychlostních  USB na CAN modul rozhraní, sad mě</w:t>
      </w:r>
      <w:r w:rsidR="00FA4815">
        <w:rPr>
          <w:rFonts w:ascii="Tahoma" w:hAnsi="Tahoma" w:cs="Tahoma"/>
          <w:sz w:val="20"/>
          <w:szCs w:val="20"/>
        </w:rPr>
        <w:t>řících kabelů, pájecích stanic,</w:t>
      </w:r>
      <w:r w:rsidR="00FA4815" w:rsidRPr="00896A84">
        <w:rPr>
          <w:rFonts w:ascii="Tahoma" w:hAnsi="Tahoma" w:cs="Tahoma"/>
          <w:sz w:val="20"/>
          <w:szCs w:val="20"/>
        </w:rPr>
        <w:t xml:space="preserve"> sad vodičů a sond </w:t>
      </w:r>
      <w:proofErr w:type="spellStart"/>
      <w:r w:rsidR="00FA4815" w:rsidRPr="00896A84">
        <w:rPr>
          <w:rFonts w:ascii="Tahoma" w:hAnsi="Tahoma" w:cs="Tahoma"/>
          <w:sz w:val="20"/>
          <w:szCs w:val="20"/>
        </w:rPr>
        <w:t>multimetru</w:t>
      </w:r>
      <w:proofErr w:type="spellEnd"/>
      <w:r w:rsidR="00FA4815">
        <w:rPr>
          <w:rFonts w:ascii="Tahoma" w:hAnsi="Tahoma" w:cs="Tahoma"/>
          <w:sz w:val="20"/>
          <w:szCs w:val="20"/>
        </w:rPr>
        <w:t xml:space="preserve"> a d</w:t>
      </w:r>
      <w:r w:rsidR="00FA4815" w:rsidRPr="00CA2E42">
        <w:rPr>
          <w:rFonts w:ascii="Tahoma" w:hAnsi="Tahoma" w:cs="Tahoma"/>
          <w:bCs/>
          <w:sz w:val="20"/>
        </w:rPr>
        <w:t xml:space="preserve">igitálních klešťových TRMS </w:t>
      </w:r>
      <w:proofErr w:type="spellStart"/>
      <w:r w:rsidR="00FA4815" w:rsidRPr="00CA2E42">
        <w:rPr>
          <w:rFonts w:ascii="Tahoma" w:hAnsi="Tahoma" w:cs="Tahoma"/>
          <w:bCs/>
          <w:sz w:val="20"/>
        </w:rPr>
        <w:t>multimetrů</w:t>
      </w:r>
      <w:proofErr w:type="spellEnd"/>
      <w:r w:rsidRPr="0044614F">
        <w:rPr>
          <w:rFonts w:ascii="Tahoma" w:hAnsi="Tahoma" w:cs="Tahoma"/>
          <w:sz w:val="20"/>
          <w:szCs w:val="20"/>
        </w:rPr>
        <w:t>. Součástí předmětu plnění je</w:t>
      </w:r>
      <w:r w:rsidR="0054227D">
        <w:rPr>
          <w:rFonts w:ascii="Tahoma" w:hAnsi="Tahoma" w:cs="Tahoma"/>
          <w:sz w:val="20"/>
          <w:szCs w:val="20"/>
        </w:rPr>
        <w:t xml:space="preserve"> rovněž doprava do místa plnění</w:t>
      </w:r>
      <w:r w:rsidR="00E4147F" w:rsidRPr="00E4147F">
        <w:rPr>
          <w:rFonts w:ascii="Tahoma" w:hAnsi="Tahoma" w:cs="Tahoma"/>
          <w:sz w:val="20"/>
          <w:szCs w:val="20"/>
        </w:rPr>
        <w:t>.</w:t>
      </w:r>
    </w:p>
    <w:p w14:paraId="1651005C" w14:textId="552ABA88" w:rsidR="00E4147F" w:rsidRPr="00E93681" w:rsidRDefault="0044614F" w:rsidP="00E4147F">
      <w:pPr>
        <w:spacing w:before="120"/>
        <w:rPr>
          <w:rFonts w:ascii="Tahoma" w:hAnsi="Tahoma" w:cs="Tahoma"/>
          <w:b/>
          <w:sz w:val="20"/>
          <w:szCs w:val="20"/>
          <w:u w:val="single"/>
        </w:rPr>
      </w:pPr>
      <w:r>
        <w:rPr>
          <w:rFonts w:ascii="Tahoma" w:hAnsi="Tahoma" w:cs="Tahoma"/>
          <w:b/>
          <w:sz w:val="20"/>
          <w:szCs w:val="20"/>
          <w:u w:val="single"/>
        </w:rPr>
        <w:t xml:space="preserve">Digitální </w:t>
      </w:r>
      <w:proofErr w:type="spellStart"/>
      <w:r>
        <w:rPr>
          <w:rFonts w:ascii="Tahoma" w:hAnsi="Tahoma" w:cs="Tahoma"/>
          <w:b/>
          <w:sz w:val="20"/>
          <w:szCs w:val="20"/>
          <w:u w:val="single"/>
        </w:rPr>
        <w:t>multimetr</w:t>
      </w:r>
      <w:proofErr w:type="spellEnd"/>
      <w:r w:rsidR="00E4147F" w:rsidRPr="00E93681">
        <w:rPr>
          <w:rFonts w:ascii="Tahoma" w:hAnsi="Tahoma" w:cs="Tahoma"/>
          <w:b/>
          <w:sz w:val="20"/>
          <w:szCs w:val="20"/>
          <w:u w:val="single"/>
        </w:rPr>
        <w:t>:</w:t>
      </w:r>
    </w:p>
    <w:p w14:paraId="3C878E22" w14:textId="77777777" w:rsidR="00E4147F" w:rsidRPr="00206B74"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3764777C" w14:textId="77777777" w:rsidR="00E4147F"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24488E50" w14:textId="77B16175" w:rsidR="00E4147F" w:rsidRPr="00206B74" w:rsidRDefault="00E4147F" w:rsidP="00E4147F">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44614F">
        <w:rPr>
          <w:rFonts w:ascii="Tahoma" w:hAnsi="Tahoma" w:cs="Tahoma"/>
          <w:b/>
          <w:sz w:val="20"/>
          <w:szCs w:val="20"/>
        </w:rPr>
        <w:t>5</w:t>
      </w:r>
    </w:p>
    <w:p w14:paraId="63CB0242" w14:textId="4079D1A8" w:rsidR="00F852ED" w:rsidRPr="005C477C" w:rsidRDefault="0044614F" w:rsidP="00E4147F">
      <w:pPr>
        <w:spacing w:before="120"/>
        <w:jc w:val="both"/>
        <w:rPr>
          <w:rFonts w:ascii="Tahoma" w:hAnsi="Tahoma" w:cs="Tahoma"/>
          <w:b/>
          <w:sz w:val="20"/>
          <w:szCs w:val="20"/>
        </w:rPr>
      </w:pPr>
      <w:r>
        <w:rPr>
          <w:rFonts w:ascii="Tahoma" w:hAnsi="Tahoma" w:cs="Tahoma"/>
          <w:b/>
          <w:bCs/>
          <w:sz w:val="20"/>
        </w:rPr>
        <w:t xml:space="preserve">Digitální </w:t>
      </w:r>
      <w:proofErr w:type="spellStart"/>
      <w:r>
        <w:rPr>
          <w:rFonts w:ascii="Tahoma" w:hAnsi="Tahoma" w:cs="Tahoma"/>
          <w:b/>
          <w:bCs/>
          <w:sz w:val="20"/>
        </w:rPr>
        <w:t>multimetr</w:t>
      </w:r>
      <w:proofErr w:type="spellEnd"/>
      <w:r w:rsidR="002C2187" w:rsidRPr="002C2187">
        <w:rPr>
          <w:rFonts w:ascii="Tahoma" w:hAnsi="Tahoma" w:cs="Tahoma"/>
          <w:b/>
          <w:bCs/>
          <w:sz w:val="20"/>
        </w:rPr>
        <w:t xml:space="preserve"> </w:t>
      </w:r>
      <w:r w:rsidR="00E4147F">
        <w:rPr>
          <w:rFonts w:ascii="Tahoma" w:hAnsi="Tahoma" w:cs="Tahoma"/>
          <w:b/>
          <w:bCs/>
          <w:sz w:val="20"/>
        </w:rPr>
        <w:t>musí splňovat minimálně následující kritéria</w:t>
      </w:r>
      <w:r w:rsidR="00E4147F" w:rsidRPr="00206B74">
        <w:rPr>
          <w:rFonts w:ascii="Tahoma" w:hAnsi="Tahoma" w:cs="Tahoma"/>
          <w:b/>
          <w:sz w:val="20"/>
          <w:szCs w:val="20"/>
        </w:rPr>
        <w:t>:</w:t>
      </w:r>
    </w:p>
    <w:p w14:paraId="7E4836E9" w14:textId="77FC16F1"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Měření kmitočtu, napětí AC, napětí DC,</w:t>
      </w:r>
      <w:r>
        <w:rPr>
          <w:rFonts w:ascii="Tahoma" w:eastAsia="Calibri" w:hAnsi="Tahoma" w:cs="Tahoma"/>
          <w:sz w:val="20"/>
          <w:szCs w:val="20"/>
          <w:lang w:eastAsia="en-US"/>
        </w:rPr>
        <w:t xml:space="preserve"> odporu, proud AC, proudu DC</w:t>
      </w:r>
    </w:p>
    <w:p w14:paraId="336F81F4" w14:textId="1399ABB7"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Druh použitého zobrazo</w:t>
      </w:r>
      <w:r>
        <w:rPr>
          <w:rFonts w:ascii="Tahoma" w:eastAsia="Calibri" w:hAnsi="Tahoma" w:cs="Tahoma"/>
          <w:sz w:val="20"/>
          <w:szCs w:val="20"/>
          <w:lang w:eastAsia="en-US"/>
        </w:rPr>
        <w:t>vače: LCD 3,75-místný (6000)</w:t>
      </w:r>
    </w:p>
    <w:p w14:paraId="57D94A7A" w14:textId="1C560762"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proofErr w:type="spellStart"/>
      <w:r>
        <w:rPr>
          <w:rFonts w:ascii="Tahoma" w:eastAsia="Calibri" w:hAnsi="Tahoma" w:cs="Tahoma"/>
          <w:sz w:val="20"/>
          <w:szCs w:val="20"/>
          <w:lang w:eastAsia="en-US"/>
        </w:rPr>
        <w:t>Bargraf</w:t>
      </w:r>
      <w:proofErr w:type="spellEnd"/>
      <w:r>
        <w:rPr>
          <w:rFonts w:ascii="Tahoma" w:eastAsia="Calibri" w:hAnsi="Tahoma" w:cs="Tahoma"/>
          <w:sz w:val="20"/>
          <w:szCs w:val="20"/>
          <w:lang w:eastAsia="en-US"/>
        </w:rPr>
        <w:t xml:space="preserve">: 33 </w:t>
      </w:r>
      <w:proofErr w:type="spellStart"/>
      <w:r>
        <w:rPr>
          <w:rFonts w:ascii="Tahoma" w:eastAsia="Calibri" w:hAnsi="Tahoma" w:cs="Tahoma"/>
          <w:sz w:val="20"/>
          <w:szCs w:val="20"/>
          <w:lang w:eastAsia="en-US"/>
        </w:rPr>
        <w:t>segm</w:t>
      </w:r>
      <w:proofErr w:type="spellEnd"/>
      <w:r>
        <w:rPr>
          <w:rFonts w:ascii="Tahoma" w:eastAsia="Calibri" w:hAnsi="Tahoma" w:cs="Tahoma"/>
          <w:sz w:val="20"/>
          <w:szCs w:val="20"/>
          <w:lang w:eastAsia="en-US"/>
        </w:rPr>
        <w:t>. 32x/s</w:t>
      </w:r>
    </w:p>
    <w:p w14:paraId="460B062F" w14:textId="0E6CE488"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napě</w:t>
      </w:r>
      <w:r>
        <w:rPr>
          <w:rFonts w:ascii="Tahoma" w:eastAsia="Calibri" w:hAnsi="Tahoma" w:cs="Tahoma"/>
          <w:sz w:val="20"/>
          <w:szCs w:val="20"/>
          <w:lang w:eastAsia="en-US"/>
        </w:rPr>
        <w:t>tí DC: 0,1m...600m/6/60/600V</w:t>
      </w:r>
    </w:p>
    <w:p w14:paraId="2FF90713" w14:textId="2F189A5E"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Přesnost mě</w:t>
      </w:r>
      <w:r>
        <w:rPr>
          <w:rFonts w:ascii="Tahoma" w:eastAsia="Calibri" w:hAnsi="Tahoma" w:cs="Tahoma"/>
          <w:sz w:val="20"/>
          <w:szCs w:val="20"/>
          <w:lang w:eastAsia="en-US"/>
        </w:rPr>
        <w:t xml:space="preserve">ření napětí DC: </w:t>
      </w:r>
      <w:proofErr w:type="gramStart"/>
      <w:r w:rsidRPr="0044614F">
        <w:rPr>
          <w:rFonts w:ascii="Tahoma" w:eastAsia="Calibri" w:hAnsi="Tahoma" w:cs="Tahoma"/>
          <w:sz w:val="20"/>
          <w:szCs w:val="20"/>
          <w:lang w:eastAsia="en-US"/>
        </w:rPr>
        <w:t>±(0,5%</w:t>
      </w:r>
      <w:proofErr w:type="gramEnd"/>
      <w:r w:rsidRPr="0044614F">
        <w:rPr>
          <w:rFonts w:ascii="Tahoma" w:eastAsia="Calibri" w:hAnsi="Tahoma" w:cs="Tahoma"/>
          <w:sz w:val="20"/>
          <w:szCs w:val="20"/>
          <w:lang w:eastAsia="en-US"/>
        </w:rPr>
        <w:t xml:space="preserve"> + 2 </w:t>
      </w:r>
      <w:proofErr w:type="spellStart"/>
      <w:r w:rsidRPr="0044614F">
        <w:rPr>
          <w:rFonts w:ascii="Tahoma" w:eastAsia="Calibri" w:hAnsi="Tahoma" w:cs="Tahoma"/>
          <w:sz w:val="20"/>
          <w:szCs w:val="20"/>
          <w:lang w:eastAsia="en-US"/>
        </w:rPr>
        <w:t>digity</w:t>
      </w:r>
      <w:proofErr w:type="spellEnd"/>
      <w:r w:rsidRPr="0044614F">
        <w:rPr>
          <w:rFonts w:ascii="Tahoma" w:eastAsia="Calibri" w:hAnsi="Tahoma" w:cs="Tahoma"/>
          <w:sz w:val="20"/>
          <w:szCs w:val="20"/>
          <w:lang w:eastAsia="en-US"/>
        </w:rPr>
        <w:t>)</w:t>
      </w:r>
    </w:p>
    <w:p w14:paraId="7F91411C" w14:textId="2CCF5A3D"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napě</w:t>
      </w:r>
      <w:r>
        <w:rPr>
          <w:rFonts w:ascii="Tahoma" w:eastAsia="Calibri" w:hAnsi="Tahoma" w:cs="Tahoma"/>
          <w:sz w:val="20"/>
          <w:szCs w:val="20"/>
          <w:lang w:eastAsia="en-US"/>
        </w:rPr>
        <w:t>tí AC: 0,1m...600m/6/60/600V</w:t>
      </w:r>
    </w:p>
    <w:p w14:paraId="027BCDE1" w14:textId="52E8AAFF"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napětí AC: </w:t>
      </w:r>
      <w:proofErr w:type="gramStart"/>
      <w:r w:rsidRPr="0044614F">
        <w:rPr>
          <w:rFonts w:ascii="Tahoma" w:eastAsia="Calibri" w:hAnsi="Tahoma" w:cs="Tahoma"/>
          <w:sz w:val="20"/>
          <w:szCs w:val="20"/>
          <w:lang w:eastAsia="en-US"/>
        </w:rPr>
        <w:t>±(1%</w:t>
      </w:r>
      <w:proofErr w:type="gramEnd"/>
      <w:r w:rsidRPr="0044614F">
        <w:rPr>
          <w:rFonts w:ascii="Tahoma" w:eastAsia="Calibri" w:hAnsi="Tahoma" w:cs="Tahoma"/>
          <w:sz w:val="20"/>
          <w:szCs w:val="20"/>
          <w:lang w:eastAsia="en-US"/>
        </w:rPr>
        <w:t xml:space="preserve"> + 2 </w:t>
      </w:r>
      <w:proofErr w:type="spellStart"/>
      <w:r w:rsidRPr="0044614F">
        <w:rPr>
          <w:rFonts w:ascii="Tahoma" w:eastAsia="Calibri" w:hAnsi="Tahoma" w:cs="Tahoma"/>
          <w:sz w:val="20"/>
          <w:szCs w:val="20"/>
          <w:lang w:eastAsia="en-US"/>
        </w:rPr>
        <w:t>digity</w:t>
      </w:r>
      <w:proofErr w:type="spellEnd"/>
      <w:r w:rsidRPr="0044614F">
        <w:rPr>
          <w:rFonts w:ascii="Tahoma" w:eastAsia="Calibri" w:hAnsi="Tahoma" w:cs="Tahoma"/>
          <w:sz w:val="20"/>
          <w:szCs w:val="20"/>
          <w:lang w:eastAsia="en-US"/>
        </w:rPr>
        <w:t>)</w:t>
      </w:r>
    </w:p>
    <w:p w14:paraId="6295EA35" w14:textId="23F98582"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proudu DC: 1m</w:t>
      </w:r>
      <w:r>
        <w:rPr>
          <w:rFonts w:ascii="Tahoma" w:eastAsia="Calibri" w:hAnsi="Tahoma" w:cs="Tahoma"/>
          <w:sz w:val="20"/>
          <w:szCs w:val="20"/>
          <w:lang w:eastAsia="en-US"/>
        </w:rPr>
        <w:t>...6/10A (20 A po dobu 30 s)</w:t>
      </w:r>
    </w:p>
    <w:p w14:paraId="2C46D94F" w14:textId="376181DB"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proudu DC: </w:t>
      </w:r>
      <w:proofErr w:type="gramStart"/>
      <w:r w:rsidRPr="0044614F">
        <w:rPr>
          <w:rFonts w:ascii="Tahoma" w:eastAsia="Calibri" w:hAnsi="Tahoma" w:cs="Tahoma"/>
          <w:sz w:val="20"/>
          <w:szCs w:val="20"/>
          <w:lang w:eastAsia="en-US"/>
        </w:rPr>
        <w:t>±(1%</w:t>
      </w:r>
      <w:proofErr w:type="gramEnd"/>
      <w:r w:rsidRPr="0044614F">
        <w:rPr>
          <w:rFonts w:ascii="Tahoma" w:eastAsia="Calibri" w:hAnsi="Tahoma" w:cs="Tahoma"/>
          <w:sz w:val="20"/>
          <w:szCs w:val="20"/>
          <w:lang w:eastAsia="en-US"/>
        </w:rPr>
        <w:t xml:space="preserve"> + 3 </w:t>
      </w:r>
      <w:proofErr w:type="spellStart"/>
      <w:r w:rsidRPr="0044614F">
        <w:rPr>
          <w:rFonts w:ascii="Tahoma" w:eastAsia="Calibri" w:hAnsi="Tahoma" w:cs="Tahoma"/>
          <w:sz w:val="20"/>
          <w:szCs w:val="20"/>
          <w:lang w:eastAsia="en-US"/>
        </w:rPr>
        <w:t>digity</w:t>
      </w:r>
      <w:proofErr w:type="spellEnd"/>
      <w:r w:rsidRPr="0044614F">
        <w:rPr>
          <w:rFonts w:ascii="Tahoma" w:eastAsia="Calibri" w:hAnsi="Tahoma" w:cs="Tahoma"/>
          <w:sz w:val="20"/>
          <w:szCs w:val="20"/>
          <w:lang w:eastAsia="en-US"/>
        </w:rPr>
        <w:t>)</w:t>
      </w:r>
    </w:p>
    <w:p w14:paraId="350B8550" w14:textId="03C2D0E0"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proudu AC: 1m</w:t>
      </w:r>
      <w:r>
        <w:rPr>
          <w:rFonts w:ascii="Tahoma" w:eastAsia="Calibri" w:hAnsi="Tahoma" w:cs="Tahoma"/>
          <w:sz w:val="20"/>
          <w:szCs w:val="20"/>
          <w:lang w:eastAsia="en-US"/>
        </w:rPr>
        <w:t>...6/10A (20 A po dobu 30 s)</w:t>
      </w:r>
    </w:p>
    <w:p w14:paraId="16063132" w14:textId="6E21C0B1"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proudu AC: </w:t>
      </w:r>
      <w:proofErr w:type="gramStart"/>
      <w:r w:rsidRPr="0044614F">
        <w:rPr>
          <w:rFonts w:ascii="Tahoma" w:eastAsia="Calibri" w:hAnsi="Tahoma" w:cs="Tahoma"/>
          <w:sz w:val="20"/>
          <w:szCs w:val="20"/>
          <w:lang w:eastAsia="en-US"/>
        </w:rPr>
        <w:t>±(1,5%</w:t>
      </w:r>
      <w:proofErr w:type="gramEnd"/>
      <w:r w:rsidRPr="0044614F">
        <w:rPr>
          <w:rFonts w:ascii="Tahoma" w:eastAsia="Calibri" w:hAnsi="Tahoma" w:cs="Tahoma"/>
          <w:sz w:val="20"/>
          <w:szCs w:val="20"/>
          <w:lang w:eastAsia="en-US"/>
        </w:rPr>
        <w:t xml:space="preserve"> + 3 </w:t>
      </w:r>
      <w:proofErr w:type="spellStart"/>
      <w:r w:rsidRPr="0044614F">
        <w:rPr>
          <w:rFonts w:ascii="Tahoma" w:eastAsia="Calibri" w:hAnsi="Tahoma" w:cs="Tahoma"/>
          <w:sz w:val="20"/>
          <w:szCs w:val="20"/>
          <w:lang w:eastAsia="en-US"/>
        </w:rPr>
        <w:t>digity</w:t>
      </w:r>
      <w:proofErr w:type="spellEnd"/>
      <w:r w:rsidRPr="0044614F">
        <w:rPr>
          <w:rFonts w:ascii="Tahoma" w:eastAsia="Calibri" w:hAnsi="Tahoma" w:cs="Tahoma"/>
          <w:sz w:val="20"/>
          <w:szCs w:val="20"/>
          <w:lang w:eastAsia="en-US"/>
        </w:rPr>
        <w:t>)</w:t>
      </w:r>
    </w:p>
    <w:p w14:paraId="069A0A8F" w14:textId="31F6076A"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Měření skutečné ef</w:t>
      </w:r>
      <w:r>
        <w:rPr>
          <w:rFonts w:ascii="Tahoma" w:eastAsia="Calibri" w:hAnsi="Tahoma" w:cs="Tahoma"/>
          <w:sz w:val="20"/>
          <w:szCs w:val="20"/>
          <w:lang w:eastAsia="en-US"/>
        </w:rPr>
        <w:t xml:space="preserve">ektivní hodnoty: </w:t>
      </w:r>
      <w:proofErr w:type="spellStart"/>
      <w:r>
        <w:rPr>
          <w:rFonts w:ascii="Tahoma" w:eastAsia="Calibri" w:hAnsi="Tahoma" w:cs="Tahoma"/>
          <w:sz w:val="20"/>
          <w:szCs w:val="20"/>
          <w:lang w:eastAsia="en-US"/>
        </w:rPr>
        <w:t>True</w:t>
      </w:r>
      <w:proofErr w:type="spellEnd"/>
      <w:r>
        <w:rPr>
          <w:rFonts w:ascii="Tahoma" w:eastAsia="Calibri" w:hAnsi="Tahoma" w:cs="Tahoma"/>
          <w:sz w:val="20"/>
          <w:szCs w:val="20"/>
          <w:lang w:eastAsia="en-US"/>
        </w:rPr>
        <w:t xml:space="preserve"> RMS AC</w:t>
      </w:r>
      <w:r>
        <w:rPr>
          <w:rFonts w:ascii="Tahoma" w:eastAsia="Calibri" w:hAnsi="Tahoma" w:cs="Tahoma"/>
          <w:sz w:val="20"/>
          <w:szCs w:val="20"/>
          <w:lang w:eastAsia="en-US"/>
        </w:rPr>
        <w:tab/>
      </w:r>
    </w:p>
    <w:p w14:paraId="5E93B6B0" w14:textId="14887A88"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odporu: 0</w:t>
      </w:r>
      <w:r>
        <w:rPr>
          <w:rFonts w:ascii="Tahoma" w:eastAsia="Calibri" w:hAnsi="Tahoma" w:cs="Tahoma"/>
          <w:sz w:val="20"/>
          <w:szCs w:val="20"/>
          <w:lang w:eastAsia="en-US"/>
        </w:rPr>
        <w:t>,1...600/6k/60k/600k/6M/40MΩ</w:t>
      </w:r>
      <w:r>
        <w:rPr>
          <w:rFonts w:ascii="Tahoma" w:eastAsia="Calibri" w:hAnsi="Tahoma" w:cs="Tahoma"/>
          <w:sz w:val="20"/>
          <w:szCs w:val="20"/>
          <w:lang w:eastAsia="en-US"/>
        </w:rPr>
        <w:tab/>
      </w:r>
    </w:p>
    <w:p w14:paraId="63D45441" w14:textId="500ADE50"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odporu: </w:t>
      </w:r>
      <w:proofErr w:type="gramStart"/>
      <w:r w:rsidRPr="0044614F">
        <w:rPr>
          <w:rFonts w:ascii="Tahoma" w:eastAsia="Calibri" w:hAnsi="Tahoma" w:cs="Tahoma"/>
          <w:sz w:val="20"/>
          <w:szCs w:val="20"/>
          <w:lang w:eastAsia="en-US"/>
        </w:rPr>
        <w:t>±(0,9%</w:t>
      </w:r>
      <w:proofErr w:type="gramEnd"/>
      <w:r w:rsidRPr="0044614F">
        <w:rPr>
          <w:rFonts w:ascii="Tahoma" w:eastAsia="Calibri" w:hAnsi="Tahoma" w:cs="Tahoma"/>
          <w:sz w:val="20"/>
          <w:szCs w:val="20"/>
          <w:lang w:eastAsia="en-US"/>
        </w:rPr>
        <w:t xml:space="preserve"> + 1 </w:t>
      </w:r>
      <w:proofErr w:type="spellStart"/>
      <w:r w:rsidRPr="0044614F">
        <w:rPr>
          <w:rFonts w:ascii="Tahoma" w:eastAsia="Calibri" w:hAnsi="Tahoma" w:cs="Tahoma"/>
          <w:sz w:val="20"/>
          <w:szCs w:val="20"/>
          <w:lang w:eastAsia="en-US"/>
        </w:rPr>
        <w:t>digit</w:t>
      </w:r>
      <w:proofErr w:type="spellEnd"/>
      <w:r w:rsidRPr="0044614F">
        <w:rPr>
          <w:rFonts w:ascii="Tahoma" w:eastAsia="Calibri" w:hAnsi="Tahoma" w:cs="Tahoma"/>
          <w:sz w:val="20"/>
          <w:szCs w:val="20"/>
          <w:lang w:eastAsia="en-US"/>
        </w:rPr>
        <w:t>)</w:t>
      </w:r>
    </w:p>
    <w:p w14:paraId="63B1250B" w14:textId="1B59DED4"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kmitočtu: 0,01</w:t>
      </w:r>
      <w:r>
        <w:rPr>
          <w:rFonts w:ascii="Tahoma" w:eastAsia="Calibri" w:hAnsi="Tahoma" w:cs="Tahoma"/>
          <w:sz w:val="20"/>
          <w:szCs w:val="20"/>
          <w:lang w:eastAsia="en-US"/>
        </w:rPr>
        <w:t>...99,99/999,9/9,999k/50kHz</w:t>
      </w:r>
    </w:p>
    <w:p w14:paraId="1DE6F243" w14:textId="2867DF94"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Přesnost měření kmitočtu</w:t>
      </w:r>
      <w:r>
        <w:rPr>
          <w:rFonts w:ascii="Tahoma" w:eastAsia="Calibri" w:hAnsi="Tahoma" w:cs="Tahoma"/>
          <w:sz w:val="20"/>
          <w:szCs w:val="20"/>
          <w:lang w:eastAsia="en-US"/>
        </w:rPr>
        <w:t xml:space="preserve">: </w:t>
      </w:r>
      <w:proofErr w:type="gramStart"/>
      <w:r w:rsidRPr="0044614F">
        <w:rPr>
          <w:rFonts w:ascii="Tahoma" w:eastAsia="Calibri" w:hAnsi="Tahoma" w:cs="Tahoma"/>
          <w:sz w:val="20"/>
          <w:szCs w:val="20"/>
          <w:lang w:eastAsia="en-US"/>
        </w:rPr>
        <w:t>±(0,1%</w:t>
      </w:r>
      <w:proofErr w:type="gramEnd"/>
      <w:r w:rsidRPr="0044614F">
        <w:rPr>
          <w:rFonts w:ascii="Tahoma" w:eastAsia="Calibri" w:hAnsi="Tahoma" w:cs="Tahoma"/>
          <w:sz w:val="20"/>
          <w:szCs w:val="20"/>
          <w:lang w:eastAsia="en-US"/>
        </w:rPr>
        <w:t xml:space="preserve"> + 2 </w:t>
      </w:r>
      <w:proofErr w:type="spellStart"/>
      <w:r w:rsidRPr="0044614F">
        <w:rPr>
          <w:rFonts w:ascii="Tahoma" w:eastAsia="Calibri" w:hAnsi="Tahoma" w:cs="Tahoma"/>
          <w:sz w:val="20"/>
          <w:szCs w:val="20"/>
          <w:lang w:eastAsia="en-US"/>
        </w:rPr>
        <w:t>digity</w:t>
      </w:r>
      <w:proofErr w:type="spellEnd"/>
      <w:r w:rsidRPr="0044614F">
        <w:rPr>
          <w:rFonts w:ascii="Tahoma" w:eastAsia="Calibri" w:hAnsi="Tahoma" w:cs="Tahoma"/>
          <w:sz w:val="20"/>
          <w:szCs w:val="20"/>
          <w:lang w:eastAsia="en-US"/>
        </w:rPr>
        <w:t>)</w:t>
      </w:r>
    </w:p>
    <w:p w14:paraId="3FE8B0F5" w14:textId="0D17DB36"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Test průchodnosti obvodu</w:t>
      </w:r>
      <w:r>
        <w:rPr>
          <w:rFonts w:ascii="Tahoma" w:eastAsia="Calibri" w:hAnsi="Tahoma" w:cs="Tahoma"/>
          <w:sz w:val="20"/>
          <w:szCs w:val="20"/>
          <w:lang w:eastAsia="en-US"/>
        </w:rPr>
        <w:t>: akustický signál pro R&lt;20Ω</w:t>
      </w:r>
    </w:p>
    <w:p w14:paraId="1B06AE46" w14:textId="60D11E96" w:rsidR="009A672A" w:rsidRPr="002C2187"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Shoda s</w:t>
      </w:r>
      <w:r>
        <w:rPr>
          <w:rFonts w:ascii="Tahoma" w:eastAsia="Calibri" w:hAnsi="Tahoma" w:cs="Tahoma"/>
          <w:sz w:val="20"/>
          <w:szCs w:val="20"/>
          <w:lang w:eastAsia="en-US"/>
        </w:rPr>
        <w:t xml:space="preserve"> normou EN61010 600V CAT III</w:t>
      </w:r>
    </w:p>
    <w:p w14:paraId="7BA97893" w14:textId="77777777" w:rsidR="00E4147F" w:rsidRDefault="00E4147F" w:rsidP="00E4147F">
      <w:pPr>
        <w:spacing w:after="0"/>
        <w:rPr>
          <w:rFonts w:ascii="Tahoma" w:hAnsi="Tahoma" w:cs="Tahoma"/>
          <w:b/>
          <w:sz w:val="20"/>
          <w:szCs w:val="20"/>
          <w:u w:val="single"/>
        </w:rPr>
      </w:pPr>
    </w:p>
    <w:p w14:paraId="41E11AF9" w14:textId="429E4E9F" w:rsidR="00E4147F" w:rsidRPr="00E93681" w:rsidRDefault="0044614F" w:rsidP="00E4147F">
      <w:pPr>
        <w:spacing w:before="120"/>
        <w:rPr>
          <w:rFonts w:ascii="Tahoma" w:hAnsi="Tahoma" w:cs="Tahoma"/>
          <w:b/>
          <w:sz w:val="20"/>
          <w:szCs w:val="20"/>
          <w:u w:val="single"/>
        </w:rPr>
      </w:pPr>
      <w:r>
        <w:rPr>
          <w:rFonts w:ascii="Tahoma" w:hAnsi="Tahoma" w:cs="Tahoma"/>
          <w:b/>
          <w:sz w:val="20"/>
          <w:szCs w:val="20"/>
          <w:u w:val="single"/>
        </w:rPr>
        <w:t>Proudové kleště</w:t>
      </w:r>
      <w:r w:rsidR="00E4147F" w:rsidRPr="00E93681">
        <w:rPr>
          <w:rFonts w:ascii="Tahoma" w:hAnsi="Tahoma" w:cs="Tahoma"/>
          <w:b/>
          <w:sz w:val="20"/>
          <w:szCs w:val="20"/>
          <w:u w:val="single"/>
        </w:rPr>
        <w:t>:</w:t>
      </w:r>
    </w:p>
    <w:p w14:paraId="73D4AAD4" w14:textId="77777777" w:rsidR="00E4147F" w:rsidRPr="00206B74"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40AA8831" w14:textId="77777777" w:rsidR="00E4147F"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69379F55" w14:textId="1443CE4E" w:rsidR="00E4147F" w:rsidRPr="00206B74" w:rsidRDefault="00E4147F" w:rsidP="00E4147F">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2C2187">
        <w:rPr>
          <w:rFonts w:ascii="Tahoma" w:hAnsi="Tahoma" w:cs="Tahoma"/>
          <w:b/>
          <w:sz w:val="20"/>
          <w:szCs w:val="20"/>
        </w:rPr>
        <w:t>5</w:t>
      </w:r>
    </w:p>
    <w:p w14:paraId="15E8706D" w14:textId="0D448070" w:rsidR="00E4147F" w:rsidRPr="005C477C" w:rsidRDefault="0044614F" w:rsidP="00E4147F">
      <w:pPr>
        <w:spacing w:before="120"/>
        <w:jc w:val="both"/>
        <w:rPr>
          <w:rFonts w:ascii="Tahoma" w:hAnsi="Tahoma" w:cs="Tahoma"/>
          <w:b/>
          <w:sz w:val="20"/>
          <w:szCs w:val="20"/>
        </w:rPr>
      </w:pPr>
      <w:r>
        <w:rPr>
          <w:rFonts w:ascii="Tahoma" w:hAnsi="Tahoma" w:cs="Tahoma"/>
          <w:b/>
          <w:bCs/>
          <w:sz w:val="20"/>
        </w:rPr>
        <w:t>Proudové kleště</w:t>
      </w:r>
      <w:r w:rsidR="00E4147F">
        <w:rPr>
          <w:rFonts w:ascii="Tahoma" w:hAnsi="Tahoma" w:cs="Tahoma"/>
          <w:b/>
          <w:bCs/>
          <w:sz w:val="20"/>
        </w:rPr>
        <w:t xml:space="preserve"> musí splňovat minimálně následující kritéria</w:t>
      </w:r>
      <w:r w:rsidR="00E4147F" w:rsidRPr="00206B74">
        <w:rPr>
          <w:rFonts w:ascii="Tahoma" w:hAnsi="Tahoma" w:cs="Tahoma"/>
          <w:b/>
          <w:sz w:val="20"/>
          <w:szCs w:val="20"/>
        </w:rPr>
        <w:t>:</w:t>
      </w:r>
    </w:p>
    <w:p w14:paraId="5C1346D7" w14:textId="2F99AE95"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Max. průměr měřeného vodiče: </w:t>
      </w:r>
      <w:r w:rsidRPr="0044614F">
        <w:rPr>
          <w:rFonts w:ascii="Tahoma" w:eastAsia="Calibri" w:hAnsi="Tahoma" w:cs="Tahoma"/>
          <w:sz w:val="20"/>
          <w:szCs w:val="20"/>
          <w:lang w:eastAsia="en-US"/>
        </w:rPr>
        <w:t>Min. 19mm</w:t>
      </w:r>
    </w:p>
    <w:p w14:paraId="6A918796" w14:textId="32BCEEEF"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lastRenderedPageBreak/>
        <w:t xml:space="preserve">Rozsah měření proudu DC: </w:t>
      </w:r>
      <w:r w:rsidRPr="0044614F">
        <w:rPr>
          <w:rFonts w:ascii="Tahoma" w:eastAsia="Calibri" w:hAnsi="Tahoma" w:cs="Tahoma"/>
          <w:sz w:val="20"/>
          <w:szCs w:val="20"/>
          <w:lang w:eastAsia="en-US"/>
        </w:rPr>
        <w:t>30 mA až 30 A DC</w:t>
      </w:r>
    </w:p>
    <w:p w14:paraId="6C0B6B64" w14:textId="5C31CCAF"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Rozsah měření proudu AC</w:t>
      </w:r>
      <w:r>
        <w:rPr>
          <w:rFonts w:ascii="Tahoma" w:eastAsia="Calibri" w:hAnsi="Tahoma" w:cs="Tahoma"/>
          <w:sz w:val="20"/>
          <w:szCs w:val="20"/>
          <w:lang w:eastAsia="en-US"/>
        </w:rPr>
        <w:t xml:space="preserve">: </w:t>
      </w:r>
      <w:r w:rsidRPr="0044614F">
        <w:rPr>
          <w:rFonts w:ascii="Tahoma" w:eastAsia="Calibri" w:hAnsi="Tahoma" w:cs="Tahoma"/>
          <w:sz w:val="20"/>
          <w:szCs w:val="20"/>
          <w:lang w:eastAsia="en-US"/>
        </w:rPr>
        <w:t xml:space="preserve">30 mA až 20 A AC </w:t>
      </w:r>
      <w:proofErr w:type="spellStart"/>
      <w:r w:rsidRPr="0044614F">
        <w:rPr>
          <w:rFonts w:ascii="Tahoma" w:eastAsia="Calibri" w:hAnsi="Tahoma" w:cs="Tahoma"/>
          <w:sz w:val="20"/>
          <w:szCs w:val="20"/>
          <w:lang w:eastAsia="en-US"/>
        </w:rPr>
        <w:t>rms</w:t>
      </w:r>
      <w:proofErr w:type="spellEnd"/>
    </w:p>
    <w:p w14:paraId="0D23DCBC" w14:textId="3A849F6F"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Měření: proud AC, proud DC</w:t>
      </w:r>
    </w:p>
    <w:p w14:paraId="33D7C016" w14:textId="1EF13F7E"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Výstupní citlivost</w:t>
      </w:r>
      <w:r>
        <w:rPr>
          <w:rFonts w:ascii="Tahoma" w:eastAsia="Calibri" w:hAnsi="Tahoma" w:cs="Tahoma"/>
          <w:sz w:val="20"/>
          <w:szCs w:val="20"/>
          <w:lang w:eastAsia="en-US"/>
        </w:rPr>
        <w:t xml:space="preserve">: </w:t>
      </w:r>
      <w:r w:rsidRPr="0044614F">
        <w:rPr>
          <w:rFonts w:ascii="Tahoma" w:eastAsia="Calibri" w:hAnsi="Tahoma" w:cs="Tahoma"/>
          <w:sz w:val="20"/>
          <w:szCs w:val="20"/>
          <w:lang w:eastAsia="en-US"/>
        </w:rPr>
        <w:t xml:space="preserve">100 </w:t>
      </w:r>
      <w:proofErr w:type="spellStart"/>
      <w:r w:rsidRPr="0044614F">
        <w:rPr>
          <w:rFonts w:ascii="Tahoma" w:eastAsia="Calibri" w:hAnsi="Tahoma" w:cs="Tahoma"/>
          <w:sz w:val="20"/>
          <w:szCs w:val="20"/>
          <w:lang w:eastAsia="en-US"/>
        </w:rPr>
        <w:t>mV</w:t>
      </w:r>
      <w:proofErr w:type="spellEnd"/>
      <w:r w:rsidRPr="0044614F">
        <w:rPr>
          <w:rFonts w:ascii="Tahoma" w:eastAsia="Calibri" w:hAnsi="Tahoma" w:cs="Tahoma"/>
          <w:sz w:val="20"/>
          <w:szCs w:val="20"/>
          <w:lang w:eastAsia="en-US"/>
        </w:rPr>
        <w:t>/A</w:t>
      </w:r>
    </w:p>
    <w:p w14:paraId="76F0D0C6" w14:textId="3EE9247B"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Přesnost (při +25 °C)</w:t>
      </w:r>
      <w:r>
        <w:rPr>
          <w:rFonts w:ascii="Tahoma" w:eastAsia="Calibri" w:hAnsi="Tahoma" w:cs="Tahoma"/>
          <w:sz w:val="20"/>
          <w:szCs w:val="20"/>
          <w:lang w:eastAsia="en-US"/>
        </w:rPr>
        <w:t xml:space="preserve">: </w:t>
      </w:r>
      <w:r w:rsidRPr="0044614F">
        <w:rPr>
          <w:rFonts w:ascii="Tahoma" w:eastAsia="Calibri" w:hAnsi="Tahoma" w:cs="Tahoma"/>
          <w:sz w:val="20"/>
          <w:szCs w:val="20"/>
          <w:lang w:eastAsia="en-US"/>
        </w:rPr>
        <w:t>± 1 % čtené hodnoty</w:t>
      </w:r>
    </w:p>
    <w:p w14:paraId="0F863265" w14:textId="14397FA0"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Rozlišení: </w:t>
      </w:r>
      <w:r w:rsidRPr="0044614F">
        <w:rPr>
          <w:rFonts w:ascii="Tahoma" w:eastAsia="Calibri" w:hAnsi="Tahoma" w:cs="Tahoma"/>
          <w:sz w:val="20"/>
          <w:szCs w:val="20"/>
          <w:lang w:eastAsia="en-US"/>
        </w:rPr>
        <w:t>± 1 mA</w:t>
      </w:r>
    </w:p>
    <w:p w14:paraId="2A4806EA" w14:textId="546F5C61"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Frekvenční pásmo</w:t>
      </w:r>
      <w:r>
        <w:rPr>
          <w:rFonts w:ascii="Tahoma" w:eastAsia="Calibri" w:hAnsi="Tahoma" w:cs="Tahoma"/>
          <w:sz w:val="20"/>
          <w:szCs w:val="20"/>
          <w:lang w:eastAsia="en-US"/>
        </w:rPr>
        <w:t xml:space="preserve">: </w:t>
      </w:r>
      <w:r w:rsidRPr="0044614F">
        <w:rPr>
          <w:rFonts w:ascii="Tahoma" w:eastAsia="Calibri" w:hAnsi="Tahoma" w:cs="Tahoma"/>
          <w:sz w:val="20"/>
          <w:szCs w:val="20"/>
          <w:lang w:eastAsia="en-US"/>
        </w:rPr>
        <w:t>Min- do 100 kHz (- 0.5 dB)</w:t>
      </w:r>
    </w:p>
    <w:p w14:paraId="283DF7A8" w14:textId="54FCD0B7"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Výstupní</w:t>
      </w:r>
      <w:r>
        <w:rPr>
          <w:rFonts w:ascii="Tahoma" w:eastAsia="Calibri" w:hAnsi="Tahoma" w:cs="Tahoma"/>
          <w:sz w:val="20"/>
          <w:szCs w:val="20"/>
          <w:lang w:eastAsia="en-US"/>
        </w:rPr>
        <w:t xml:space="preserve"> konektor: BNC konektor</w:t>
      </w:r>
    </w:p>
    <w:p w14:paraId="6C52A7CB" w14:textId="5C8F8F95"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Délka kabelu: </w:t>
      </w:r>
      <w:r w:rsidRPr="0044614F">
        <w:rPr>
          <w:rFonts w:ascii="Tahoma" w:eastAsia="Calibri" w:hAnsi="Tahoma" w:cs="Tahoma"/>
          <w:sz w:val="20"/>
          <w:szCs w:val="20"/>
          <w:lang w:eastAsia="en-US"/>
        </w:rPr>
        <w:t>min. 2 m</w:t>
      </w:r>
    </w:p>
    <w:p w14:paraId="39FC06B1" w14:textId="36459031" w:rsidR="0044614F" w:rsidRPr="0044614F"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Bezpečnostní normy: EN 61010-1: 2001, EN 61010-2-0</w:t>
      </w:r>
      <w:r>
        <w:rPr>
          <w:rFonts w:ascii="Tahoma" w:eastAsia="Calibri" w:hAnsi="Tahoma" w:cs="Tahoma"/>
          <w:sz w:val="20"/>
          <w:szCs w:val="20"/>
          <w:lang w:eastAsia="en-US"/>
        </w:rPr>
        <w:t>32: 2002, EN 61010-031: 2002</w:t>
      </w:r>
    </w:p>
    <w:p w14:paraId="49669964" w14:textId="70D96E44" w:rsidR="00E4147F" w:rsidRPr="002C2187" w:rsidRDefault="0044614F" w:rsidP="0044614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44614F">
        <w:rPr>
          <w:rFonts w:ascii="Tahoma" w:eastAsia="Calibri" w:hAnsi="Tahoma" w:cs="Tahoma"/>
          <w:sz w:val="20"/>
          <w:szCs w:val="20"/>
          <w:lang w:eastAsia="en-US"/>
        </w:rPr>
        <w:t xml:space="preserve">EMC normy: </w:t>
      </w:r>
      <w:r>
        <w:rPr>
          <w:rFonts w:ascii="Tahoma" w:eastAsia="Calibri" w:hAnsi="Tahoma" w:cs="Tahoma"/>
          <w:sz w:val="20"/>
          <w:szCs w:val="20"/>
          <w:lang w:eastAsia="en-US"/>
        </w:rPr>
        <w:t>EN 61326: 1998 +A1, A2, &amp; A3</w:t>
      </w:r>
    </w:p>
    <w:p w14:paraId="128889DF" w14:textId="73C32B13" w:rsidR="00E4147F" w:rsidRDefault="00E4147F" w:rsidP="00E4147F">
      <w:pPr>
        <w:pStyle w:val="Odstavecseseznamem"/>
        <w:keepLines/>
        <w:tabs>
          <w:tab w:val="left" w:pos="421"/>
        </w:tabs>
        <w:spacing w:before="120" w:after="0" w:line="360" w:lineRule="auto"/>
        <w:ind w:left="714"/>
        <w:jc w:val="both"/>
        <w:rPr>
          <w:rFonts w:ascii="Tahoma" w:eastAsia="Calibri" w:hAnsi="Tahoma" w:cs="Tahoma"/>
          <w:sz w:val="20"/>
          <w:szCs w:val="20"/>
          <w:highlight w:val="yellow"/>
          <w:lang w:eastAsia="en-US"/>
        </w:rPr>
      </w:pPr>
    </w:p>
    <w:p w14:paraId="4F1027A5" w14:textId="1C14A44B" w:rsidR="00E4147F" w:rsidRPr="00E93681" w:rsidRDefault="007F1301" w:rsidP="00E4147F">
      <w:pPr>
        <w:spacing w:before="120"/>
        <w:rPr>
          <w:rFonts w:ascii="Tahoma" w:hAnsi="Tahoma" w:cs="Tahoma"/>
          <w:b/>
          <w:sz w:val="20"/>
          <w:szCs w:val="20"/>
          <w:u w:val="single"/>
        </w:rPr>
      </w:pPr>
      <w:r>
        <w:rPr>
          <w:rFonts w:ascii="Tahoma" w:hAnsi="Tahoma" w:cs="Tahoma"/>
          <w:b/>
          <w:sz w:val="20"/>
          <w:szCs w:val="20"/>
          <w:u w:val="single"/>
        </w:rPr>
        <w:t>RLC metr</w:t>
      </w:r>
      <w:r w:rsidR="00E4147F" w:rsidRPr="00E93681">
        <w:rPr>
          <w:rFonts w:ascii="Tahoma" w:hAnsi="Tahoma" w:cs="Tahoma"/>
          <w:b/>
          <w:sz w:val="20"/>
          <w:szCs w:val="20"/>
          <w:u w:val="single"/>
        </w:rPr>
        <w:t>:</w:t>
      </w:r>
    </w:p>
    <w:p w14:paraId="39CDC899" w14:textId="77777777" w:rsidR="00E4147F" w:rsidRPr="00206B74"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26955F63" w14:textId="77777777" w:rsidR="00E4147F"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4B792F95" w14:textId="1C7D3E29" w:rsidR="00E4147F" w:rsidRPr="00206B74" w:rsidRDefault="00E4147F" w:rsidP="00E4147F">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F1301">
        <w:rPr>
          <w:rFonts w:ascii="Tahoma" w:hAnsi="Tahoma" w:cs="Tahoma"/>
          <w:b/>
          <w:sz w:val="20"/>
          <w:szCs w:val="20"/>
        </w:rPr>
        <w:t>2</w:t>
      </w:r>
    </w:p>
    <w:p w14:paraId="03234013" w14:textId="222B5412" w:rsidR="00E4147F" w:rsidRPr="005C477C" w:rsidRDefault="007F1301" w:rsidP="00E4147F">
      <w:pPr>
        <w:spacing w:before="120"/>
        <w:jc w:val="both"/>
        <w:rPr>
          <w:rFonts w:ascii="Tahoma" w:hAnsi="Tahoma" w:cs="Tahoma"/>
          <w:b/>
          <w:sz w:val="20"/>
          <w:szCs w:val="20"/>
        </w:rPr>
      </w:pPr>
      <w:r>
        <w:rPr>
          <w:rFonts w:ascii="Tahoma" w:hAnsi="Tahoma" w:cs="Tahoma"/>
          <w:b/>
          <w:bCs/>
          <w:sz w:val="20"/>
        </w:rPr>
        <w:t>RLC metr</w:t>
      </w:r>
      <w:r w:rsidR="002C2187">
        <w:rPr>
          <w:rFonts w:ascii="Tahoma" w:hAnsi="Tahoma" w:cs="Tahoma"/>
          <w:b/>
          <w:bCs/>
          <w:sz w:val="20"/>
        </w:rPr>
        <w:t xml:space="preserve"> </w:t>
      </w:r>
      <w:r w:rsidR="00E4147F">
        <w:rPr>
          <w:rFonts w:ascii="Tahoma" w:hAnsi="Tahoma" w:cs="Tahoma"/>
          <w:b/>
          <w:bCs/>
          <w:sz w:val="20"/>
        </w:rPr>
        <w:t>musí splňovat minimálně následující kritéria</w:t>
      </w:r>
      <w:r w:rsidR="00E4147F" w:rsidRPr="00206B74">
        <w:rPr>
          <w:rFonts w:ascii="Tahoma" w:hAnsi="Tahoma" w:cs="Tahoma"/>
          <w:b/>
          <w:sz w:val="20"/>
          <w:szCs w:val="20"/>
        </w:rPr>
        <w:t>:</w:t>
      </w:r>
    </w:p>
    <w:p w14:paraId="106BBDA6" w14:textId="4BEFB30C"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Testovací Frekvence </w:t>
      </w:r>
      <w:proofErr w:type="gramStart"/>
      <w:r>
        <w:rPr>
          <w:rFonts w:ascii="Tahoma" w:eastAsia="Calibri" w:hAnsi="Tahoma" w:cs="Tahoma"/>
          <w:sz w:val="20"/>
          <w:szCs w:val="20"/>
          <w:lang w:eastAsia="en-US"/>
        </w:rPr>
        <w:t>do</w:t>
      </w:r>
      <w:proofErr w:type="gramEnd"/>
      <w:r>
        <w:rPr>
          <w:rFonts w:ascii="Tahoma" w:eastAsia="Calibri" w:hAnsi="Tahoma" w:cs="Tahoma"/>
          <w:sz w:val="20"/>
          <w:szCs w:val="20"/>
          <w:lang w:eastAsia="en-US"/>
        </w:rPr>
        <w:t xml:space="preserve">: </w:t>
      </w:r>
      <w:r w:rsidRPr="007F1301">
        <w:rPr>
          <w:rFonts w:ascii="Tahoma" w:eastAsia="Calibri" w:hAnsi="Tahoma" w:cs="Tahoma"/>
          <w:sz w:val="20"/>
          <w:szCs w:val="20"/>
          <w:lang w:eastAsia="en-US"/>
        </w:rPr>
        <w:t>100kHz</w:t>
      </w:r>
    </w:p>
    <w:p w14:paraId="10574507" w14:textId="68EB4D34"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Měření Induktance </w:t>
      </w:r>
      <w:proofErr w:type="gramStart"/>
      <w:r>
        <w:rPr>
          <w:rFonts w:ascii="Tahoma" w:eastAsia="Calibri" w:hAnsi="Tahoma" w:cs="Tahoma"/>
          <w:sz w:val="20"/>
          <w:szCs w:val="20"/>
          <w:lang w:eastAsia="en-US"/>
        </w:rPr>
        <w:t>do</w:t>
      </w:r>
      <w:proofErr w:type="gramEnd"/>
      <w:r>
        <w:rPr>
          <w:rFonts w:ascii="Tahoma" w:eastAsia="Calibri" w:hAnsi="Tahoma" w:cs="Tahoma"/>
          <w:sz w:val="20"/>
          <w:szCs w:val="20"/>
          <w:lang w:eastAsia="en-US"/>
        </w:rPr>
        <w:t xml:space="preserve">: </w:t>
      </w:r>
      <w:r w:rsidRPr="007F1301">
        <w:rPr>
          <w:rFonts w:ascii="Tahoma" w:eastAsia="Calibri" w:hAnsi="Tahoma" w:cs="Tahoma"/>
          <w:sz w:val="20"/>
          <w:szCs w:val="20"/>
          <w:lang w:eastAsia="en-US"/>
        </w:rPr>
        <w:t>2kH</w:t>
      </w:r>
    </w:p>
    <w:p w14:paraId="7EFFC819" w14:textId="459574E9"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Měřená Kapacita </w:t>
      </w:r>
      <w:proofErr w:type="gramStart"/>
      <w:r>
        <w:rPr>
          <w:rFonts w:ascii="Tahoma" w:eastAsia="Calibri" w:hAnsi="Tahoma" w:cs="Tahoma"/>
          <w:sz w:val="20"/>
          <w:szCs w:val="20"/>
          <w:lang w:eastAsia="en-US"/>
        </w:rPr>
        <w:t>do</w:t>
      </w:r>
      <w:proofErr w:type="gramEnd"/>
      <w:r>
        <w:rPr>
          <w:rFonts w:ascii="Tahoma" w:eastAsia="Calibri" w:hAnsi="Tahoma" w:cs="Tahoma"/>
          <w:sz w:val="20"/>
          <w:szCs w:val="20"/>
          <w:lang w:eastAsia="en-US"/>
        </w:rPr>
        <w:t xml:space="preserve">: </w:t>
      </w:r>
      <w:r w:rsidRPr="007F1301">
        <w:rPr>
          <w:rFonts w:ascii="Tahoma" w:eastAsia="Calibri" w:hAnsi="Tahoma" w:cs="Tahoma"/>
          <w:sz w:val="20"/>
          <w:szCs w:val="20"/>
          <w:lang w:eastAsia="en-US"/>
        </w:rPr>
        <w:t>20000µF</w:t>
      </w:r>
    </w:p>
    <w:p w14:paraId="21586C91" w14:textId="71EB0F75" w:rsidR="00E4147F" w:rsidRPr="002C2187"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7F1301">
        <w:rPr>
          <w:rFonts w:ascii="Tahoma" w:eastAsia="Calibri" w:hAnsi="Tahoma" w:cs="Tahoma"/>
          <w:sz w:val="20"/>
          <w:szCs w:val="20"/>
          <w:lang w:eastAsia="en-US"/>
        </w:rPr>
        <w:t xml:space="preserve">Měření Rezistence </w:t>
      </w:r>
      <w:proofErr w:type="gramStart"/>
      <w:r w:rsidRPr="007F1301">
        <w:rPr>
          <w:rFonts w:ascii="Tahoma" w:eastAsia="Calibri" w:hAnsi="Tahoma" w:cs="Tahoma"/>
          <w:sz w:val="20"/>
          <w:szCs w:val="20"/>
          <w:lang w:eastAsia="en-US"/>
        </w:rPr>
        <w:t>do</w:t>
      </w:r>
      <w:proofErr w:type="gramEnd"/>
      <w:r>
        <w:rPr>
          <w:rFonts w:ascii="Tahoma" w:eastAsia="Calibri" w:hAnsi="Tahoma" w:cs="Tahoma"/>
          <w:sz w:val="20"/>
          <w:szCs w:val="20"/>
          <w:lang w:eastAsia="en-US"/>
        </w:rPr>
        <w:t xml:space="preserve">: </w:t>
      </w:r>
      <w:r w:rsidRPr="007F1301">
        <w:rPr>
          <w:rFonts w:ascii="Tahoma" w:eastAsia="Calibri" w:hAnsi="Tahoma" w:cs="Tahoma"/>
          <w:sz w:val="20"/>
          <w:szCs w:val="20"/>
          <w:lang w:eastAsia="en-US"/>
        </w:rPr>
        <w:t>0.2Gohm</w:t>
      </w:r>
    </w:p>
    <w:p w14:paraId="2A9B32E4" w14:textId="3CBA0A3D" w:rsidR="00E4147F" w:rsidRDefault="00E4147F" w:rsidP="00E4147F">
      <w:pPr>
        <w:pStyle w:val="Odstavecseseznamem"/>
        <w:keepLines/>
        <w:tabs>
          <w:tab w:val="left" w:pos="421"/>
        </w:tabs>
        <w:spacing w:before="120" w:after="0" w:line="360" w:lineRule="auto"/>
        <w:ind w:left="714"/>
        <w:jc w:val="both"/>
        <w:rPr>
          <w:rFonts w:ascii="Tahoma" w:eastAsia="Calibri" w:hAnsi="Tahoma" w:cs="Tahoma"/>
          <w:sz w:val="20"/>
          <w:szCs w:val="20"/>
          <w:highlight w:val="yellow"/>
          <w:lang w:eastAsia="en-US"/>
        </w:rPr>
      </w:pPr>
    </w:p>
    <w:p w14:paraId="32024E00" w14:textId="7C73CEBB" w:rsidR="00EB4FB8" w:rsidRPr="00E93681" w:rsidRDefault="007F1301" w:rsidP="00EB4FB8">
      <w:pPr>
        <w:spacing w:before="120"/>
        <w:rPr>
          <w:rFonts w:ascii="Tahoma" w:hAnsi="Tahoma" w:cs="Tahoma"/>
          <w:b/>
          <w:sz w:val="20"/>
          <w:szCs w:val="20"/>
          <w:u w:val="single"/>
        </w:rPr>
      </w:pPr>
      <w:r>
        <w:rPr>
          <w:rFonts w:ascii="Tahoma" w:hAnsi="Tahoma" w:cs="Tahoma"/>
          <w:b/>
          <w:sz w:val="20"/>
          <w:szCs w:val="20"/>
          <w:u w:val="single"/>
        </w:rPr>
        <w:t>Vysokorychlostní USB na CAN modul rozhraní</w:t>
      </w:r>
      <w:r w:rsidR="00EB4FB8" w:rsidRPr="00E93681">
        <w:rPr>
          <w:rFonts w:ascii="Tahoma" w:hAnsi="Tahoma" w:cs="Tahoma"/>
          <w:b/>
          <w:sz w:val="20"/>
          <w:szCs w:val="20"/>
          <w:u w:val="single"/>
        </w:rPr>
        <w:t>:</w:t>
      </w:r>
    </w:p>
    <w:p w14:paraId="1D77158B" w14:textId="77777777" w:rsidR="00EB4FB8" w:rsidRPr="00206B74" w:rsidRDefault="00EB4FB8" w:rsidP="00EB4FB8">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7C822A2B" w14:textId="77777777" w:rsidR="00EB4FB8" w:rsidRDefault="00EB4FB8" w:rsidP="00EB4FB8">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2898A810" w14:textId="77777777" w:rsidR="00EB4FB8" w:rsidRPr="00206B74" w:rsidRDefault="00EB4FB8" w:rsidP="00EB4FB8">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5</w:t>
      </w:r>
    </w:p>
    <w:p w14:paraId="03742BC8" w14:textId="08A36BA9" w:rsidR="00EB4FB8" w:rsidRPr="005C477C" w:rsidRDefault="007F1301" w:rsidP="00EB4FB8">
      <w:pPr>
        <w:spacing w:before="120"/>
        <w:jc w:val="both"/>
        <w:rPr>
          <w:rFonts w:ascii="Tahoma" w:hAnsi="Tahoma" w:cs="Tahoma"/>
          <w:b/>
          <w:sz w:val="20"/>
          <w:szCs w:val="20"/>
        </w:rPr>
      </w:pPr>
      <w:r w:rsidRPr="007F1301">
        <w:rPr>
          <w:rFonts w:ascii="Tahoma" w:hAnsi="Tahoma" w:cs="Tahoma"/>
          <w:b/>
          <w:sz w:val="20"/>
          <w:szCs w:val="20"/>
        </w:rPr>
        <w:t>Vysokorychlostní USB na CAN modul rozhraní</w:t>
      </w:r>
      <w:r>
        <w:rPr>
          <w:rFonts w:ascii="Tahoma" w:hAnsi="Tahoma" w:cs="Tahoma"/>
          <w:b/>
          <w:bCs/>
          <w:sz w:val="20"/>
        </w:rPr>
        <w:t xml:space="preserve"> </w:t>
      </w:r>
      <w:r w:rsidR="00EB4FB8">
        <w:rPr>
          <w:rFonts w:ascii="Tahoma" w:hAnsi="Tahoma" w:cs="Tahoma"/>
          <w:b/>
          <w:bCs/>
          <w:sz w:val="20"/>
        </w:rPr>
        <w:t>musí splňovat minimálně následující kritéria</w:t>
      </w:r>
      <w:r w:rsidR="00EB4FB8" w:rsidRPr="00206B74">
        <w:rPr>
          <w:rFonts w:ascii="Tahoma" w:hAnsi="Tahoma" w:cs="Tahoma"/>
          <w:b/>
          <w:sz w:val="20"/>
          <w:szCs w:val="20"/>
        </w:rPr>
        <w:t>:</w:t>
      </w:r>
    </w:p>
    <w:p w14:paraId="49918D3C" w14:textId="5E1FFAB7"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Konektor D-SUB 9</w:t>
      </w:r>
    </w:p>
    <w:p w14:paraId="6FE4077E" w14:textId="1BC939A3"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Galvanická izolace</w:t>
      </w:r>
    </w:p>
    <w:p w14:paraId="1A005EAB" w14:textId="576A4336"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7F1301">
        <w:rPr>
          <w:rFonts w:ascii="Tahoma" w:eastAsia="Calibri" w:hAnsi="Tahoma" w:cs="Tahoma"/>
          <w:sz w:val="20"/>
          <w:szCs w:val="20"/>
          <w:lang w:eastAsia="en-US"/>
        </w:rPr>
        <w:t xml:space="preserve">CAN </w:t>
      </w:r>
      <w:proofErr w:type="spellStart"/>
      <w:r w:rsidRPr="007F1301">
        <w:rPr>
          <w:rFonts w:ascii="Tahoma" w:eastAsia="Calibri" w:hAnsi="Tahoma" w:cs="Tahoma"/>
          <w:sz w:val="20"/>
          <w:szCs w:val="20"/>
          <w:lang w:eastAsia="en-US"/>
        </w:rPr>
        <w:t>přupojení</w:t>
      </w:r>
      <w:proofErr w:type="spellEnd"/>
      <w:r w:rsidRPr="007F1301">
        <w:rPr>
          <w:rFonts w:ascii="Tahoma" w:eastAsia="Calibri" w:hAnsi="Tahoma" w:cs="Tahoma"/>
          <w:sz w:val="20"/>
          <w:szCs w:val="20"/>
          <w:lang w:eastAsia="en-US"/>
        </w:rPr>
        <w:t>: Vysokorychlostní CAN připojení (vyhov</w:t>
      </w:r>
      <w:r>
        <w:rPr>
          <w:rFonts w:ascii="Tahoma" w:eastAsia="Calibri" w:hAnsi="Tahoma" w:cs="Tahoma"/>
          <w:sz w:val="20"/>
          <w:szCs w:val="20"/>
          <w:lang w:eastAsia="en-US"/>
        </w:rPr>
        <w:t>uje ISO 11898-2), až 1Mbit/s</w:t>
      </w:r>
    </w:p>
    <w:p w14:paraId="1B3C7D32" w14:textId="55F730DA"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7F1301">
        <w:rPr>
          <w:rFonts w:ascii="Tahoma" w:eastAsia="Calibri" w:hAnsi="Tahoma" w:cs="Tahoma"/>
          <w:sz w:val="20"/>
          <w:szCs w:val="20"/>
          <w:lang w:eastAsia="en-US"/>
        </w:rPr>
        <w:t xml:space="preserve">Podpora pro: 11bit (CAN 2.0A) a 29bit (CAN </w:t>
      </w:r>
      <w:r>
        <w:rPr>
          <w:rFonts w:ascii="Tahoma" w:eastAsia="Calibri" w:hAnsi="Tahoma" w:cs="Tahoma"/>
          <w:sz w:val="20"/>
          <w:szCs w:val="20"/>
          <w:lang w:eastAsia="en-US"/>
        </w:rPr>
        <w:t>2.0B aktivní) identifikátory</w:t>
      </w:r>
    </w:p>
    <w:p w14:paraId="7A9BAE0B" w14:textId="77226F27"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Rozhraní Modulu: USB</w:t>
      </w:r>
    </w:p>
    <w:p w14:paraId="4170D5C1" w14:textId="31CE07AA" w:rsidR="007F1301" w:rsidRPr="007F1301"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Kabel: </w:t>
      </w:r>
      <w:r w:rsidRPr="007F1301">
        <w:rPr>
          <w:rFonts w:ascii="Tahoma" w:eastAsia="Calibri" w:hAnsi="Tahoma" w:cs="Tahoma"/>
          <w:sz w:val="20"/>
          <w:szCs w:val="20"/>
          <w:lang w:eastAsia="en-US"/>
        </w:rPr>
        <w:t>Min. 2 m</w:t>
      </w:r>
    </w:p>
    <w:p w14:paraId="4827A34C" w14:textId="3845F293" w:rsidR="00E4147F" w:rsidRDefault="007F1301" w:rsidP="007F130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Vysílané zprávy: </w:t>
      </w:r>
      <w:r w:rsidRPr="007F1301">
        <w:rPr>
          <w:rFonts w:ascii="Tahoma" w:eastAsia="Calibri" w:hAnsi="Tahoma" w:cs="Tahoma"/>
          <w:sz w:val="20"/>
          <w:szCs w:val="20"/>
          <w:lang w:eastAsia="en-US"/>
        </w:rPr>
        <w:t>8000 zpráv vysílaných za sekundu</w:t>
      </w:r>
    </w:p>
    <w:p w14:paraId="6E77C10C" w14:textId="1172BDD3" w:rsidR="001B7EC1" w:rsidRDefault="001B7EC1" w:rsidP="001B7EC1">
      <w:pPr>
        <w:keepLines/>
        <w:tabs>
          <w:tab w:val="left" w:pos="567"/>
        </w:tabs>
        <w:spacing w:after="0" w:line="360" w:lineRule="auto"/>
        <w:jc w:val="both"/>
        <w:rPr>
          <w:rFonts w:ascii="Tahoma" w:eastAsia="Calibri" w:hAnsi="Tahoma" w:cs="Tahoma"/>
          <w:sz w:val="20"/>
          <w:szCs w:val="20"/>
          <w:lang w:eastAsia="en-US"/>
        </w:rPr>
      </w:pPr>
    </w:p>
    <w:p w14:paraId="79E90FA8" w14:textId="77777777" w:rsidR="00FC7FE7" w:rsidRDefault="00FC7FE7" w:rsidP="001B7EC1">
      <w:pPr>
        <w:keepLines/>
        <w:tabs>
          <w:tab w:val="left" w:pos="567"/>
        </w:tabs>
        <w:spacing w:after="0" w:line="360" w:lineRule="auto"/>
        <w:jc w:val="both"/>
        <w:rPr>
          <w:rFonts w:ascii="Tahoma" w:eastAsia="Calibri" w:hAnsi="Tahoma" w:cs="Tahoma"/>
          <w:sz w:val="20"/>
          <w:szCs w:val="20"/>
          <w:lang w:eastAsia="en-US"/>
        </w:rPr>
      </w:pPr>
    </w:p>
    <w:p w14:paraId="363DD355" w14:textId="2679276C" w:rsidR="001B7EC1" w:rsidRPr="00E93681" w:rsidRDefault="001B7EC1" w:rsidP="001B7EC1">
      <w:pPr>
        <w:spacing w:before="120"/>
        <w:rPr>
          <w:rFonts w:ascii="Tahoma" w:hAnsi="Tahoma" w:cs="Tahoma"/>
          <w:b/>
          <w:sz w:val="20"/>
          <w:szCs w:val="20"/>
          <w:u w:val="single"/>
        </w:rPr>
      </w:pPr>
      <w:r>
        <w:rPr>
          <w:rFonts w:ascii="Tahoma" w:hAnsi="Tahoma" w:cs="Tahoma"/>
          <w:b/>
          <w:sz w:val="20"/>
          <w:szCs w:val="20"/>
          <w:u w:val="single"/>
        </w:rPr>
        <w:lastRenderedPageBreak/>
        <w:t>Sada měřících kabelů</w:t>
      </w:r>
      <w:r w:rsidRPr="00E93681">
        <w:rPr>
          <w:rFonts w:ascii="Tahoma" w:hAnsi="Tahoma" w:cs="Tahoma"/>
          <w:b/>
          <w:sz w:val="20"/>
          <w:szCs w:val="20"/>
          <w:u w:val="single"/>
        </w:rPr>
        <w:t>:</w:t>
      </w:r>
    </w:p>
    <w:p w14:paraId="7CE12DFB" w14:textId="77777777" w:rsidR="001B7EC1" w:rsidRPr="00206B74" w:rsidRDefault="001B7EC1" w:rsidP="001B7EC1">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65ADE8AC" w14:textId="77777777" w:rsidR="001B7EC1" w:rsidRDefault="001B7EC1" w:rsidP="001B7EC1">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5BC3FD4D" w14:textId="77777777" w:rsidR="001B7EC1" w:rsidRPr="00206B74" w:rsidRDefault="001B7EC1" w:rsidP="001B7EC1">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5</w:t>
      </w:r>
    </w:p>
    <w:p w14:paraId="08D9659E" w14:textId="6690A729" w:rsidR="001B7EC1" w:rsidRPr="005C477C" w:rsidRDefault="001B7EC1" w:rsidP="001B7EC1">
      <w:pPr>
        <w:spacing w:before="120"/>
        <w:jc w:val="both"/>
        <w:rPr>
          <w:rFonts w:ascii="Tahoma" w:hAnsi="Tahoma" w:cs="Tahoma"/>
          <w:b/>
          <w:sz w:val="20"/>
          <w:szCs w:val="20"/>
        </w:rPr>
      </w:pPr>
      <w:r w:rsidRPr="001B7EC1">
        <w:rPr>
          <w:rFonts w:ascii="Tahoma" w:hAnsi="Tahoma" w:cs="Tahoma"/>
          <w:b/>
          <w:sz w:val="20"/>
          <w:szCs w:val="20"/>
        </w:rPr>
        <w:t xml:space="preserve">Sada měřících kabelů </w:t>
      </w:r>
      <w:r w:rsidRPr="001B7EC1">
        <w:rPr>
          <w:rFonts w:ascii="Tahoma" w:hAnsi="Tahoma" w:cs="Tahoma"/>
          <w:b/>
          <w:bCs/>
          <w:sz w:val="20"/>
        </w:rPr>
        <w:t>musí</w:t>
      </w:r>
      <w:r>
        <w:rPr>
          <w:rFonts w:ascii="Tahoma" w:hAnsi="Tahoma" w:cs="Tahoma"/>
          <w:b/>
          <w:bCs/>
          <w:sz w:val="20"/>
        </w:rPr>
        <w:t xml:space="preserve"> splňovat minimálně následující kritéria</w:t>
      </w:r>
      <w:r w:rsidRPr="00206B74">
        <w:rPr>
          <w:rFonts w:ascii="Tahoma" w:hAnsi="Tahoma" w:cs="Tahoma"/>
          <w:b/>
          <w:sz w:val="20"/>
          <w:szCs w:val="20"/>
        </w:rPr>
        <w:t>:</w:t>
      </w:r>
    </w:p>
    <w:p w14:paraId="2EFE36CF" w14:textId="674A4A54"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Délka kabelu: </w:t>
      </w:r>
      <w:r w:rsidRPr="001B7EC1">
        <w:rPr>
          <w:rFonts w:ascii="Tahoma" w:eastAsia="Calibri" w:hAnsi="Tahoma" w:cs="Tahoma"/>
          <w:sz w:val="20"/>
          <w:szCs w:val="20"/>
          <w:lang w:eastAsia="en-US"/>
        </w:rPr>
        <w:t>1 m</w:t>
      </w:r>
    </w:p>
    <w:p w14:paraId="698978FD" w14:textId="7709592A"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1B7EC1">
        <w:rPr>
          <w:rFonts w:ascii="Tahoma" w:eastAsia="Calibri" w:hAnsi="Tahoma" w:cs="Tahoma"/>
          <w:sz w:val="20"/>
          <w:szCs w:val="20"/>
          <w:lang w:eastAsia="en-US"/>
        </w:rPr>
        <w:t>Jmenovité napětí:</w:t>
      </w:r>
      <w:r>
        <w:rPr>
          <w:rFonts w:ascii="Tahoma" w:eastAsia="Calibri" w:hAnsi="Tahoma" w:cs="Tahoma"/>
          <w:sz w:val="20"/>
          <w:szCs w:val="20"/>
          <w:lang w:eastAsia="en-US"/>
        </w:rPr>
        <w:t xml:space="preserve"> </w:t>
      </w:r>
      <w:r w:rsidRPr="001B7EC1">
        <w:rPr>
          <w:rFonts w:ascii="Tahoma" w:eastAsia="Calibri" w:hAnsi="Tahoma" w:cs="Tahoma"/>
          <w:sz w:val="20"/>
          <w:szCs w:val="20"/>
          <w:lang w:eastAsia="en-US"/>
        </w:rPr>
        <w:t>60 V/DC</w:t>
      </w:r>
    </w:p>
    <w:p w14:paraId="59F38149" w14:textId="309C0C01"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1B7EC1">
        <w:rPr>
          <w:rFonts w:ascii="Tahoma" w:eastAsia="Calibri" w:hAnsi="Tahoma" w:cs="Tahoma"/>
          <w:sz w:val="20"/>
          <w:szCs w:val="20"/>
          <w:lang w:eastAsia="en-US"/>
        </w:rPr>
        <w:t>Jmenovitý proud: 16 A</w:t>
      </w:r>
    </w:p>
    <w:p w14:paraId="6DB3C5A1" w14:textId="43F8B1CE"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Kategorie měření: CAT I</w:t>
      </w:r>
    </w:p>
    <w:p w14:paraId="24B191D9" w14:textId="66813B11"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Materiál: PVC</w:t>
      </w:r>
      <w:r>
        <w:rPr>
          <w:rFonts w:ascii="Tahoma" w:eastAsia="Calibri" w:hAnsi="Tahoma" w:cs="Tahoma"/>
          <w:sz w:val="20"/>
          <w:szCs w:val="20"/>
          <w:lang w:eastAsia="en-US"/>
        </w:rPr>
        <w:tab/>
      </w:r>
    </w:p>
    <w:p w14:paraId="4B34FC16" w14:textId="027057D5" w:rsidR="001B7EC1" w:rsidRPr="00A4283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1B7EC1">
        <w:rPr>
          <w:rFonts w:ascii="Tahoma" w:eastAsia="Calibri" w:hAnsi="Tahoma" w:cs="Tahoma"/>
          <w:sz w:val="20"/>
          <w:szCs w:val="20"/>
          <w:lang w:eastAsia="en-US"/>
        </w:rPr>
        <w:t>Ma</w:t>
      </w:r>
      <w:r>
        <w:rPr>
          <w:rFonts w:ascii="Tahoma" w:eastAsia="Calibri" w:hAnsi="Tahoma" w:cs="Tahoma"/>
          <w:sz w:val="20"/>
          <w:szCs w:val="20"/>
          <w:lang w:eastAsia="en-US"/>
        </w:rPr>
        <w:t xml:space="preserve">teriál </w:t>
      </w:r>
      <w:r w:rsidRPr="00A42831">
        <w:rPr>
          <w:rFonts w:ascii="Tahoma" w:eastAsia="Calibri" w:hAnsi="Tahoma" w:cs="Tahoma"/>
          <w:sz w:val="20"/>
          <w:szCs w:val="20"/>
          <w:lang w:eastAsia="en-US"/>
        </w:rPr>
        <w:t>kontaktu: Nikl</w:t>
      </w:r>
      <w:r w:rsidRPr="00A42831">
        <w:rPr>
          <w:rFonts w:ascii="Tahoma" w:eastAsia="Calibri" w:hAnsi="Tahoma" w:cs="Tahoma"/>
          <w:sz w:val="20"/>
          <w:szCs w:val="20"/>
          <w:lang w:eastAsia="en-US"/>
        </w:rPr>
        <w:tab/>
      </w:r>
    </w:p>
    <w:p w14:paraId="4AB7B20E" w14:textId="4C7C9FAC" w:rsidR="001B7EC1" w:rsidRPr="00A4283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42831">
        <w:rPr>
          <w:rFonts w:ascii="Tahoma" w:eastAsia="Calibri" w:hAnsi="Tahoma" w:cs="Tahoma"/>
          <w:sz w:val="20"/>
          <w:szCs w:val="20"/>
          <w:lang w:eastAsia="en-US"/>
        </w:rPr>
        <w:t xml:space="preserve">Průřez vodiče: </w:t>
      </w:r>
      <w:r w:rsidR="00A42831">
        <w:rPr>
          <w:rFonts w:ascii="Tahoma" w:eastAsia="Calibri" w:hAnsi="Tahoma" w:cs="Tahoma"/>
          <w:sz w:val="20"/>
          <w:szCs w:val="20"/>
          <w:lang w:eastAsia="en-US"/>
        </w:rPr>
        <w:t>m</w:t>
      </w:r>
      <w:r w:rsidRPr="00A42831">
        <w:rPr>
          <w:rFonts w:ascii="Tahoma" w:eastAsia="Calibri" w:hAnsi="Tahoma" w:cs="Tahoma"/>
          <w:sz w:val="20"/>
          <w:szCs w:val="20"/>
          <w:lang w:eastAsia="en-US"/>
        </w:rPr>
        <w:t>in. 1 mm²</w:t>
      </w:r>
    </w:p>
    <w:p w14:paraId="0436A9AB" w14:textId="6318471F" w:rsidR="001B7EC1" w:rsidRPr="00A4283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42831">
        <w:rPr>
          <w:rFonts w:ascii="Tahoma" w:eastAsia="Calibri" w:hAnsi="Tahoma" w:cs="Tahoma"/>
          <w:sz w:val="20"/>
          <w:szCs w:val="20"/>
          <w:lang w:eastAsia="en-US"/>
        </w:rPr>
        <w:t xml:space="preserve">Ø zdířky: </w:t>
      </w:r>
      <w:r w:rsidR="00A42831">
        <w:rPr>
          <w:rFonts w:ascii="Tahoma" w:eastAsia="Calibri" w:hAnsi="Tahoma" w:cs="Tahoma"/>
          <w:sz w:val="20"/>
          <w:szCs w:val="20"/>
          <w:lang w:eastAsia="en-US"/>
        </w:rPr>
        <w:t>m</w:t>
      </w:r>
      <w:r w:rsidRPr="00A42831">
        <w:rPr>
          <w:rFonts w:ascii="Tahoma" w:eastAsia="Calibri" w:hAnsi="Tahoma" w:cs="Tahoma"/>
          <w:sz w:val="20"/>
          <w:szCs w:val="20"/>
          <w:lang w:eastAsia="en-US"/>
        </w:rPr>
        <w:t>in. 4 mm</w:t>
      </w:r>
    </w:p>
    <w:p w14:paraId="4017ABC9" w14:textId="5EE75D08"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42831">
        <w:rPr>
          <w:rFonts w:ascii="Tahoma" w:eastAsia="Calibri" w:hAnsi="Tahoma" w:cs="Tahoma"/>
          <w:sz w:val="20"/>
          <w:szCs w:val="20"/>
          <w:lang w:eastAsia="en-US"/>
        </w:rPr>
        <w:t>Typ konektoru (příp.</w:t>
      </w:r>
      <w:r w:rsidRPr="001B7EC1">
        <w:rPr>
          <w:rFonts w:ascii="Tahoma" w:eastAsia="Calibri" w:hAnsi="Tahoma" w:cs="Tahoma"/>
          <w:sz w:val="20"/>
          <w:szCs w:val="20"/>
          <w:lang w:eastAsia="en-US"/>
        </w:rPr>
        <w:t xml:space="preserve"> výs</w:t>
      </w:r>
      <w:r>
        <w:rPr>
          <w:rFonts w:ascii="Tahoma" w:eastAsia="Calibri" w:hAnsi="Tahoma" w:cs="Tahoma"/>
          <w:sz w:val="20"/>
          <w:szCs w:val="20"/>
          <w:lang w:eastAsia="en-US"/>
        </w:rPr>
        <w:t>tup): Lamelová zástrčka 4 mm</w:t>
      </w:r>
    </w:p>
    <w:p w14:paraId="67260D5E" w14:textId="4A798214" w:rsidR="001B7EC1" w:rsidRPr="001B7EC1"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1B7EC1">
        <w:rPr>
          <w:rFonts w:ascii="Tahoma" w:eastAsia="Calibri" w:hAnsi="Tahoma" w:cs="Tahoma"/>
          <w:sz w:val="20"/>
          <w:szCs w:val="20"/>
          <w:lang w:eastAsia="en-US"/>
        </w:rPr>
        <w:t>Typ konektoru (příp. vs</w:t>
      </w:r>
      <w:r>
        <w:rPr>
          <w:rFonts w:ascii="Tahoma" w:eastAsia="Calibri" w:hAnsi="Tahoma" w:cs="Tahoma"/>
          <w:sz w:val="20"/>
          <w:szCs w:val="20"/>
          <w:lang w:eastAsia="en-US"/>
        </w:rPr>
        <w:t>tup): Lamelová zástrčka 4 mm</w:t>
      </w:r>
    </w:p>
    <w:p w14:paraId="67BC4003" w14:textId="3E57066C" w:rsidR="001B7EC1" w:rsidRPr="00EB4FB8" w:rsidRDefault="001B7EC1" w:rsidP="001B7EC1">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1B7EC1">
        <w:rPr>
          <w:rFonts w:ascii="Tahoma" w:eastAsia="Calibri" w:hAnsi="Tahoma" w:cs="Tahoma"/>
          <w:sz w:val="20"/>
          <w:szCs w:val="20"/>
          <w:lang w:eastAsia="en-US"/>
        </w:rPr>
        <w:t>Počet kabelů v sadě: 2ks černé, 2 ks červené, 2 ks modré, 2ks zelené, 2</w:t>
      </w:r>
      <w:r>
        <w:rPr>
          <w:rFonts w:ascii="Tahoma" w:eastAsia="Calibri" w:hAnsi="Tahoma" w:cs="Tahoma"/>
          <w:sz w:val="20"/>
          <w:szCs w:val="20"/>
          <w:lang w:eastAsia="en-US"/>
        </w:rPr>
        <w:t xml:space="preserve"> ks žluté</w:t>
      </w:r>
    </w:p>
    <w:p w14:paraId="5941384C" w14:textId="77777777" w:rsidR="00AD6A2E" w:rsidRDefault="00AD6A2E" w:rsidP="00AD6A2E">
      <w:pPr>
        <w:spacing w:before="120"/>
        <w:rPr>
          <w:rFonts w:ascii="Tahoma" w:hAnsi="Tahoma" w:cs="Tahoma"/>
          <w:b/>
          <w:sz w:val="20"/>
          <w:szCs w:val="20"/>
          <w:u w:val="single"/>
        </w:rPr>
      </w:pPr>
    </w:p>
    <w:p w14:paraId="77467EF3" w14:textId="2069EF85" w:rsidR="00AD6A2E" w:rsidRPr="00E93681" w:rsidRDefault="00AD6A2E" w:rsidP="00AD6A2E">
      <w:pPr>
        <w:spacing w:before="120"/>
        <w:rPr>
          <w:rFonts w:ascii="Tahoma" w:hAnsi="Tahoma" w:cs="Tahoma"/>
          <w:b/>
          <w:sz w:val="20"/>
          <w:szCs w:val="20"/>
          <w:u w:val="single"/>
        </w:rPr>
      </w:pPr>
      <w:r>
        <w:rPr>
          <w:rFonts w:ascii="Tahoma" w:hAnsi="Tahoma" w:cs="Tahoma"/>
          <w:b/>
          <w:sz w:val="20"/>
          <w:szCs w:val="20"/>
          <w:u w:val="single"/>
        </w:rPr>
        <w:t>Pájecí stanice</w:t>
      </w:r>
      <w:r w:rsidRPr="00E93681">
        <w:rPr>
          <w:rFonts w:ascii="Tahoma" w:hAnsi="Tahoma" w:cs="Tahoma"/>
          <w:b/>
          <w:sz w:val="20"/>
          <w:szCs w:val="20"/>
          <w:u w:val="single"/>
        </w:rPr>
        <w:t>:</w:t>
      </w:r>
    </w:p>
    <w:p w14:paraId="6681363F" w14:textId="77777777" w:rsidR="00AD6A2E" w:rsidRPr="00206B74" w:rsidRDefault="00AD6A2E" w:rsidP="00AD6A2E">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060B0667" w14:textId="77777777" w:rsidR="00AD6A2E" w:rsidRDefault="00AD6A2E" w:rsidP="00AD6A2E">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70014607" w14:textId="77777777" w:rsidR="00AD6A2E" w:rsidRPr="00AD6A2E" w:rsidRDefault="00AD6A2E" w:rsidP="00AD6A2E">
      <w:pPr>
        <w:spacing w:before="120"/>
        <w:rPr>
          <w:rFonts w:ascii="Tahoma" w:hAnsi="Tahoma" w:cs="Tahoma"/>
          <w:sz w:val="20"/>
          <w:szCs w:val="20"/>
        </w:rPr>
      </w:pPr>
      <w:r w:rsidRPr="00AD6A2E">
        <w:rPr>
          <w:rFonts w:ascii="Tahoma" w:hAnsi="Tahoma" w:cs="Tahoma"/>
          <w:b/>
          <w:sz w:val="20"/>
          <w:szCs w:val="20"/>
        </w:rPr>
        <w:t>Počet kusů:</w:t>
      </w:r>
      <w:r w:rsidRPr="00AD6A2E">
        <w:rPr>
          <w:rFonts w:ascii="Tahoma" w:hAnsi="Tahoma" w:cs="Tahoma"/>
          <w:b/>
          <w:sz w:val="20"/>
          <w:szCs w:val="20"/>
        </w:rPr>
        <w:tab/>
      </w:r>
      <w:r w:rsidRPr="00AD6A2E">
        <w:rPr>
          <w:rFonts w:ascii="Tahoma" w:hAnsi="Tahoma" w:cs="Tahoma"/>
          <w:b/>
          <w:sz w:val="20"/>
          <w:szCs w:val="20"/>
        </w:rPr>
        <w:tab/>
      </w:r>
      <w:r w:rsidRPr="00AD6A2E">
        <w:rPr>
          <w:rFonts w:ascii="Tahoma" w:hAnsi="Tahoma" w:cs="Tahoma"/>
          <w:b/>
          <w:sz w:val="20"/>
          <w:szCs w:val="20"/>
        </w:rPr>
        <w:tab/>
      </w:r>
      <w:r w:rsidRPr="00AD6A2E">
        <w:rPr>
          <w:rFonts w:ascii="Tahoma" w:hAnsi="Tahoma" w:cs="Tahoma"/>
          <w:b/>
          <w:sz w:val="20"/>
          <w:szCs w:val="20"/>
        </w:rPr>
        <w:tab/>
      </w:r>
      <w:r w:rsidRPr="00AD6A2E">
        <w:rPr>
          <w:rFonts w:ascii="Tahoma" w:hAnsi="Tahoma" w:cs="Tahoma"/>
          <w:b/>
          <w:sz w:val="20"/>
          <w:szCs w:val="20"/>
        </w:rPr>
        <w:tab/>
        <w:t>5</w:t>
      </w:r>
    </w:p>
    <w:p w14:paraId="7BE8659D" w14:textId="4F245970" w:rsidR="00AD6A2E" w:rsidRPr="005C477C" w:rsidRDefault="00AD6A2E" w:rsidP="00AD6A2E">
      <w:pPr>
        <w:spacing w:before="120"/>
        <w:jc w:val="both"/>
        <w:rPr>
          <w:rFonts w:ascii="Tahoma" w:hAnsi="Tahoma" w:cs="Tahoma"/>
          <w:b/>
          <w:sz w:val="20"/>
          <w:szCs w:val="20"/>
        </w:rPr>
      </w:pPr>
      <w:r w:rsidRPr="00AD6A2E">
        <w:rPr>
          <w:rFonts w:ascii="Tahoma" w:hAnsi="Tahoma" w:cs="Tahoma"/>
          <w:b/>
          <w:sz w:val="20"/>
          <w:szCs w:val="20"/>
        </w:rPr>
        <w:t>Pájecí stanice</w:t>
      </w:r>
      <w:r w:rsidRPr="001B7EC1">
        <w:rPr>
          <w:rFonts w:ascii="Tahoma" w:hAnsi="Tahoma" w:cs="Tahoma"/>
          <w:b/>
          <w:bCs/>
          <w:sz w:val="20"/>
        </w:rPr>
        <w:t xml:space="preserve"> musí</w:t>
      </w:r>
      <w:r>
        <w:rPr>
          <w:rFonts w:ascii="Tahoma" w:hAnsi="Tahoma" w:cs="Tahoma"/>
          <w:b/>
          <w:bCs/>
          <w:sz w:val="20"/>
        </w:rPr>
        <w:t xml:space="preserve"> splňovat minimálně následující kritéria</w:t>
      </w:r>
      <w:r w:rsidRPr="00206B74">
        <w:rPr>
          <w:rFonts w:ascii="Tahoma" w:hAnsi="Tahoma" w:cs="Tahoma"/>
          <w:b/>
          <w:sz w:val="20"/>
          <w:szCs w:val="20"/>
        </w:rPr>
        <w:t>:</w:t>
      </w:r>
    </w:p>
    <w:p w14:paraId="489414E1" w14:textId="05F0E530"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D6A2E">
        <w:rPr>
          <w:rFonts w:ascii="Tahoma" w:eastAsia="Calibri" w:hAnsi="Tahoma" w:cs="Tahoma"/>
          <w:sz w:val="20"/>
          <w:szCs w:val="20"/>
          <w:lang w:eastAsia="en-US"/>
        </w:rPr>
        <w:t xml:space="preserve">Regulace </w:t>
      </w:r>
      <w:r>
        <w:rPr>
          <w:rFonts w:ascii="Tahoma" w:eastAsia="Calibri" w:hAnsi="Tahoma" w:cs="Tahoma"/>
          <w:sz w:val="20"/>
          <w:szCs w:val="20"/>
          <w:lang w:eastAsia="en-US"/>
        </w:rPr>
        <w:t xml:space="preserve">teploty: </w:t>
      </w:r>
      <w:proofErr w:type="spellStart"/>
      <w:r>
        <w:rPr>
          <w:rFonts w:ascii="Tahoma" w:eastAsia="Calibri" w:hAnsi="Tahoma" w:cs="Tahoma"/>
          <w:sz w:val="20"/>
          <w:szCs w:val="20"/>
          <w:lang w:eastAsia="en-US"/>
        </w:rPr>
        <w:t>čislicová</w:t>
      </w:r>
      <w:proofErr w:type="spellEnd"/>
      <w:r>
        <w:rPr>
          <w:rFonts w:ascii="Tahoma" w:eastAsia="Calibri" w:hAnsi="Tahoma" w:cs="Tahoma"/>
          <w:sz w:val="20"/>
          <w:szCs w:val="20"/>
          <w:lang w:eastAsia="en-US"/>
        </w:rPr>
        <w:t>, tlačítky</w:t>
      </w:r>
    </w:p>
    <w:p w14:paraId="73F1E66F" w14:textId="12D25764"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Výkon stanice: </w:t>
      </w:r>
      <w:r w:rsidRPr="00AD6A2E">
        <w:rPr>
          <w:rFonts w:ascii="Tahoma" w:eastAsia="Calibri" w:hAnsi="Tahoma" w:cs="Tahoma"/>
          <w:sz w:val="20"/>
          <w:szCs w:val="20"/>
          <w:lang w:eastAsia="en-US"/>
        </w:rPr>
        <w:t>130W</w:t>
      </w:r>
    </w:p>
    <w:p w14:paraId="22222357" w14:textId="15E2E167"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D6A2E">
        <w:rPr>
          <w:rFonts w:ascii="Tahoma" w:eastAsia="Calibri" w:hAnsi="Tahoma" w:cs="Tahoma"/>
          <w:sz w:val="20"/>
          <w:szCs w:val="20"/>
          <w:lang w:eastAsia="en-US"/>
        </w:rPr>
        <w:t>Výkon páječky</w:t>
      </w:r>
      <w:r>
        <w:rPr>
          <w:rFonts w:ascii="Tahoma" w:eastAsia="Calibri" w:hAnsi="Tahoma" w:cs="Tahoma"/>
          <w:sz w:val="20"/>
          <w:szCs w:val="20"/>
          <w:lang w:eastAsia="en-US"/>
        </w:rPr>
        <w:t xml:space="preserve">: </w:t>
      </w:r>
      <w:r w:rsidRPr="00AD6A2E">
        <w:rPr>
          <w:rFonts w:ascii="Tahoma" w:eastAsia="Calibri" w:hAnsi="Tahoma" w:cs="Tahoma"/>
          <w:sz w:val="20"/>
          <w:szCs w:val="20"/>
          <w:lang w:eastAsia="en-US"/>
        </w:rPr>
        <w:t>50W</w:t>
      </w:r>
    </w:p>
    <w:p w14:paraId="12B2938E" w14:textId="1EEBC68C"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Rozsah teplot páječky: </w:t>
      </w:r>
      <w:r w:rsidRPr="00AD6A2E">
        <w:rPr>
          <w:rFonts w:ascii="Tahoma" w:eastAsia="Calibri" w:hAnsi="Tahoma" w:cs="Tahoma"/>
          <w:sz w:val="20"/>
          <w:szCs w:val="20"/>
          <w:lang w:eastAsia="en-US"/>
        </w:rPr>
        <w:t>90 - 450°C</w:t>
      </w:r>
    </w:p>
    <w:p w14:paraId="67D364FB" w14:textId="064E525E"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D6A2E">
        <w:rPr>
          <w:rFonts w:ascii="Tahoma" w:eastAsia="Calibri" w:hAnsi="Tahoma" w:cs="Tahoma"/>
          <w:sz w:val="20"/>
          <w:szCs w:val="20"/>
          <w:lang w:eastAsia="en-US"/>
        </w:rPr>
        <w:t>Druh topného tělí</w:t>
      </w:r>
      <w:r>
        <w:rPr>
          <w:rFonts w:ascii="Tahoma" w:eastAsia="Calibri" w:hAnsi="Tahoma" w:cs="Tahoma"/>
          <w:sz w:val="20"/>
          <w:szCs w:val="20"/>
          <w:lang w:eastAsia="en-US"/>
        </w:rPr>
        <w:t>ska: v hrotu, indukční ohřev</w:t>
      </w:r>
    </w:p>
    <w:p w14:paraId="33D5EC71" w14:textId="76C9BF17"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D6A2E">
        <w:rPr>
          <w:rFonts w:ascii="Tahoma" w:eastAsia="Calibri" w:hAnsi="Tahoma" w:cs="Tahoma"/>
          <w:sz w:val="20"/>
          <w:szCs w:val="20"/>
          <w:lang w:eastAsia="en-US"/>
        </w:rPr>
        <w:t>Napá</w:t>
      </w:r>
      <w:r>
        <w:rPr>
          <w:rFonts w:ascii="Tahoma" w:eastAsia="Calibri" w:hAnsi="Tahoma" w:cs="Tahoma"/>
          <w:sz w:val="20"/>
          <w:szCs w:val="20"/>
          <w:lang w:eastAsia="en-US"/>
        </w:rPr>
        <w:t>jecí napětí stanice: 230V AC</w:t>
      </w:r>
    </w:p>
    <w:p w14:paraId="30DC7D2C" w14:textId="7DFFA9AF"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D6A2E">
        <w:rPr>
          <w:rFonts w:ascii="Tahoma" w:eastAsia="Calibri" w:hAnsi="Tahoma" w:cs="Tahoma"/>
          <w:sz w:val="20"/>
          <w:szCs w:val="20"/>
          <w:lang w:eastAsia="en-US"/>
        </w:rPr>
        <w:t xml:space="preserve">Funkce stanice: blokování parametrů, kalibrace teploty, režim hibernace, režim uspání, </w:t>
      </w:r>
      <w:r>
        <w:rPr>
          <w:rFonts w:ascii="Tahoma" w:eastAsia="Calibri" w:hAnsi="Tahoma" w:cs="Tahoma"/>
          <w:sz w:val="20"/>
          <w:szCs w:val="20"/>
          <w:lang w:eastAsia="en-US"/>
        </w:rPr>
        <w:t>statistiky činnosti zařízení</w:t>
      </w:r>
    </w:p>
    <w:p w14:paraId="15BADDD3" w14:textId="25074C09"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Druh použitého displeje: LCD</w:t>
      </w:r>
    </w:p>
    <w:p w14:paraId="3CDC9D27" w14:textId="77777777" w:rsidR="00AD6A2E" w:rsidRPr="00AD6A2E" w:rsidRDefault="00AD6A2E" w:rsidP="00AD6A2E">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AD6A2E">
        <w:rPr>
          <w:rFonts w:ascii="Tahoma" w:eastAsia="Calibri" w:hAnsi="Tahoma" w:cs="Tahoma"/>
          <w:sz w:val="20"/>
          <w:szCs w:val="20"/>
          <w:lang w:eastAsia="en-US"/>
        </w:rPr>
        <w:t>Požadované vlastnosti:</w:t>
      </w:r>
    </w:p>
    <w:p w14:paraId="7685AF2A"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uzemňovací zdířka</w:t>
      </w:r>
    </w:p>
    <w:p w14:paraId="019DE1D6"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vestavěný programátor</w:t>
      </w:r>
    </w:p>
    <w:p w14:paraId="20ED80B9"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výměna hrotu jednou rukou</w:t>
      </w:r>
    </w:p>
    <w:p w14:paraId="526FF29A"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výměna hrotu za tepla</w:t>
      </w:r>
    </w:p>
    <w:p w14:paraId="2BBAE888"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zásuvka USB typu B</w:t>
      </w:r>
    </w:p>
    <w:p w14:paraId="3C777ED3"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lastRenderedPageBreak/>
        <w:t>možnost práce v bezolovnaté technologii</w:t>
      </w:r>
    </w:p>
    <w:p w14:paraId="4F494130"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možnost práce v olovnaté technologii</w:t>
      </w:r>
    </w:p>
    <w:p w14:paraId="4856B4CA"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možnost změny doby přechodu do stavu pohotovosti nebo hibernace</w:t>
      </w:r>
    </w:p>
    <w:p w14:paraId="416287DE" w14:textId="77777777"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sidRPr="00AD6A2E">
        <w:rPr>
          <w:rFonts w:ascii="Tahoma" w:eastAsia="Calibri" w:hAnsi="Tahoma" w:cs="Tahoma"/>
          <w:sz w:val="20"/>
          <w:szCs w:val="20"/>
          <w:lang w:eastAsia="en-US"/>
        </w:rPr>
        <w:t>možnost změny teploty stavu pohotovosti</w:t>
      </w:r>
    </w:p>
    <w:p w14:paraId="7C032B5B" w14:textId="00485753" w:rsidR="00AD6A2E" w:rsidRPr="00AD6A2E" w:rsidRDefault="00AD6A2E" w:rsidP="00AD6A2E">
      <w:pPr>
        <w:pStyle w:val="Odstavecseseznamem"/>
        <w:keepLines/>
        <w:numPr>
          <w:ilvl w:val="1"/>
          <w:numId w:val="26"/>
        </w:numPr>
        <w:tabs>
          <w:tab w:val="left" w:pos="567"/>
        </w:tabs>
        <w:spacing w:before="120" w:after="0" w:line="360" w:lineRule="auto"/>
        <w:jc w:val="both"/>
        <w:rPr>
          <w:rFonts w:ascii="Tahoma" w:eastAsia="Calibri" w:hAnsi="Tahoma" w:cs="Tahoma"/>
          <w:sz w:val="20"/>
          <w:szCs w:val="20"/>
          <w:lang w:eastAsia="en-US"/>
        </w:rPr>
      </w:pPr>
      <w:r>
        <w:rPr>
          <w:rFonts w:ascii="Tahoma" w:eastAsia="Calibri" w:hAnsi="Tahoma" w:cs="Tahoma"/>
          <w:sz w:val="20"/>
          <w:szCs w:val="20"/>
          <w:lang w:eastAsia="en-US"/>
        </w:rPr>
        <w:t>Řízená mikroprocesorem</w:t>
      </w:r>
    </w:p>
    <w:p w14:paraId="06F1E0F6" w14:textId="4EBCD4B0" w:rsidR="00AD6A2E" w:rsidRPr="00E93681" w:rsidRDefault="00571C93" w:rsidP="00AD6A2E">
      <w:pPr>
        <w:spacing w:before="120"/>
        <w:rPr>
          <w:rFonts w:ascii="Tahoma" w:hAnsi="Tahoma" w:cs="Tahoma"/>
          <w:b/>
          <w:sz w:val="20"/>
          <w:szCs w:val="20"/>
          <w:u w:val="single"/>
        </w:rPr>
      </w:pPr>
      <w:r>
        <w:rPr>
          <w:rFonts w:ascii="Tahoma" w:hAnsi="Tahoma" w:cs="Tahoma"/>
          <w:b/>
          <w:sz w:val="20"/>
          <w:szCs w:val="20"/>
          <w:u w:val="single"/>
        </w:rPr>
        <w:t xml:space="preserve">Sada vodičů a sondy </w:t>
      </w:r>
      <w:proofErr w:type="spellStart"/>
      <w:r>
        <w:rPr>
          <w:rFonts w:ascii="Tahoma" w:hAnsi="Tahoma" w:cs="Tahoma"/>
          <w:b/>
          <w:sz w:val="20"/>
          <w:szCs w:val="20"/>
          <w:u w:val="single"/>
        </w:rPr>
        <w:t>multimetru</w:t>
      </w:r>
      <w:proofErr w:type="spellEnd"/>
      <w:r w:rsidR="00AD6A2E" w:rsidRPr="00E93681">
        <w:rPr>
          <w:rFonts w:ascii="Tahoma" w:hAnsi="Tahoma" w:cs="Tahoma"/>
          <w:b/>
          <w:sz w:val="20"/>
          <w:szCs w:val="20"/>
          <w:u w:val="single"/>
        </w:rPr>
        <w:t>:</w:t>
      </w:r>
    </w:p>
    <w:p w14:paraId="084FFEDC" w14:textId="77777777" w:rsidR="00AD6A2E" w:rsidRPr="00206B74" w:rsidRDefault="00AD6A2E" w:rsidP="00AD6A2E">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7FF0E7F4" w14:textId="77777777" w:rsidR="00AD6A2E" w:rsidRDefault="00AD6A2E" w:rsidP="00AD6A2E">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57FF7805" w14:textId="77777777" w:rsidR="00AD6A2E" w:rsidRPr="00206B74" w:rsidRDefault="00AD6A2E" w:rsidP="00AD6A2E">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5</w:t>
      </w:r>
    </w:p>
    <w:p w14:paraId="7EAC45BC" w14:textId="396289AF" w:rsidR="00AD6A2E" w:rsidRPr="005C477C" w:rsidRDefault="00571C93" w:rsidP="00AD6A2E">
      <w:pPr>
        <w:spacing w:before="120"/>
        <w:jc w:val="both"/>
        <w:rPr>
          <w:rFonts w:ascii="Tahoma" w:hAnsi="Tahoma" w:cs="Tahoma"/>
          <w:b/>
          <w:sz w:val="20"/>
          <w:szCs w:val="20"/>
        </w:rPr>
      </w:pPr>
      <w:r w:rsidRPr="00571C93">
        <w:rPr>
          <w:rFonts w:ascii="Tahoma" w:hAnsi="Tahoma" w:cs="Tahoma"/>
          <w:b/>
          <w:sz w:val="20"/>
          <w:szCs w:val="20"/>
        </w:rPr>
        <w:t xml:space="preserve">Sada vodičů a sondy </w:t>
      </w:r>
      <w:proofErr w:type="spellStart"/>
      <w:r w:rsidRPr="00571C93">
        <w:rPr>
          <w:rFonts w:ascii="Tahoma" w:hAnsi="Tahoma" w:cs="Tahoma"/>
          <w:b/>
          <w:sz w:val="20"/>
          <w:szCs w:val="20"/>
        </w:rPr>
        <w:t>multimetru</w:t>
      </w:r>
      <w:proofErr w:type="spellEnd"/>
      <w:r w:rsidRPr="001B7EC1">
        <w:rPr>
          <w:rFonts w:ascii="Tahoma" w:hAnsi="Tahoma" w:cs="Tahoma"/>
          <w:b/>
          <w:bCs/>
          <w:sz w:val="20"/>
        </w:rPr>
        <w:t xml:space="preserve"> </w:t>
      </w:r>
      <w:r w:rsidR="00AD6A2E" w:rsidRPr="001B7EC1">
        <w:rPr>
          <w:rFonts w:ascii="Tahoma" w:hAnsi="Tahoma" w:cs="Tahoma"/>
          <w:b/>
          <w:bCs/>
          <w:sz w:val="20"/>
        </w:rPr>
        <w:t>musí</w:t>
      </w:r>
      <w:r w:rsidR="00AD6A2E">
        <w:rPr>
          <w:rFonts w:ascii="Tahoma" w:hAnsi="Tahoma" w:cs="Tahoma"/>
          <w:b/>
          <w:bCs/>
          <w:sz w:val="20"/>
        </w:rPr>
        <w:t xml:space="preserve"> splňovat minimálně následující kritéria</w:t>
      </w:r>
      <w:r w:rsidR="00AD6A2E" w:rsidRPr="00206B74">
        <w:rPr>
          <w:rFonts w:ascii="Tahoma" w:hAnsi="Tahoma" w:cs="Tahoma"/>
          <w:b/>
          <w:sz w:val="20"/>
          <w:szCs w:val="20"/>
        </w:rPr>
        <w:t>:</w:t>
      </w:r>
    </w:p>
    <w:p w14:paraId="68016273" w14:textId="74FC5037" w:rsidR="00571C93" w:rsidRPr="00571C93" w:rsidRDefault="00571C93" w:rsidP="00571C93">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571C93">
        <w:rPr>
          <w:rFonts w:ascii="Tahoma" w:eastAsia="Calibri" w:hAnsi="Tahoma" w:cs="Tahoma"/>
          <w:sz w:val="20"/>
          <w:szCs w:val="20"/>
          <w:lang w:eastAsia="en-US"/>
        </w:rPr>
        <w:t>Sada aligátorových klipů, sada háčkových klipů, sada klipsových klipů, sada svorek aligátorů s velkou čelistí, sada testovacích sond, sada sil</w:t>
      </w:r>
      <w:r>
        <w:rPr>
          <w:rFonts w:ascii="Tahoma" w:eastAsia="Calibri" w:hAnsi="Tahoma" w:cs="Tahoma"/>
          <w:sz w:val="20"/>
          <w:szCs w:val="20"/>
          <w:lang w:eastAsia="en-US"/>
        </w:rPr>
        <w:t>ikonových testovacích kabelů</w:t>
      </w:r>
    </w:p>
    <w:p w14:paraId="182AB277" w14:textId="51E8D294" w:rsidR="00571C93" w:rsidRPr="00571C93" w:rsidRDefault="00571C93" w:rsidP="00571C93">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571C93">
        <w:rPr>
          <w:rFonts w:ascii="Tahoma" w:eastAsia="Calibri" w:hAnsi="Tahoma" w:cs="Tahoma"/>
          <w:sz w:val="20"/>
          <w:szCs w:val="20"/>
          <w:lang w:eastAsia="en-US"/>
        </w:rPr>
        <w:t>Pouzd</w:t>
      </w:r>
      <w:r>
        <w:rPr>
          <w:rFonts w:ascii="Tahoma" w:eastAsia="Calibri" w:hAnsi="Tahoma" w:cs="Tahoma"/>
          <w:sz w:val="20"/>
          <w:szCs w:val="20"/>
          <w:lang w:eastAsia="en-US"/>
        </w:rPr>
        <w:t>ro: 6-kapesní úložné pouzdro</w:t>
      </w:r>
    </w:p>
    <w:p w14:paraId="134FE00C" w14:textId="66F37739" w:rsidR="00AD6A2E" w:rsidRPr="00EB4FB8" w:rsidRDefault="00571C93" w:rsidP="00571C93">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571C93">
        <w:rPr>
          <w:rFonts w:ascii="Tahoma" w:eastAsia="Calibri" w:hAnsi="Tahoma" w:cs="Tahoma"/>
          <w:sz w:val="20"/>
          <w:szCs w:val="20"/>
          <w:lang w:eastAsia="en-US"/>
        </w:rPr>
        <w:t>Mate</w:t>
      </w:r>
      <w:r>
        <w:rPr>
          <w:rFonts w:ascii="Tahoma" w:eastAsia="Calibri" w:hAnsi="Tahoma" w:cs="Tahoma"/>
          <w:sz w:val="20"/>
          <w:szCs w:val="20"/>
          <w:lang w:eastAsia="en-US"/>
        </w:rPr>
        <w:t>riál izolace vodičů: Silikon</w:t>
      </w:r>
    </w:p>
    <w:p w14:paraId="729DA762" w14:textId="77777777" w:rsidR="00E36D0C" w:rsidRDefault="00E36D0C" w:rsidP="00E36D0C">
      <w:pPr>
        <w:spacing w:before="120"/>
        <w:rPr>
          <w:rFonts w:ascii="Tahoma" w:hAnsi="Tahoma" w:cs="Tahoma"/>
          <w:b/>
          <w:sz w:val="20"/>
          <w:szCs w:val="20"/>
          <w:u w:val="single"/>
        </w:rPr>
      </w:pPr>
    </w:p>
    <w:p w14:paraId="77D7E94F" w14:textId="74830486" w:rsidR="00E36D0C" w:rsidRPr="00E93681" w:rsidRDefault="00E36D0C" w:rsidP="00E36D0C">
      <w:pPr>
        <w:spacing w:before="120"/>
        <w:rPr>
          <w:rFonts w:ascii="Tahoma" w:hAnsi="Tahoma" w:cs="Tahoma"/>
          <w:b/>
          <w:sz w:val="20"/>
          <w:szCs w:val="20"/>
          <w:u w:val="single"/>
        </w:rPr>
      </w:pPr>
      <w:r>
        <w:rPr>
          <w:rFonts w:ascii="Tahoma" w:hAnsi="Tahoma" w:cs="Tahoma"/>
          <w:b/>
          <w:sz w:val="20"/>
          <w:szCs w:val="20"/>
          <w:u w:val="single"/>
        </w:rPr>
        <w:t xml:space="preserve">Digitální klešťový TRMS </w:t>
      </w:r>
      <w:proofErr w:type="spellStart"/>
      <w:r>
        <w:rPr>
          <w:rFonts w:ascii="Tahoma" w:hAnsi="Tahoma" w:cs="Tahoma"/>
          <w:b/>
          <w:sz w:val="20"/>
          <w:szCs w:val="20"/>
          <w:u w:val="single"/>
        </w:rPr>
        <w:t>multimetr</w:t>
      </w:r>
      <w:proofErr w:type="spellEnd"/>
      <w:r w:rsidRPr="00E93681">
        <w:rPr>
          <w:rFonts w:ascii="Tahoma" w:hAnsi="Tahoma" w:cs="Tahoma"/>
          <w:b/>
          <w:sz w:val="20"/>
          <w:szCs w:val="20"/>
          <w:u w:val="single"/>
        </w:rPr>
        <w:t>:</w:t>
      </w:r>
    </w:p>
    <w:p w14:paraId="311E67D2" w14:textId="77777777" w:rsidR="00E36D0C" w:rsidRPr="00206B74" w:rsidRDefault="00E36D0C" w:rsidP="00E36D0C">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7681C152" w14:textId="77777777" w:rsidR="00E36D0C" w:rsidRDefault="00E36D0C" w:rsidP="00E36D0C">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6AE2656A" w14:textId="612B2145" w:rsidR="00E36D0C" w:rsidRPr="00206B74" w:rsidRDefault="00E36D0C" w:rsidP="00E36D0C">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3</w:t>
      </w:r>
    </w:p>
    <w:p w14:paraId="0A5992D1" w14:textId="2FE9B831" w:rsidR="00E36D0C" w:rsidRPr="005C477C" w:rsidRDefault="00E36D0C" w:rsidP="00E36D0C">
      <w:pPr>
        <w:spacing w:before="120"/>
        <w:jc w:val="both"/>
        <w:rPr>
          <w:rFonts w:ascii="Tahoma" w:hAnsi="Tahoma" w:cs="Tahoma"/>
          <w:b/>
          <w:sz w:val="20"/>
          <w:szCs w:val="20"/>
        </w:rPr>
      </w:pPr>
      <w:r w:rsidRPr="00E36D0C">
        <w:rPr>
          <w:rFonts w:ascii="Tahoma" w:hAnsi="Tahoma" w:cs="Tahoma"/>
          <w:b/>
          <w:sz w:val="20"/>
          <w:szCs w:val="20"/>
        </w:rPr>
        <w:t xml:space="preserve">Digitální klešťový TRMS </w:t>
      </w:r>
      <w:proofErr w:type="spellStart"/>
      <w:r w:rsidRPr="00E36D0C">
        <w:rPr>
          <w:rFonts w:ascii="Tahoma" w:hAnsi="Tahoma" w:cs="Tahoma"/>
          <w:b/>
          <w:sz w:val="20"/>
          <w:szCs w:val="20"/>
        </w:rPr>
        <w:t>multimetr</w:t>
      </w:r>
      <w:proofErr w:type="spellEnd"/>
      <w:r w:rsidRPr="001B7EC1">
        <w:rPr>
          <w:rFonts w:ascii="Tahoma" w:hAnsi="Tahoma" w:cs="Tahoma"/>
          <w:b/>
          <w:bCs/>
          <w:sz w:val="20"/>
        </w:rPr>
        <w:t xml:space="preserve"> musí</w:t>
      </w:r>
      <w:r>
        <w:rPr>
          <w:rFonts w:ascii="Tahoma" w:hAnsi="Tahoma" w:cs="Tahoma"/>
          <w:b/>
          <w:bCs/>
          <w:sz w:val="20"/>
        </w:rPr>
        <w:t xml:space="preserve"> splňovat minimálně následující kritéria</w:t>
      </w:r>
      <w:r w:rsidRPr="00206B74">
        <w:rPr>
          <w:rFonts w:ascii="Tahoma" w:hAnsi="Tahoma" w:cs="Tahoma"/>
          <w:b/>
          <w:sz w:val="20"/>
          <w:szCs w:val="20"/>
        </w:rPr>
        <w:t>:</w:t>
      </w:r>
    </w:p>
    <w:p w14:paraId="459CA959" w14:textId="20E3DE2F"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Max. průměr měřeného vodiče: </w:t>
      </w:r>
      <w:r w:rsidRPr="00E36D0C">
        <w:rPr>
          <w:rFonts w:ascii="Tahoma" w:eastAsia="Calibri" w:hAnsi="Tahoma" w:cs="Tahoma"/>
          <w:sz w:val="20"/>
          <w:szCs w:val="20"/>
          <w:lang w:eastAsia="en-US"/>
        </w:rPr>
        <w:t>30mm</w:t>
      </w:r>
    </w:p>
    <w:p w14:paraId="2619A4E8" w14:textId="181A2D3C"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Druh použitého zobrazovače:</w:t>
      </w:r>
      <w:r>
        <w:rPr>
          <w:rFonts w:ascii="Tahoma" w:eastAsia="Calibri" w:hAnsi="Tahoma" w:cs="Tahoma"/>
          <w:sz w:val="20"/>
          <w:szCs w:val="20"/>
          <w:lang w:eastAsia="en-US"/>
        </w:rPr>
        <w:t xml:space="preserve"> LCD 3,5-místný, </w:t>
      </w:r>
      <w:proofErr w:type="spellStart"/>
      <w:r>
        <w:rPr>
          <w:rFonts w:ascii="Tahoma" w:eastAsia="Calibri" w:hAnsi="Tahoma" w:cs="Tahoma"/>
          <w:sz w:val="20"/>
          <w:szCs w:val="20"/>
          <w:lang w:eastAsia="en-US"/>
        </w:rPr>
        <w:t>podsvětlený</w:t>
      </w:r>
      <w:proofErr w:type="spellEnd"/>
    </w:p>
    <w:p w14:paraId="40D82F80" w14:textId="7FA8D0CA"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Rozsah měře</w:t>
      </w:r>
      <w:r>
        <w:rPr>
          <w:rFonts w:ascii="Tahoma" w:eastAsia="Calibri" w:hAnsi="Tahoma" w:cs="Tahoma"/>
          <w:sz w:val="20"/>
          <w:szCs w:val="20"/>
          <w:lang w:eastAsia="en-US"/>
        </w:rPr>
        <w:t>ní proudu DC: 0,01...40/400A</w:t>
      </w:r>
    </w:p>
    <w:p w14:paraId="40A30576" w14:textId="3777D481"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proudu DC: </w:t>
      </w:r>
      <w:proofErr w:type="gramStart"/>
      <w:r w:rsidRPr="00E36D0C">
        <w:rPr>
          <w:rFonts w:ascii="Tahoma" w:eastAsia="Calibri" w:hAnsi="Tahoma" w:cs="Tahoma"/>
          <w:sz w:val="20"/>
          <w:szCs w:val="20"/>
          <w:lang w:eastAsia="en-US"/>
        </w:rPr>
        <w:t>±(2%</w:t>
      </w:r>
      <w:proofErr w:type="gramEnd"/>
      <w:r w:rsidRPr="00E36D0C">
        <w:rPr>
          <w:rFonts w:ascii="Tahoma" w:eastAsia="Calibri" w:hAnsi="Tahoma" w:cs="Tahoma"/>
          <w:sz w:val="20"/>
          <w:szCs w:val="20"/>
          <w:lang w:eastAsia="en-US"/>
        </w:rPr>
        <w:t xml:space="preserve"> + 5 </w:t>
      </w:r>
      <w:proofErr w:type="spellStart"/>
      <w:r w:rsidRPr="00E36D0C">
        <w:rPr>
          <w:rFonts w:ascii="Tahoma" w:eastAsia="Calibri" w:hAnsi="Tahoma" w:cs="Tahoma"/>
          <w:sz w:val="20"/>
          <w:szCs w:val="20"/>
          <w:lang w:eastAsia="en-US"/>
        </w:rPr>
        <w:t>digitů</w:t>
      </w:r>
      <w:proofErr w:type="spellEnd"/>
      <w:r w:rsidRPr="00E36D0C">
        <w:rPr>
          <w:rFonts w:ascii="Tahoma" w:eastAsia="Calibri" w:hAnsi="Tahoma" w:cs="Tahoma"/>
          <w:sz w:val="20"/>
          <w:szCs w:val="20"/>
          <w:lang w:eastAsia="en-US"/>
        </w:rPr>
        <w:t>)</w:t>
      </w:r>
    </w:p>
    <w:p w14:paraId="4915500A" w14:textId="4FCC8710"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Rozsah měře</w:t>
      </w:r>
      <w:r>
        <w:rPr>
          <w:rFonts w:ascii="Tahoma" w:eastAsia="Calibri" w:hAnsi="Tahoma" w:cs="Tahoma"/>
          <w:sz w:val="20"/>
          <w:szCs w:val="20"/>
          <w:lang w:eastAsia="en-US"/>
        </w:rPr>
        <w:t>ní proudu AC: 0,01...40/400A</w:t>
      </w:r>
    </w:p>
    <w:p w14:paraId="51AC771C" w14:textId="73B2628F"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Š</w:t>
      </w:r>
      <w:r>
        <w:rPr>
          <w:rFonts w:ascii="Tahoma" w:eastAsia="Calibri" w:hAnsi="Tahoma" w:cs="Tahoma"/>
          <w:sz w:val="20"/>
          <w:szCs w:val="20"/>
          <w:lang w:eastAsia="en-US"/>
        </w:rPr>
        <w:t xml:space="preserve">ířka pásma pro měření proudu AC: </w:t>
      </w:r>
      <w:r w:rsidRPr="00E36D0C">
        <w:rPr>
          <w:rFonts w:ascii="Tahoma" w:eastAsia="Calibri" w:hAnsi="Tahoma" w:cs="Tahoma"/>
          <w:sz w:val="20"/>
          <w:szCs w:val="20"/>
          <w:lang w:eastAsia="en-US"/>
        </w:rPr>
        <w:t>45Hz - 400Hz</w:t>
      </w:r>
    </w:p>
    <w:p w14:paraId="60624117" w14:textId="2B356969"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proudu AC: </w:t>
      </w:r>
      <w:proofErr w:type="gramStart"/>
      <w:r w:rsidRPr="00E36D0C">
        <w:rPr>
          <w:rFonts w:ascii="Tahoma" w:eastAsia="Calibri" w:hAnsi="Tahoma" w:cs="Tahoma"/>
          <w:sz w:val="20"/>
          <w:szCs w:val="20"/>
          <w:lang w:eastAsia="en-US"/>
        </w:rPr>
        <w:t>±(2%</w:t>
      </w:r>
      <w:proofErr w:type="gramEnd"/>
      <w:r w:rsidRPr="00E36D0C">
        <w:rPr>
          <w:rFonts w:ascii="Tahoma" w:eastAsia="Calibri" w:hAnsi="Tahoma" w:cs="Tahoma"/>
          <w:sz w:val="20"/>
          <w:szCs w:val="20"/>
          <w:lang w:eastAsia="en-US"/>
        </w:rPr>
        <w:t xml:space="preserve"> + 5 </w:t>
      </w:r>
      <w:proofErr w:type="spellStart"/>
      <w:r w:rsidRPr="00E36D0C">
        <w:rPr>
          <w:rFonts w:ascii="Tahoma" w:eastAsia="Calibri" w:hAnsi="Tahoma" w:cs="Tahoma"/>
          <w:sz w:val="20"/>
          <w:szCs w:val="20"/>
          <w:lang w:eastAsia="en-US"/>
        </w:rPr>
        <w:t>digitů</w:t>
      </w:r>
      <w:proofErr w:type="spellEnd"/>
      <w:r w:rsidRPr="00E36D0C">
        <w:rPr>
          <w:rFonts w:ascii="Tahoma" w:eastAsia="Calibri" w:hAnsi="Tahoma" w:cs="Tahoma"/>
          <w:sz w:val="20"/>
          <w:szCs w:val="20"/>
          <w:lang w:eastAsia="en-US"/>
        </w:rPr>
        <w:t>)</w:t>
      </w:r>
    </w:p>
    <w:p w14:paraId="3467F9FB" w14:textId="13B1FBED"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Rozsah měře</w:t>
      </w:r>
      <w:r>
        <w:rPr>
          <w:rFonts w:ascii="Tahoma" w:eastAsia="Calibri" w:hAnsi="Tahoma" w:cs="Tahoma"/>
          <w:sz w:val="20"/>
          <w:szCs w:val="20"/>
          <w:lang w:eastAsia="en-US"/>
        </w:rPr>
        <w:t>ní napětí DC: 0,1...400/600V</w:t>
      </w:r>
      <w:r>
        <w:rPr>
          <w:rFonts w:ascii="Tahoma" w:eastAsia="Calibri" w:hAnsi="Tahoma" w:cs="Tahoma"/>
          <w:sz w:val="20"/>
          <w:szCs w:val="20"/>
          <w:lang w:eastAsia="en-US"/>
        </w:rPr>
        <w:tab/>
      </w:r>
    </w:p>
    <w:p w14:paraId="13EDD7DF" w14:textId="2888E99C"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napětí DC: </w:t>
      </w:r>
      <w:proofErr w:type="gramStart"/>
      <w:r w:rsidRPr="00E36D0C">
        <w:rPr>
          <w:rFonts w:ascii="Tahoma" w:eastAsia="Calibri" w:hAnsi="Tahoma" w:cs="Tahoma"/>
          <w:sz w:val="20"/>
          <w:szCs w:val="20"/>
          <w:lang w:eastAsia="en-US"/>
        </w:rPr>
        <w:t>±(1%</w:t>
      </w:r>
      <w:proofErr w:type="gramEnd"/>
      <w:r w:rsidRPr="00E36D0C">
        <w:rPr>
          <w:rFonts w:ascii="Tahoma" w:eastAsia="Calibri" w:hAnsi="Tahoma" w:cs="Tahoma"/>
          <w:sz w:val="20"/>
          <w:szCs w:val="20"/>
          <w:lang w:eastAsia="en-US"/>
        </w:rPr>
        <w:t xml:space="preserve"> + 5 </w:t>
      </w:r>
      <w:proofErr w:type="spellStart"/>
      <w:r w:rsidRPr="00E36D0C">
        <w:rPr>
          <w:rFonts w:ascii="Tahoma" w:eastAsia="Calibri" w:hAnsi="Tahoma" w:cs="Tahoma"/>
          <w:sz w:val="20"/>
          <w:szCs w:val="20"/>
          <w:lang w:eastAsia="en-US"/>
        </w:rPr>
        <w:t>digitů</w:t>
      </w:r>
      <w:proofErr w:type="spellEnd"/>
      <w:r w:rsidRPr="00E36D0C">
        <w:rPr>
          <w:rFonts w:ascii="Tahoma" w:eastAsia="Calibri" w:hAnsi="Tahoma" w:cs="Tahoma"/>
          <w:sz w:val="20"/>
          <w:szCs w:val="20"/>
          <w:lang w:eastAsia="en-US"/>
        </w:rPr>
        <w:t>)</w:t>
      </w:r>
    </w:p>
    <w:p w14:paraId="267F36A4" w14:textId="7733F0D4"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Rozsah měře</w:t>
      </w:r>
      <w:r>
        <w:rPr>
          <w:rFonts w:ascii="Tahoma" w:eastAsia="Calibri" w:hAnsi="Tahoma" w:cs="Tahoma"/>
          <w:sz w:val="20"/>
          <w:szCs w:val="20"/>
          <w:lang w:eastAsia="en-US"/>
        </w:rPr>
        <w:t>ní napětí AC: 0,1...400/600V</w:t>
      </w:r>
      <w:r>
        <w:rPr>
          <w:rFonts w:ascii="Tahoma" w:eastAsia="Calibri" w:hAnsi="Tahoma" w:cs="Tahoma"/>
          <w:sz w:val="20"/>
          <w:szCs w:val="20"/>
          <w:lang w:eastAsia="en-US"/>
        </w:rPr>
        <w:tab/>
      </w:r>
    </w:p>
    <w:p w14:paraId="796006FE" w14:textId="3E46440F"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napětí AC: </w:t>
      </w:r>
      <w:proofErr w:type="gramStart"/>
      <w:r w:rsidRPr="00E36D0C">
        <w:rPr>
          <w:rFonts w:ascii="Tahoma" w:eastAsia="Calibri" w:hAnsi="Tahoma" w:cs="Tahoma"/>
          <w:sz w:val="20"/>
          <w:szCs w:val="20"/>
          <w:lang w:eastAsia="en-US"/>
        </w:rPr>
        <w:t>±(1,5%</w:t>
      </w:r>
      <w:proofErr w:type="gramEnd"/>
      <w:r w:rsidRPr="00E36D0C">
        <w:rPr>
          <w:rFonts w:ascii="Tahoma" w:eastAsia="Calibri" w:hAnsi="Tahoma" w:cs="Tahoma"/>
          <w:sz w:val="20"/>
          <w:szCs w:val="20"/>
          <w:lang w:eastAsia="en-US"/>
        </w:rPr>
        <w:t xml:space="preserve"> + 5 </w:t>
      </w:r>
      <w:proofErr w:type="spellStart"/>
      <w:r w:rsidRPr="00E36D0C">
        <w:rPr>
          <w:rFonts w:ascii="Tahoma" w:eastAsia="Calibri" w:hAnsi="Tahoma" w:cs="Tahoma"/>
          <w:sz w:val="20"/>
          <w:szCs w:val="20"/>
          <w:lang w:eastAsia="en-US"/>
        </w:rPr>
        <w:t>digitů</w:t>
      </w:r>
      <w:proofErr w:type="spellEnd"/>
      <w:r w:rsidRPr="00E36D0C">
        <w:rPr>
          <w:rFonts w:ascii="Tahoma" w:eastAsia="Calibri" w:hAnsi="Tahoma" w:cs="Tahoma"/>
          <w:sz w:val="20"/>
          <w:szCs w:val="20"/>
          <w:lang w:eastAsia="en-US"/>
        </w:rPr>
        <w:t>)</w:t>
      </w:r>
    </w:p>
    <w:p w14:paraId="73F9412C" w14:textId="627FED50"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Měření skutečné</w:t>
      </w:r>
      <w:r>
        <w:rPr>
          <w:rFonts w:ascii="Tahoma" w:eastAsia="Calibri" w:hAnsi="Tahoma" w:cs="Tahoma"/>
          <w:sz w:val="20"/>
          <w:szCs w:val="20"/>
          <w:lang w:eastAsia="en-US"/>
        </w:rPr>
        <w:t xml:space="preserve"> efektivní hodnoty: </w:t>
      </w:r>
      <w:proofErr w:type="spellStart"/>
      <w:r>
        <w:rPr>
          <w:rFonts w:ascii="Tahoma" w:eastAsia="Calibri" w:hAnsi="Tahoma" w:cs="Tahoma"/>
          <w:sz w:val="20"/>
          <w:szCs w:val="20"/>
          <w:lang w:eastAsia="en-US"/>
        </w:rPr>
        <w:t>True</w:t>
      </w:r>
      <w:proofErr w:type="spellEnd"/>
      <w:r>
        <w:rPr>
          <w:rFonts w:ascii="Tahoma" w:eastAsia="Calibri" w:hAnsi="Tahoma" w:cs="Tahoma"/>
          <w:sz w:val="20"/>
          <w:szCs w:val="20"/>
          <w:lang w:eastAsia="en-US"/>
        </w:rPr>
        <w:t xml:space="preserve"> RMS</w:t>
      </w:r>
    </w:p>
    <w:p w14:paraId="3C461B69" w14:textId="27B2427F"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Š</w:t>
      </w:r>
      <w:r>
        <w:rPr>
          <w:rFonts w:ascii="Tahoma" w:eastAsia="Calibri" w:hAnsi="Tahoma" w:cs="Tahoma"/>
          <w:sz w:val="20"/>
          <w:szCs w:val="20"/>
          <w:lang w:eastAsia="en-US"/>
        </w:rPr>
        <w:t xml:space="preserve">ířka pásma pro měření napětí AC: </w:t>
      </w:r>
      <w:r w:rsidRPr="00E36D0C">
        <w:rPr>
          <w:rFonts w:ascii="Tahoma" w:eastAsia="Calibri" w:hAnsi="Tahoma" w:cs="Tahoma"/>
          <w:sz w:val="20"/>
          <w:szCs w:val="20"/>
          <w:lang w:eastAsia="en-US"/>
        </w:rPr>
        <w:t>45Hz - 400Hz</w:t>
      </w:r>
    </w:p>
    <w:p w14:paraId="689670AC" w14:textId="6B0A9F46"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Rozsah měře</w:t>
      </w:r>
      <w:r>
        <w:rPr>
          <w:rFonts w:ascii="Tahoma" w:eastAsia="Calibri" w:hAnsi="Tahoma" w:cs="Tahoma"/>
          <w:sz w:val="20"/>
          <w:szCs w:val="20"/>
          <w:lang w:eastAsia="en-US"/>
        </w:rPr>
        <w:t>ní odporu: 0,1...400/4k/40kΩ</w:t>
      </w:r>
    </w:p>
    <w:p w14:paraId="6E6D550B" w14:textId="0ECC5960"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Přesnost měření odporu: </w:t>
      </w:r>
      <w:proofErr w:type="gramStart"/>
      <w:r w:rsidRPr="00E36D0C">
        <w:rPr>
          <w:rFonts w:ascii="Tahoma" w:eastAsia="Calibri" w:hAnsi="Tahoma" w:cs="Tahoma"/>
          <w:sz w:val="20"/>
          <w:szCs w:val="20"/>
          <w:lang w:eastAsia="en-US"/>
        </w:rPr>
        <w:t>±(1%</w:t>
      </w:r>
      <w:proofErr w:type="gramEnd"/>
      <w:r w:rsidRPr="00E36D0C">
        <w:rPr>
          <w:rFonts w:ascii="Tahoma" w:eastAsia="Calibri" w:hAnsi="Tahoma" w:cs="Tahoma"/>
          <w:sz w:val="20"/>
          <w:szCs w:val="20"/>
          <w:lang w:eastAsia="en-US"/>
        </w:rPr>
        <w:t xml:space="preserve"> + 5 </w:t>
      </w:r>
      <w:proofErr w:type="spellStart"/>
      <w:r w:rsidRPr="00E36D0C">
        <w:rPr>
          <w:rFonts w:ascii="Tahoma" w:eastAsia="Calibri" w:hAnsi="Tahoma" w:cs="Tahoma"/>
          <w:sz w:val="20"/>
          <w:szCs w:val="20"/>
          <w:lang w:eastAsia="en-US"/>
        </w:rPr>
        <w:t>digitů</w:t>
      </w:r>
      <w:proofErr w:type="spellEnd"/>
      <w:r w:rsidRPr="00E36D0C">
        <w:rPr>
          <w:rFonts w:ascii="Tahoma" w:eastAsia="Calibri" w:hAnsi="Tahoma" w:cs="Tahoma"/>
          <w:sz w:val="20"/>
          <w:szCs w:val="20"/>
          <w:lang w:eastAsia="en-US"/>
        </w:rPr>
        <w:t>)</w:t>
      </w:r>
    </w:p>
    <w:p w14:paraId="736469AD" w14:textId="36ABE445"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 xml:space="preserve">Rozsah měření </w:t>
      </w:r>
      <w:r>
        <w:rPr>
          <w:rFonts w:ascii="Tahoma" w:eastAsia="Calibri" w:hAnsi="Tahoma" w:cs="Tahoma"/>
          <w:sz w:val="20"/>
          <w:szCs w:val="20"/>
          <w:lang w:eastAsia="en-US"/>
        </w:rPr>
        <w:t>kapacity: 0,1µ...100µ/1000µF</w:t>
      </w:r>
    </w:p>
    <w:p w14:paraId="6E36F43A" w14:textId="1D8B0F87"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lastRenderedPageBreak/>
        <w:t>Přesnost měření kapacity</w:t>
      </w:r>
      <w:r>
        <w:rPr>
          <w:rFonts w:ascii="Tahoma" w:eastAsia="Calibri" w:hAnsi="Tahoma" w:cs="Tahoma"/>
          <w:sz w:val="20"/>
          <w:szCs w:val="20"/>
          <w:lang w:eastAsia="en-US"/>
        </w:rPr>
        <w:t xml:space="preserve">: </w:t>
      </w:r>
      <w:proofErr w:type="gramStart"/>
      <w:r w:rsidRPr="00E36D0C">
        <w:rPr>
          <w:rFonts w:ascii="Tahoma" w:eastAsia="Calibri" w:hAnsi="Tahoma" w:cs="Tahoma"/>
          <w:sz w:val="20"/>
          <w:szCs w:val="20"/>
          <w:lang w:eastAsia="en-US"/>
        </w:rPr>
        <w:t>±(1%</w:t>
      </w:r>
      <w:proofErr w:type="gramEnd"/>
      <w:r w:rsidRPr="00E36D0C">
        <w:rPr>
          <w:rFonts w:ascii="Tahoma" w:eastAsia="Calibri" w:hAnsi="Tahoma" w:cs="Tahoma"/>
          <w:sz w:val="20"/>
          <w:szCs w:val="20"/>
          <w:lang w:eastAsia="en-US"/>
        </w:rPr>
        <w:t xml:space="preserve"> + 4 </w:t>
      </w:r>
      <w:proofErr w:type="spellStart"/>
      <w:r w:rsidRPr="00E36D0C">
        <w:rPr>
          <w:rFonts w:ascii="Tahoma" w:eastAsia="Calibri" w:hAnsi="Tahoma" w:cs="Tahoma"/>
          <w:sz w:val="20"/>
          <w:szCs w:val="20"/>
          <w:lang w:eastAsia="en-US"/>
        </w:rPr>
        <w:t>digity</w:t>
      </w:r>
      <w:proofErr w:type="spellEnd"/>
      <w:r w:rsidRPr="00E36D0C">
        <w:rPr>
          <w:rFonts w:ascii="Tahoma" w:eastAsia="Calibri" w:hAnsi="Tahoma" w:cs="Tahoma"/>
          <w:sz w:val="20"/>
          <w:szCs w:val="20"/>
          <w:lang w:eastAsia="en-US"/>
        </w:rPr>
        <w:t>)</w:t>
      </w:r>
    </w:p>
    <w:p w14:paraId="4D4441F1" w14:textId="5B6D9E72"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Rozsah měření kmitočtu: </w:t>
      </w:r>
      <w:r w:rsidRPr="00E36D0C">
        <w:rPr>
          <w:rFonts w:ascii="Tahoma" w:eastAsia="Calibri" w:hAnsi="Tahoma" w:cs="Tahoma"/>
          <w:sz w:val="20"/>
          <w:szCs w:val="20"/>
          <w:lang w:eastAsia="en-US"/>
        </w:rPr>
        <w:t>5 - 500Hz</w:t>
      </w:r>
    </w:p>
    <w:p w14:paraId="4EA2918B" w14:textId="1524A6C6"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Test průchodnosti obvodu</w:t>
      </w:r>
      <w:r>
        <w:rPr>
          <w:rFonts w:ascii="Tahoma" w:eastAsia="Calibri" w:hAnsi="Tahoma" w:cs="Tahoma"/>
          <w:sz w:val="20"/>
          <w:szCs w:val="20"/>
          <w:lang w:eastAsia="en-US"/>
        </w:rPr>
        <w:t>: akustický signál pro R&lt;30Ω</w:t>
      </w:r>
    </w:p>
    <w:p w14:paraId="4DB656EA" w14:textId="3E57204A"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36D0C">
        <w:rPr>
          <w:rFonts w:ascii="Tahoma" w:eastAsia="Calibri" w:hAnsi="Tahoma" w:cs="Tahoma"/>
          <w:sz w:val="20"/>
          <w:szCs w:val="20"/>
          <w:lang w:eastAsia="en-US"/>
        </w:rPr>
        <w:t>Shoda s</w:t>
      </w:r>
      <w:r>
        <w:rPr>
          <w:rFonts w:ascii="Tahoma" w:eastAsia="Calibri" w:hAnsi="Tahoma" w:cs="Tahoma"/>
          <w:sz w:val="20"/>
          <w:szCs w:val="20"/>
          <w:lang w:eastAsia="en-US"/>
        </w:rPr>
        <w:t xml:space="preserve"> normou EN61010 600V CAT III</w:t>
      </w:r>
    </w:p>
    <w:p w14:paraId="67312B8B" w14:textId="1C964B0D" w:rsidR="00E36D0C" w:rsidRPr="00E36D0C"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Stupeň krytí IP30</w:t>
      </w:r>
    </w:p>
    <w:p w14:paraId="77FAD0F6" w14:textId="75BA017A" w:rsidR="001B7EC1" w:rsidRDefault="00E36D0C" w:rsidP="00E36D0C">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Rozlišení měření proudu: </w:t>
      </w:r>
      <w:r w:rsidRPr="00E36D0C">
        <w:rPr>
          <w:rFonts w:ascii="Tahoma" w:eastAsia="Calibri" w:hAnsi="Tahoma" w:cs="Tahoma"/>
          <w:sz w:val="20"/>
          <w:szCs w:val="20"/>
          <w:lang w:eastAsia="en-US"/>
        </w:rPr>
        <w:t>10mA</w:t>
      </w:r>
    </w:p>
    <w:p w14:paraId="01700059" w14:textId="485B9971" w:rsidR="001B7EC1" w:rsidRDefault="001B7EC1" w:rsidP="001B7EC1">
      <w:pPr>
        <w:keepLines/>
        <w:tabs>
          <w:tab w:val="left" w:pos="567"/>
        </w:tabs>
        <w:spacing w:before="120" w:after="0" w:line="360" w:lineRule="auto"/>
        <w:jc w:val="both"/>
        <w:rPr>
          <w:rFonts w:ascii="Tahoma" w:eastAsia="Calibri" w:hAnsi="Tahoma" w:cs="Tahoma"/>
          <w:sz w:val="20"/>
          <w:szCs w:val="20"/>
          <w:lang w:eastAsia="en-US"/>
        </w:rPr>
      </w:pPr>
    </w:p>
    <w:p w14:paraId="7D1A677A" w14:textId="77777777" w:rsidR="001B7EC1" w:rsidRDefault="001B7EC1" w:rsidP="001B7EC1">
      <w:pPr>
        <w:keepLines/>
        <w:tabs>
          <w:tab w:val="left" w:pos="567"/>
        </w:tabs>
        <w:spacing w:before="120" w:after="0" w:line="360" w:lineRule="auto"/>
        <w:jc w:val="both"/>
        <w:rPr>
          <w:rFonts w:ascii="Tahoma" w:eastAsia="Calibri" w:hAnsi="Tahoma" w:cs="Tahoma"/>
          <w:sz w:val="20"/>
          <w:szCs w:val="20"/>
          <w:lang w:eastAsia="en-US"/>
        </w:rPr>
      </w:pPr>
    </w:p>
    <w:p w14:paraId="011600E0" w14:textId="18817467" w:rsidR="001B7EC1" w:rsidRDefault="001B7EC1" w:rsidP="001B7EC1">
      <w:pPr>
        <w:keepLines/>
        <w:tabs>
          <w:tab w:val="left" w:pos="567"/>
        </w:tabs>
        <w:spacing w:before="120" w:after="0" w:line="360" w:lineRule="auto"/>
        <w:jc w:val="both"/>
        <w:rPr>
          <w:rFonts w:ascii="Tahoma" w:eastAsia="Calibri" w:hAnsi="Tahoma" w:cs="Tahoma"/>
          <w:sz w:val="20"/>
          <w:szCs w:val="20"/>
          <w:lang w:eastAsia="en-US"/>
        </w:rPr>
      </w:pPr>
    </w:p>
    <w:p w14:paraId="395B6174" w14:textId="34DD252A" w:rsidR="001B7EC1" w:rsidRDefault="001B7EC1" w:rsidP="001B7EC1">
      <w:pPr>
        <w:keepLines/>
        <w:tabs>
          <w:tab w:val="left" w:pos="567"/>
        </w:tabs>
        <w:spacing w:before="120" w:after="0" w:line="360" w:lineRule="auto"/>
        <w:jc w:val="both"/>
        <w:rPr>
          <w:rFonts w:ascii="Tahoma" w:eastAsia="Calibri" w:hAnsi="Tahoma" w:cs="Tahoma"/>
          <w:sz w:val="20"/>
          <w:szCs w:val="20"/>
          <w:lang w:eastAsia="en-US"/>
        </w:rPr>
      </w:pPr>
    </w:p>
    <w:p w14:paraId="22E792A7" w14:textId="77777777" w:rsidR="001B7EC1" w:rsidRPr="001B7EC1" w:rsidRDefault="001B7EC1" w:rsidP="001B7EC1">
      <w:pPr>
        <w:keepLines/>
        <w:tabs>
          <w:tab w:val="left" w:pos="567"/>
        </w:tabs>
        <w:spacing w:before="120" w:after="0" w:line="360" w:lineRule="auto"/>
        <w:jc w:val="both"/>
        <w:rPr>
          <w:rFonts w:ascii="Tahoma" w:eastAsia="Calibri" w:hAnsi="Tahoma" w:cs="Tahoma"/>
          <w:sz w:val="20"/>
          <w:szCs w:val="20"/>
          <w:lang w:eastAsia="en-US"/>
        </w:rPr>
      </w:pPr>
    </w:p>
    <w:sectPr w:rsidR="001B7EC1" w:rsidRPr="001B7EC1" w:rsidSect="00FC7FE7">
      <w:headerReference w:type="default" r:id="rId8"/>
      <w:footerReference w:type="default" r:id="rId9"/>
      <w:headerReference w:type="first" r:id="rId10"/>
      <w:pgSz w:w="11907" w:h="16840"/>
      <w:pgMar w:top="1134" w:right="1418" w:bottom="993" w:left="1418" w:header="426" w:footer="32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0622" w14:textId="77777777" w:rsidR="003E5114" w:rsidRDefault="003E5114" w:rsidP="008A5E9A">
      <w:pPr>
        <w:spacing w:after="0" w:line="240" w:lineRule="auto"/>
      </w:pPr>
      <w:r>
        <w:separator/>
      </w:r>
    </w:p>
  </w:endnote>
  <w:endnote w:type="continuationSeparator" w:id="0">
    <w:p w14:paraId="64589278" w14:textId="77777777" w:rsidR="003E5114" w:rsidRDefault="003E5114"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117"/>
      <w:docPartObj>
        <w:docPartGallery w:val="Page Numbers (Bottom of Page)"/>
        <w:docPartUnique/>
      </w:docPartObj>
    </w:sdtPr>
    <w:sdtEndPr/>
    <w:sdtContent>
      <w:sdt>
        <w:sdtPr>
          <w:id w:val="639997791"/>
          <w:docPartObj>
            <w:docPartGallery w:val="Page Numbers (Top of Page)"/>
            <w:docPartUnique/>
          </w:docPartObj>
        </w:sdtPr>
        <w:sdtEndPr/>
        <w:sdtContent>
          <w:p w14:paraId="75413376" w14:textId="1AB3E9E7" w:rsidR="006706DC" w:rsidRDefault="006706DC"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sidR="00B034AE">
              <w:rPr>
                <w:rFonts w:ascii="Tahoma" w:hAnsi="Tahoma" w:cs="Tahoma"/>
                <w:b/>
                <w:bCs/>
                <w:noProof/>
                <w:sz w:val="16"/>
                <w:szCs w:val="16"/>
              </w:rPr>
              <w:t>12</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sidR="00B034AE">
              <w:rPr>
                <w:rFonts w:ascii="Tahoma" w:hAnsi="Tahoma" w:cs="Tahoma"/>
                <w:b/>
                <w:bCs/>
                <w:noProof/>
                <w:sz w:val="16"/>
                <w:szCs w:val="16"/>
              </w:rPr>
              <w:t>12</w:t>
            </w:r>
            <w:r w:rsidRPr="00D14184">
              <w:rPr>
                <w:rFonts w:ascii="Tahoma" w:hAnsi="Tahoma" w:cs="Tahoma"/>
                <w:b/>
                <w:bCs/>
                <w:sz w:val="16"/>
                <w:szCs w:val="16"/>
              </w:rPr>
              <w:fldChar w:fldCharType="end"/>
            </w:r>
          </w:p>
        </w:sdtContent>
      </w:sdt>
    </w:sdtContent>
  </w:sdt>
  <w:p w14:paraId="616022D0" w14:textId="77777777" w:rsidR="006706DC" w:rsidRDefault="006706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1E8C" w14:textId="77777777" w:rsidR="003E5114" w:rsidRDefault="003E5114" w:rsidP="008A5E9A">
      <w:pPr>
        <w:spacing w:after="0" w:line="240" w:lineRule="auto"/>
      </w:pPr>
      <w:r>
        <w:separator/>
      </w:r>
    </w:p>
  </w:footnote>
  <w:footnote w:type="continuationSeparator" w:id="0">
    <w:p w14:paraId="77A5C181" w14:textId="77777777" w:rsidR="003E5114" w:rsidRDefault="003E5114"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6706DC" w:rsidRDefault="006706DC"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6AFE805C" w:rsidR="006706DC" w:rsidRDefault="006706DC" w:rsidP="000B709F">
    <w:pPr>
      <w:pStyle w:val="Zhlav"/>
      <w:tabs>
        <w:tab w:val="clear" w:pos="9072"/>
      </w:tabs>
      <w:ind w:left="-426" w:right="-142"/>
      <w:jc w:val="center"/>
    </w:pPr>
    <w:r>
      <w:rPr>
        <w:noProof/>
      </w:rPr>
      <w:drawing>
        <wp:inline distT="0" distB="0" distL="0" distR="0" wp14:anchorId="61011A03" wp14:editId="1CCC7703">
          <wp:extent cx="4069080" cy="914400"/>
          <wp:effectExtent l="0" t="0" r="7620" b="0"/>
          <wp:docPr id="13" name="obrázek 1"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02469E"/>
    <w:multiLevelType w:val="hybridMultilevel"/>
    <w:tmpl w:val="D90094D0"/>
    <w:lvl w:ilvl="0" w:tplc="711CA490">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7" w15:restartNumberingAfterBreak="0">
    <w:nsid w:val="4BD855C6"/>
    <w:multiLevelType w:val="hybridMultilevel"/>
    <w:tmpl w:val="C884FFF4"/>
    <w:lvl w:ilvl="0" w:tplc="729EB000">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CC1243"/>
    <w:multiLevelType w:val="hybridMultilevel"/>
    <w:tmpl w:val="948685BA"/>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3"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9"/>
  </w:num>
  <w:num w:numId="5">
    <w:abstractNumId w:val="22"/>
  </w:num>
  <w:num w:numId="6">
    <w:abstractNumId w:val="12"/>
  </w:num>
  <w:num w:numId="7">
    <w:abstractNumId w:val="8"/>
  </w:num>
  <w:num w:numId="8">
    <w:abstractNumId w:val="4"/>
  </w:num>
  <w:num w:numId="9">
    <w:abstractNumId w:val="10"/>
  </w:num>
  <w:num w:numId="10">
    <w:abstractNumId w:val="20"/>
  </w:num>
  <w:num w:numId="11">
    <w:abstractNumId w:val="24"/>
  </w:num>
  <w:num w:numId="12">
    <w:abstractNumId w:val="6"/>
  </w:num>
  <w:num w:numId="13">
    <w:abstractNumId w:val="3"/>
  </w:num>
  <w:num w:numId="14">
    <w:abstractNumId w:val="23"/>
  </w:num>
  <w:num w:numId="15">
    <w:abstractNumId w:val="16"/>
  </w:num>
  <w:num w:numId="16">
    <w:abstractNumId w:val="1"/>
  </w:num>
  <w:num w:numId="17">
    <w:abstractNumId w:val="7"/>
  </w:num>
  <w:num w:numId="18">
    <w:abstractNumId w:val="15"/>
  </w:num>
  <w:num w:numId="19">
    <w:abstractNumId w:val="9"/>
  </w:num>
  <w:num w:numId="20">
    <w:abstractNumId w:val="2"/>
  </w:num>
  <w:num w:numId="21">
    <w:abstractNumId w:val="18"/>
  </w:num>
  <w:num w:numId="22">
    <w:abstractNumId w:val="25"/>
  </w:num>
  <w:num w:numId="23">
    <w:abstractNumId w:val="0"/>
  </w:num>
  <w:num w:numId="24">
    <w:abstractNumId w:val="17"/>
  </w:num>
  <w:num w:numId="25">
    <w:abstractNumId w:val="11"/>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1143"/>
    <w:rsid w:val="00014F25"/>
    <w:rsid w:val="000355AA"/>
    <w:rsid w:val="00062D65"/>
    <w:rsid w:val="00067E5F"/>
    <w:rsid w:val="00070A4C"/>
    <w:rsid w:val="00071DB7"/>
    <w:rsid w:val="00084F55"/>
    <w:rsid w:val="000A4357"/>
    <w:rsid w:val="000B6EE6"/>
    <w:rsid w:val="000B709F"/>
    <w:rsid w:val="000C5704"/>
    <w:rsid w:val="000E13D6"/>
    <w:rsid w:val="0010255F"/>
    <w:rsid w:val="00103D7C"/>
    <w:rsid w:val="00110DBB"/>
    <w:rsid w:val="00116C55"/>
    <w:rsid w:val="00127212"/>
    <w:rsid w:val="00133BCA"/>
    <w:rsid w:val="00144954"/>
    <w:rsid w:val="0014634F"/>
    <w:rsid w:val="00172572"/>
    <w:rsid w:val="00173C27"/>
    <w:rsid w:val="0019617B"/>
    <w:rsid w:val="001970AC"/>
    <w:rsid w:val="00197D0B"/>
    <w:rsid w:val="001A4073"/>
    <w:rsid w:val="001B2642"/>
    <w:rsid w:val="001B7EC1"/>
    <w:rsid w:val="001C1B43"/>
    <w:rsid w:val="001C6162"/>
    <w:rsid w:val="001C658A"/>
    <w:rsid w:val="001D2328"/>
    <w:rsid w:val="001D5B66"/>
    <w:rsid w:val="001E06A8"/>
    <w:rsid w:val="001E0DA9"/>
    <w:rsid w:val="001E1361"/>
    <w:rsid w:val="001E5374"/>
    <w:rsid w:val="001E74C8"/>
    <w:rsid w:val="002105E2"/>
    <w:rsid w:val="00211CF7"/>
    <w:rsid w:val="002126D9"/>
    <w:rsid w:val="00213C64"/>
    <w:rsid w:val="00213D42"/>
    <w:rsid w:val="0023353C"/>
    <w:rsid w:val="002370E2"/>
    <w:rsid w:val="002420FF"/>
    <w:rsid w:val="00242E75"/>
    <w:rsid w:val="0024307C"/>
    <w:rsid w:val="00247095"/>
    <w:rsid w:val="00253AAF"/>
    <w:rsid w:val="00255034"/>
    <w:rsid w:val="002641FF"/>
    <w:rsid w:val="002728F9"/>
    <w:rsid w:val="00275991"/>
    <w:rsid w:val="00280A27"/>
    <w:rsid w:val="00287063"/>
    <w:rsid w:val="00290FBA"/>
    <w:rsid w:val="00293978"/>
    <w:rsid w:val="0029470C"/>
    <w:rsid w:val="002A261F"/>
    <w:rsid w:val="002B0ACD"/>
    <w:rsid w:val="002B22EB"/>
    <w:rsid w:val="002B63B3"/>
    <w:rsid w:val="002B67E7"/>
    <w:rsid w:val="002C2187"/>
    <w:rsid w:val="002C57AC"/>
    <w:rsid w:val="002D2904"/>
    <w:rsid w:val="002D4D54"/>
    <w:rsid w:val="002D6044"/>
    <w:rsid w:val="002E09BE"/>
    <w:rsid w:val="002E4073"/>
    <w:rsid w:val="002F264B"/>
    <w:rsid w:val="002F49E9"/>
    <w:rsid w:val="00307C14"/>
    <w:rsid w:val="00310B54"/>
    <w:rsid w:val="003130A8"/>
    <w:rsid w:val="00314298"/>
    <w:rsid w:val="003203BE"/>
    <w:rsid w:val="00326003"/>
    <w:rsid w:val="00341136"/>
    <w:rsid w:val="00341713"/>
    <w:rsid w:val="00343094"/>
    <w:rsid w:val="003702C9"/>
    <w:rsid w:val="0037399F"/>
    <w:rsid w:val="003751ED"/>
    <w:rsid w:val="003756B1"/>
    <w:rsid w:val="0038649A"/>
    <w:rsid w:val="003931F5"/>
    <w:rsid w:val="003A13F9"/>
    <w:rsid w:val="003A50B6"/>
    <w:rsid w:val="003A51AB"/>
    <w:rsid w:val="003A77C8"/>
    <w:rsid w:val="003B219B"/>
    <w:rsid w:val="003B5148"/>
    <w:rsid w:val="003E5114"/>
    <w:rsid w:val="003F3FAA"/>
    <w:rsid w:val="004048D8"/>
    <w:rsid w:val="00410212"/>
    <w:rsid w:val="0043200F"/>
    <w:rsid w:val="004321A0"/>
    <w:rsid w:val="00441B8F"/>
    <w:rsid w:val="00442A51"/>
    <w:rsid w:val="0044614F"/>
    <w:rsid w:val="004758EE"/>
    <w:rsid w:val="00475FA8"/>
    <w:rsid w:val="00476081"/>
    <w:rsid w:val="004809E8"/>
    <w:rsid w:val="004848E7"/>
    <w:rsid w:val="004957B7"/>
    <w:rsid w:val="004A2127"/>
    <w:rsid w:val="004A718F"/>
    <w:rsid w:val="004B7727"/>
    <w:rsid w:val="004C032B"/>
    <w:rsid w:val="004D3A93"/>
    <w:rsid w:val="004E4B14"/>
    <w:rsid w:val="004E56E5"/>
    <w:rsid w:val="004E72BB"/>
    <w:rsid w:val="004F369E"/>
    <w:rsid w:val="005013C1"/>
    <w:rsid w:val="00516E98"/>
    <w:rsid w:val="005244AE"/>
    <w:rsid w:val="00527DBA"/>
    <w:rsid w:val="0053211E"/>
    <w:rsid w:val="0053231B"/>
    <w:rsid w:val="00540C89"/>
    <w:rsid w:val="0054227D"/>
    <w:rsid w:val="005469C3"/>
    <w:rsid w:val="005531A1"/>
    <w:rsid w:val="00567DDC"/>
    <w:rsid w:val="005710C4"/>
    <w:rsid w:val="00571C93"/>
    <w:rsid w:val="00574E29"/>
    <w:rsid w:val="00591E4E"/>
    <w:rsid w:val="00593E76"/>
    <w:rsid w:val="00596CE0"/>
    <w:rsid w:val="005A34B3"/>
    <w:rsid w:val="005B4D4D"/>
    <w:rsid w:val="005C477C"/>
    <w:rsid w:val="005D339A"/>
    <w:rsid w:val="005F0853"/>
    <w:rsid w:val="005F0F03"/>
    <w:rsid w:val="005F1CAD"/>
    <w:rsid w:val="005F56D3"/>
    <w:rsid w:val="00613F8D"/>
    <w:rsid w:val="00615888"/>
    <w:rsid w:val="00623798"/>
    <w:rsid w:val="00645E59"/>
    <w:rsid w:val="00650F7D"/>
    <w:rsid w:val="0065144B"/>
    <w:rsid w:val="006706DC"/>
    <w:rsid w:val="00671534"/>
    <w:rsid w:val="006844D9"/>
    <w:rsid w:val="00685125"/>
    <w:rsid w:val="0069553E"/>
    <w:rsid w:val="006D5763"/>
    <w:rsid w:val="006E2C06"/>
    <w:rsid w:val="006E3AB8"/>
    <w:rsid w:val="006F548D"/>
    <w:rsid w:val="007043BD"/>
    <w:rsid w:val="007155C7"/>
    <w:rsid w:val="007211FE"/>
    <w:rsid w:val="00723698"/>
    <w:rsid w:val="00732CAB"/>
    <w:rsid w:val="00734BD3"/>
    <w:rsid w:val="00742B7B"/>
    <w:rsid w:val="00753A90"/>
    <w:rsid w:val="00763F8A"/>
    <w:rsid w:val="0076618E"/>
    <w:rsid w:val="00767574"/>
    <w:rsid w:val="00771E6E"/>
    <w:rsid w:val="00772B56"/>
    <w:rsid w:val="00784517"/>
    <w:rsid w:val="00787043"/>
    <w:rsid w:val="007A10FC"/>
    <w:rsid w:val="007A2D53"/>
    <w:rsid w:val="007B01E5"/>
    <w:rsid w:val="007C7771"/>
    <w:rsid w:val="007D3515"/>
    <w:rsid w:val="007D3D02"/>
    <w:rsid w:val="007F1301"/>
    <w:rsid w:val="00814982"/>
    <w:rsid w:val="0082101B"/>
    <w:rsid w:val="008255A1"/>
    <w:rsid w:val="00841B79"/>
    <w:rsid w:val="0084248E"/>
    <w:rsid w:val="00860720"/>
    <w:rsid w:val="00865110"/>
    <w:rsid w:val="008854D1"/>
    <w:rsid w:val="0088763F"/>
    <w:rsid w:val="008911C4"/>
    <w:rsid w:val="00897133"/>
    <w:rsid w:val="008A5E9A"/>
    <w:rsid w:val="008A66D0"/>
    <w:rsid w:val="008B6215"/>
    <w:rsid w:val="008C7E6B"/>
    <w:rsid w:val="008D1905"/>
    <w:rsid w:val="008E2772"/>
    <w:rsid w:val="008E2ACC"/>
    <w:rsid w:val="008F46C8"/>
    <w:rsid w:val="008F5F4C"/>
    <w:rsid w:val="00915AA6"/>
    <w:rsid w:val="00924B50"/>
    <w:rsid w:val="00933731"/>
    <w:rsid w:val="00946F0D"/>
    <w:rsid w:val="00952897"/>
    <w:rsid w:val="00953A33"/>
    <w:rsid w:val="009653BA"/>
    <w:rsid w:val="00971E50"/>
    <w:rsid w:val="0097394C"/>
    <w:rsid w:val="00976E59"/>
    <w:rsid w:val="00985057"/>
    <w:rsid w:val="00985BE5"/>
    <w:rsid w:val="00987AE9"/>
    <w:rsid w:val="00987DEF"/>
    <w:rsid w:val="00995180"/>
    <w:rsid w:val="009A3572"/>
    <w:rsid w:val="009A672A"/>
    <w:rsid w:val="009B4AE7"/>
    <w:rsid w:val="009B4CA9"/>
    <w:rsid w:val="009B7B7B"/>
    <w:rsid w:val="009D59CA"/>
    <w:rsid w:val="009D6C41"/>
    <w:rsid w:val="009D7849"/>
    <w:rsid w:val="009F277D"/>
    <w:rsid w:val="00A02DB2"/>
    <w:rsid w:val="00A07CB7"/>
    <w:rsid w:val="00A132AB"/>
    <w:rsid w:val="00A13FB4"/>
    <w:rsid w:val="00A2080E"/>
    <w:rsid w:val="00A42831"/>
    <w:rsid w:val="00A83FC1"/>
    <w:rsid w:val="00A868B0"/>
    <w:rsid w:val="00A907B9"/>
    <w:rsid w:val="00A945E9"/>
    <w:rsid w:val="00AD0265"/>
    <w:rsid w:val="00AD6A2E"/>
    <w:rsid w:val="00AD7ECD"/>
    <w:rsid w:val="00AE2F9E"/>
    <w:rsid w:val="00AF0E30"/>
    <w:rsid w:val="00AF5764"/>
    <w:rsid w:val="00AF7967"/>
    <w:rsid w:val="00B02B0B"/>
    <w:rsid w:val="00B034AE"/>
    <w:rsid w:val="00B11F91"/>
    <w:rsid w:val="00B12B7E"/>
    <w:rsid w:val="00B154F2"/>
    <w:rsid w:val="00B23629"/>
    <w:rsid w:val="00B24AAA"/>
    <w:rsid w:val="00B32F00"/>
    <w:rsid w:val="00B3717A"/>
    <w:rsid w:val="00B523D2"/>
    <w:rsid w:val="00B763E8"/>
    <w:rsid w:val="00BA0E83"/>
    <w:rsid w:val="00BA1E41"/>
    <w:rsid w:val="00BA1ECB"/>
    <w:rsid w:val="00BB5A3B"/>
    <w:rsid w:val="00BE33B8"/>
    <w:rsid w:val="00BF4F76"/>
    <w:rsid w:val="00BF52F2"/>
    <w:rsid w:val="00C1528E"/>
    <w:rsid w:val="00C1596F"/>
    <w:rsid w:val="00C24572"/>
    <w:rsid w:val="00C30AA2"/>
    <w:rsid w:val="00C339AE"/>
    <w:rsid w:val="00C44CC1"/>
    <w:rsid w:val="00C46663"/>
    <w:rsid w:val="00C508E0"/>
    <w:rsid w:val="00C5617E"/>
    <w:rsid w:val="00C73980"/>
    <w:rsid w:val="00C750C9"/>
    <w:rsid w:val="00C82140"/>
    <w:rsid w:val="00C87DC9"/>
    <w:rsid w:val="00C9285B"/>
    <w:rsid w:val="00C979EF"/>
    <w:rsid w:val="00CA427D"/>
    <w:rsid w:val="00CC065C"/>
    <w:rsid w:val="00CD44B3"/>
    <w:rsid w:val="00CD6A3E"/>
    <w:rsid w:val="00CD6C24"/>
    <w:rsid w:val="00CE419D"/>
    <w:rsid w:val="00CF4534"/>
    <w:rsid w:val="00D02F2B"/>
    <w:rsid w:val="00D047F3"/>
    <w:rsid w:val="00D06C6E"/>
    <w:rsid w:val="00D108E7"/>
    <w:rsid w:val="00D14184"/>
    <w:rsid w:val="00D26346"/>
    <w:rsid w:val="00D273C6"/>
    <w:rsid w:val="00D43EF9"/>
    <w:rsid w:val="00D51852"/>
    <w:rsid w:val="00D54408"/>
    <w:rsid w:val="00D5613C"/>
    <w:rsid w:val="00D629DD"/>
    <w:rsid w:val="00D7291A"/>
    <w:rsid w:val="00D74979"/>
    <w:rsid w:val="00D83B3E"/>
    <w:rsid w:val="00D867EA"/>
    <w:rsid w:val="00D95C3D"/>
    <w:rsid w:val="00DA264C"/>
    <w:rsid w:val="00DA483F"/>
    <w:rsid w:val="00DA5663"/>
    <w:rsid w:val="00DB1D55"/>
    <w:rsid w:val="00DB340B"/>
    <w:rsid w:val="00DC6BBC"/>
    <w:rsid w:val="00DC77A1"/>
    <w:rsid w:val="00DD1B2C"/>
    <w:rsid w:val="00DD54DD"/>
    <w:rsid w:val="00DD6B6F"/>
    <w:rsid w:val="00DF5218"/>
    <w:rsid w:val="00E04D96"/>
    <w:rsid w:val="00E153E3"/>
    <w:rsid w:val="00E17264"/>
    <w:rsid w:val="00E228E7"/>
    <w:rsid w:val="00E23616"/>
    <w:rsid w:val="00E273EF"/>
    <w:rsid w:val="00E33BF9"/>
    <w:rsid w:val="00E3666D"/>
    <w:rsid w:val="00E36D0C"/>
    <w:rsid w:val="00E4147F"/>
    <w:rsid w:val="00E532D1"/>
    <w:rsid w:val="00E70448"/>
    <w:rsid w:val="00E8258F"/>
    <w:rsid w:val="00E85B81"/>
    <w:rsid w:val="00EA2065"/>
    <w:rsid w:val="00EB4FB8"/>
    <w:rsid w:val="00EC1992"/>
    <w:rsid w:val="00EC6EB0"/>
    <w:rsid w:val="00ED6FD9"/>
    <w:rsid w:val="00F07F67"/>
    <w:rsid w:val="00F07F99"/>
    <w:rsid w:val="00F15469"/>
    <w:rsid w:val="00F158AA"/>
    <w:rsid w:val="00F311B4"/>
    <w:rsid w:val="00F33EE6"/>
    <w:rsid w:val="00F349D8"/>
    <w:rsid w:val="00F375B7"/>
    <w:rsid w:val="00F423F5"/>
    <w:rsid w:val="00F42AF7"/>
    <w:rsid w:val="00F5227F"/>
    <w:rsid w:val="00F6030B"/>
    <w:rsid w:val="00F803EA"/>
    <w:rsid w:val="00F845CB"/>
    <w:rsid w:val="00F852ED"/>
    <w:rsid w:val="00F85D0C"/>
    <w:rsid w:val="00F901E2"/>
    <w:rsid w:val="00FA0C0C"/>
    <w:rsid w:val="00FA4815"/>
    <w:rsid w:val="00FA55AD"/>
    <w:rsid w:val="00FA610C"/>
    <w:rsid w:val="00FC7FE7"/>
    <w:rsid w:val="00FD10B2"/>
    <w:rsid w:val="00FD6ECC"/>
    <w:rsid w:val="00FE08AF"/>
    <w:rsid w:val="00FF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118CAA60-138D-436D-9C81-EBC2DB2E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D6C41"/>
  </w:style>
  <w:style w:type="paragraph" w:styleId="FormtovanvHTML">
    <w:name w:val="HTML Preformatted"/>
    <w:basedOn w:val="Normln"/>
    <w:link w:val="FormtovanvHTMLChar"/>
    <w:uiPriority w:val="99"/>
    <w:unhideWhenUsed/>
    <w:rsid w:val="001C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1C1B43"/>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9B5C-79FC-41F0-91EE-440D48A7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4286</Words>
  <Characters>25290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kra0375</dc:creator>
  <cp:keywords/>
  <dc:description/>
  <cp:lastModifiedBy>Poboril Marcel</cp:lastModifiedBy>
  <cp:revision>5</cp:revision>
  <cp:lastPrinted>2018-08-06T10:36:00Z</cp:lastPrinted>
  <dcterms:created xsi:type="dcterms:W3CDTF">2020-08-01T07:58:00Z</dcterms:created>
  <dcterms:modified xsi:type="dcterms:W3CDTF">2020-08-06T10:31:00Z</dcterms:modified>
</cp:coreProperties>
</file>