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  <w:r w:rsidR="000612DB">
        <w:rPr>
          <w:rFonts w:asciiTheme="minorHAnsi" w:hAnsiTheme="minorHAnsi" w:cstheme="minorHAnsi"/>
          <w:b/>
          <w:bCs/>
          <w:sz w:val="36"/>
        </w:rPr>
        <w:t xml:space="preserve"> NABÍDKY</w:t>
      </w:r>
    </w:p>
    <w:p w:rsidR="00792C0D" w:rsidRPr="00A7401D" w:rsidRDefault="000612DB">
      <w:pPr>
        <w:spacing w:after="120"/>
        <w:jc w:val="center"/>
        <w:rPr>
          <w:rFonts w:ascii="Arial" w:hAnsi="Arial" w:cs="Arial"/>
          <w:bCs/>
          <w:sz w:val="16"/>
          <w:szCs w:val="16"/>
        </w:rPr>
      </w:pPr>
      <w:r w:rsidRPr="00A7401D">
        <w:rPr>
          <w:rFonts w:ascii="Arial" w:hAnsi="Arial" w:cs="Arial"/>
          <w:bCs/>
          <w:sz w:val="16"/>
          <w:szCs w:val="16"/>
        </w:rPr>
        <w:t>k veřejné zakázce</w:t>
      </w:r>
      <w:r w:rsidR="007534F8" w:rsidRPr="00A7401D">
        <w:rPr>
          <w:rFonts w:ascii="Arial" w:hAnsi="Arial" w:cs="Arial"/>
          <w:bCs/>
          <w:sz w:val="16"/>
          <w:szCs w:val="16"/>
        </w:rPr>
        <w:t xml:space="preserve"> zadávané ve zjednodušeném podlimitním řízení dle § 53 ZZVZ </w:t>
      </w:r>
    </w:p>
    <w:p w:rsidR="00AC5134" w:rsidRDefault="007534F8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F41EB">
        <w:rPr>
          <w:rFonts w:asciiTheme="minorHAnsi" w:hAnsiTheme="minorHAnsi" w:cstheme="minorHAnsi"/>
          <w:b/>
          <w:sz w:val="24"/>
        </w:rPr>
        <w:t>„</w:t>
      </w:r>
      <w:r w:rsidR="00735432">
        <w:rPr>
          <w:rFonts w:asciiTheme="minorHAnsi" w:hAnsiTheme="minorHAnsi" w:cstheme="minorHAnsi"/>
          <w:b/>
          <w:sz w:val="24"/>
        </w:rPr>
        <w:t>Dodávka osobních elektromobilů</w:t>
      </w:r>
      <w:r w:rsidR="002B322D" w:rsidRPr="007F41EB">
        <w:rPr>
          <w:rFonts w:asciiTheme="minorHAnsi" w:hAnsiTheme="minorHAnsi" w:cstheme="minorHAnsi"/>
          <w:b/>
          <w:sz w:val="24"/>
        </w:rPr>
        <w:t>“</w:t>
      </w:r>
      <w:r w:rsidR="005B02C6">
        <w:rPr>
          <w:rFonts w:asciiTheme="minorHAnsi" w:hAnsiTheme="minorHAnsi" w:cstheme="minorHAnsi"/>
          <w:b/>
          <w:sz w:val="24"/>
        </w:rPr>
        <w:t xml:space="preserve"> – část 2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</w:p>
    <w:p w:rsidR="007F41EB" w:rsidRPr="007F41EB" w:rsidRDefault="007F41EB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F41EB">
        <w:rPr>
          <w:rFonts w:asciiTheme="minorHAnsi" w:hAnsiTheme="minorHAnsi" w:cstheme="minorHAnsi"/>
          <w:b/>
          <w:sz w:val="24"/>
        </w:rPr>
        <w:t>Dodávka osobní</w:t>
      </w:r>
      <w:r w:rsidR="00AC5134">
        <w:rPr>
          <w:rFonts w:asciiTheme="minorHAnsi" w:hAnsiTheme="minorHAnsi" w:cstheme="minorHAnsi"/>
          <w:b/>
          <w:sz w:val="24"/>
        </w:rPr>
        <w:t>ho</w:t>
      </w:r>
      <w:r w:rsidRPr="007F41EB">
        <w:rPr>
          <w:rFonts w:asciiTheme="minorHAnsi" w:hAnsiTheme="minorHAnsi" w:cstheme="minorHAnsi"/>
          <w:b/>
          <w:sz w:val="24"/>
        </w:rPr>
        <w:t xml:space="preserve"> elektromobil</w:t>
      </w:r>
      <w:r w:rsidR="005B02C6">
        <w:rPr>
          <w:rFonts w:asciiTheme="minorHAnsi" w:hAnsiTheme="minorHAnsi" w:cstheme="minorHAnsi"/>
          <w:b/>
          <w:sz w:val="24"/>
        </w:rPr>
        <w:t>u B</w:t>
      </w:r>
    </w:p>
    <w:tbl>
      <w:tblPr>
        <w:tblW w:w="97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5249"/>
      </w:tblGrid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Název účastníka</w:t>
            </w:r>
          </w:p>
          <w:p w:rsidR="00792C0D" w:rsidRDefault="007534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677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Sídlo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866986" w:rsidRDefault="000612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866986" w:rsidRDefault="000612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Statutární orgán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Kontaktní osoba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Tel. / mob.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C0D" w:rsidRPr="00866986" w:rsidRDefault="00792C0D" w:rsidP="00866986">
      <w:pPr>
        <w:rPr>
          <w:rFonts w:ascii="Arial" w:hAnsi="Arial" w:cs="Arial"/>
          <w:i/>
          <w:sz w:val="16"/>
          <w:szCs w:val="16"/>
        </w:rPr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RPr="00866986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 w:rsidP="00092F6A">
            <w:pPr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6986">
              <w:rPr>
                <w:rFonts w:ascii="Arial" w:hAnsi="Arial" w:cs="Arial"/>
                <w:bCs/>
                <w:sz w:val="22"/>
                <w:szCs w:val="22"/>
              </w:rPr>
              <w:t>ANO - NE</w:t>
            </w:r>
          </w:p>
        </w:tc>
      </w:tr>
    </w:tbl>
    <w:p w:rsidR="00792C0D" w:rsidRPr="00866986" w:rsidRDefault="00792C0D">
      <w:pPr>
        <w:ind w:right="-284"/>
        <w:rPr>
          <w:rFonts w:ascii="Calibri" w:hAnsi="Calibr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66986">
              <w:rPr>
                <w:rFonts w:ascii="Arial" w:hAnsi="Arial" w:cs="Arial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66986">
              <w:rPr>
                <w:rFonts w:ascii="Arial" w:hAnsi="Arial" w:cs="Arial"/>
                <w:i/>
                <w:sz w:val="22"/>
                <w:szCs w:val="22"/>
              </w:rPr>
              <w:t xml:space="preserve">Celková nabídková cena účastníka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792C0D" w:rsidRDefault="000612DB">
      <w:pPr>
        <w:ind w:left="-142" w:right="-284"/>
        <w:rPr>
          <w:rFonts w:ascii="Calibri" w:hAnsi="Calibri"/>
          <w:b/>
          <w:smallCaps/>
          <w:szCs w:val="22"/>
        </w:rPr>
      </w:pPr>
      <w:r>
        <w:rPr>
          <w:rFonts w:ascii="Calibri" w:hAnsi="Calibri"/>
          <w:b/>
          <w:smallCaps/>
          <w:szCs w:val="22"/>
        </w:rPr>
        <w:t>Čestné prohlášení</w:t>
      </w:r>
      <w:r w:rsidR="007534F8">
        <w:rPr>
          <w:rFonts w:ascii="Calibri" w:hAnsi="Calibri"/>
          <w:b/>
          <w:smallCaps/>
          <w:szCs w:val="22"/>
        </w:rPr>
        <w:t xml:space="preserve">: </w:t>
      </w:r>
    </w:p>
    <w:p w:rsidR="000612DB" w:rsidRDefault="00866986">
      <w:pPr>
        <w:ind w:left="-142" w:right="-284"/>
        <w:rPr>
          <w:rFonts w:ascii="Arial" w:hAnsi="Arial" w:cs="Arial"/>
          <w:bCs/>
          <w:sz w:val="22"/>
          <w:szCs w:val="22"/>
        </w:rPr>
      </w:pPr>
      <w:r w:rsidRPr="00866986">
        <w:rPr>
          <w:rFonts w:ascii="Arial" w:hAnsi="Arial" w:cs="Arial"/>
          <w:bCs/>
          <w:sz w:val="22"/>
          <w:szCs w:val="22"/>
        </w:rPr>
        <w:t>Účastník</w:t>
      </w:r>
      <w:r>
        <w:rPr>
          <w:rFonts w:ascii="Arial" w:hAnsi="Arial" w:cs="Arial"/>
          <w:bCs/>
          <w:sz w:val="22"/>
          <w:szCs w:val="22"/>
        </w:rPr>
        <w:t xml:space="preserve"> zadávacího řízení čestně prohlašuje, že: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podává nabídku na základě zadávacích podmínek uvedených ve výzvě k podání nabídky a zadávací dokumentaci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před podáním nabídky vyjasnil veškerá sporná ustanovení a případné technické nejasnosti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jako účastník výše uvedené veřejné zakázky není poddodavatelem, kterým jiný dodavatel v tomto zadávacím řízení prokazuje kvalifikaci.</w:t>
      </w:r>
    </w:p>
    <w:p w:rsidR="00EE1D39" w:rsidRDefault="00EE1D39" w:rsidP="00EE1D39">
      <w:pPr>
        <w:ind w:right="-284"/>
        <w:rPr>
          <w:rFonts w:ascii="Arial" w:hAnsi="Arial" w:cs="Arial"/>
          <w:bCs/>
          <w:sz w:val="22"/>
          <w:szCs w:val="22"/>
        </w:rPr>
      </w:pPr>
    </w:p>
    <w:p w:rsidR="00866986" w:rsidRPr="00092F6A" w:rsidRDefault="00866986" w:rsidP="00A7401D">
      <w:pPr>
        <w:pStyle w:val="Odstavecseseznamem"/>
        <w:ind w:left="-142" w:right="-28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 w:rsidTr="00092F6A">
        <w:trPr>
          <w:trHeight w:val="44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866986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 osoby oprávněné jednat za účastníka zadávacího řízení</w:t>
            </w:r>
            <w:r w:rsidR="00092F6A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092F6A">
        <w:trPr>
          <w:trHeight w:val="7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F3751" w:rsidRDefault="00EF3751" w:rsidP="00C75C48">
      <w:pPr>
        <w:jc w:val="center"/>
        <w:rPr>
          <w:rFonts w:asciiTheme="minorHAnsi" w:hAnsiTheme="minorHAnsi" w:cstheme="minorHAnsi"/>
        </w:rPr>
      </w:pPr>
    </w:p>
    <w:sectPr w:rsidR="00EF3751" w:rsidSect="00A7401D">
      <w:headerReference w:type="default" r:id="rId7"/>
      <w:pgSz w:w="11906" w:h="16838"/>
      <w:pgMar w:top="1565" w:right="1417" w:bottom="28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8" w:rsidRDefault="007534F8">
      <w:r>
        <w:separator/>
      </w:r>
    </w:p>
  </w:endnote>
  <w:endnote w:type="continuationSeparator" w:id="0">
    <w:p w:rsidR="007534F8" w:rsidRDefault="007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8" w:rsidRDefault="007534F8">
      <w:r>
        <w:separator/>
      </w:r>
    </w:p>
  </w:footnote>
  <w:footnote w:type="continuationSeparator" w:id="0">
    <w:p w:rsidR="007534F8" w:rsidRDefault="0075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EB" w:rsidRDefault="007F41EB" w:rsidP="007F41EB">
    <w:pPr>
      <w:pStyle w:val="Zhlav"/>
      <w:tabs>
        <w:tab w:val="left" w:pos="591"/>
      </w:tabs>
    </w:pPr>
    <w:r>
      <w:tab/>
    </w:r>
  </w:p>
  <w:p w:rsidR="007F41EB" w:rsidRPr="00A7401D" w:rsidRDefault="007F41EB" w:rsidP="007F41EB">
    <w:pPr>
      <w:rPr>
        <w:rFonts w:asciiTheme="minorHAnsi" w:hAnsiTheme="minorHAnsi" w:cstheme="minorHAnsi"/>
        <w:bCs/>
        <w:sz w:val="16"/>
        <w:szCs w:val="16"/>
      </w:rPr>
    </w:pPr>
    <w:r w:rsidRPr="00A7401D">
      <w:rPr>
        <w:rFonts w:asciiTheme="minorHAnsi" w:hAnsiTheme="minorHAnsi" w:cstheme="minorHAnsi"/>
        <w:bCs/>
        <w:sz w:val="16"/>
        <w:szCs w:val="16"/>
      </w:rPr>
      <w:t>Příloha č. 3</w:t>
    </w:r>
    <w:r w:rsidR="005B02C6">
      <w:rPr>
        <w:rFonts w:asciiTheme="minorHAnsi" w:hAnsiTheme="minorHAnsi" w:cstheme="minorHAnsi"/>
        <w:bCs/>
        <w:sz w:val="16"/>
        <w:szCs w:val="16"/>
      </w:rPr>
      <w:t>b</w:t>
    </w:r>
    <w:r w:rsidRPr="00A7401D">
      <w:rPr>
        <w:rFonts w:asciiTheme="minorHAnsi" w:hAnsiTheme="minorHAnsi" w:cstheme="minorHAnsi"/>
        <w:bCs/>
        <w:sz w:val="16"/>
        <w:szCs w:val="16"/>
      </w:rPr>
      <w:t xml:space="preserve"> – Krycí list </w:t>
    </w:r>
    <w:r w:rsidR="0022171D" w:rsidRPr="00A7401D">
      <w:rPr>
        <w:rFonts w:asciiTheme="minorHAnsi" w:hAnsiTheme="minorHAnsi" w:cstheme="minorHAnsi"/>
        <w:bCs/>
        <w:sz w:val="16"/>
        <w:szCs w:val="16"/>
      </w:rPr>
      <w:t xml:space="preserve">pro část </w:t>
    </w:r>
    <w:r w:rsidR="005B02C6">
      <w:rPr>
        <w:rFonts w:asciiTheme="minorHAnsi" w:hAnsiTheme="minorHAnsi" w:cstheme="minorHAnsi"/>
        <w:bCs/>
        <w:sz w:val="16"/>
        <w:szCs w:val="16"/>
      </w:rPr>
      <w:t>2</w:t>
    </w:r>
  </w:p>
  <w:p w:rsidR="00792C0D" w:rsidRDefault="00A7401D" w:rsidP="007F41EB">
    <w:pPr>
      <w:pStyle w:val="Zhlav"/>
      <w:tabs>
        <w:tab w:val="left" w:pos="59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48D16F" wp14:editId="21977408">
          <wp:simplePos x="0" y="0"/>
          <wp:positionH relativeFrom="column">
            <wp:posOffset>4356735</wp:posOffset>
          </wp:positionH>
          <wp:positionV relativeFrom="paragraph">
            <wp:posOffset>153035</wp:posOffset>
          </wp:positionV>
          <wp:extent cx="1228090" cy="327025"/>
          <wp:effectExtent l="0" t="0" r="0" b="0"/>
          <wp:wrapTight wrapText="bothSides">
            <wp:wrapPolygon edited="0">
              <wp:start x="0" y="0"/>
              <wp:lineTo x="0" y="17616"/>
              <wp:lineTo x="335" y="20132"/>
              <wp:lineTo x="18763" y="20132"/>
              <wp:lineTo x="21109" y="13841"/>
              <wp:lineTo x="21109" y="8808"/>
              <wp:lineTo x="19433" y="0"/>
              <wp:lineTo x="0" y="0"/>
            </wp:wrapPolygon>
          </wp:wrapTight>
          <wp:docPr id="34" name="obrázek 1" descr="VŠB-TUO, Výzkumné energetické centr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ŠB-TUO, Výzkumné energetické centr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05A550" wp14:editId="49A3D610">
          <wp:simplePos x="0" y="0"/>
          <wp:positionH relativeFrom="column">
            <wp:posOffset>2099945</wp:posOffset>
          </wp:positionH>
          <wp:positionV relativeFrom="paragraph">
            <wp:posOffset>39370</wp:posOffset>
          </wp:positionV>
          <wp:extent cx="1084580" cy="497840"/>
          <wp:effectExtent l="0" t="0" r="1270" b="0"/>
          <wp:wrapTight wrapText="bothSides">
            <wp:wrapPolygon edited="0">
              <wp:start x="0" y="0"/>
              <wp:lineTo x="0" y="20663"/>
              <wp:lineTo x="21246" y="20663"/>
              <wp:lineTo x="21246" y="0"/>
              <wp:lineTo x="0" y="0"/>
            </wp:wrapPolygon>
          </wp:wrapTight>
          <wp:docPr id="35" name="Obrázek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FEDAD5B" wp14:editId="5C206C26">
          <wp:simplePos x="0" y="0"/>
          <wp:positionH relativeFrom="margin">
            <wp:posOffset>-453390</wp:posOffset>
          </wp:positionH>
          <wp:positionV relativeFrom="paragraph">
            <wp:posOffset>160020</wp:posOffset>
          </wp:positionV>
          <wp:extent cx="1282700" cy="398145"/>
          <wp:effectExtent l="0" t="0" r="0" b="0"/>
          <wp:wrapTight wrapText="bothSides">
            <wp:wrapPolygon edited="0">
              <wp:start x="321" y="1033"/>
              <wp:lineTo x="321" y="19636"/>
              <wp:lineTo x="8020" y="19636"/>
              <wp:lineTo x="20210" y="17569"/>
              <wp:lineTo x="20210" y="4134"/>
              <wp:lineTo x="8020" y="1033"/>
              <wp:lineTo x="321" y="1033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0612DB"/>
    <w:rsid w:val="00092F6A"/>
    <w:rsid w:val="00115BA9"/>
    <w:rsid w:val="0022171D"/>
    <w:rsid w:val="002B322D"/>
    <w:rsid w:val="00461946"/>
    <w:rsid w:val="0053239E"/>
    <w:rsid w:val="00595B64"/>
    <w:rsid w:val="005B02C6"/>
    <w:rsid w:val="00692103"/>
    <w:rsid w:val="00735432"/>
    <w:rsid w:val="007534F8"/>
    <w:rsid w:val="00792C0D"/>
    <w:rsid w:val="007F41EB"/>
    <w:rsid w:val="00866986"/>
    <w:rsid w:val="00890A75"/>
    <w:rsid w:val="00A03B74"/>
    <w:rsid w:val="00A7401D"/>
    <w:rsid w:val="00AC5134"/>
    <w:rsid w:val="00BF0B42"/>
    <w:rsid w:val="00C239A4"/>
    <w:rsid w:val="00C75C48"/>
    <w:rsid w:val="00CD3352"/>
    <w:rsid w:val="00EE1D39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paragraph" w:customStyle="1" w:styleId="Pouzetextxpodnadpis">
    <w:name w:val="Pouze text x podnadpis"/>
    <w:basedOn w:val="Normln"/>
    <w:qFormat/>
    <w:rsid w:val="007F41EB"/>
    <w:pPr>
      <w:spacing w:after="120"/>
      <w:ind w:left="868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nav0182</cp:lastModifiedBy>
  <cp:revision>35</cp:revision>
  <dcterms:created xsi:type="dcterms:W3CDTF">2018-11-23T12:37:00Z</dcterms:created>
  <dcterms:modified xsi:type="dcterms:W3CDTF">2020-06-09T09:14:00Z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