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93C" w:rsidRPr="008A2E8F" w:rsidRDefault="008B2647" w:rsidP="0072093C">
      <w:pPr>
        <w:jc w:val="left"/>
        <w:rPr>
          <w:caps/>
          <w:color w:val="FF0000"/>
        </w:rPr>
      </w:pPr>
      <w:bookmarkStart w:id="0" w:name="OLE_LINK3"/>
      <w:r w:rsidRPr="008A2E8F">
        <w:rPr>
          <w:caps/>
          <w:noProof/>
          <w:color w:val="FF0000"/>
          <w:sz w:val="40"/>
        </w:rPr>
        <w:drawing>
          <wp:inline distT="0" distB="0" distL="0" distR="0">
            <wp:extent cx="1685925" cy="476250"/>
            <wp:effectExtent l="19050" t="0" r="952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2093C" w:rsidRPr="008A2E8F">
        <w:rPr>
          <w:caps/>
          <w:color w:val="FF0000"/>
          <w:sz w:val="40"/>
        </w:rPr>
        <w:tab/>
      </w:r>
      <w:r w:rsidR="0072093C" w:rsidRPr="008A2E8F">
        <w:rPr>
          <w:caps/>
          <w:color w:val="FF0000"/>
          <w:sz w:val="40"/>
        </w:rPr>
        <w:tab/>
      </w:r>
      <w:r w:rsidR="009857ED" w:rsidRPr="00F974EA">
        <w:rPr>
          <w:caps/>
          <w:sz w:val="40"/>
        </w:rPr>
        <w:t xml:space="preserve">  </w:t>
      </w:r>
      <w:r w:rsidR="0072093C" w:rsidRPr="00F974EA">
        <w:t>s.r.o.</w:t>
      </w:r>
    </w:p>
    <w:p w:rsidR="0072093C" w:rsidRPr="002A5EB7" w:rsidRDefault="0072093C" w:rsidP="00C85A47">
      <w:pPr>
        <w:spacing w:before="120"/>
        <w:jc w:val="left"/>
        <w:rPr>
          <w:caps/>
        </w:rPr>
      </w:pPr>
      <w:r w:rsidRPr="002A5EB7">
        <w:rPr>
          <w:caps/>
        </w:rPr>
        <w:t>PRŮZKUMY * ZAMĚŘENÍ * PROJEKTY</w:t>
      </w:r>
    </w:p>
    <w:p w:rsidR="0072093C" w:rsidRPr="002A5EB7" w:rsidRDefault="0072093C" w:rsidP="0072093C">
      <w:pPr>
        <w:overflowPunct w:val="0"/>
        <w:autoSpaceDE w:val="0"/>
        <w:autoSpaceDN w:val="0"/>
        <w:adjustRightInd w:val="0"/>
        <w:jc w:val="left"/>
        <w:textAlignment w:val="baseline"/>
        <w:rPr>
          <w:szCs w:val="20"/>
        </w:rPr>
      </w:pPr>
      <w:proofErr w:type="gramStart"/>
      <w:r w:rsidRPr="002A5EB7">
        <w:rPr>
          <w:szCs w:val="20"/>
        </w:rPr>
        <w:t>ul.  28</w:t>
      </w:r>
      <w:proofErr w:type="gramEnd"/>
      <w:r w:rsidRPr="002A5EB7">
        <w:rPr>
          <w:szCs w:val="20"/>
        </w:rPr>
        <w:t xml:space="preserve">. října </w:t>
      </w:r>
      <w:r w:rsidR="000A38EE" w:rsidRPr="002A5EB7">
        <w:rPr>
          <w:szCs w:val="20"/>
        </w:rPr>
        <w:t>66/</w:t>
      </w:r>
      <w:r w:rsidR="009857ED" w:rsidRPr="002A5EB7">
        <w:rPr>
          <w:szCs w:val="20"/>
        </w:rPr>
        <w:t>201</w:t>
      </w:r>
    </w:p>
    <w:p w:rsidR="0072093C" w:rsidRPr="002A5EB7" w:rsidRDefault="0072093C" w:rsidP="0072093C">
      <w:pPr>
        <w:jc w:val="left"/>
        <w:rPr>
          <w:b/>
          <w:caps/>
        </w:rPr>
      </w:pPr>
      <w:r w:rsidRPr="002A5EB7">
        <w:rPr>
          <w:b/>
          <w:caps/>
        </w:rPr>
        <w:t>709 00 Ostrava-Mariánské Hory</w:t>
      </w:r>
    </w:p>
    <w:p w:rsidR="0072093C" w:rsidRPr="008A2E8F" w:rsidRDefault="0072093C" w:rsidP="0072093C">
      <w:pPr>
        <w:jc w:val="left"/>
        <w:rPr>
          <w:b/>
          <w:caps/>
          <w:color w:val="FF0000"/>
        </w:rPr>
      </w:pPr>
    </w:p>
    <w:p w:rsidR="0072093C" w:rsidRPr="008A2E8F" w:rsidRDefault="0072093C" w:rsidP="0072093C">
      <w:pPr>
        <w:jc w:val="left"/>
        <w:rPr>
          <w:b/>
          <w:caps/>
          <w:color w:val="FF0000"/>
        </w:rPr>
      </w:pPr>
    </w:p>
    <w:p w:rsidR="0072093C" w:rsidRPr="008A2E8F" w:rsidRDefault="0072093C" w:rsidP="0072093C">
      <w:pPr>
        <w:jc w:val="left"/>
        <w:rPr>
          <w:b/>
          <w:caps/>
          <w:color w:val="FF0000"/>
        </w:rPr>
      </w:pPr>
    </w:p>
    <w:p w:rsidR="0072093C" w:rsidRPr="008A2E8F" w:rsidRDefault="0072093C" w:rsidP="0072093C">
      <w:pPr>
        <w:jc w:val="left"/>
        <w:rPr>
          <w:b/>
          <w:caps/>
          <w:color w:val="FF0000"/>
        </w:rPr>
      </w:pPr>
    </w:p>
    <w:p w:rsidR="0072093C" w:rsidRPr="008A2E8F" w:rsidRDefault="0072093C" w:rsidP="0072093C">
      <w:pPr>
        <w:tabs>
          <w:tab w:val="left" w:pos="2227"/>
        </w:tabs>
        <w:jc w:val="left"/>
        <w:rPr>
          <w:caps/>
          <w:color w:val="FF0000"/>
        </w:rPr>
      </w:pPr>
    </w:p>
    <w:p w:rsidR="0072093C" w:rsidRPr="008A2E8F" w:rsidRDefault="0072093C" w:rsidP="0072093C">
      <w:pPr>
        <w:jc w:val="left"/>
        <w:rPr>
          <w:caps/>
          <w:color w:val="FF0000"/>
        </w:rPr>
      </w:pPr>
    </w:p>
    <w:p w:rsidR="00E86BC6" w:rsidRDefault="00E86BC6" w:rsidP="0072093C">
      <w:pPr>
        <w:jc w:val="left"/>
        <w:rPr>
          <w:caps/>
          <w:color w:val="FF0000"/>
        </w:rPr>
      </w:pPr>
    </w:p>
    <w:p w:rsidR="001E69C2" w:rsidRDefault="001E69C2" w:rsidP="0072093C">
      <w:pPr>
        <w:jc w:val="left"/>
        <w:rPr>
          <w:caps/>
          <w:color w:val="FF0000"/>
        </w:rPr>
      </w:pPr>
    </w:p>
    <w:p w:rsidR="001E69C2" w:rsidRPr="008A2E8F" w:rsidRDefault="001E69C2" w:rsidP="0072093C">
      <w:pPr>
        <w:jc w:val="left"/>
        <w:rPr>
          <w:caps/>
          <w:color w:val="FF0000"/>
        </w:rPr>
      </w:pPr>
    </w:p>
    <w:p w:rsidR="00E86BC6" w:rsidRPr="008A2E8F" w:rsidRDefault="00E86BC6" w:rsidP="0072093C">
      <w:pPr>
        <w:jc w:val="left"/>
        <w:rPr>
          <w:caps/>
          <w:color w:val="FF0000"/>
        </w:rPr>
      </w:pPr>
    </w:p>
    <w:p w:rsidR="00E86BC6" w:rsidRDefault="00E86BC6" w:rsidP="0072093C">
      <w:pPr>
        <w:jc w:val="left"/>
        <w:rPr>
          <w:caps/>
        </w:rPr>
      </w:pPr>
    </w:p>
    <w:p w:rsidR="000464F8" w:rsidRDefault="000464F8" w:rsidP="0072093C">
      <w:pPr>
        <w:jc w:val="left"/>
        <w:rPr>
          <w:caps/>
        </w:rPr>
      </w:pPr>
    </w:p>
    <w:p w:rsidR="000464F8" w:rsidRDefault="000464F8" w:rsidP="0072093C">
      <w:pPr>
        <w:jc w:val="left"/>
        <w:rPr>
          <w:caps/>
        </w:rPr>
      </w:pPr>
    </w:p>
    <w:p w:rsidR="0072093C" w:rsidRPr="001B1C67" w:rsidRDefault="0072093C" w:rsidP="0072093C">
      <w:pPr>
        <w:jc w:val="left"/>
        <w:rPr>
          <w:caps/>
        </w:rPr>
      </w:pPr>
    </w:p>
    <w:p w:rsidR="0072093C" w:rsidRPr="001B1C67" w:rsidRDefault="0072093C" w:rsidP="0072093C">
      <w:pPr>
        <w:jc w:val="left"/>
        <w:rPr>
          <w:caps/>
        </w:rPr>
      </w:pPr>
    </w:p>
    <w:p w:rsidR="0072093C" w:rsidRPr="001B1C67" w:rsidRDefault="0072093C" w:rsidP="00022A53">
      <w:pPr>
        <w:numPr>
          <w:ilvl w:val="0"/>
          <w:numId w:val="4"/>
        </w:numPr>
        <w:spacing w:after="240"/>
        <w:ind w:left="1139" w:hanging="782"/>
        <w:jc w:val="center"/>
        <w:rPr>
          <w:b/>
          <w:caps/>
          <w:sz w:val="52"/>
          <w:szCs w:val="52"/>
        </w:rPr>
      </w:pPr>
      <w:r w:rsidRPr="001B1C67">
        <w:rPr>
          <w:b/>
          <w:caps/>
          <w:sz w:val="52"/>
          <w:szCs w:val="52"/>
        </w:rPr>
        <w:t>průvodní zpráva</w:t>
      </w:r>
    </w:p>
    <w:p w:rsidR="0072093C" w:rsidRPr="001B1C67" w:rsidRDefault="0072093C" w:rsidP="0072093C">
      <w:pPr>
        <w:jc w:val="center"/>
        <w:rPr>
          <w:spacing w:val="180"/>
          <w:sz w:val="40"/>
          <w:szCs w:val="40"/>
          <w:u w:val="single"/>
        </w:rPr>
      </w:pPr>
    </w:p>
    <w:p w:rsidR="006B68C7" w:rsidRDefault="006B68C7" w:rsidP="006B68C7">
      <w:pPr>
        <w:jc w:val="center"/>
        <w:rPr>
          <w:rFonts w:ascii="Times New Roman tučné" w:hAnsi="Times New Roman tučné"/>
          <w:sz w:val="40"/>
          <w:szCs w:val="40"/>
        </w:rPr>
      </w:pPr>
      <w:r>
        <w:rPr>
          <w:rFonts w:ascii="Times New Roman tučné" w:hAnsi="Times New Roman tučné"/>
          <w:sz w:val="40"/>
          <w:szCs w:val="40"/>
        </w:rPr>
        <w:t>REKONSTRUKCE PŘEDÁVACÍ STANICE V BUDOVĚ „STARÁ MENZA“</w:t>
      </w:r>
    </w:p>
    <w:p w:rsidR="00C66FFB" w:rsidRPr="000464F8" w:rsidRDefault="006B68C7" w:rsidP="006B68C7">
      <w:pPr>
        <w:jc w:val="center"/>
        <w:rPr>
          <w:b/>
          <w:caps/>
          <w:sz w:val="40"/>
          <w:szCs w:val="40"/>
        </w:rPr>
      </w:pPr>
      <w:r>
        <w:rPr>
          <w:rFonts w:ascii="Times New Roman tučné" w:hAnsi="Times New Roman tučné"/>
          <w:sz w:val="40"/>
          <w:szCs w:val="40"/>
        </w:rPr>
        <w:t>VŠB – TU OSTRAVA</w:t>
      </w:r>
    </w:p>
    <w:p w:rsidR="009D4342" w:rsidRPr="001B1C67" w:rsidRDefault="009D4342" w:rsidP="001F06BA">
      <w:pPr>
        <w:jc w:val="center"/>
        <w:rPr>
          <w:b/>
          <w:caps/>
          <w:sz w:val="32"/>
          <w:szCs w:val="32"/>
        </w:rPr>
      </w:pPr>
    </w:p>
    <w:p w:rsidR="006B68C7" w:rsidRPr="00832DAB" w:rsidRDefault="006B68C7" w:rsidP="006B68C7">
      <w:pPr>
        <w:spacing w:line="252" w:lineRule="auto"/>
        <w:jc w:val="center"/>
        <w:rPr>
          <w:rFonts w:ascii="Times New Roman tučné" w:hAnsi="Times New Roman tučné"/>
          <w:b/>
          <w:caps/>
        </w:rPr>
      </w:pPr>
      <w:r w:rsidRPr="00832DAB">
        <w:rPr>
          <w:rFonts w:ascii="Times New Roman tučné" w:hAnsi="Times New Roman tučné"/>
          <w:b/>
          <w:caps/>
        </w:rPr>
        <w:t>DOKUMENTACE</w:t>
      </w:r>
      <w:r w:rsidR="00676153">
        <w:rPr>
          <w:rFonts w:ascii="Times New Roman tučné" w:hAnsi="Times New Roman tučné"/>
          <w:b/>
          <w:caps/>
        </w:rPr>
        <w:t xml:space="preserve"> STAVBY</w:t>
      </w:r>
      <w:r w:rsidRPr="00832DAB">
        <w:rPr>
          <w:rFonts w:ascii="Times New Roman tučné" w:hAnsi="Times New Roman tučné"/>
          <w:b/>
          <w:caps/>
        </w:rPr>
        <w:t xml:space="preserve"> </w:t>
      </w:r>
      <w:r w:rsidR="00676153">
        <w:rPr>
          <w:rFonts w:ascii="Times New Roman tučné" w:hAnsi="Times New Roman tučné"/>
          <w:b/>
          <w:caps/>
        </w:rPr>
        <w:t>JEDNOSTUPŇOVÁ</w:t>
      </w:r>
    </w:p>
    <w:p w:rsidR="0072093C" w:rsidRPr="001B1C67" w:rsidRDefault="006B68C7" w:rsidP="006B68C7">
      <w:pPr>
        <w:jc w:val="center"/>
        <w:rPr>
          <w:b/>
          <w:sz w:val="32"/>
          <w:szCs w:val="32"/>
        </w:rPr>
      </w:pPr>
      <w:r w:rsidRPr="00832DAB">
        <w:rPr>
          <w:rFonts w:ascii="Times New Roman tučné" w:hAnsi="Times New Roman tučné"/>
          <w:b/>
          <w:caps/>
        </w:rPr>
        <w:t>(D</w:t>
      </w:r>
      <w:r w:rsidR="00676153">
        <w:rPr>
          <w:rFonts w:ascii="Times New Roman tučné" w:hAnsi="Times New Roman tučné"/>
          <w:b/>
          <w:caps/>
        </w:rPr>
        <w:t>SJ</w:t>
      </w:r>
      <w:r w:rsidRPr="00832DAB">
        <w:rPr>
          <w:rFonts w:ascii="Times New Roman tučné" w:hAnsi="Times New Roman tučné"/>
          <w:b/>
          <w:caps/>
        </w:rPr>
        <w:t>)</w:t>
      </w:r>
    </w:p>
    <w:p w:rsidR="009857ED" w:rsidRPr="008A2E8F" w:rsidRDefault="009857ED" w:rsidP="0072093C">
      <w:pPr>
        <w:jc w:val="center"/>
        <w:rPr>
          <w:b/>
          <w:caps/>
          <w:color w:val="FF0000"/>
          <w:sz w:val="32"/>
          <w:szCs w:val="32"/>
        </w:rPr>
      </w:pPr>
    </w:p>
    <w:p w:rsidR="009857ED" w:rsidRDefault="009857ED" w:rsidP="0072093C">
      <w:pPr>
        <w:jc w:val="center"/>
        <w:rPr>
          <w:b/>
          <w:caps/>
          <w:color w:val="FF0000"/>
          <w:sz w:val="32"/>
          <w:szCs w:val="32"/>
        </w:rPr>
      </w:pPr>
    </w:p>
    <w:p w:rsidR="00E958C9" w:rsidRPr="008A2E8F" w:rsidRDefault="00E958C9" w:rsidP="0072093C">
      <w:pPr>
        <w:jc w:val="center"/>
        <w:rPr>
          <w:b/>
          <w:caps/>
          <w:color w:val="FF0000"/>
          <w:sz w:val="32"/>
          <w:szCs w:val="32"/>
        </w:rPr>
      </w:pPr>
    </w:p>
    <w:p w:rsidR="00C85A47" w:rsidRPr="002A5EB7" w:rsidRDefault="00C85A47" w:rsidP="0072093C">
      <w:pPr>
        <w:jc w:val="center"/>
        <w:rPr>
          <w:b/>
          <w:caps/>
          <w:sz w:val="32"/>
          <w:szCs w:val="32"/>
        </w:rPr>
      </w:pPr>
    </w:p>
    <w:p w:rsidR="0072093C" w:rsidRPr="002A5EB7" w:rsidRDefault="0072093C" w:rsidP="0072093C">
      <w:pPr>
        <w:tabs>
          <w:tab w:val="left" w:pos="2694"/>
        </w:tabs>
        <w:ind w:left="2694" w:hanging="2694"/>
        <w:jc w:val="left"/>
      </w:pPr>
      <w:r w:rsidRPr="002A5EB7">
        <w:rPr>
          <w:szCs w:val="20"/>
        </w:rPr>
        <w:t>Stavebník:</w:t>
      </w:r>
      <w:r w:rsidRPr="002A5EB7">
        <w:rPr>
          <w:szCs w:val="20"/>
        </w:rPr>
        <w:tab/>
      </w:r>
      <w:r w:rsidR="008A2E8F" w:rsidRPr="002A5EB7">
        <w:rPr>
          <w:b/>
        </w:rPr>
        <w:t>VŠB-TU Ostrava</w:t>
      </w:r>
      <w:r w:rsidR="009D4342" w:rsidRPr="002A5EB7">
        <w:br/>
      </w:r>
      <w:r w:rsidR="008A2E8F" w:rsidRPr="002A5EB7">
        <w:t>17. Listopadu 2172/15</w:t>
      </w:r>
    </w:p>
    <w:p w:rsidR="00E75EE0" w:rsidRPr="002A5EB7" w:rsidRDefault="00E75EE0" w:rsidP="0072093C">
      <w:pPr>
        <w:tabs>
          <w:tab w:val="left" w:pos="2694"/>
        </w:tabs>
        <w:ind w:left="2694" w:hanging="2694"/>
        <w:jc w:val="left"/>
        <w:rPr>
          <w:szCs w:val="22"/>
        </w:rPr>
      </w:pPr>
      <w:r w:rsidRPr="002A5EB7">
        <w:tab/>
      </w:r>
      <w:r w:rsidR="002A5EB7" w:rsidRPr="002A5EB7">
        <w:t>708 00</w:t>
      </w:r>
      <w:r w:rsidRPr="002A5EB7">
        <w:t xml:space="preserve"> Ostrava</w:t>
      </w:r>
    </w:p>
    <w:p w:rsidR="0072093C" w:rsidRPr="002A5EB7" w:rsidRDefault="0072093C" w:rsidP="0072093C">
      <w:pPr>
        <w:ind w:left="1410" w:hanging="1410"/>
        <w:jc w:val="left"/>
        <w:rPr>
          <w:szCs w:val="20"/>
        </w:rPr>
      </w:pPr>
    </w:p>
    <w:p w:rsidR="0072093C" w:rsidRPr="002A5EB7" w:rsidRDefault="0072093C" w:rsidP="00F32740">
      <w:pPr>
        <w:tabs>
          <w:tab w:val="left" w:pos="2694"/>
        </w:tabs>
        <w:jc w:val="left"/>
        <w:rPr>
          <w:szCs w:val="20"/>
        </w:rPr>
      </w:pPr>
      <w:r w:rsidRPr="002A5EB7">
        <w:rPr>
          <w:szCs w:val="20"/>
        </w:rPr>
        <w:t>Zpracovatel:</w:t>
      </w:r>
      <w:r w:rsidRPr="002A5EB7">
        <w:rPr>
          <w:szCs w:val="20"/>
        </w:rPr>
        <w:tab/>
      </w:r>
      <w:r w:rsidRPr="002A5EB7">
        <w:rPr>
          <w:b/>
          <w:szCs w:val="20"/>
        </w:rPr>
        <w:t>MARPO s.r.o.</w:t>
      </w:r>
      <w:r w:rsidRPr="002A5EB7">
        <w:rPr>
          <w:szCs w:val="20"/>
        </w:rPr>
        <w:t xml:space="preserve">, </w:t>
      </w:r>
      <w:proofErr w:type="gramStart"/>
      <w:r w:rsidRPr="002A5EB7">
        <w:rPr>
          <w:szCs w:val="20"/>
        </w:rPr>
        <w:t>28.října</w:t>
      </w:r>
      <w:proofErr w:type="gramEnd"/>
      <w:r w:rsidRPr="002A5EB7">
        <w:rPr>
          <w:szCs w:val="20"/>
        </w:rPr>
        <w:t xml:space="preserve"> 66/201, 709 00 Ostrava </w:t>
      </w:r>
      <w:r w:rsidR="00D010AC" w:rsidRPr="002A5EB7">
        <w:rPr>
          <w:szCs w:val="20"/>
        </w:rPr>
        <w:t>–</w:t>
      </w:r>
      <w:r w:rsidRPr="002A5EB7">
        <w:rPr>
          <w:szCs w:val="20"/>
        </w:rPr>
        <w:t xml:space="preserve"> Mar</w:t>
      </w:r>
      <w:r w:rsidR="00D010AC" w:rsidRPr="002A5EB7">
        <w:rPr>
          <w:szCs w:val="20"/>
        </w:rPr>
        <w:t xml:space="preserve">iánské </w:t>
      </w:r>
      <w:r w:rsidRPr="002A5EB7">
        <w:rPr>
          <w:szCs w:val="20"/>
        </w:rPr>
        <w:t>Hory</w:t>
      </w:r>
    </w:p>
    <w:p w:rsidR="0072093C" w:rsidRPr="002A5EB7" w:rsidRDefault="0072093C" w:rsidP="0072093C">
      <w:pPr>
        <w:jc w:val="center"/>
        <w:rPr>
          <w:szCs w:val="20"/>
        </w:rPr>
      </w:pPr>
    </w:p>
    <w:p w:rsidR="0072093C" w:rsidRDefault="00D010AC" w:rsidP="00F32740">
      <w:pPr>
        <w:tabs>
          <w:tab w:val="left" w:pos="2694"/>
        </w:tabs>
        <w:jc w:val="left"/>
        <w:rPr>
          <w:szCs w:val="20"/>
        </w:rPr>
      </w:pPr>
      <w:r w:rsidRPr="002A5EB7">
        <w:rPr>
          <w:szCs w:val="20"/>
        </w:rPr>
        <w:t>Vedoucí</w:t>
      </w:r>
      <w:r w:rsidR="0072093C" w:rsidRPr="002A5EB7">
        <w:rPr>
          <w:szCs w:val="20"/>
        </w:rPr>
        <w:t xml:space="preserve"> projektant:</w:t>
      </w:r>
      <w:r w:rsidR="0072093C" w:rsidRPr="002A5EB7">
        <w:rPr>
          <w:szCs w:val="20"/>
        </w:rPr>
        <w:tab/>
      </w:r>
      <w:proofErr w:type="spellStart"/>
      <w:proofErr w:type="gramStart"/>
      <w:r w:rsidR="00810AE4" w:rsidRPr="002A5EB7">
        <w:rPr>
          <w:szCs w:val="20"/>
        </w:rPr>
        <w:t>Ing.Arch</w:t>
      </w:r>
      <w:proofErr w:type="spellEnd"/>
      <w:r w:rsidR="00810AE4" w:rsidRPr="002A5EB7">
        <w:rPr>
          <w:szCs w:val="20"/>
        </w:rPr>
        <w:t>.</w:t>
      </w:r>
      <w:proofErr w:type="gramEnd"/>
      <w:r w:rsidR="00810AE4" w:rsidRPr="002A5EB7">
        <w:rPr>
          <w:szCs w:val="20"/>
        </w:rPr>
        <w:t xml:space="preserve"> Jiří Bobek</w:t>
      </w:r>
    </w:p>
    <w:p w:rsidR="00F32740" w:rsidRPr="002A5EB7" w:rsidRDefault="00F32740" w:rsidP="00F32740">
      <w:pPr>
        <w:tabs>
          <w:tab w:val="left" w:pos="2694"/>
        </w:tabs>
        <w:jc w:val="left"/>
        <w:rPr>
          <w:szCs w:val="20"/>
        </w:rPr>
      </w:pPr>
    </w:p>
    <w:p w:rsidR="0072093C" w:rsidRPr="002A5EB7" w:rsidRDefault="0072093C" w:rsidP="00F32740">
      <w:pPr>
        <w:tabs>
          <w:tab w:val="left" w:pos="2694"/>
        </w:tabs>
        <w:autoSpaceDE w:val="0"/>
        <w:autoSpaceDN w:val="0"/>
        <w:adjustRightInd w:val="0"/>
      </w:pPr>
    </w:p>
    <w:p w:rsidR="009857ED" w:rsidRPr="002A5EB7" w:rsidRDefault="009857ED" w:rsidP="0072093C">
      <w:pPr>
        <w:jc w:val="left"/>
        <w:rPr>
          <w:szCs w:val="20"/>
        </w:rPr>
      </w:pPr>
    </w:p>
    <w:p w:rsidR="000464F8" w:rsidRDefault="000464F8" w:rsidP="0072093C">
      <w:pPr>
        <w:jc w:val="left"/>
        <w:rPr>
          <w:szCs w:val="20"/>
        </w:rPr>
      </w:pPr>
    </w:p>
    <w:p w:rsidR="000464F8" w:rsidRPr="002A5EB7" w:rsidRDefault="000464F8" w:rsidP="0072093C">
      <w:pPr>
        <w:jc w:val="left"/>
        <w:rPr>
          <w:szCs w:val="20"/>
        </w:rPr>
      </w:pPr>
    </w:p>
    <w:p w:rsidR="0072093C" w:rsidRPr="002A5EB7" w:rsidRDefault="00004C5D" w:rsidP="009D4342">
      <w:pPr>
        <w:tabs>
          <w:tab w:val="right" w:pos="8789"/>
        </w:tabs>
        <w:rPr>
          <w:b/>
          <w:szCs w:val="20"/>
        </w:rPr>
      </w:pPr>
      <w:proofErr w:type="gramStart"/>
      <w:r w:rsidRPr="002A5EB7">
        <w:t>Zak</w:t>
      </w:r>
      <w:proofErr w:type="gramEnd"/>
      <w:r w:rsidRPr="002A5EB7">
        <w:t>.</w:t>
      </w:r>
      <w:proofErr w:type="gramStart"/>
      <w:r w:rsidRPr="002A5EB7">
        <w:t>č.</w:t>
      </w:r>
      <w:proofErr w:type="gramEnd"/>
      <w:r w:rsidRPr="002A5EB7">
        <w:t>:</w:t>
      </w:r>
      <w:r w:rsidR="00C66FFB" w:rsidRPr="002A5EB7">
        <w:rPr>
          <w:b/>
          <w:bCs/>
        </w:rPr>
        <w:t>3</w:t>
      </w:r>
      <w:r w:rsidR="008A2E8F" w:rsidRPr="002A5EB7">
        <w:rPr>
          <w:b/>
          <w:bCs/>
        </w:rPr>
        <w:t>2</w:t>
      </w:r>
      <w:r w:rsidR="00334F44">
        <w:rPr>
          <w:b/>
          <w:bCs/>
        </w:rPr>
        <w:t>67</w:t>
      </w:r>
      <w:r w:rsidR="0072093C" w:rsidRPr="002A5EB7">
        <w:rPr>
          <w:szCs w:val="20"/>
        </w:rPr>
        <w:tab/>
        <w:t xml:space="preserve">Exp.: </w:t>
      </w:r>
      <w:r w:rsidR="00334F44">
        <w:rPr>
          <w:b/>
          <w:szCs w:val="20"/>
        </w:rPr>
        <w:t>1</w:t>
      </w:r>
      <w:r w:rsidR="00676153">
        <w:rPr>
          <w:b/>
          <w:szCs w:val="20"/>
        </w:rPr>
        <w:t>2</w:t>
      </w:r>
      <w:r w:rsidR="0072093C" w:rsidRPr="002A5EB7">
        <w:rPr>
          <w:b/>
          <w:szCs w:val="20"/>
        </w:rPr>
        <w:t>/201</w:t>
      </w:r>
      <w:r w:rsidR="00C66FFB" w:rsidRPr="002A5EB7">
        <w:rPr>
          <w:b/>
          <w:szCs w:val="20"/>
        </w:rPr>
        <w:t>7</w:t>
      </w:r>
    </w:p>
    <w:p w:rsidR="008F6640" w:rsidRPr="007944D6" w:rsidRDefault="00A479C7" w:rsidP="003B252A">
      <w:pPr>
        <w:rPr>
          <w:b/>
          <w:sz w:val="28"/>
          <w:szCs w:val="28"/>
        </w:rPr>
      </w:pPr>
      <w:r w:rsidRPr="008A2E8F">
        <w:rPr>
          <w:color w:val="FF0000"/>
        </w:rPr>
        <w:br w:type="page"/>
      </w:r>
      <w:r w:rsidR="008F6640" w:rsidRPr="007944D6">
        <w:rPr>
          <w:b/>
          <w:sz w:val="28"/>
          <w:szCs w:val="28"/>
        </w:rPr>
        <w:lastRenderedPageBreak/>
        <w:t>OBSAH</w:t>
      </w:r>
    </w:p>
    <w:p w:rsidR="008349C5" w:rsidRDefault="002E55C4">
      <w:pPr>
        <w:pStyle w:val="Obsah1"/>
        <w:tabs>
          <w:tab w:val="right" w:leader="dot" w:pos="934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2E55C4">
        <w:rPr>
          <w:caps w:val="0"/>
          <w:color w:val="FF0000"/>
        </w:rPr>
        <w:fldChar w:fldCharType="begin"/>
      </w:r>
      <w:r w:rsidR="003B252A" w:rsidRPr="008A2E8F">
        <w:rPr>
          <w:caps w:val="0"/>
          <w:color w:val="FF0000"/>
        </w:rPr>
        <w:instrText xml:space="preserve"> TOC \o "1-4" \h \z \u </w:instrText>
      </w:r>
      <w:r w:rsidRPr="002E55C4">
        <w:rPr>
          <w:caps w:val="0"/>
          <w:color w:val="FF0000"/>
        </w:rPr>
        <w:fldChar w:fldCharType="separate"/>
      </w:r>
      <w:hyperlink w:anchor="_Toc500318428" w:history="1">
        <w:r w:rsidR="008349C5" w:rsidRPr="004D0561">
          <w:rPr>
            <w:rStyle w:val="Hypertextovodkaz"/>
            <w:noProof/>
          </w:rPr>
          <w:t>A. PRŮVODNÍ ZPRÁVA</w:t>
        </w:r>
        <w:r w:rsidR="008349C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349C5">
          <w:rPr>
            <w:noProof/>
            <w:webHidden/>
          </w:rPr>
          <w:instrText xml:space="preserve"> PAGEREF _Toc500318428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349C5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8349C5" w:rsidRDefault="002E55C4">
      <w:pPr>
        <w:pStyle w:val="Obsah2"/>
        <w:tabs>
          <w:tab w:val="right" w:leader="dot" w:pos="9345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500318429" w:history="1">
        <w:r w:rsidR="008349C5" w:rsidRPr="004D0561">
          <w:rPr>
            <w:rStyle w:val="Hypertextovodkaz"/>
            <w:noProof/>
          </w:rPr>
          <w:t>A.1 IDENTIFIKAČNÍ ÚDAJE</w:t>
        </w:r>
        <w:r w:rsidR="008349C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349C5">
          <w:rPr>
            <w:noProof/>
            <w:webHidden/>
          </w:rPr>
          <w:instrText xml:space="preserve"> PAGEREF _Toc500318429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349C5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8349C5" w:rsidRDefault="002E55C4">
      <w:pPr>
        <w:pStyle w:val="Obsah3"/>
        <w:tabs>
          <w:tab w:val="left" w:pos="993"/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0318430" w:history="1">
        <w:r w:rsidR="008349C5" w:rsidRPr="004D0561">
          <w:rPr>
            <w:rStyle w:val="Hypertextovodkaz"/>
            <w:noProof/>
          </w:rPr>
          <w:t>A.1.1.</w:t>
        </w:r>
        <w:r w:rsidR="008349C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349C5" w:rsidRPr="004D0561">
          <w:rPr>
            <w:rStyle w:val="Hypertextovodkaz"/>
            <w:noProof/>
          </w:rPr>
          <w:t>ÚDAJE O STAVBĚ</w:t>
        </w:r>
        <w:r w:rsidR="008349C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349C5">
          <w:rPr>
            <w:noProof/>
            <w:webHidden/>
          </w:rPr>
          <w:instrText xml:space="preserve"> PAGEREF _Toc500318430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349C5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8349C5" w:rsidRDefault="002E55C4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0318431" w:history="1">
        <w:r w:rsidR="008349C5" w:rsidRPr="004D0561">
          <w:rPr>
            <w:rStyle w:val="Hypertextovodkaz"/>
            <w:noProof/>
          </w:rPr>
          <w:t>A.1.1.a Název stavby</w:t>
        </w:r>
        <w:r w:rsidR="008349C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349C5">
          <w:rPr>
            <w:noProof/>
            <w:webHidden/>
          </w:rPr>
          <w:instrText xml:space="preserve"> PAGEREF _Toc500318431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349C5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8349C5" w:rsidRDefault="002E55C4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0318432" w:history="1">
        <w:r w:rsidR="008349C5" w:rsidRPr="004D0561">
          <w:rPr>
            <w:rStyle w:val="Hypertextovodkaz"/>
            <w:noProof/>
          </w:rPr>
          <w:t>A.1.1.b Místo stavby</w:t>
        </w:r>
        <w:r w:rsidR="008349C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349C5">
          <w:rPr>
            <w:noProof/>
            <w:webHidden/>
          </w:rPr>
          <w:instrText xml:space="preserve"> PAGEREF _Toc500318432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349C5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8349C5" w:rsidRDefault="002E55C4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0318433" w:history="1">
        <w:r w:rsidR="008349C5" w:rsidRPr="004D0561">
          <w:rPr>
            <w:rStyle w:val="Hypertextovodkaz"/>
            <w:noProof/>
          </w:rPr>
          <w:t>A.1.1.c Předmět projektové dokumentace</w:t>
        </w:r>
        <w:r w:rsidR="008349C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349C5">
          <w:rPr>
            <w:noProof/>
            <w:webHidden/>
          </w:rPr>
          <w:instrText xml:space="preserve"> PAGEREF _Toc500318433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349C5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8349C5" w:rsidRDefault="002E55C4">
      <w:pPr>
        <w:pStyle w:val="Obsah3"/>
        <w:tabs>
          <w:tab w:val="left" w:pos="993"/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0318434" w:history="1">
        <w:r w:rsidR="008349C5" w:rsidRPr="004D0561">
          <w:rPr>
            <w:rStyle w:val="Hypertextovodkaz"/>
            <w:noProof/>
          </w:rPr>
          <w:t>A.1.2</w:t>
        </w:r>
        <w:r w:rsidR="008349C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349C5" w:rsidRPr="004D0561">
          <w:rPr>
            <w:rStyle w:val="Hypertextovodkaz"/>
            <w:noProof/>
          </w:rPr>
          <w:t>ÚDAJE O STAVEBNÍKOVI</w:t>
        </w:r>
        <w:r w:rsidR="008349C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349C5">
          <w:rPr>
            <w:noProof/>
            <w:webHidden/>
          </w:rPr>
          <w:instrText xml:space="preserve"> PAGEREF _Toc500318434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349C5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8349C5" w:rsidRDefault="002E55C4">
      <w:pPr>
        <w:pStyle w:val="Obsah3"/>
        <w:tabs>
          <w:tab w:val="left" w:pos="993"/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0318435" w:history="1">
        <w:r w:rsidR="008349C5" w:rsidRPr="004D0561">
          <w:rPr>
            <w:rStyle w:val="Hypertextovodkaz"/>
            <w:noProof/>
          </w:rPr>
          <w:t>A.1.3</w:t>
        </w:r>
        <w:r w:rsidR="008349C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349C5" w:rsidRPr="004D0561">
          <w:rPr>
            <w:rStyle w:val="Hypertextovodkaz"/>
            <w:noProof/>
          </w:rPr>
          <w:t>ÚDAJE O ZPRACOVATELI PROJEKTOVÉ DOKUMENTACE</w:t>
        </w:r>
        <w:r w:rsidR="008349C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349C5">
          <w:rPr>
            <w:noProof/>
            <w:webHidden/>
          </w:rPr>
          <w:instrText xml:space="preserve"> PAGEREF _Toc500318435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349C5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8349C5" w:rsidRDefault="002E55C4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0318436" w:history="1">
        <w:r w:rsidR="008349C5" w:rsidRPr="004D0561">
          <w:rPr>
            <w:rStyle w:val="Hypertextovodkaz"/>
            <w:noProof/>
          </w:rPr>
          <w:t>A.1.3.a Projektant</w:t>
        </w:r>
        <w:r w:rsidR="008349C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349C5">
          <w:rPr>
            <w:noProof/>
            <w:webHidden/>
          </w:rPr>
          <w:instrText xml:space="preserve"> PAGEREF _Toc500318436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349C5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8349C5" w:rsidRDefault="002E55C4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0318437" w:history="1">
        <w:r w:rsidR="008349C5" w:rsidRPr="004D0561">
          <w:rPr>
            <w:rStyle w:val="Hypertextovodkaz"/>
            <w:noProof/>
          </w:rPr>
          <w:t>A.1.3.b Hlavní projektant</w:t>
        </w:r>
        <w:r w:rsidR="008349C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349C5">
          <w:rPr>
            <w:noProof/>
            <w:webHidden/>
          </w:rPr>
          <w:instrText xml:space="preserve"> PAGEREF _Toc500318437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349C5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8349C5" w:rsidRDefault="002E55C4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0318438" w:history="1">
        <w:r w:rsidR="008349C5" w:rsidRPr="004D0561">
          <w:rPr>
            <w:rStyle w:val="Hypertextovodkaz"/>
            <w:noProof/>
          </w:rPr>
          <w:t>A.1.3.c Projektant</w:t>
        </w:r>
        <w:r w:rsidR="008349C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349C5">
          <w:rPr>
            <w:noProof/>
            <w:webHidden/>
          </w:rPr>
          <w:instrText xml:space="preserve"> PAGEREF _Toc500318438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349C5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8349C5" w:rsidRDefault="002E55C4">
      <w:pPr>
        <w:pStyle w:val="Obsah2"/>
        <w:tabs>
          <w:tab w:val="left" w:pos="993"/>
          <w:tab w:val="right" w:leader="dot" w:pos="9345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500318439" w:history="1">
        <w:r w:rsidR="008349C5" w:rsidRPr="004D0561">
          <w:rPr>
            <w:rStyle w:val="Hypertextovodkaz"/>
            <w:noProof/>
          </w:rPr>
          <w:t>A.2</w:t>
        </w:r>
        <w:r w:rsidR="008349C5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="008349C5" w:rsidRPr="004D0561">
          <w:rPr>
            <w:rStyle w:val="Hypertextovodkaz"/>
            <w:noProof/>
          </w:rPr>
          <w:t>SEZNAM VSTUPNÍCH PODKLADŮ</w:t>
        </w:r>
        <w:r w:rsidR="008349C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349C5">
          <w:rPr>
            <w:noProof/>
            <w:webHidden/>
          </w:rPr>
          <w:instrText xml:space="preserve"> PAGEREF _Toc500318439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349C5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8349C5" w:rsidRDefault="002E55C4">
      <w:pPr>
        <w:pStyle w:val="Obsah2"/>
        <w:tabs>
          <w:tab w:val="left" w:pos="993"/>
          <w:tab w:val="right" w:leader="dot" w:pos="9345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500318440" w:history="1">
        <w:r w:rsidR="008349C5" w:rsidRPr="004D0561">
          <w:rPr>
            <w:rStyle w:val="Hypertextovodkaz"/>
            <w:noProof/>
          </w:rPr>
          <w:t>A.3</w:t>
        </w:r>
        <w:r w:rsidR="008349C5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="008349C5" w:rsidRPr="004D0561">
          <w:rPr>
            <w:rStyle w:val="Hypertextovodkaz"/>
            <w:noProof/>
          </w:rPr>
          <w:t>ÚDAJE O ÚZEMÍ</w:t>
        </w:r>
        <w:r w:rsidR="008349C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349C5">
          <w:rPr>
            <w:noProof/>
            <w:webHidden/>
          </w:rPr>
          <w:instrText xml:space="preserve"> PAGEREF _Toc500318440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349C5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8349C5" w:rsidRDefault="002E55C4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0318441" w:history="1">
        <w:r w:rsidR="008349C5" w:rsidRPr="004D0561">
          <w:rPr>
            <w:rStyle w:val="Hypertextovodkaz"/>
            <w:noProof/>
          </w:rPr>
          <w:t>A.3.a Rozsah řešeného území</w:t>
        </w:r>
        <w:r w:rsidR="008349C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349C5">
          <w:rPr>
            <w:noProof/>
            <w:webHidden/>
          </w:rPr>
          <w:instrText xml:space="preserve"> PAGEREF _Toc500318441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349C5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8349C5" w:rsidRDefault="002E55C4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0318442" w:history="1">
        <w:r w:rsidR="008349C5" w:rsidRPr="004D0561">
          <w:rPr>
            <w:rStyle w:val="Hypertextovodkaz"/>
            <w:noProof/>
          </w:rPr>
          <w:t>A.3.b Údaje o ochraně území podle jiných právních předpisů</w:t>
        </w:r>
        <w:r w:rsidR="008349C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349C5">
          <w:rPr>
            <w:noProof/>
            <w:webHidden/>
          </w:rPr>
          <w:instrText xml:space="preserve"> PAGEREF _Toc500318442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349C5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8349C5" w:rsidRDefault="002E55C4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0318443" w:history="1">
        <w:r w:rsidR="008349C5" w:rsidRPr="004D0561">
          <w:rPr>
            <w:rStyle w:val="Hypertextovodkaz"/>
            <w:noProof/>
          </w:rPr>
          <w:t>A.3.c Údaje o odtokových poměrech</w:t>
        </w:r>
        <w:r w:rsidR="008349C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349C5">
          <w:rPr>
            <w:noProof/>
            <w:webHidden/>
          </w:rPr>
          <w:instrText xml:space="preserve"> PAGEREF _Toc500318443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349C5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8349C5" w:rsidRDefault="002E55C4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0318444" w:history="1">
        <w:r w:rsidR="008349C5" w:rsidRPr="004D0561">
          <w:rPr>
            <w:rStyle w:val="Hypertextovodkaz"/>
            <w:noProof/>
          </w:rPr>
          <w:t>A.3.d Údaje o souladu s územně plánovací dokumentací, s cíly a úkoly územního plánování</w:t>
        </w:r>
        <w:r w:rsidR="008349C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349C5">
          <w:rPr>
            <w:noProof/>
            <w:webHidden/>
          </w:rPr>
          <w:instrText xml:space="preserve"> PAGEREF _Toc500318444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349C5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8349C5" w:rsidRDefault="002E55C4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0318445" w:history="1">
        <w:r w:rsidR="008349C5" w:rsidRPr="004D0561">
          <w:rPr>
            <w:rStyle w:val="Hypertextovodkaz"/>
            <w:noProof/>
          </w:rPr>
          <w:t>A.3.e Údaje o souladu s územním rozhodnutím nebo územním souhlasem</w:t>
        </w:r>
        <w:r w:rsidR="008349C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349C5">
          <w:rPr>
            <w:noProof/>
            <w:webHidden/>
          </w:rPr>
          <w:instrText xml:space="preserve"> PAGEREF _Toc500318445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349C5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8349C5" w:rsidRDefault="002E55C4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0318446" w:history="1">
        <w:r w:rsidR="008349C5" w:rsidRPr="004D0561">
          <w:rPr>
            <w:rStyle w:val="Hypertextovodkaz"/>
            <w:noProof/>
          </w:rPr>
          <w:t>A.3.f Údaje o dodržení obecných požadavků na využití území</w:t>
        </w:r>
        <w:r w:rsidR="008349C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349C5">
          <w:rPr>
            <w:noProof/>
            <w:webHidden/>
          </w:rPr>
          <w:instrText xml:space="preserve"> PAGEREF _Toc500318446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349C5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8349C5" w:rsidRDefault="002E55C4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0318447" w:history="1">
        <w:r w:rsidR="008349C5" w:rsidRPr="004D0561">
          <w:rPr>
            <w:rStyle w:val="Hypertextovodkaz"/>
            <w:noProof/>
          </w:rPr>
          <w:t>A.3.g Údaje o splnění požadavků dotčených orgánů</w:t>
        </w:r>
        <w:r w:rsidR="008349C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349C5">
          <w:rPr>
            <w:noProof/>
            <w:webHidden/>
          </w:rPr>
          <w:instrText xml:space="preserve"> PAGEREF _Toc500318447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349C5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8349C5" w:rsidRDefault="002E55C4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0318448" w:history="1">
        <w:r w:rsidR="008349C5" w:rsidRPr="004D0561">
          <w:rPr>
            <w:rStyle w:val="Hypertextovodkaz"/>
            <w:noProof/>
          </w:rPr>
          <w:t>A.3.h Seznam výjimek a úlevových řešení</w:t>
        </w:r>
        <w:r w:rsidR="008349C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349C5">
          <w:rPr>
            <w:noProof/>
            <w:webHidden/>
          </w:rPr>
          <w:instrText xml:space="preserve"> PAGEREF _Toc500318448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349C5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8349C5" w:rsidRDefault="002E55C4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0318449" w:history="1">
        <w:r w:rsidR="008349C5" w:rsidRPr="004D0561">
          <w:rPr>
            <w:rStyle w:val="Hypertextovodkaz"/>
            <w:noProof/>
          </w:rPr>
          <w:t>A.3.i Seznam souvisejících a podmiňujících investic</w:t>
        </w:r>
        <w:r w:rsidR="008349C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349C5">
          <w:rPr>
            <w:noProof/>
            <w:webHidden/>
          </w:rPr>
          <w:instrText xml:space="preserve"> PAGEREF _Toc500318449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349C5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8349C5" w:rsidRDefault="002E55C4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0318450" w:history="1">
        <w:r w:rsidR="008349C5" w:rsidRPr="004D0561">
          <w:rPr>
            <w:rStyle w:val="Hypertextovodkaz"/>
            <w:noProof/>
          </w:rPr>
          <w:t>A.3.j Seznam pozemků a staveb dotčených umístěním a prováděním stavby</w:t>
        </w:r>
        <w:r w:rsidR="008349C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349C5">
          <w:rPr>
            <w:noProof/>
            <w:webHidden/>
          </w:rPr>
          <w:instrText xml:space="preserve"> PAGEREF _Toc500318450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349C5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8349C5" w:rsidRDefault="002E55C4">
      <w:pPr>
        <w:pStyle w:val="Obsah2"/>
        <w:tabs>
          <w:tab w:val="left" w:pos="993"/>
          <w:tab w:val="right" w:leader="dot" w:pos="9345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500318451" w:history="1">
        <w:r w:rsidR="008349C5" w:rsidRPr="004D0561">
          <w:rPr>
            <w:rStyle w:val="Hypertextovodkaz"/>
            <w:noProof/>
          </w:rPr>
          <w:t>A.4</w:t>
        </w:r>
        <w:r w:rsidR="008349C5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="008349C5" w:rsidRPr="004D0561">
          <w:rPr>
            <w:rStyle w:val="Hypertextovodkaz"/>
            <w:noProof/>
          </w:rPr>
          <w:t>ÚDAJE O STAVBĚ</w:t>
        </w:r>
        <w:r w:rsidR="008349C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349C5">
          <w:rPr>
            <w:noProof/>
            <w:webHidden/>
          </w:rPr>
          <w:instrText xml:space="preserve"> PAGEREF _Toc500318451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349C5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8349C5" w:rsidRDefault="002E55C4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0318452" w:history="1">
        <w:r w:rsidR="008349C5" w:rsidRPr="004D0561">
          <w:rPr>
            <w:rStyle w:val="Hypertextovodkaz"/>
            <w:noProof/>
          </w:rPr>
          <w:t>A.4.a Nová stavba nebo změna dokončené stavby</w:t>
        </w:r>
        <w:r w:rsidR="008349C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349C5">
          <w:rPr>
            <w:noProof/>
            <w:webHidden/>
          </w:rPr>
          <w:instrText xml:space="preserve"> PAGEREF _Toc500318452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349C5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8349C5" w:rsidRDefault="002E55C4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0318453" w:history="1">
        <w:r w:rsidR="008349C5" w:rsidRPr="004D0561">
          <w:rPr>
            <w:rStyle w:val="Hypertextovodkaz"/>
            <w:noProof/>
          </w:rPr>
          <w:t>A.4.b Účel užívání stavby</w:t>
        </w:r>
        <w:r w:rsidR="008349C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349C5">
          <w:rPr>
            <w:noProof/>
            <w:webHidden/>
          </w:rPr>
          <w:instrText xml:space="preserve"> PAGEREF _Toc500318453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349C5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8349C5" w:rsidRDefault="002E55C4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0318454" w:history="1">
        <w:r w:rsidR="008349C5" w:rsidRPr="004D0561">
          <w:rPr>
            <w:rStyle w:val="Hypertextovodkaz"/>
            <w:noProof/>
          </w:rPr>
          <w:t>A.4.c Trvalá nebo dočasná stavba</w:t>
        </w:r>
        <w:r w:rsidR="008349C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349C5">
          <w:rPr>
            <w:noProof/>
            <w:webHidden/>
          </w:rPr>
          <w:instrText xml:space="preserve"> PAGEREF _Toc500318454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349C5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8349C5" w:rsidRDefault="002E55C4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0318455" w:history="1">
        <w:r w:rsidR="008349C5" w:rsidRPr="004D0561">
          <w:rPr>
            <w:rStyle w:val="Hypertextovodkaz"/>
            <w:noProof/>
          </w:rPr>
          <w:t>A.4.d Údaje o ochraně stavby podle jiných právních předpisů</w:t>
        </w:r>
        <w:r w:rsidR="008349C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349C5">
          <w:rPr>
            <w:noProof/>
            <w:webHidden/>
          </w:rPr>
          <w:instrText xml:space="preserve"> PAGEREF _Toc500318455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349C5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8349C5" w:rsidRDefault="002E55C4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0318456" w:history="1">
        <w:r w:rsidR="008349C5" w:rsidRPr="004D0561">
          <w:rPr>
            <w:rStyle w:val="Hypertextovodkaz"/>
            <w:noProof/>
          </w:rPr>
          <w:t>A.4.e Údaje o dodržení technických požadavků na stavby a obecných technických požadavků zabezpečujících bezbariérové užívání staveb</w:t>
        </w:r>
        <w:r w:rsidR="008349C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349C5">
          <w:rPr>
            <w:noProof/>
            <w:webHidden/>
          </w:rPr>
          <w:instrText xml:space="preserve"> PAGEREF _Toc500318456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349C5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8349C5" w:rsidRDefault="002E55C4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0318457" w:history="1">
        <w:r w:rsidR="008349C5" w:rsidRPr="004D0561">
          <w:rPr>
            <w:rStyle w:val="Hypertextovodkaz"/>
            <w:noProof/>
          </w:rPr>
          <w:t>A.4.f Údaje o splnění požadavků dotčených orgánů a požadavků vyplývajících z jiných právních předpisů</w:t>
        </w:r>
        <w:r w:rsidR="008349C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349C5">
          <w:rPr>
            <w:noProof/>
            <w:webHidden/>
          </w:rPr>
          <w:instrText xml:space="preserve"> PAGEREF _Toc500318457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349C5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8349C5" w:rsidRDefault="002E55C4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0318458" w:history="1">
        <w:r w:rsidR="008349C5" w:rsidRPr="004D0561">
          <w:rPr>
            <w:rStyle w:val="Hypertextovodkaz"/>
            <w:noProof/>
          </w:rPr>
          <w:t>A.4.g Seznam výjimek a úlevových řešení</w:t>
        </w:r>
        <w:r w:rsidR="008349C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349C5">
          <w:rPr>
            <w:noProof/>
            <w:webHidden/>
          </w:rPr>
          <w:instrText xml:space="preserve"> PAGEREF _Toc500318458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349C5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8349C5" w:rsidRDefault="002E55C4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0318459" w:history="1">
        <w:r w:rsidR="008349C5" w:rsidRPr="004D0561">
          <w:rPr>
            <w:rStyle w:val="Hypertextovodkaz"/>
            <w:noProof/>
          </w:rPr>
          <w:t>A.4.h Navrhované kapacity stavby</w:t>
        </w:r>
        <w:r w:rsidR="008349C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349C5">
          <w:rPr>
            <w:noProof/>
            <w:webHidden/>
          </w:rPr>
          <w:instrText xml:space="preserve"> PAGEREF _Toc500318459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349C5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8349C5" w:rsidRDefault="002E55C4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0318460" w:history="1">
        <w:r w:rsidR="008349C5" w:rsidRPr="004D0561">
          <w:rPr>
            <w:rStyle w:val="Hypertextovodkaz"/>
            <w:noProof/>
          </w:rPr>
          <w:t>A.4.i Základní bilance stavby</w:t>
        </w:r>
        <w:r w:rsidR="008349C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349C5">
          <w:rPr>
            <w:noProof/>
            <w:webHidden/>
          </w:rPr>
          <w:instrText xml:space="preserve"> PAGEREF _Toc500318460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349C5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8349C5" w:rsidRDefault="002E55C4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0318461" w:history="1">
        <w:r w:rsidR="008349C5" w:rsidRPr="004D0561">
          <w:rPr>
            <w:rStyle w:val="Hypertextovodkaz"/>
            <w:noProof/>
          </w:rPr>
          <w:t>Přípojná  hodnota – zásobování teplem, podle ČSN 06 0310</w:t>
        </w:r>
        <w:r w:rsidR="008349C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349C5">
          <w:rPr>
            <w:noProof/>
            <w:webHidden/>
          </w:rPr>
          <w:instrText xml:space="preserve"> PAGEREF _Toc500318461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349C5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8349C5" w:rsidRDefault="002E55C4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0318462" w:history="1">
        <w:r w:rsidR="008349C5" w:rsidRPr="004D0561">
          <w:rPr>
            <w:rStyle w:val="Hypertextovodkaz"/>
            <w:noProof/>
          </w:rPr>
          <w:t>A.4.j Základní předpoklady výstavby</w:t>
        </w:r>
        <w:r w:rsidR="008349C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349C5">
          <w:rPr>
            <w:noProof/>
            <w:webHidden/>
          </w:rPr>
          <w:instrText xml:space="preserve"> PAGEREF _Toc500318462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349C5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8349C5" w:rsidRDefault="002E55C4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0318463" w:history="1">
        <w:r w:rsidR="008349C5" w:rsidRPr="004D0561">
          <w:rPr>
            <w:rStyle w:val="Hypertextovodkaz"/>
            <w:noProof/>
          </w:rPr>
          <w:t>A.4.k Orientační náklady stavby</w:t>
        </w:r>
        <w:r w:rsidR="008349C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349C5">
          <w:rPr>
            <w:noProof/>
            <w:webHidden/>
          </w:rPr>
          <w:instrText xml:space="preserve"> PAGEREF _Toc500318463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349C5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8349C5" w:rsidRDefault="002E55C4">
      <w:pPr>
        <w:pStyle w:val="Obsah2"/>
        <w:tabs>
          <w:tab w:val="left" w:pos="993"/>
          <w:tab w:val="right" w:leader="dot" w:pos="9345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500318464" w:history="1">
        <w:r w:rsidR="008349C5" w:rsidRPr="004D0561">
          <w:rPr>
            <w:rStyle w:val="Hypertextovodkaz"/>
            <w:noProof/>
          </w:rPr>
          <w:t>A.5</w:t>
        </w:r>
        <w:r w:rsidR="008349C5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="008349C5" w:rsidRPr="004D0561">
          <w:rPr>
            <w:rStyle w:val="Hypertextovodkaz"/>
            <w:noProof/>
          </w:rPr>
          <w:t>ČLENĚNÍ STAVBY NA OBJEKTY A TECHNICKÉ A TECHNOLOGICKÉ ZAŘÍZENÍ</w:t>
        </w:r>
        <w:r w:rsidR="008349C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349C5">
          <w:rPr>
            <w:noProof/>
            <w:webHidden/>
          </w:rPr>
          <w:instrText xml:space="preserve"> PAGEREF _Toc500318464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349C5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992D9E" w:rsidRPr="008A2E8F" w:rsidRDefault="002E55C4" w:rsidP="009D4342">
      <w:pPr>
        <w:pStyle w:val="Obsah2"/>
        <w:rPr>
          <w:color w:val="FF0000"/>
        </w:rPr>
      </w:pPr>
      <w:r w:rsidRPr="008A2E8F">
        <w:rPr>
          <w:rFonts w:ascii="Cambria" w:hAnsi="Cambria"/>
          <w:caps/>
          <w:color w:val="FF0000"/>
        </w:rPr>
        <w:fldChar w:fldCharType="end"/>
      </w:r>
    </w:p>
    <w:p w:rsidR="008F6640" w:rsidRPr="000B0438" w:rsidRDefault="004D04B9" w:rsidP="00D010AC">
      <w:pPr>
        <w:pStyle w:val="Nadpis1"/>
        <w:jc w:val="both"/>
      </w:pPr>
      <w:bookmarkStart w:id="1" w:name="_GoBack"/>
      <w:bookmarkStart w:id="2" w:name="_Toc163547375"/>
      <w:bookmarkEnd w:id="1"/>
      <w:r w:rsidRPr="008A2E8F">
        <w:rPr>
          <w:color w:val="FF0000"/>
        </w:rPr>
        <w:br w:type="page"/>
      </w:r>
      <w:bookmarkStart w:id="3" w:name="_Toc500318428"/>
      <w:r w:rsidR="008F6640" w:rsidRPr="000B0438">
        <w:lastRenderedPageBreak/>
        <w:t>A. PRŮVODNÍ ZPRÁVA</w:t>
      </w:r>
      <w:bookmarkEnd w:id="2"/>
      <w:bookmarkEnd w:id="3"/>
    </w:p>
    <w:p w:rsidR="00280F68" w:rsidRPr="000B0438" w:rsidRDefault="00251E19" w:rsidP="00280F68">
      <w:pPr>
        <w:pStyle w:val="Nadpis2"/>
        <w:rPr>
          <w:sz w:val="22"/>
          <w:szCs w:val="22"/>
        </w:rPr>
      </w:pPr>
      <w:bookmarkStart w:id="4" w:name="_Toc500318429"/>
      <w:bookmarkStart w:id="5" w:name="_Toc163547376"/>
      <w:proofErr w:type="gramStart"/>
      <w:r w:rsidRPr="000B0438">
        <w:rPr>
          <w:caps w:val="0"/>
          <w:sz w:val="22"/>
          <w:szCs w:val="22"/>
        </w:rPr>
        <w:t>A.1 IDENTIFIKAČNÍ</w:t>
      </w:r>
      <w:proofErr w:type="gramEnd"/>
      <w:r w:rsidRPr="000B0438">
        <w:rPr>
          <w:caps w:val="0"/>
          <w:sz w:val="22"/>
          <w:szCs w:val="22"/>
        </w:rPr>
        <w:t xml:space="preserve"> ÚDAJE</w:t>
      </w:r>
      <w:bookmarkEnd w:id="4"/>
    </w:p>
    <w:p w:rsidR="008F6640" w:rsidRPr="000B0438" w:rsidRDefault="008F6640" w:rsidP="00280F68">
      <w:pPr>
        <w:pStyle w:val="Nadpis3"/>
        <w:rPr>
          <w:sz w:val="22"/>
          <w:szCs w:val="22"/>
        </w:rPr>
      </w:pPr>
      <w:bookmarkStart w:id="6" w:name="_Toc500318430"/>
      <w:proofErr w:type="gramStart"/>
      <w:r w:rsidRPr="000B0438">
        <w:rPr>
          <w:sz w:val="22"/>
          <w:szCs w:val="22"/>
        </w:rPr>
        <w:t>A</w:t>
      </w:r>
      <w:bookmarkEnd w:id="5"/>
      <w:r w:rsidR="00280F68" w:rsidRPr="000B0438">
        <w:rPr>
          <w:sz w:val="22"/>
          <w:szCs w:val="22"/>
        </w:rPr>
        <w:t>.1.1</w:t>
      </w:r>
      <w:proofErr w:type="gramEnd"/>
      <w:r w:rsidR="00280F68" w:rsidRPr="000B0438">
        <w:rPr>
          <w:sz w:val="22"/>
          <w:szCs w:val="22"/>
        </w:rPr>
        <w:t>.</w:t>
      </w:r>
      <w:r w:rsidR="00280F68" w:rsidRPr="000B0438">
        <w:rPr>
          <w:sz w:val="22"/>
          <w:szCs w:val="22"/>
        </w:rPr>
        <w:tab/>
        <w:t>ÚDAJE O STAVBĚ</w:t>
      </w:r>
      <w:bookmarkEnd w:id="6"/>
    </w:p>
    <w:p w:rsidR="00280F68" w:rsidRPr="000B0438" w:rsidRDefault="00280F68" w:rsidP="00280F68">
      <w:pPr>
        <w:pStyle w:val="Nadpis4"/>
        <w:rPr>
          <w:sz w:val="22"/>
          <w:szCs w:val="22"/>
        </w:rPr>
      </w:pPr>
      <w:bookmarkStart w:id="7" w:name="_Toc500318431"/>
      <w:proofErr w:type="gramStart"/>
      <w:r w:rsidRPr="000B0438">
        <w:rPr>
          <w:sz w:val="22"/>
          <w:szCs w:val="22"/>
        </w:rPr>
        <w:t>A.1.1</w:t>
      </w:r>
      <w:proofErr w:type="gramEnd"/>
      <w:r w:rsidRPr="000B0438">
        <w:rPr>
          <w:sz w:val="22"/>
          <w:szCs w:val="22"/>
        </w:rPr>
        <w:t>.a Název stavby</w:t>
      </w:r>
      <w:bookmarkEnd w:id="7"/>
    </w:p>
    <w:p w:rsidR="00D010AC" w:rsidRPr="000B0438" w:rsidRDefault="00431AE6" w:rsidP="000B0438">
      <w:pPr>
        <w:pStyle w:val="Normln1"/>
        <w:tabs>
          <w:tab w:val="left" w:pos="2268"/>
        </w:tabs>
        <w:ind w:left="2268" w:hanging="2268"/>
        <w:rPr>
          <w:sz w:val="22"/>
          <w:szCs w:val="22"/>
        </w:rPr>
      </w:pPr>
      <w:r>
        <w:rPr>
          <w:sz w:val="22"/>
          <w:szCs w:val="22"/>
        </w:rPr>
        <w:t>Název stavby:</w:t>
      </w:r>
      <w:r>
        <w:rPr>
          <w:sz w:val="22"/>
          <w:szCs w:val="22"/>
        </w:rPr>
        <w:tab/>
      </w:r>
      <w:r w:rsidR="00AC7D11" w:rsidRPr="00AC7D11">
        <w:t>Rekonstrukce předávací stanice v budově „Stará menza“</w:t>
      </w:r>
    </w:p>
    <w:p w:rsidR="00280F68" w:rsidRPr="000B0438" w:rsidRDefault="00280F68" w:rsidP="00280F68">
      <w:pPr>
        <w:pStyle w:val="Nadpis4"/>
        <w:rPr>
          <w:sz w:val="22"/>
          <w:szCs w:val="22"/>
        </w:rPr>
      </w:pPr>
      <w:bookmarkStart w:id="8" w:name="_Toc500318432"/>
      <w:proofErr w:type="gramStart"/>
      <w:r w:rsidRPr="000B0438">
        <w:rPr>
          <w:sz w:val="22"/>
          <w:szCs w:val="22"/>
        </w:rPr>
        <w:t>A.1.1</w:t>
      </w:r>
      <w:proofErr w:type="gramEnd"/>
      <w:r w:rsidRPr="000B0438">
        <w:rPr>
          <w:sz w:val="22"/>
          <w:szCs w:val="22"/>
        </w:rPr>
        <w:t>.b Místo stavby</w:t>
      </w:r>
      <w:bookmarkEnd w:id="8"/>
    </w:p>
    <w:p w:rsidR="00280F68" w:rsidRPr="000B0438" w:rsidRDefault="00280F68" w:rsidP="00412787">
      <w:pPr>
        <w:pStyle w:val="Normln1"/>
        <w:tabs>
          <w:tab w:val="left" w:pos="2268"/>
        </w:tabs>
        <w:rPr>
          <w:sz w:val="22"/>
          <w:szCs w:val="22"/>
        </w:rPr>
      </w:pPr>
      <w:r w:rsidRPr="000B0438">
        <w:rPr>
          <w:sz w:val="22"/>
          <w:szCs w:val="22"/>
        </w:rPr>
        <w:t>Místo stavby:</w:t>
      </w:r>
      <w:r w:rsidRPr="000B0438">
        <w:rPr>
          <w:sz w:val="22"/>
          <w:szCs w:val="22"/>
        </w:rPr>
        <w:tab/>
      </w:r>
      <w:r w:rsidR="000B0438" w:rsidRPr="000B0438">
        <w:rPr>
          <w:sz w:val="22"/>
          <w:szCs w:val="22"/>
        </w:rPr>
        <w:t xml:space="preserve">Ostrava – </w:t>
      </w:r>
      <w:proofErr w:type="spellStart"/>
      <w:r w:rsidR="000B0438" w:rsidRPr="000B0438">
        <w:rPr>
          <w:sz w:val="22"/>
          <w:szCs w:val="22"/>
        </w:rPr>
        <w:t>Poruba</w:t>
      </w:r>
      <w:proofErr w:type="spellEnd"/>
      <w:r w:rsidR="000B0438" w:rsidRPr="000B0438">
        <w:rPr>
          <w:sz w:val="22"/>
          <w:szCs w:val="22"/>
        </w:rPr>
        <w:t xml:space="preserve">, areál </w:t>
      </w:r>
      <w:proofErr w:type="spellStart"/>
      <w:r w:rsidR="000B0438" w:rsidRPr="000B0438">
        <w:rPr>
          <w:sz w:val="22"/>
          <w:szCs w:val="22"/>
        </w:rPr>
        <w:t>KaM</w:t>
      </w:r>
      <w:proofErr w:type="spellEnd"/>
      <w:r w:rsidR="000B0438" w:rsidRPr="000B0438">
        <w:rPr>
          <w:sz w:val="22"/>
          <w:szCs w:val="22"/>
        </w:rPr>
        <w:t xml:space="preserve"> VŠB-TUO</w:t>
      </w:r>
      <w:r w:rsidR="000A6ED0">
        <w:rPr>
          <w:sz w:val="22"/>
          <w:szCs w:val="22"/>
        </w:rPr>
        <w:t>, Studentská 1770/1</w:t>
      </w:r>
    </w:p>
    <w:p w:rsidR="00280F68" w:rsidRPr="000B0438" w:rsidRDefault="00280F68" w:rsidP="00412787">
      <w:pPr>
        <w:pStyle w:val="Normln1"/>
        <w:tabs>
          <w:tab w:val="left" w:pos="2268"/>
        </w:tabs>
        <w:rPr>
          <w:sz w:val="22"/>
          <w:szCs w:val="22"/>
        </w:rPr>
      </w:pPr>
      <w:r w:rsidRPr="000B0438">
        <w:rPr>
          <w:sz w:val="22"/>
          <w:szCs w:val="22"/>
        </w:rPr>
        <w:t>Kraj:</w:t>
      </w:r>
      <w:r w:rsidRPr="000B0438">
        <w:rPr>
          <w:sz w:val="22"/>
          <w:szCs w:val="22"/>
        </w:rPr>
        <w:tab/>
        <w:t>Moravskoslezský</w:t>
      </w:r>
    </w:p>
    <w:p w:rsidR="00280F68" w:rsidRPr="000B0438" w:rsidRDefault="003333D8" w:rsidP="00412787">
      <w:pPr>
        <w:pStyle w:val="Normln1"/>
        <w:tabs>
          <w:tab w:val="left" w:pos="2268"/>
        </w:tabs>
        <w:rPr>
          <w:sz w:val="22"/>
          <w:szCs w:val="22"/>
        </w:rPr>
      </w:pPr>
      <w:r w:rsidRPr="000B0438">
        <w:rPr>
          <w:sz w:val="22"/>
          <w:szCs w:val="22"/>
        </w:rPr>
        <w:t>Obec:</w:t>
      </w:r>
      <w:r w:rsidRPr="000B0438">
        <w:rPr>
          <w:sz w:val="22"/>
          <w:szCs w:val="22"/>
        </w:rPr>
        <w:tab/>
      </w:r>
      <w:r w:rsidR="000B0438" w:rsidRPr="000B0438">
        <w:rPr>
          <w:sz w:val="22"/>
          <w:szCs w:val="22"/>
        </w:rPr>
        <w:t>Ostrava-Poruba</w:t>
      </w:r>
    </w:p>
    <w:p w:rsidR="00280F68" w:rsidRPr="000B0438" w:rsidRDefault="00280F68" w:rsidP="00412787">
      <w:pPr>
        <w:pStyle w:val="Normln1"/>
        <w:tabs>
          <w:tab w:val="left" w:pos="2268"/>
        </w:tabs>
        <w:rPr>
          <w:sz w:val="22"/>
          <w:szCs w:val="22"/>
        </w:rPr>
      </w:pPr>
      <w:r w:rsidRPr="000B0438">
        <w:rPr>
          <w:sz w:val="22"/>
          <w:szCs w:val="22"/>
        </w:rPr>
        <w:t>Katastrál</w:t>
      </w:r>
      <w:r w:rsidR="000B0438" w:rsidRPr="000B0438">
        <w:rPr>
          <w:sz w:val="22"/>
          <w:szCs w:val="22"/>
        </w:rPr>
        <w:t>ní území:</w:t>
      </w:r>
      <w:r w:rsidR="000B0438" w:rsidRPr="000B0438">
        <w:rPr>
          <w:sz w:val="22"/>
          <w:szCs w:val="22"/>
        </w:rPr>
        <w:tab/>
        <w:t>Poruba</w:t>
      </w:r>
      <w:r w:rsidR="00E75EE0" w:rsidRPr="000B0438">
        <w:rPr>
          <w:sz w:val="22"/>
          <w:szCs w:val="22"/>
        </w:rPr>
        <w:t xml:space="preserve">, </w:t>
      </w:r>
      <w:r w:rsidR="000B0438" w:rsidRPr="000B0438">
        <w:rPr>
          <w:sz w:val="22"/>
          <w:szCs w:val="22"/>
        </w:rPr>
        <w:t>715174</w:t>
      </w:r>
    </w:p>
    <w:p w:rsidR="002F50E4" w:rsidRPr="000B0438" w:rsidRDefault="00275CDA" w:rsidP="002F50E4">
      <w:pPr>
        <w:ind w:left="1416" w:firstLine="852"/>
        <w:rPr>
          <w:sz w:val="22"/>
          <w:szCs w:val="22"/>
        </w:rPr>
      </w:pPr>
      <w:proofErr w:type="spellStart"/>
      <w:proofErr w:type="gramStart"/>
      <w:r w:rsidRPr="000B0438">
        <w:rPr>
          <w:sz w:val="22"/>
          <w:szCs w:val="22"/>
        </w:rPr>
        <w:t>parc</w:t>
      </w:r>
      <w:proofErr w:type="gramEnd"/>
      <w:r w:rsidRPr="000B0438">
        <w:rPr>
          <w:sz w:val="22"/>
          <w:szCs w:val="22"/>
        </w:rPr>
        <w:t>.</w:t>
      </w:r>
      <w:proofErr w:type="gramStart"/>
      <w:r w:rsidRPr="000B0438">
        <w:rPr>
          <w:sz w:val="22"/>
          <w:szCs w:val="22"/>
        </w:rPr>
        <w:t>č</w:t>
      </w:r>
      <w:proofErr w:type="spellEnd"/>
      <w:r w:rsidRPr="000B0438">
        <w:rPr>
          <w:sz w:val="22"/>
          <w:szCs w:val="22"/>
        </w:rPr>
        <w:t>.</w:t>
      </w:r>
      <w:proofErr w:type="gramEnd"/>
      <w:r w:rsidRPr="000B0438">
        <w:rPr>
          <w:sz w:val="22"/>
          <w:szCs w:val="22"/>
        </w:rPr>
        <w:t xml:space="preserve"> </w:t>
      </w:r>
      <w:r w:rsidR="00AC7D11">
        <w:t>1582; 1583; 1584; 1643/4; 1643/10</w:t>
      </w:r>
    </w:p>
    <w:p w:rsidR="00D12AD2" w:rsidRPr="000B0438" w:rsidRDefault="00D12AD2" w:rsidP="00D12AD2">
      <w:pPr>
        <w:pStyle w:val="Nadpis4"/>
        <w:rPr>
          <w:sz w:val="22"/>
          <w:szCs w:val="22"/>
        </w:rPr>
      </w:pPr>
      <w:bookmarkStart w:id="9" w:name="_Toc500318433"/>
      <w:proofErr w:type="gramStart"/>
      <w:r w:rsidRPr="000B0438">
        <w:rPr>
          <w:sz w:val="22"/>
          <w:szCs w:val="22"/>
        </w:rPr>
        <w:t>A.1.1</w:t>
      </w:r>
      <w:proofErr w:type="gramEnd"/>
      <w:r w:rsidRPr="000B0438">
        <w:rPr>
          <w:sz w:val="22"/>
          <w:szCs w:val="22"/>
        </w:rPr>
        <w:t>.c Předmět projektové dokumentace</w:t>
      </w:r>
      <w:bookmarkEnd w:id="9"/>
    </w:p>
    <w:p w:rsidR="000B0438" w:rsidRPr="000B0438" w:rsidRDefault="00AC7D11" w:rsidP="008F4DC9">
      <w:pPr>
        <w:pStyle w:val="Normln1"/>
        <w:tabs>
          <w:tab w:val="left" w:pos="2268"/>
        </w:tabs>
        <w:jc w:val="both"/>
        <w:rPr>
          <w:sz w:val="22"/>
          <w:szCs w:val="22"/>
        </w:rPr>
      </w:pPr>
      <w:r w:rsidRPr="000B0438">
        <w:rPr>
          <w:sz w:val="22"/>
          <w:szCs w:val="22"/>
        </w:rPr>
        <w:t xml:space="preserve">Předmětem projektové dokumentace </w:t>
      </w:r>
      <w:r>
        <w:rPr>
          <w:sz w:val="22"/>
          <w:szCs w:val="22"/>
        </w:rPr>
        <w:t>je</w:t>
      </w:r>
      <w:r w:rsidRPr="000B0438">
        <w:rPr>
          <w:sz w:val="22"/>
          <w:szCs w:val="22"/>
        </w:rPr>
        <w:t xml:space="preserve"> </w:t>
      </w:r>
      <w:r>
        <w:rPr>
          <w:sz w:val="22"/>
          <w:szCs w:val="22"/>
        </w:rPr>
        <w:t>rekonstrukce předávací stanice</w:t>
      </w:r>
      <w:r w:rsidR="00795B7F">
        <w:rPr>
          <w:sz w:val="22"/>
          <w:szCs w:val="22"/>
        </w:rPr>
        <w:t xml:space="preserve"> </w:t>
      </w:r>
      <w:r w:rsidR="00AB406D">
        <w:rPr>
          <w:sz w:val="22"/>
        </w:rPr>
        <w:t>(dále také jen PS)</w:t>
      </w:r>
      <w:r>
        <w:rPr>
          <w:sz w:val="22"/>
          <w:szCs w:val="22"/>
        </w:rPr>
        <w:t xml:space="preserve"> v budově „Stará menza“ </w:t>
      </w:r>
      <w:r w:rsidR="001E69C2">
        <w:rPr>
          <w:sz w:val="22"/>
          <w:szCs w:val="22"/>
        </w:rPr>
        <w:t>(dnes využívána KTV</w:t>
      </w:r>
      <w:r w:rsidR="00795B7F">
        <w:rPr>
          <w:sz w:val="22"/>
          <w:szCs w:val="22"/>
        </w:rPr>
        <w:t>, v mapách školy značena "T"</w:t>
      </w:r>
      <w:r w:rsidR="001E69C2">
        <w:rPr>
          <w:sz w:val="22"/>
          <w:szCs w:val="22"/>
        </w:rPr>
        <w:t xml:space="preserve">) </w:t>
      </w:r>
      <w:r>
        <w:rPr>
          <w:sz w:val="22"/>
          <w:szCs w:val="22"/>
        </w:rPr>
        <w:t xml:space="preserve">a zřízení nových předávacích stanic v budovách </w:t>
      </w:r>
      <w:r w:rsidR="001E69C2">
        <w:rPr>
          <w:sz w:val="22"/>
          <w:szCs w:val="22"/>
        </w:rPr>
        <w:t xml:space="preserve">VŠ </w:t>
      </w:r>
      <w:r>
        <w:rPr>
          <w:sz w:val="22"/>
          <w:szCs w:val="22"/>
        </w:rPr>
        <w:t xml:space="preserve">kolejí </w:t>
      </w:r>
      <w:r w:rsidR="001E69C2">
        <w:rPr>
          <w:sz w:val="22"/>
          <w:szCs w:val="22"/>
        </w:rPr>
        <w:t>"</w:t>
      </w:r>
      <w:r>
        <w:rPr>
          <w:sz w:val="22"/>
          <w:szCs w:val="22"/>
        </w:rPr>
        <w:t>A</w:t>
      </w:r>
      <w:r w:rsidR="001E69C2">
        <w:rPr>
          <w:sz w:val="22"/>
          <w:szCs w:val="22"/>
        </w:rPr>
        <w:t>"</w:t>
      </w:r>
      <w:r>
        <w:rPr>
          <w:sz w:val="22"/>
          <w:szCs w:val="22"/>
        </w:rPr>
        <w:t xml:space="preserve"> a </w:t>
      </w:r>
      <w:r w:rsidR="001E69C2">
        <w:rPr>
          <w:sz w:val="22"/>
          <w:szCs w:val="22"/>
        </w:rPr>
        <w:t>"</w:t>
      </w:r>
      <w:r>
        <w:rPr>
          <w:sz w:val="22"/>
          <w:szCs w:val="22"/>
        </w:rPr>
        <w:t>B</w:t>
      </w:r>
      <w:r w:rsidR="001E69C2">
        <w:rPr>
          <w:sz w:val="22"/>
          <w:szCs w:val="22"/>
        </w:rPr>
        <w:t>"</w:t>
      </w:r>
      <w:r w:rsidRPr="000B0438">
        <w:rPr>
          <w:sz w:val="22"/>
          <w:szCs w:val="22"/>
        </w:rPr>
        <w:t xml:space="preserve"> v </w:t>
      </w:r>
      <w:proofErr w:type="spellStart"/>
      <w:r w:rsidRPr="000B0438">
        <w:rPr>
          <w:sz w:val="22"/>
          <w:szCs w:val="22"/>
        </w:rPr>
        <w:t>Ostravě</w:t>
      </w:r>
      <w:proofErr w:type="spellEnd"/>
      <w:r w:rsidRPr="000B0438">
        <w:rPr>
          <w:sz w:val="22"/>
          <w:szCs w:val="22"/>
        </w:rPr>
        <w:t>-</w:t>
      </w:r>
      <w:proofErr w:type="spellStart"/>
      <w:r w:rsidRPr="000B0438">
        <w:rPr>
          <w:sz w:val="22"/>
          <w:szCs w:val="22"/>
        </w:rPr>
        <w:t>Porubě</w:t>
      </w:r>
      <w:proofErr w:type="spellEnd"/>
      <w:r>
        <w:rPr>
          <w:sz w:val="22"/>
          <w:szCs w:val="22"/>
        </w:rPr>
        <w:t xml:space="preserve"> včetně </w:t>
      </w:r>
      <w:r w:rsidR="00E25780">
        <w:rPr>
          <w:sz w:val="22"/>
          <w:szCs w:val="22"/>
        </w:rPr>
        <w:t xml:space="preserve">nových </w:t>
      </w:r>
      <w:r w:rsidR="001E69C2">
        <w:rPr>
          <w:sz w:val="22"/>
          <w:szCs w:val="22"/>
        </w:rPr>
        <w:t xml:space="preserve">horkovodních </w:t>
      </w:r>
      <w:r>
        <w:rPr>
          <w:sz w:val="22"/>
          <w:szCs w:val="22"/>
        </w:rPr>
        <w:t>přípojek</w:t>
      </w:r>
      <w:r w:rsidR="00E25780">
        <w:rPr>
          <w:sz w:val="22"/>
          <w:szCs w:val="22"/>
        </w:rPr>
        <w:t xml:space="preserve"> pro tyto nové PS</w:t>
      </w:r>
      <w:r>
        <w:t>.</w:t>
      </w:r>
    </w:p>
    <w:p w:rsidR="000B0438" w:rsidRDefault="000B0438" w:rsidP="008F4DC9">
      <w:pPr>
        <w:pStyle w:val="Normln1"/>
        <w:tabs>
          <w:tab w:val="left" w:pos="2268"/>
        </w:tabs>
        <w:jc w:val="both"/>
        <w:rPr>
          <w:color w:val="FF0000"/>
          <w:sz w:val="22"/>
          <w:szCs w:val="22"/>
        </w:rPr>
      </w:pPr>
    </w:p>
    <w:p w:rsidR="00280F68" w:rsidRPr="00AF33E9" w:rsidRDefault="00251E19" w:rsidP="00280F68">
      <w:pPr>
        <w:pStyle w:val="Nadpis3"/>
        <w:rPr>
          <w:sz w:val="22"/>
          <w:szCs w:val="22"/>
        </w:rPr>
      </w:pPr>
      <w:bookmarkStart w:id="10" w:name="_Toc500318434"/>
      <w:proofErr w:type="gramStart"/>
      <w:r w:rsidRPr="00AF33E9">
        <w:rPr>
          <w:caps w:val="0"/>
          <w:sz w:val="22"/>
          <w:szCs w:val="22"/>
        </w:rPr>
        <w:t>A.1.2</w:t>
      </w:r>
      <w:proofErr w:type="gramEnd"/>
      <w:r w:rsidRPr="00AF33E9">
        <w:rPr>
          <w:caps w:val="0"/>
          <w:sz w:val="22"/>
          <w:szCs w:val="22"/>
        </w:rPr>
        <w:tab/>
        <w:t xml:space="preserve">ÚDAJE O </w:t>
      </w:r>
      <w:r w:rsidR="00412787" w:rsidRPr="00AF33E9">
        <w:rPr>
          <w:caps w:val="0"/>
          <w:sz w:val="22"/>
          <w:szCs w:val="22"/>
        </w:rPr>
        <w:t>STAVEBNÍKOVI</w:t>
      </w:r>
      <w:bookmarkEnd w:id="10"/>
    </w:p>
    <w:p w:rsidR="009009E7" w:rsidRPr="00AF33E9" w:rsidRDefault="00280F68" w:rsidP="001E69C2">
      <w:pPr>
        <w:rPr>
          <w:bCs/>
          <w:sz w:val="22"/>
          <w:szCs w:val="22"/>
        </w:rPr>
      </w:pPr>
      <w:r w:rsidRPr="00AF33E9">
        <w:rPr>
          <w:sz w:val="22"/>
          <w:szCs w:val="22"/>
        </w:rPr>
        <w:t xml:space="preserve">Stavebník: </w:t>
      </w:r>
      <w:r w:rsidRPr="00AF33E9">
        <w:rPr>
          <w:sz w:val="22"/>
          <w:szCs w:val="22"/>
        </w:rPr>
        <w:tab/>
      </w:r>
      <w:r w:rsidR="001E69C2">
        <w:rPr>
          <w:sz w:val="22"/>
          <w:szCs w:val="22"/>
        </w:rPr>
        <w:tab/>
      </w:r>
      <w:r w:rsidR="001E69C2">
        <w:rPr>
          <w:sz w:val="22"/>
          <w:szCs w:val="22"/>
        </w:rPr>
        <w:tab/>
      </w:r>
      <w:r w:rsidR="001E69C2">
        <w:rPr>
          <w:sz w:val="22"/>
          <w:szCs w:val="22"/>
        </w:rPr>
        <w:tab/>
      </w:r>
      <w:r w:rsidR="000B0438" w:rsidRPr="00AF33E9">
        <w:rPr>
          <w:bCs/>
          <w:sz w:val="22"/>
          <w:szCs w:val="22"/>
        </w:rPr>
        <w:t>VŠB-TU Ostrava</w:t>
      </w:r>
    </w:p>
    <w:p w:rsidR="009009E7" w:rsidRPr="00AF33E9" w:rsidRDefault="009009E7" w:rsidP="001E69C2">
      <w:pPr>
        <w:jc w:val="left"/>
      </w:pPr>
      <w:r w:rsidRPr="00AF33E9">
        <w:rPr>
          <w:bCs/>
          <w:sz w:val="22"/>
          <w:szCs w:val="22"/>
        </w:rPr>
        <w:tab/>
      </w:r>
      <w:r w:rsidR="001E69C2">
        <w:rPr>
          <w:bCs/>
          <w:sz w:val="22"/>
          <w:szCs w:val="22"/>
        </w:rPr>
        <w:tab/>
      </w:r>
      <w:r w:rsidR="001E69C2">
        <w:rPr>
          <w:bCs/>
          <w:sz w:val="22"/>
          <w:szCs w:val="22"/>
        </w:rPr>
        <w:tab/>
      </w:r>
      <w:r w:rsidR="001E69C2">
        <w:rPr>
          <w:bCs/>
          <w:sz w:val="22"/>
          <w:szCs w:val="22"/>
        </w:rPr>
        <w:tab/>
      </w:r>
      <w:r w:rsidR="001E69C2">
        <w:rPr>
          <w:bCs/>
          <w:sz w:val="22"/>
          <w:szCs w:val="22"/>
        </w:rPr>
        <w:tab/>
      </w:r>
      <w:r w:rsidR="000B0438" w:rsidRPr="00AF33E9">
        <w:t>17. listopadu 2172/15</w:t>
      </w:r>
    </w:p>
    <w:p w:rsidR="009009E7" w:rsidRPr="00AF33E9" w:rsidRDefault="000B0438" w:rsidP="009009E7">
      <w:pPr>
        <w:tabs>
          <w:tab w:val="left" w:pos="2268"/>
        </w:tabs>
        <w:jc w:val="left"/>
        <w:rPr>
          <w:szCs w:val="22"/>
        </w:rPr>
      </w:pPr>
      <w:r w:rsidRPr="00AF33E9">
        <w:tab/>
      </w:r>
      <w:r w:rsidR="001E69C2">
        <w:tab/>
      </w:r>
      <w:r w:rsidR="001E69C2">
        <w:tab/>
      </w:r>
      <w:r w:rsidRPr="00AF33E9">
        <w:t>708</w:t>
      </w:r>
      <w:r w:rsidR="00C42D4A">
        <w:t xml:space="preserve"> </w:t>
      </w:r>
      <w:r w:rsidRPr="00AF33E9">
        <w:t>00</w:t>
      </w:r>
      <w:r w:rsidR="009009E7" w:rsidRPr="00AF33E9">
        <w:t xml:space="preserve"> Ostrava</w:t>
      </w:r>
    </w:p>
    <w:p w:rsidR="00280F68" w:rsidRPr="00AF33E9" w:rsidRDefault="00970F19" w:rsidP="00412787">
      <w:pPr>
        <w:pStyle w:val="Normln1"/>
        <w:tabs>
          <w:tab w:val="left" w:pos="2268"/>
        </w:tabs>
        <w:ind w:left="2268" w:hanging="2268"/>
        <w:rPr>
          <w:sz w:val="22"/>
          <w:szCs w:val="22"/>
        </w:rPr>
      </w:pPr>
      <w:r w:rsidRPr="00AF33E9">
        <w:rPr>
          <w:sz w:val="22"/>
          <w:szCs w:val="22"/>
        </w:rPr>
        <w:t>IČ:</w:t>
      </w:r>
      <w:r w:rsidRPr="00AF33E9">
        <w:rPr>
          <w:sz w:val="22"/>
          <w:szCs w:val="22"/>
        </w:rPr>
        <w:tab/>
      </w:r>
      <w:r w:rsidR="001E69C2">
        <w:rPr>
          <w:sz w:val="22"/>
          <w:szCs w:val="22"/>
        </w:rPr>
        <w:tab/>
      </w:r>
      <w:r w:rsidR="001E69C2">
        <w:rPr>
          <w:sz w:val="22"/>
          <w:szCs w:val="22"/>
        </w:rPr>
        <w:tab/>
      </w:r>
      <w:r w:rsidR="000B0438" w:rsidRPr="00AF33E9">
        <w:rPr>
          <w:sz w:val="22"/>
          <w:szCs w:val="22"/>
        </w:rPr>
        <w:t>61989100</w:t>
      </w:r>
    </w:p>
    <w:p w:rsidR="00280F68" w:rsidRPr="00AF33E9" w:rsidRDefault="00251E19" w:rsidP="00280F68">
      <w:pPr>
        <w:pStyle w:val="Nadpis3"/>
        <w:rPr>
          <w:sz w:val="22"/>
          <w:szCs w:val="22"/>
        </w:rPr>
      </w:pPr>
      <w:bookmarkStart w:id="11" w:name="_Toc500318435"/>
      <w:proofErr w:type="gramStart"/>
      <w:r w:rsidRPr="00AF33E9">
        <w:rPr>
          <w:caps w:val="0"/>
          <w:sz w:val="22"/>
          <w:szCs w:val="22"/>
        </w:rPr>
        <w:t>A.1.3</w:t>
      </w:r>
      <w:proofErr w:type="gramEnd"/>
      <w:r w:rsidRPr="00AF33E9">
        <w:rPr>
          <w:caps w:val="0"/>
          <w:sz w:val="22"/>
          <w:szCs w:val="22"/>
        </w:rPr>
        <w:tab/>
        <w:t xml:space="preserve">ÚDAJE O ZPRACOVATELI </w:t>
      </w:r>
      <w:r w:rsidR="005C5640">
        <w:rPr>
          <w:caps w:val="0"/>
          <w:sz w:val="22"/>
          <w:szCs w:val="22"/>
        </w:rPr>
        <w:t>PROJEKTOVÉ</w:t>
      </w:r>
      <w:r w:rsidRPr="00AF33E9">
        <w:rPr>
          <w:caps w:val="0"/>
          <w:sz w:val="22"/>
          <w:szCs w:val="22"/>
        </w:rPr>
        <w:t xml:space="preserve"> DOKUMENTACE</w:t>
      </w:r>
      <w:bookmarkEnd w:id="11"/>
    </w:p>
    <w:p w:rsidR="00B346C9" w:rsidRPr="00AF33E9" w:rsidRDefault="00280F68" w:rsidP="00BB00C3">
      <w:pPr>
        <w:pStyle w:val="Nadpis4"/>
        <w:rPr>
          <w:sz w:val="22"/>
          <w:szCs w:val="22"/>
        </w:rPr>
      </w:pPr>
      <w:bookmarkStart w:id="12" w:name="_Toc500318436"/>
      <w:proofErr w:type="gramStart"/>
      <w:r w:rsidRPr="00AF33E9">
        <w:rPr>
          <w:sz w:val="22"/>
          <w:szCs w:val="22"/>
        </w:rPr>
        <w:t>A.1.3</w:t>
      </w:r>
      <w:proofErr w:type="gramEnd"/>
      <w:r w:rsidRPr="00AF33E9">
        <w:rPr>
          <w:sz w:val="22"/>
          <w:szCs w:val="22"/>
        </w:rPr>
        <w:t xml:space="preserve">.a </w:t>
      </w:r>
      <w:r w:rsidR="008F6640" w:rsidRPr="00AF33E9">
        <w:rPr>
          <w:sz w:val="22"/>
          <w:szCs w:val="22"/>
        </w:rPr>
        <w:t>Projektant</w:t>
      </w:r>
      <w:bookmarkEnd w:id="12"/>
      <w:r w:rsidR="00BB00C3" w:rsidRPr="00AF33E9">
        <w:rPr>
          <w:sz w:val="22"/>
          <w:szCs w:val="22"/>
        </w:rPr>
        <w:tab/>
      </w:r>
      <w:r w:rsidR="007D6752" w:rsidRPr="00AF33E9">
        <w:rPr>
          <w:sz w:val="22"/>
          <w:szCs w:val="22"/>
        </w:rPr>
        <w:tab/>
      </w:r>
      <w:r w:rsidR="007D6752" w:rsidRPr="00AF33E9">
        <w:rPr>
          <w:sz w:val="22"/>
          <w:szCs w:val="22"/>
        </w:rPr>
        <w:tab/>
      </w:r>
      <w:r w:rsidR="007D6752" w:rsidRPr="00AF33E9">
        <w:rPr>
          <w:sz w:val="22"/>
          <w:szCs w:val="22"/>
        </w:rPr>
        <w:tab/>
      </w:r>
    </w:p>
    <w:p w:rsidR="007D6752" w:rsidRPr="00AF33E9" w:rsidRDefault="001E69C2" w:rsidP="00B377F1">
      <w:pPr>
        <w:ind w:left="3119"/>
      </w:pPr>
      <w:r>
        <w:tab/>
      </w:r>
      <w:r w:rsidR="00CE39E8" w:rsidRPr="00AF33E9">
        <w:t>MARPO s.r.o.</w:t>
      </w:r>
    </w:p>
    <w:p w:rsidR="00CE39E8" w:rsidRPr="00AF33E9" w:rsidRDefault="001E69C2" w:rsidP="00B377F1">
      <w:pPr>
        <w:ind w:left="3600" w:hanging="481"/>
      </w:pPr>
      <w:r>
        <w:tab/>
      </w:r>
      <w:proofErr w:type="gramStart"/>
      <w:r w:rsidR="00CE39E8" w:rsidRPr="00AF33E9">
        <w:t>28.října</w:t>
      </w:r>
      <w:proofErr w:type="gramEnd"/>
      <w:r w:rsidR="00CE39E8" w:rsidRPr="00AF33E9">
        <w:t xml:space="preserve"> </w:t>
      </w:r>
      <w:r w:rsidR="00280F68" w:rsidRPr="00AF33E9">
        <w:t>66/</w:t>
      </w:r>
      <w:r w:rsidR="00CE39E8" w:rsidRPr="00AF33E9">
        <w:t>201</w:t>
      </w:r>
      <w:r w:rsidR="00280F68" w:rsidRPr="00AF33E9">
        <w:t xml:space="preserve">, </w:t>
      </w:r>
      <w:r w:rsidR="00CE39E8" w:rsidRPr="00AF33E9">
        <w:t>709 00 Ostrava-Mariánské Hory</w:t>
      </w:r>
    </w:p>
    <w:p w:rsidR="00280F68" w:rsidRPr="00AF33E9" w:rsidRDefault="001E69C2" w:rsidP="00B377F1">
      <w:pPr>
        <w:autoSpaceDE w:val="0"/>
        <w:autoSpaceDN w:val="0"/>
        <w:adjustRightInd w:val="0"/>
        <w:ind w:left="3600" w:hanging="481"/>
        <w:rPr>
          <w:sz w:val="22"/>
          <w:szCs w:val="22"/>
        </w:rPr>
      </w:pPr>
      <w:r>
        <w:rPr>
          <w:sz w:val="22"/>
          <w:szCs w:val="22"/>
        </w:rPr>
        <w:tab/>
      </w:r>
      <w:r w:rsidR="00280F68" w:rsidRPr="00AF33E9">
        <w:rPr>
          <w:sz w:val="22"/>
          <w:szCs w:val="22"/>
        </w:rPr>
        <w:t>IČO:</w:t>
      </w:r>
      <w:r w:rsidR="00280F68" w:rsidRPr="00AF33E9">
        <w:rPr>
          <w:sz w:val="22"/>
          <w:szCs w:val="22"/>
        </w:rPr>
        <w:tab/>
        <w:t>41033078</w:t>
      </w:r>
    </w:p>
    <w:p w:rsidR="00B346C9" w:rsidRPr="00AF33E9" w:rsidRDefault="00280F68" w:rsidP="00E86BC6">
      <w:pPr>
        <w:pStyle w:val="Nadpis4"/>
        <w:rPr>
          <w:sz w:val="22"/>
          <w:szCs w:val="22"/>
        </w:rPr>
      </w:pPr>
      <w:bookmarkStart w:id="13" w:name="_Toc500318437"/>
      <w:proofErr w:type="gramStart"/>
      <w:r w:rsidRPr="00AF33E9">
        <w:rPr>
          <w:sz w:val="22"/>
          <w:szCs w:val="22"/>
        </w:rPr>
        <w:t>A.1.3</w:t>
      </w:r>
      <w:proofErr w:type="gramEnd"/>
      <w:r w:rsidRPr="00AF33E9">
        <w:rPr>
          <w:sz w:val="22"/>
          <w:szCs w:val="22"/>
        </w:rPr>
        <w:t>.b Hlavní projektant</w:t>
      </w:r>
      <w:bookmarkEnd w:id="13"/>
      <w:r w:rsidR="00E86BC6" w:rsidRPr="00AF33E9">
        <w:rPr>
          <w:sz w:val="22"/>
          <w:szCs w:val="22"/>
        </w:rPr>
        <w:tab/>
      </w:r>
      <w:r w:rsidR="00E86BC6" w:rsidRPr="00AF33E9">
        <w:rPr>
          <w:sz w:val="22"/>
          <w:szCs w:val="22"/>
        </w:rPr>
        <w:tab/>
      </w:r>
      <w:r w:rsidR="00E86BC6" w:rsidRPr="00AF33E9">
        <w:rPr>
          <w:sz w:val="22"/>
          <w:szCs w:val="22"/>
        </w:rPr>
        <w:tab/>
      </w:r>
    </w:p>
    <w:p w:rsidR="00CE39E8" w:rsidRPr="00AF33E9" w:rsidRDefault="001E69C2" w:rsidP="00B377F1">
      <w:pPr>
        <w:ind w:left="3600" w:hanging="481"/>
        <w:rPr>
          <w:i/>
        </w:rPr>
      </w:pPr>
      <w:r>
        <w:tab/>
      </w:r>
      <w:proofErr w:type="spellStart"/>
      <w:proofErr w:type="gramStart"/>
      <w:r w:rsidR="00EA58AD" w:rsidRPr="00AF33E9">
        <w:t>Ing.</w:t>
      </w:r>
      <w:r w:rsidR="00BB00C3" w:rsidRPr="00AF33E9">
        <w:t>a</w:t>
      </w:r>
      <w:r w:rsidR="00EA58AD" w:rsidRPr="00AF33E9">
        <w:t>rch</w:t>
      </w:r>
      <w:proofErr w:type="spellEnd"/>
      <w:r w:rsidR="00EA58AD" w:rsidRPr="00AF33E9">
        <w:t>.</w:t>
      </w:r>
      <w:proofErr w:type="gramEnd"/>
      <w:r w:rsidR="00EA58AD" w:rsidRPr="00AF33E9">
        <w:t xml:space="preserve"> Jiří Bobek</w:t>
      </w:r>
      <w:r w:rsidR="00E86BC6" w:rsidRPr="00AF33E9">
        <w:t xml:space="preserve">, </w:t>
      </w:r>
      <w:r w:rsidR="00CE39E8" w:rsidRPr="00AF33E9">
        <w:rPr>
          <w:i/>
        </w:rPr>
        <w:t xml:space="preserve">ČKA </w:t>
      </w:r>
      <w:r w:rsidR="00EA58AD" w:rsidRPr="00AF33E9">
        <w:rPr>
          <w:i/>
        </w:rPr>
        <w:t>č.</w:t>
      </w:r>
      <w:r w:rsidR="00CE39E8" w:rsidRPr="00AF33E9">
        <w:rPr>
          <w:i/>
        </w:rPr>
        <w:t xml:space="preserve"> </w:t>
      </w:r>
      <w:r w:rsidR="00EA58AD" w:rsidRPr="00AF33E9">
        <w:rPr>
          <w:i/>
        </w:rPr>
        <w:t>01692</w:t>
      </w:r>
    </w:p>
    <w:p w:rsidR="003F415C" w:rsidRPr="00AF33E9" w:rsidRDefault="003F415C" w:rsidP="003F415C">
      <w:pPr>
        <w:pStyle w:val="Nadpis4"/>
        <w:rPr>
          <w:sz w:val="22"/>
          <w:szCs w:val="22"/>
        </w:rPr>
      </w:pPr>
      <w:bookmarkStart w:id="14" w:name="_Toc500318438"/>
      <w:proofErr w:type="gramStart"/>
      <w:r w:rsidRPr="00AF33E9">
        <w:rPr>
          <w:sz w:val="22"/>
          <w:szCs w:val="22"/>
        </w:rPr>
        <w:t>A.1.3</w:t>
      </w:r>
      <w:proofErr w:type="gramEnd"/>
      <w:r w:rsidRPr="00AF33E9">
        <w:rPr>
          <w:sz w:val="22"/>
          <w:szCs w:val="22"/>
        </w:rPr>
        <w:t>.c Projektant</w:t>
      </w:r>
      <w:bookmarkEnd w:id="14"/>
    </w:p>
    <w:p w:rsidR="00AC7D11" w:rsidRPr="00FB3D3D" w:rsidRDefault="007C1C46" w:rsidP="00AC7D11">
      <w:pPr>
        <w:tabs>
          <w:tab w:val="left" w:pos="3119"/>
        </w:tabs>
      </w:pPr>
      <w:r w:rsidRPr="00AF33E9">
        <w:rPr>
          <w:sz w:val="22"/>
          <w:szCs w:val="22"/>
        </w:rPr>
        <w:t>Architektonicko-stavební řešení:</w:t>
      </w:r>
      <w:r w:rsidR="007D6752" w:rsidRPr="00AF33E9">
        <w:rPr>
          <w:sz w:val="22"/>
          <w:szCs w:val="22"/>
        </w:rPr>
        <w:t xml:space="preserve"> </w:t>
      </w:r>
      <w:r w:rsidR="007D6752" w:rsidRPr="00AF33E9">
        <w:rPr>
          <w:sz w:val="22"/>
          <w:szCs w:val="22"/>
        </w:rPr>
        <w:tab/>
      </w:r>
      <w:r w:rsidR="001E69C2">
        <w:rPr>
          <w:sz w:val="22"/>
          <w:szCs w:val="22"/>
        </w:rPr>
        <w:tab/>
      </w:r>
      <w:r w:rsidR="00AC7D11" w:rsidRPr="00FB3D3D">
        <w:t>Ing. arch. Jiří Bobek</w:t>
      </w:r>
    </w:p>
    <w:p w:rsidR="00AC7D11" w:rsidRDefault="00AC7D11" w:rsidP="00AC7D11">
      <w:pPr>
        <w:tabs>
          <w:tab w:val="left" w:pos="3119"/>
        </w:tabs>
      </w:pPr>
      <w:r w:rsidRPr="00FB3D3D">
        <w:tab/>
      </w:r>
      <w:r w:rsidR="001E69C2">
        <w:tab/>
      </w:r>
      <w:r w:rsidRPr="00FB3D3D">
        <w:t xml:space="preserve">Ing. </w:t>
      </w:r>
      <w:r>
        <w:t xml:space="preserve">Václav </w:t>
      </w:r>
      <w:proofErr w:type="spellStart"/>
      <w:r>
        <w:t>Mončka</w:t>
      </w:r>
      <w:proofErr w:type="spellEnd"/>
      <w:r w:rsidRPr="00FB3D3D">
        <w:t xml:space="preserve"> </w:t>
      </w:r>
    </w:p>
    <w:p w:rsidR="00E01DD0" w:rsidRDefault="00E01DD0" w:rsidP="00AC7D11">
      <w:pPr>
        <w:tabs>
          <w:tab w:val="left" w:pos="3119"/>
        </w:tabs>
        <w:rPr>
          <w:sz w:val="22"/>
          <w:szCs w:val="22"/>
        </w:rPr>
      </w:pPr>
      <w:r w:rsidRPr="005937BB">
        <w:rPr>
          <w:sz w:val="22"/>
          <w:szCs w:val="22"/>
        </w:rPr>
        <w:t xml:space="preserve">Stavebně konstrukční řešení: </w:t>
      </w:r>
      <w:r w:rsidRPr="005937BB">
        <w:rPr>
          <w:sz w:val="22"/>
          <w:szCs w:val="22"/>
        </w:rPr>
        <w:tab/>
      </w:r>
      <w:r w:rsidRPr="005937BB">
        <w:rPr>
          <w:sz w:val="22"/>
          <w:szCs w:val="22"/>
        </w:rPr>
        <w:tab/>
        <w:t>Ing. Vladimír Jirsa</w:t>
      </w:r>
    </w:p>
    <w:p w:rsidR="00E01DD0" w:rsidRDefault="00E01DD0" w:rsidP="00AC7D11">
      <w:pPr>
        <w:tabs>
          <w:tab w:val="left" w:pos="3119"/>
        </w:tabs>
      </w:pPr>
      <w:r w:rsidRPr="005937BB">
        <w:rPr>
          <w:sz w:val="22"/>
          <w:szCs w:val="22"/>
        </w:rPr>
        <w:t>Požárně bezpečnostní řešení:</w:t>
      </w:r>
      <w:r w:rsidRPr="005937BB">
        <w:rPr>
          <w:sz w:val="22"/>
          <w:szCs w:val="22"/>
        </w:rPr>
        <w:tab/>
      </w:r>
      <w:r w:rsidRPr="005937BB">
        <w:rPr>
          <w:sz w:val="22"/>
          <w:szCs w:val="22"/>
        </w:rPr>
        <w:tab/>
      </w:r>
      <w:r w:rsidRPr="005937BB">
        <w:rPr>
          <w:sz w:val="22"/>
        </w:rPr>
        <w:t xml:space="preserve">Ing. </w:t>
      </w:r>
      <w:r>
        <w:rPr>
          <w:sz w:val="22"/>
        </w:rPr>
        <w:t xml:space="preserve">Jan </w:t>
      </w:r>
      <w:proofErr w:type="spellStart"/>
      <w:r>
        <w:rPr>
          <w:sz w:val="22"/>
        </w:rPr>
        <w:t>Česelský</w:t>
      </w:r>
      <w:proofErr w:type="spellEnd"/>
    </w:p>
    <w:p w:rsidR="00AC7D11" w:rsidRDefault="00E01DD0" w:rsidP="00AC7D11">
      <w:pPr>
        <w:tabs>
          <w:tab w:val="left" w:pos="3119"/>
        </w:tabs>
      </w:pPr>
      <w:r w:rsidRPr="005937BB">
        <w:rPr>
          <w:sz w:val="22"/>
          <w:szCs w:val="22"/>
        </w:rPr>
        <w:t>Vytápění:</w:t>
      </w:r>
      <w:r w:rsidRPr="005937BB">
        <w:rPr>
          <w:sz w:val="22"/>
          <w:szCs w:val="22"/>
        </w:rPr>
        <w:tab/>
      </w:r>
      <w:r w:rsidRPr="005937BB">
        <w:rPr>
          <w:sz w:val="22"/>
          <w:szCs w:val="22"/>
        </w:rPr>
        <w:tab/>
      </w:r>
      <w:r w:rsidRPr="005937BB">
        <w:rPr>
          <w:sz w:val="22"/>
        </w:rPr>
        <w:t>Julius Richter</w:t>
      </w:r>
    </w:p>
    <w:p w:rsidR="00AC7D11" w:rsidRDefault="00AC7D11" w:rsidP="00AC7D11">
      <w:pPr>
        <w:tabs>
          <w:tab w:val="left" w:pos="3119"/>
        </w:tabs>
      </w:pPr>
      <w:r>
        <w:tab/>
      </w:r>
      <w:r w:rsidR="001E69C2">
        <w:tab/>
      </w:r>
      <w:r>
        <w:t xml:space="preserve">Ing. Eva </w:t>
      </w:r>
      <w:proofErr w:type="spellStart"/>
      <w:r>
        <w:t>Kosti</w:t>
      </w:r>
      <w:r w:rsidR="00E01DD0">
        <w:t>a</w:t>
      </w:r>
      <w:r>
        <w:t>lová</w:t>
      </w:r>
      <w:proofErr w:type="spellEnd"/>
    </w:p>
    <w:p w:rsidR="00676153" w:rsidRDefault="00E01DD0" w:rsidP="00AC7D11">
      <w:pPr>
        <w:tabs>
          <w:tab w:val="left" w:pos="3119"/>
        </w:tabs>
      </w:pPr>
      <w:r w:rsidRPr="005937BB">
        <w:rPr>
          <w:sz w:val="22"/>
          <w:szCs w:val="22"/>
        </w:rPr>
        <w:t xml:space="preserve">Zdravotně technické instalace: </w:t>
      </w:r>
      <w:r w:rsidRPr="005937BB">
        <w:rPr>
          <w:sz w:val="22"/>
          <w:szCs w:val="22"/>
        </w:rPr>
        <w:tab/>
      </w:r>
      <w:r w:rsidRPr="005937BB">
        <w:rPr>
          <w:sz w:val="22"/>
          <w:szCs w:val="22"/>
        </w:rPr>
        <w:tab/>
      </w:r>
      <w:r w:rsidR="00676153">
        <w:t xml:space="preserve">Ing. Jan </w:t>
      </w:r>
      <w:proofErr w:type="spellStart"/>
      <w:r w:rsidR="00676153">
        <w:t>Ochodnický</w:t>
      </w:r>
      <w:proofErr w:type="spellEnd"/>
    </w:p>
    <w:p w:rsidR="00E01DD0" w:rsidRDefault="00E01DD0" w:rsidP="00E01DD0">
      <w:r w:rsidRPr="005937BB">
        <w:rPr>
          <w:sz w:val="22"/>
          <w:szCs w:val="22"/>
        </w:rPr>
        <w:t>Silnoproudá</w:t>
      </w:r>
      <w:r w:rsidR="00564CBC">
        <w:rPr>
          <w:sz w:val="22"/>
          <w:szCs w:val="22"/>
        </w:rPr>
        <w:t xml:space="preserve"> a </w:t>
      </w:r>
      <w:proofErr w:type="spellStart"/>
      <w:r w:rsidR="00564CBC">
        <w:rPr>
          <w:sz w:val="22"/>
          <w:szCs w:val="22"/>
        </w:rPr>
        <w:t>slp</w:t>
      </w:r>
      <w:proofErr w:type="spellEnd"/>
      <w:r w:rsidR="00564CBC">
        <w:rPr>
          <w:sz w:val="22"/>
          <w:szCs w:val="22"/>
        </w:rPr>
        <w:t>.</w:t>
      </w:r>
      <w:r w:rsidRPr="005937BB">
        <w:rPr>
          <w:sz w:val="22"/>
          <w:szCs w:val="22"/>
        </w:rPr>
        <w:t xml:space="preserve"> elektrotechnika:</w:t>
      </w:r>
      <w:r>
        <w:rPr>
          <w:sz w:val="22"/>
          <w:szCs w:val="22"/>
        </w:rPr>
        <w:tab/>
      </w:r>
      <w:r w:rsidR="00564CBC">
        <w:rPr>
          <w:sz w:val="22"/>
          <w:szCs w:val="22"/>
        </w:rPr>
        <w:t xml:space="preserve">Ing. Petr </w:t>
      </w:r>
      <w:proofErr w:type="spellStart"/>
      <w:r w:rsidR="00564CBC">
        <w:rPr>
          <w:sz w:val="22"/>
          <w:szCs w:val="22"/>
        </w:rPr>
        <w:t>Voznica</w:t>
      </w:r>
      <w:proofErr w:type="spellEnd"/>
    </w:p>
    <w:p w:rsidR="00564CBC" w:rsidRDefault="00E01DD0" w:rsidP="00E01DD0">
      <w:pPr>
        <w:rPr>
          <w:sz w:val="22"/>
          <w:szCs w:val="22"/>
        </w:rPr>
      </w:pPr>
      <w:r w:rsidRPr="005937BB">
        <w:rPr>
          <w:sz w:val="22"/>
          <w:szCs w:val="22"/>
        </w:rPr>
        <w:t>Měření a regulace: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E25780">
        <w:rPr>
          <w:sz w:val="22"/>
          <w:szCs w:val="22"/>
        </w:rPr>
        <w:t>Tomáš</w:t>
      </w:r>
      <w:r w:rsidR="00564CBC">
        <w:rPr>
          <w:sz w:val="22"/>
          <w:szCs w:val="22"/>
        </w:rPr>
        <w:tab/>
      </w:r>
      <w:proofErr w:type="spellStart"/>
      <w:r w:rsidR="00564CBC">
        <w:rPr>
          <w:sz w:val="22"/>
          <w:szCs w:val="22"/>
        </w:rPr>
        <w:t>Trlida</w:t>
      </w:r>
      <w:proofErr w:type="spellEnd"/>
      <w:r w:rsidR="00564CBC">
        <w:rPr>
          <w:sz w:val="22"/>
          <w:szCs w:val="22"/>
        </w:rPr>
        <w:t xml:space="preserve"> </w:t>
      </w:r>
    </w:p>
    <w:p w:rsidR="00E25780" w:rsidRDefault="00E25780" w:rsidP="00E01DD0">
      <w:pPr>
        <w:rPr>
          <w:sz w:val="22"/>
          <w:szCs w:val="22"/>
        </w:rPr>
      </w:pPr>
      <w:r>
        <w:rPr>
          <w:sz w:val="22"/>
          <w:szCs w:val="22"/>
        </w:rPr>
        <w:t>BOZP: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Ing. Vladimír Burda</w:t>
      </w:r>
    </w:p>
    <w:p w:rsidR="00E25780" w:rsidRDefault="00E25780" w:rsidP="00E01DD0">
      <w:pPr>
        <w:rPr>
          <w:sz w:val="22"/>
          <w:szCs w:val="22"/>
        </w:rPr>
      </w:pPr>
      <w:r>
        <w:rPr>
          <w:sz w:val="22"/>
          <w:szCs w:val="22"/>
        </w:rPr>
        <w:t xml:space="preserve">Větrání </w:t>
      </w:r>
      <w:proofErr w:type="spellStart"/>
      <w:proofErr w:type="gramStart"/>
      <w:r>
        <w:rPr>
          <w:sz w:val="22"/>
          <w:szCs w:val="22"/>
        </w:rPr>
        <w:t>prac</w:t>
      </w:r>
      <w:proofErr w:type="gramEnd"/>
      <w:r>
        <w:rPr>
          <w:sz w:val="22"/>
          <w:szCs w:val="22"/>
        </w:rPr>
        <w:t>.</w:t>
      </w:r>
      <w:proofErr w:type="gramStart"/>
      <w:r>
        <w:rPr>
          <w:sz w:val="22"/>
          <w:szCs w:val="22"/>
        </w:rPr>
        <w:t>prostoru</w:t>
      </w:r>
      <w:proofErr w:type="spellEnd"/>
      <w:proofErr w:type="gramEnd"/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Ing. Marcel Hejtmánek</w:t>
      </w:r>
    </w:p>
    <w:p w:rsidR="00E25780" w:rsidRDefault="00E25780" w:rsidP="00E01DD0">
      <w:r>
        <w:rPr>
          <w:sz w:val="22"/>
          <w:szCs w:val="22"/>
        </w:rPr>
        <w:t>Rozpočet: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Ing. Ondřej </w:t>
      </w:r>
      <w:proofErr w:type="spellStart"/>
      <w:r>
        <w:rPr>
          <w:sz w:val="22"/>
          <w:szCs w:val="22"/>
        </w:rPr>
        <w:t>Měchura</w:t>
      </w:r>
      <w:proofErr w:type="spellEnd"/>
    </w:p>
    <w:p w:rsidR="00676153" w:rsidRPr="00FB3D3D" w:rsidRDefault="00E01DD0" w:rsidP="00AC7D11">
      <w:pPr>
        <w:tabs>
          <w:tab w:val="left" w:pos="3119"/>
        </w:tabs>
      </w:pPr>
      <w:r>
        <w:tab/>
      </w:r>
      <w:r>
        <w:tab/>
      </w:r>
      <w:r w:rsidR="00676153">
        <w:tab/>
      </w:r>
      <w:r w:rsidR="00676153">
        <w:tab/>
      </w:r>
    </w:p>
    <w:p w:rsidR="00AF0BF6" w:rsidRPr="00AF33E9" w:rsidRDefault="00251E19" w:rsidP="00280F68">
      <w:pPr>
        <w:pStyle w:val="Nadpis2"/>
        <w:rPr>
          <w:sz w:val="22"/>
          <w:szCs w:val="22"/>
        </w:rPr>
      </w:pPr>
      <w:bookmarkStart w:id="15" w:name="_Toc500318439"/>
      <w:proofErr w:type="gramStart"/>
      <w:r w:rsidRPr="00AF33E9">
        <w:rPr>
          <w:caps w:val="0"/>
          <w:sz w:val="22"/>
          <w:szCs w:val="22"/>
        </w:rPr>
        <w:t>A.2</w:t>
      </w:r>
      <w:r w:rsidR="003B252A" w:rsidRPr="00AF33E9">
        <w:rPr>
          <w:caps w:val="0"/>
          <w:sz w:val="22"/>
          <w:szCs w:val="22"/>
        </w:rPr>
        <w:tab/>
      </w:r>
      <w:r w:rsidRPr="00AF33E9">
        <w:rPr>
          <w:caps w:val="0"/>
          <w:sz w:val="22"/>
          <w:szCs w:val="22"/>
        </w:rPr>
        <w:t>SEZNAM</w:t>
      </w:r>
      <w:proofErr w:type="gramEnd"/>
      <w:r w:rsidRPr="00AF33E9">
        <w:rPr>
          <w:caps w:val="0"/>
          <w:sz w:val="22"/>
          <w:szCs w:val="22"/>
        </w:rPr>
        <w:t xml:space="preserve"> VSTUPNÍCH PODKLADŮ</w:t>
      </w:r>
      <w:bookmarkEnd w:id="15"/>
    </w:p>
    <w:p w:rsidR="00AC7D11" w:rsidRPr="00AF33E9" w:rsidRDefault="00AC7D11" w:rsidP="00AC7D11">
      <w:pPr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</w:rPr>
        <w:t xml:space="preserve">Části původní dokumentace z archivu stavebníka (budova KTV, budovy kolejí A </w:t>
      </w:r>
      <w:proofErr w:type="spellStart"/>
      <w:r>
        <w:rPr>
          <w:sz w:val="22"/>
          <w:szCs w:val="22"/>
        </w:rPr>
        <w:t>a</w:t>
      </w:r>
      <w:proofErr w:type="spellEnd"/>
      <w:r>
        <w:rPr>
          <w:sz w:val="22"/>
          <w:szCs w:val="22"/>
        </w:rPr>
        <w:t xml:space="preserve"> B)</w:t>
      </w:r>
    </w:p>
    <w:p w:rsidR="00AC7D11" w:rsidRDefault="00AC7D11" w:rsidP="00AC7D11">
      <w:pPr>
        <w:numPr>
          <w:ilvl w:val="0"/>
          <w:numId w:val="6"/>
        </w:numPr>
        <w:rPr>
          <w:sz w:val="22"/>
          <w:szCs w:val="22"/>
        </w:rPr>
      </w:pPr>
      <w:r w:rsidRPr="00AF33E9">
        <w:rPr>
          <w:sz w:val="22"/>
          <w:szCs w:val="22"/>
        </w:rPr>
        <w:t>Geodetické zaměření (</w:t>
      </w:r>
      <w:proofErr w:type="spellStart"/>
      <w:r w:rsidRPr="00AF33E9">
        <w:rPr>
          <w:sz w:val="22"/>
          <w:szCs w:val="22"/>
        </w:rPr>
        <w:t>zprac</w:t>
      </w:r>
      <w:proofErr w:type="spellEnd"/>
      <w:r w:rsidRPr="00AF33E9">
        <w:rPr>
          <w:sz w:val="22"/>
          <w:szCs w:val="22"/>
        </w:rPr>
        <w:t xml:space="preserve">. </w:t>
      </w:r>
      <w:proofErr w:type="spellStart"/>
      <w:r w:rsidRPr="00AF33E9">
        <w:rPr>
          <w:sz w:val="22"/>
          <w:szCs w:val="22"/>
        </w:rPr>
        <w:t>Geosta</w:t>
      </w:r>
      <w:proofErr w:type="spellEnd"/>
      <w:r w:rsidRPr="00AF33E9">
        <w:rPr>
          <w:sz w:val="22"/>
          <w:szCs w:val="22"/>
        </w:rPr>
        <w:t xml:space="preserve"> Ostrava, </w:t>
      </w:r>
      <w:r>
        <w:rPr>
          <w:sz w:val="22"/>
          <w:szCs w:val="22"/>
        </w:rPr>
        <w:t>09</w:t>
      </w:r>
      <w:r w:rsidRPr="00AF33E9">
        <w:rPr>
          <w:sz w:val="22"/>
          <w:szCs w:val="22"/>
        </w:rPr>
        <w:t>/2017)</w:t>
      </w:r>
    </w:p>
    <w:p w:rsidR="00B377F1" w:rsidRPr="00AF33E9" w:rsidRDefault="00676153" w:rsidP="00AC7D11">
      <w:pPr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</w:rPr>
        <w:t>Rekonstrukce předávací stanice v budově „Stará menza“ – DUS (</w:t>
      </w:r>
      <w:proofErr w:type="spellStart"/>
      <w:r>
        <w:rPr>
          <w:sz w:val="22"/>
          <w:szCs w:val="22"/>
        </w:rPr>
        <w:t>zprac</w:t>
      </w:r>
      <w:proofErr w:type="spellEnd"/>
      <w:r>
        <w:rPr>
          <w:sz w:val="22"/>
          <w:szCs w:val="22"/>
        </w:rPr>
        <w:t xml:space="preserve">. </w:t>
      </w:r>
      <w:proofErr w:type="spellStart"/>
      <w:r>
        <w:rPr>
          <w:sz w:val="22"/>
          <w:szCs w:val="22"/>
        </w:rPr>
        <w:t>Marpo</w:t>
      </w:r>
      <w:proofErr w:type="spellEnd"/>
      <w:r>
        <w:rPr>
          <w:sz w:val="22"/>
          <w:szCs w:val="22"/>
        </w:rPr>
        <w:t xml:space="preserve"> s.r.o. 10/2017)</w:t>
      </w:r>
    </w:p>
    <w:p w:rsidR="00AC7D11" w:rsidRPr="00AF33E9" w:rsidRDefault="00AC7D11" w:rsidP="00AC7D11">
      <w:pPr>
        <w:numPr>
          <w:ilvl w:val="0"/>
          <w:numId w:val="6"/>
        </w:numPr>
        <w:rPr>
          <w:sz w:val="22"/>
          <w:szCs w:val="22"/>
        </w:rPr>
      </w:pPr>
      <w:r w:rsidRPr="00AF33E9">
        <w:rPr>
          <w:sz w:val="22"/>
          <w:szCs w:val="22"/>
        </w:rPr>
        <w:t>Jednání se zástupcem investora</w:t>
      </w:r>
    </w:p>
    <w:p w:rsidR="00280F68" w:rsidRPr="004C198F" w:rsidRDefault="00AC7D11" w:rsidP="00AC7D11">
      <w:pPr>
        <w:numPr>
          <w:ilvl w:val="0"/>
          <w:numId w:val="6"/>
        </w:numPr>
        <w:rPr>
          <w:sz w:val="22"/>
          <w:szCs w:val="22"/>
        </w:rPr>
      </w:pPr>
      <w:r w:rsidRPr="004C198F">
        <w:rPr>
          <w:sz w:val="22"/>
          <w:szCs w:val="22"/>
        </w:rPr>
        <w:t>Katastrální mapa a informace o pozemku z dálkového přístupu</w:t>
      </w:r>
    </w:p>
    <w:p w:rsidR="00841672" w:rsidRPr="00AC7D11" w:rsidRDefault="00251E19" w:rsidP="00280F68">
      <w:pPr>
        <w:pStyle w:val="Nadpis2"/>
        <w:rPr>
          <w:sz w:val="22"/>
          <w:szCs w:val="22"/>
        </w:rPr>
      </w:pPr>
      <w:bookmarkStart w:id="16" w:name="_Toc500318440"/>
      <w:bookmarkStart w:id="17" w:name="_Toc163547377"/>
      <w:proofErr w:type="gramStart"/>
      <w:r w:rsidRPr="00AC7D11">
        <w:rPr>
          <w:caps w:val="0"/>
          <w:sz w:val="22"/>
          <w:szCs w:val="22"/>
        </w:rPr>
        <w:t>A.3</w:t>
      </w:r>
      <w:r w:rsidRPr="00AC7D11">
        <w:rPr>
          <w:caps w:val="0"/>
          <w:sz w:val="22"/>
          <w:szCs w:val="22"/>
        </w:rPr>
        <w:tab/>
        <w:t>ÚDAJE</w:t>
      </w:r>
      <w:proofErr w:type="gramEnd"/>
      <w:r w:rsidRPr="00AC7D11">
        <w:rPr>
          <w:caps w:val="0"/>
          <w:sz w:val="22"/>
          <w:szCs w:val="22"/>
        </w:rPr>
        <w:t xml:space="preserve"> O ÚZEMÍ</w:t>
      </w:r>
      <w:bookmarkEnd w:id="16"/>
    </w:p>
    <w:p w:rsidR="003F482A" w:rsidRPr="00AC7D11" w:rsidRDefault="003F482A" w:rsidP="003F482A">
      <w:pPr>
        <w:pStyle w:val="Nadpis4"/>
        <w:rPr>
          <w:sz w:val="22"/>
          <w:szCs w:val="22"/>
        </w:rPr>
      </w:pPr>
      <w:bookmarkStart w:id="18" w:name="_Toc500318441"/>
      <w:proofErr w:type="gramStart"/>
      <w:r w:rsidRPr="00AC7D11">
        <w:rPr>
          <w:sz w:val="22"/>
          <w:szCs w:val="22"/>
        </w:rPr>
        <w:t>A.3.a Rozsah</w:t>
      </w:r>
      <w:proofErr w:type="gramEnd"/>
      <w:r w:rsidRPr="00AC7D11">
        <w:rPr>
          <w:sz w:val="22"/>
          <w:szCs w:val="22"/>
        </w:rPr>
        <w:t xml:space="preserve"> řešeného území</w:t>
      </w:r>
      <w:bookmarkEnd w:id="18"/>
    </w:p>
    <w:p w:rsidR="00AC7D11" w:rsidRPr="00AC7D11" w:rsidRDefault="00AC7D11" w:rsidP="00AC7D11">
      <w:pPr>
        <w:rPr>
          <w:sz w:val="22"/>
        </w:rPr>
      </w:pPr>
      <w:r w:rsidRPr="00AC7D11">
        <w:rPr>
          <w:sz w:val="22"/>
        </w:rPr>
        <w:t xml:space="preserve">Stávající předávací stanice je </w:t>
      </w:r>
      <w:proofErr w:type="gramStart"/>
      <w:r w:rsidRPr="00AC7D11">
        <w:rPr>
          <w:sz w:val="22"/>
        </w:rPr>
        <w:t>umístěna v 1.PP</w:t>
      </w:r>
      <w:proofErr w:type="gramEnd"/>
      <w:r w:rsidRPr="00AC7D11">
        <w:rPr>
          <w:sz w:val="22"/>
        </w:rPr>
        <w:t xml:space="preserve"> budovy </w:t>
      </w:r>
      <w:r w:rsidR="001E69C2">
        <w:rPr>
          <w:sz w:val="22"/>
        </w:rPr>
        <w:t>"Stará menza"</w:t>
      </w:r>
      <w:r w:rsidRPr="00AC7D11">
        <w:rPr>
          <w:sz w:val="22"/>
        </w:rPr>
        <w:t>. Nové předávací stanice budou umístěny v</w:t>
      </w:r>
      <w:r w:rsidR="000900BF">
        <w:rPr>
          <w:sz w:val="22"/>
        </w:rPr>
        <w:t> 1.NP</w:t>
      </w:r>
      <w:r w:rsidRPr="00AC7D11">
        <w:rPr>
          <w:sz w:val="22"/>
        </w:rPr>
        <w:t xml:space="preserve"> budov kolejí </w:t>
      </w:r>
      <w:r w:rsidR="001E69C2">
        <w:rPr>
          <w:sz w:val="22"/>
        </w:rPr>
        <w:t>"</w:t>
      </w:r>
      <w:r w:rsidRPr="00AC7D11">
        <w:rPr>
          <w:sz w:val="22"/>
        </w:rPr>
        <w:t>A</w:t>
      </w:r>
      <w:r w:rsidR="001E69C2">
        <w:rPr>
          <w:sz w:val="22"/>
        </w:rPr>
        <w:t>"</w:t>
      </w:r>
      <w:r w:rsidRPr="00AC7D11">
        <w:rPr>
          <w:sz w:val="22"/>
        </w:rPr>
        <w:t xml:space="preserve"> a </w:t>
      </w:r>
      <w:r w:rsidR="001E69C2">
        <w:rPr>
          <w:sz w:val="22"/>
        </w:rPr>
        <w:t>"</w:t>
      </w:r>
      <w:r w:rsidRPr="00AC7D11">
        <w:rPr>
          <w:sz w:val="22"/>
        </w:rPr>
        <w:t>B</w:t>
      </w:r>
      <w:r w:rsidR="001E69C2">
        <w:rPr>
          <w:sz w:val="22"/>
        </w:rPr>
        <w:t>"</w:t>
      </w:r>
      <w:r w:rsidRPr="00AC7D11">
        <w:rPr>
          <w:sz w:val="22"/>
        </w:rPr>
        <w:t xml:space="preserve">. </w:t>
      </w:r>
      <w:r w:rsidR="001E69C2">
        <w:rPr>
          <w:sz w:val="22"/>
        </w:rPr>
        <w:t>Součástí stavby je také vybudování nových horkovodních přípojek</w:t>
      </w:r>
      <w:r w:rsidRPr="00AC7D11">
        <w:rPr>
          <w:sz w:val="22"/>
        </w:rPr>
        <w:t xml:space="preserve"> </w:t>
      </w:r>
      <w:r w:rsidR="001E69C2">
        <w:rPr>
          <w:sz w:val="22"/>
        </w:rPr>
        <w:t>pro PS v budovách "A" a "B"</w:t>
      </w:r>
      <w:r w:rsidRPr="00AC7D11">
        <w:rPr>
          <w:sz w:val="22"/>
        </w:rPr>
        <w:t>.</w:t>
      </w:r>
    </w:p>
    <w:p w:rsidR="004C198F" w:rsidRPr="00AC7D11" w:rsidRDefault="00AC7D11" w:rsidP="00AC7D11">
      <w:pPr>
        <w:spacing w:before="120"/>
        <w:rPr>
          <w:sz w:val="22"/>
          <w:szCs w:val="22"/>
        </w:rPr>
      </w:pPr>
      <w:r w:rsidRPr="00AC7D11">
        <w:rPr>
          <w:sz w:val="22"/>
          <w:szCs w:val="22"/>
        </w:rPr>
        <w:t>Stavba je umístěna v zastavěné části obce</w:t>
      </w:r>
      <w:r w:rsidRPr="00AC7D11">
        <w:t>.</w:t>
      </w:r>
    </w:p>
    <w:p w:rsidR="00AC7D11" w:rsidRPr="00AC7D11" w:rsidRDefault="00AC7D11" w:rsidP="00AC7D11">
      <w:pPr>
        <w:pStyle w:val="Nadpis4"/>
        <w:rPr>
          <w:sz w:val="22"/>
          <w:szCs w:val="22"/>
        </w:rPr>
      </w:pPr>
      <w:bookmarkStart w:id="19" w:name="_Toc500318442"/>
      <w:proofErr w:type="gramStart"/>
      <w:r w:rsidRPr="00AC7D11">
        <w:rPr>
          <w:sz w:val="22"/>
          <w:szCs w:val="22"/>
        </w:rPr>
        <w:t>A.3.</w:t>
      </w:r>
      <w:r w:rsidR="00E01DD0">
        <w:rPr>
          <w:sz w:val="22"/>
          <w:szCs w:val="22"/>
        </w:rPr>
        <w:t>b</w:t>
      </w:r>
      <w:r w:rsidRPr="00AC7D11">
        <w:rPr>
          <w:sz w:val="22"/>
          <w:szCs w:val="22"/>
        </w:rPr>
        <w:t xml:space="preserve"> Údaje</w:t>
      </w:r>
      <w:proofErr w:type="gramEnd"/>
      <w:r w:rsidRPr="00AC7D11">
        <w:rPr>
          <w:sz w:val="22"/>
          <w:szCs w:val="22"/>
        </w:rPr>
        <w:t xml:space="preserve"> o ochraně území podle jiných právních předpisů</w:t>
      </w:r>
      <w:bookmarkEnd w:id="19"/>
    </w:p>
    <w:p w:rsidR="00AC7D11" w:rsidRPr="00AC7D11" w:rsidRDefault="00AC7D11" w:rsidP="00AC7D11">
      <w:pPr>
        <w:rPr>
          <w:sz w:val="22"/>
          <w:szCs w:val="22"/>
        </w:rPr>
      </w:pPr>
      <w:r w:rsidRPr="00AC7D11">
        <w:rPr>
          <w:sz w:val="22"/>
          <w:szCs w:val="22"/>
        </w:rPr>
        <w:t>Území není chráněno dle zvláštních předpisů.</w:t>
      </w:r>
    </w:p>
    <w:p w:rsidR="003F482A" w:rsidRPr="00AC7D11" w:rsidRDefault="003F482A" w:rsidP="003F482A">
      <w:pPr>
        <w:pStyle w:val="Nadpis4"/>
        <w:rPr>
          <w:sz w:val="22"/>
          <w:szCs w:val="22"/>
        </w:rPr>
      </w:pPr>
      <w:bookmarkStart w:id="20" w:name="_Toc500318443"/>
      <w:proofErr w:type="gramStart"/>
      <w:r w:rsidRPr="00AC7D11">
        <w:rPr>
          <w:sz w:val="22"/>
          <w:szCs w:val="22"/>
        </w:rPr>
        <w:t>A.3.</w:t>
      </w:r>
      <w:r w:rsidR="00E01DD0">
        <w:rPr>
          <w:sz w:val="22"/>
          <w:szCs w:val="22"/>
        </w:rPr>
        <w:t>c</w:t>
      </w:r>
      <w:r w:rsidRPr="00AC7D11">
        <w:rPr>
          <w:sz w:val="22"/>
          <w:szCs w:val="22"/>
        </w:rPr>
        <w:t xml:space="preserve"> Údaje</w:t>
      </w:r>
      <w:proofErr w:type="gramEnd"/>
      <w:r w:rsidRPr="00AC7D11">
        <w:rPr>
          <w:sz w:val="22"/>
          <w:szCs w:val="22"/>
        </w:rPr>
        <w:t xml:space="preserve"> o odtokových poměrech</w:t>
      </w:r>
      <w:bookmarkEnd w:id="20"/>
    </w:p>
    <w:p w:rsidR="000C65E7" w:rsidRPr="00AC7D11" w:rsidRDefault="000C65E7" w:rsidP="000C65E7">
      <w:pPr>
        <w:rPr>
          <w:sz w:val="22"/>
          <w:szCs w:val="22"/>
        </w:rPr>
      </w:pPr>
      <w:r w:rsidRPr="00AC7D11">
        <w:rPr>
          <w:sz w:val="22"/>
          <w:szCs w:val="22"/>
        </w:rPr>
        <w:t>Odtokové</w:t>
      </w:r>
      <w:r w:rsidR="007802DA" w:rsidRPr="00AC7D11">
        <w:rPr>
          <w:sz w:val="22"/>
          <w:szCs w:val="22"/>
        </w:rPr>
        <w:t xml:space="preserve"> poměry v území nebudou změněny</w:t>
      </w:r>
      <w:r w:rsidR="00FD031D" w:rsidRPr="00AC7D11">
        <w:rPr>
          <w:sz w:val="22"/>
          <w:szCs w:val="22"/>
        </w:rPr>
        <w:t>.</w:t>
      </w:r>
    </w:p>
    <w:p w:rsidR="004049AC" w:rsidRPr="00E25780" w:rsidRDefault="002B70E0" w:rsidP="004049AC">
      <w:pPr>
        <w:pStyle w:val="Nadpis4"/>
        <w:rPr>
          <w:sz w:val="22"/>
          <w:szCs w:val="22"/>
        </w:rPr>
      </w:pPr>
      <w:bookmarkStart w:id="21" w:name="_Toc500318444"/>
      <w:proofErr w:type="gramStart"/>
      <w:r w:rsidRPr="00E25780">
        <w:rPr>
          <w:sz w:val="22"/>
          <w:szCs w:val="22"/>
        </w:rPr>
        <w:t>A.3.</w:t>
      </w:r>
      <w:r w:rsidR="00E01DD0" w:rsidRPr="00E25780">
        <w:rPr>
          <w:sz w:val="22"/>
          <w:szCs w:val="22"/>
        </w:rPr>
        <w:t>d</w:t>
      </w:r>
      <w:r w:rsidR="004049AC" w:rsidRPr="00E25780">
        <w:rPr>
          <w:sz w:val="22"/>
          <w:szCs w:val="22"/>
        </w:rPr>
        <w:t xml:space="preserve"> Údaje</w:t>
      </w:r>
      <w:proofErr w:type="gramEnd"/>
      <w:r w:rsidR="004049AC" w:rsidRPr="00E25780">
        <w:rPr>
          <w:sz w:val="22"/>
          <w:szCs w:val="22"/>
        </w:rPr>
        <w:t xml:space="preserve"> o souladu s</w:t>
      </w:r>
      <w:r w:rsidR="00DF6ABA" w:rsidRPr="00E25780">
        <w:rPr>
          <w:sz w:val="22"/>
          <w:szCs w:val="22"/>
        </w:rPr>
        <w:t> </w:t>
      </w:r>
      <w:r w:rsidR="004049AC" w:rsidRPr="00E25780">
        <w:rPr>
          <w:sz w:val="22"/>
          <w:szCs w:val="22"/>
        </w:rPr>
        <w:t>územn</w:t>
      </w:r>
      <w:r w:rsidR="00DF6ABA" w:rsidRPr="00E25780">
        <w:rPr>
          <w:sz w:val="22"/>
          <w:szCs w:val="22"/>
        </w:rPr>
        <w:t>ě plánovací dokumentací, s cíly a úkoly územního plánování</w:t>
      </w:r>
      <w:bookmarkEnd w:id="21"/>
    </w:p>
    <w:p w:rsidR="00AC7D11" w:rsidRPr="00542079" w:rsidRDefault="00C75AA1" w:rsidP="00AC7D11">
      <w:pPr>
        <w:rPr>
          <w:sz w:val="22"/>
          <w:szCs w:val="22"/>
        </w:rPr>
      </w:pPr>
      <w:r w:rsidRPr="00542079">
        <w:rPr>
          <w:sz w:val="22"/>
          <w:szCs w:val="22"/>
        </w:rPr>
        <w:t>Samotné předávací stanice</w:t>
      </w:r>
      <w:r w:rsidR="00542079" w:rsidRPr="00542079">
        <w:rPr>
          <w:sz w:val="22"/>
          <w:szCs w:val="22"/>
        </w:rPr>
        <w:t xml:space="preserve"> včetně rozvodů</w:t>
      </w:r>
      <w:r w:rsidRPr="00542079">
        <w:rPr>
          <w:sz w:val="22"/>
          <w:szCs w:val="22"/>
        </w:rPr>
        <w:t xml:space="preserve"> budou realizovány ve stávajících budovách</w:t>
      </w:r>
      <w:r w:rsidR="00E25780">
        <w:rPr>
          <w:sz w:val="22"/>
          <w:szCs w:val="22"/>
        </w:rPr>
        <w:t>,</w:t>
      </w:r>
      <w:r w:rsidR="00AC7D11" w:rsidRPr="00542079">
        <w:rPr>
          <w:sz w:val="22"/>
          <w:szCs w:val="22"/>
        </w:rPr>
        <w:t xml:space="preserve"> ve stávajícím zastavěném území</w:t>
      </w:r>
      <w:r w:rsidR="00E25780">
        <w:rPr>
          <w:sz w:val="22"/>
          <w:szCs w:val="22"/>
        </w:rPr>
        <w:t>. S</w:t>
      </w:r>
      <w:r w:rsidR="00AC7D11" w:rsidRPr="00542079">
        <w:rPr>
          <w:sz w:val="22"/>
          <w:szCs w:val="22"/>
        </w:rPr>
        <w:t>tavba je v souladu s územním plánem. Objekty budov kolejí VŠ patří dle územního plánu města Ostravy do hlavního využití plochy občanského vybavení.</w:t>
      </w:r>
    </w:p>
    <w:p w:rsidR="00E25780" w:rsidRDefault="00E25780" w:rsidP="00AC7D11">
      <w:pPr>
        <w:rPr>
          <w:u w:val="single"/>
        </w:rPr>
      </w:pPr>
    </w:p>
    <w:p w:rsidR="00AC7D11" w:rsidRPr="00542079" w:rsidRDefault="00AC7D11" w:rsidP="00AC7D11">
      <w:pPr>
        <w:rPr>
          <w:u w:val="single"/>
        </w:rPr>
      </w:pPr>
      <w:r w:rsidRPr="00542079">
        <w:rPr>
          <w:u w:val="single"/>
        </w:rPr>
        <w:t>Hlavní využití plochy občanského vybavení:</w:t>
      </w:r>
    </w:p>
    <w:p w:rsidR="00AC7D11" w:rsidRPr="00542079" w:rsidRDefault="00AC7D11" w:rsidP="00AC7D11">
      <w:pPr>
        <w:rPr>
          <w:sz w:val="22"/>
          <w:szCs w:val="22"/>
        </w:rPr>
      </w:pPr>
      <w:r w:rsidRPr="00542079">
        <w:rPr>
          <w:sz w:val="22"/>
          <w:szCs w:val="22"/>
        </w:rPr>
        <w:t>budovy, zařízení a plochy sloužící k zajištění potřeb obyvatel širšího území (např. velkoplošné obchody</w:t>
      </w:r>
    </w:p>
    <w:p w:rsidR="00680601" w:rsidRDefault="00AC7D11" w:rsidP="00AC7D11">
      <w:r w:rsidRPr="00542079">
        <w:rPr>
          <w:sz w:val="22"/>
          <w:szCs w:val="22"/>
        </w:rPr>
        <w:t xml:space="preserve">a služby, administrativa, úřady, soudy, kulturní, sportovní, společenská a církevní zařízení, stravování, ubytování, vědeckotechnologická zařízení, výpravní budovy, nádraží, areály integrovaného záchranného systému, sociální zařízení – domovy důchodců, charitativní zařízení </w:t>
      </w:r>
      <w:proofErr w:type="gramStart"/>
      <w:r w:rsidRPr="00542079">
        <w:rPr>
          <w:sz w:val="22"/>
          <w:szCs w:val="22"/>
        </w:rPr>
        <w:t>apod.</w:t>
      </w:r>
      <w:r w:rsidRPr="00542079">
        <w:t>.</w:t>
      </w:r>
      <w:proofErr w:type="gramEnd"/>
    </w:p>
    <w:p w:rsidR="00542079" w:rsidRPr="00E25780" w:rsidRDefault="00542079" w:rsidP="00542079">
      <w:pPr>
        <w:pStyle w:val="Nadpis4"/>
        <w:rPr>
          <w:sz w:val="22"/>
          <w:szCs w:val="22"/>
        </w:rPr>
      </w:pPr>
      <w:bookmarkStart w:id="22" w:name="_Toc500318445"/>
      <w:proofErr w:type="gramStart"/>
      <w:r w:rsidRPr="00E25780">
        <w:rPr>
          <w:sz w:val="22"/>
          <w:szCs w:val="22"/>
        </w:rPr>
        <w:t>A.3.e Údaje</w:t>
      </w:r>
      <w:proofErr w:type="gramEnd"/>
      <w:r w:rsidRPr="00E25780">
        <w:rPr>
          <w:sz w:val="22"/>
          <w:szCs w:val="22"/>
        </w:rPr>
        <w:t xml:space="preserve"> o souladu s územním rozhodnutím nebo územním souhlasem</w:t>
      </w:r>
      <w:bookmarkEnd w:id="22"/>
    </w:p>
    <w:p w:rsidR="00E25780" w:rsidRPr="00E25780" w:rsidRDefault="00542079" w:rsidP="00542079">
      <w:pPr>
        <w:rPr>
          <w:sz w:val="22"/>
          <w:szCs w:val="22"/>
        </w:rPr>
      </w:pPr>
      <w:r w:rsidRPr="00E25780">
        <w:rPr>
          <w:sz w:val="22"/>
          <w:szCs w:val="22"/>
        </w:rPr>
        <w:t>Na stavbu přípojek byl</w:t>
      </w:r>
      <w:r w:rsidR="00E25780" w:rsidRPr="00E25780">
        <w:rPr>
          <w:sz w:val="22"/>
          <w:szCs w:val="22"/>
        </w:rPr>
        <w:t xml:space="preserve">a podána žádost o </w:t>
      </w:r>
      <w:r w:rsidRPr="00E25780">
        <w:rPr>
          <w:sz w:val="22"/>
          <w:szCs w:val="22"/>
        </w:rPr>
        <w:t>vydán</w:t>
      </w:r>
      <w:r w:rsidR="00E25780" w:rsidRPr="00E25780">
        <w:rPr>
          <w:sz w:val="22"/>
          <w:szCs w:val="22"/>
        </w:rPr>
        <w:t>í</w:t>
      </w:r>
      <w:r w:rsidRPr="00E25780">
        <w:rPr>
          <w:sz w:val="22"/>
          <w:szCs w:val="22"/>
        </w:rPr>
        <w:t xml:space="preserve"> územní</w:t>
      </w:r>
      <w:r w:rsidR="00E25780" w:rsidRPr="00E25780">
        <w:rPr>
          <w:sz w:val="22"/>
          <w:szCs w:val="22"/>
        </w:rPr>
        <w:t>ho</w:t>
      </w:r>
      <w:r w:rsidRPr="00E25780">
        <w:rPr>
          <w:sz w:val="22"/>
          <w:szCs w:val="22"/>
        </w:rPr>
        <w:t xml:space="preserve"> souhlas</w:t>
      </w:r>
      <w:r w:rsidR="00E25780" w:rsidRPr="00E25780">
        <w:rPr>
          <w:sz w:val="22"/>
          <w:szCs w:val="22"/>
        </w:rPr>
        <w:t xml:space="preserve">u. V době zpracování a předání této PD nebyl územní souhlas vydán. </w:t>
      </w:r>
    </w:p>
    <w:p w:rsidR="00E25780" w:rsidRDefault="00E25780" w:rsidP="00542079">
      <w:pPr>
        <w:rPr>
          <w:color w:val="FF0000"/>
          <w:sz w:val="22"/>
          <w:szCs w:val="22"/>
        </w:rPr>
      </w:pPr>
    </w:p>
    <w:p w:rsidR="00542079" w:rsidRDefault="00E25780" w:rsidP="00542079">
      <w:pPr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 xml:space="preserve">Územní souhlas byl vydán dne                          , </w:t>
      </w:r>
      <w:proofErr w:type="spellStart"/>
      <w:proofErr w:type="gramStart"/>
      <w:r w:rsidR="00542079">
        <w:rPr>
          <w:color w:val="FF0000"/>
          <w:sz w:val="22"/>
          <w:szCs w:val="22"/>
        </w:rPr>
        <w:t>č.</w:t>
      </w:r>
      <w:r>
        <w:rPr>
          <w:color w:val="FF0000"/>
          <w:sz w:val="22"/>
          <w:szCs w:val="22"/>
        </w:rPr>
        <w:t>j</w:t>
      </w:r>
      <w:proofErr w:type="spellEnd"/>
      <w:r>
        <w:rPr>
          <w:color w:val="FF0000"/>
          <w:sz w:val="22"/>
          <w:szCs w:val="22"/>
        </w:rPr>
        <w:t>.</w:t>
      </w:r>
      <w:proofErr w:type="gramEnd"/>
      <w:r>
        <w:rPr>
          <w:color w:val="FF0000"/>
          <w:sz w:val="22"/>
          <w:szCs w:val="22"/>
        </w:rPr>
        <w:t xml:space="preserve"> </w:t>
      </w:r>
    </w:p>
    <w:p w:rsidR="00E25780" w:rsidRDefault="00E25780" w:rsidP="00542079">
      <w:pPr>
        <w:rPr>
          <w:color w:val="FF0000"/>
          <w:sz w:val="22"/>
          <w:szCs w:val="22"/>
        </w:rPr>
      </w:pPr>
    </w:p>
    <w:p w:rsidR="00E25780" w:rsidRDefault="00E25780" w:rsidP="00542079">
      <w:pPr>
        <w:rPr>
          <w:color w:val="FF0000"/>
          <w:sz w:val="22"/>
          <w:szCs w:val="22"/>
        </w:rPr>
      </w:pPr>
    </w:p>
    <w:p w:rsidR="00E25780" w:rsidRDefault="00E25780" w:rsidP="00542079">
      <w:pPr>
        <w:rPr>
          <w:color w:val="FF0000"/>
          <w:sz w:val="22"/>
          <w:szCs w:val="22"/>
        </w:rPr>
      </w:pPr>
    </w:p>
    <w:p w:rsidR="00E01DD0" w:rsidRPr="00775633" w:rsidRDefault="00E01DD0" w:rsidP="00E01DD0">
      <w:pPr>
        <w:pStyle w:val="Nadpis4"/>
        <w:rPr>
          <w:sz w:val="22"/>
          <w:szCs w:val="22"/>
        </w:rPr>
      </w:pPr>
      <w:bookmarkStart w:id="23" w:name="_Toc500318446"/>
      <w:proofErr w:type="gramStart"/>
      <w:r w:rsidRPr="00775633">
        <w:rPr>
          <w:sz w:val="22"/>
          <w:szCs w:val="22"/>
        </w:rPr>
        <w:t>A.3.</w:t>
      </w:r>
      <w:r w:rsidR="00542079">
        <w:rPr>
          <w:sz w:val="22"/>
          <w:szCs w:val="22"/>
        </w:rPr>
        <w:t>f</w:t>
      </w:r>
      <w:r w:rsidRPr="00775633">
        <w:rPr>
          <w:sz w:val="22"/>
          <w:szCs w:val="22"/>
        </w:rPr>
        <w:t xml:space="preserve"> Údaje</w:t>
      </w:r>
      <w:proofErr w:type="gramEnd"/>
      <w:r w:rsidRPr="00775633">
        <w:rPr>
          <w:sz w:val="22"/>
          <w:szCs w:val="22"/>
        </w:rPr>
        <w:t xml:space="preserve"> o dodržení obecných požadavků na využití území</w:t>
      </w:r>
      <w:bookmarkEnd w:id="23"/>
    </w:p>
    <w:p w:rsidR="00E01DD0" w:rsidRPr="00775633" w:rsidRDefault="00E01DD0" w:rsidP="00E01DD0">
      <w:pPr>
        <w:rPr>
          <w:sz w:val="22"/>
          <w:szCs w:val="22"/>
        </w:rPr>
      </w:pPr>
      <w:r w:rsidRPr="00775633">
        <w:rPr>
          <w:sz w:val="22"/>
          <w:szCs w:val="22"/>
        </w:rPr>
        <w:t>Stavbou nedojde ke změně využití území.</w:t>
      </w:r>
    </w:p>
    <w:p w:rsidR="00D12337" w:rsidRPr="006753AE" w:rsidRDefault="00D12337" w:rsidP="00D12337">
      <w:pPr>
        <w:pStyle w:val="Nadpis4"/>
        <w:rPr>
          <w:sz w:val="22"/>
          <w:szCs w:val="22"/>
        </w:rPr>
      </w:pPr>
      <w:bookmarkStart w:id="24" w:name="_Toc500318447"/>
      <w:proofErr w:type="gramStart"/>
      <w:r w:rsidRPr="006753AE">
        <w:rPr>
          <w:sz w:val="22"/>
          <w:szCs w:val="22"/>
        </w:rPr>
        <w:t>A.3.g Údaje</w:t>
      </w:r>
      <w:proofErr w:type="gramEnd"/>
      <w:r w:rsidRPr="006753AE">
        <w:rPr>
          <w:sz w:val="22"/>
          <w:szCs w:val="22"/>
        </w:rPr>
        <w:t xml:space="preserve"> o splnění požadavků dotčených orgánů</w:t>
      </w:r>
      <w:bookmarkEnd w:id="24"/>
    </w:p>
    <w:p w:rsidR="000D6A45" w:rsidRPr="006753AE" w:rsidRDefault="000D6A45" w:rsidP="001E69C2">
      <w:r w:rsidRPr="006753AE">
        <w:t xml:space="preserve">Požadavky dotčených orgánů </w:t>
      </w:r>
      <w:r w:rsidR="00206018" w:rsidRPr="006753AE">
        <w:t>jsou</w:t>
      </w:r>
      <w:r w:rsidRPr="006753AE">
        <w:t xml:space="preserve"> </w:t>
      </w:r>
      <w:r w:rsidR="00206018" w:rsidRPr="006753AE">
        <w:t>splněny a</w:t>
      </w:r>
      <w:r w:rsidRPr="006753AE">
        <w:t> </w:t>
      </w:r>
      <w:r w:rsidR="00206018" w:rsidRPr="006753AE">
        <w:t xml:space="preserve">v </w:t>
      </w:r>
      <w:r w:rsidRPr="006753AE">
        <w:t xml:space="preserve">dokumentaci </w:t>
      </w:r>
      <w:r w:rsidR="00206018" w:rsidRPr="006753AE">
        <w:t>zapracovány</w:t>
      </w:r>
      <w:r w:rsidRPr="006753AE">
        <w:t>.</w:t>
      </w:r>
    </w:p>
    <w:p w:rsidR="006753AE" w:rsidRPr="006753AE" w:rsidRDefault="006753AE" w:rsidP="006753AE">
      <w:r w:rsidRPr="006753AE">
        <w:t>Před zahájením stavby je dodavatel povinen požádat správce sítí, které se nacházejí v zájmové oblasti, o</w:t>
      </w:r>
      <w:r>
        <w:t xml:space="preserve"> </w:t>
      </w:r>
      <w:r w:rsidRPr="006753AE">
        <w:t>vytýčení těchto sítí. Budou dodrženy podmínky správců sítí při realizaci</w:t>
      </w:r>
      <w:r w:rsidR="00A40263">
        <w:t xml:space="preserve">, </w:t>
      </w:r>
      <w:proofErr w:type="gramStart"/>
      <w:r w:rsidR="00A40263">
        <w:t>viz. doklady</w:t>
      </w:r>
      <w:proofErr w:type="gramEnd"/>
      <w:r w:rsidRPr="006753AE">
        <w:t>.</w:t>
      </w:r>
    </w:p>
    <w:p w:rsidR="00D12337" w:rsidRPr="00775633" w:rsidRDefault="00D12337" w:rsidP="00775633">
      <w:pPr>
        <w:pStyle w:val="Nadpis4"/>
        <w:tabs>
          <w:tab w:val="center" w:pos="4677"/>
        </w:tabs>
        <w:ind w:left="0" w:firstLine="0"/>
        <w:rPr>
          <w:sz w:val="22"/>
          <w:szCs w:val="22"/>
        </w:rPr>
      </w:pPr>
      <w:bookmarkStart w:id="25" w:name="_Toc500318448"/>
      <w:proofErr w:type="gramStart"/>
      <w:r w:rsidRPr="00775633">
        <w:rPr>
          <w:sz w:val="22"/>
          <w:szCs w:val="22"/>
        </w:rPr>
        <w:t>A.3.h Seznam</w:t>
      </w:r>
      <w:proofErr w:type="gramEnd"/>
      <w:r w:rsidRPr="00775633">
        <w:rPr>
          <w:sz w:val="22"/>
          <w:szCs w:val="22"/>
        </w:rPr>
        <w:t xml:space="preserve"> výjimek a úlevových řešení</w:t>
      </w:r>
      <w:bookmarkEnd w:id="25"/>
      <w:r w:rsidR="00CA2DBF" w:rsidRPr="00775633">
        <w:rPr>
          <w:sz w:val="22"/>
          <w:szCs w:val="22"/>
        </w:rPr>
        <w:tab/>
      </w:r>
    </w:p>
    <w:p w:rsidR="002B2AF3" w:rsidRPr="00775633" w:rsidRDefault="002B2AF3" w:rsidP="002B2AF3">
      <w:r w:rsidRPr="00775633">
        <w:t>Nejsou uplatněny žádné výjimky a úlevová řešení.</w:t>
      </w:r>
    </w:p>
    <w:p w:rsidR="00D12337" w:rsidRPr="009B7425" w:rsidRDefault="00D12337" w:rsidP="00785D21">
      <w:pPr>
        <w:pStyle w:val="Nadpis4"/>
        <w:rPr>
          <w:sz w:val="22"/>
          <w:szCs w:val="22"/>
        </w:rPr>
      </w:pPr>
      <w:bookmarkStart w:id="26" w:name="_Toc500318449"/>
      <w:proofErr w:type="gramStart"/>
      <w:r w:rsidRPr="009B7425">
        <w:rPr>
          <w:sz w:val="22"/>
          <w:szCs w:val="22"/>
        </w:rPr>
        <w:t>A.3.i Seznam</w:t>
      </w:r>
      <w:proofErr w:type="gramEnd"/>
      <w:r w:rsidRPr="009B7425">
        <w:rPr>
          <w:sz w:val="22"/>
          <w:szCs w:val="22"/>
        </w:rPr>
        <w:t xml:space="preserve"> souvisejících a podmiňujících investic</w:t>
      </w:r>
      <w:bookmarkEnd w:id="26"/>
    </w:p>
    <w:p w:rsidR="00C2240A" w:rsidRPr="009B7425" w:rsidRDefault="00C2240A" w:rsidP="00C2240A">
      <w:pPr>
        <w:rPr>
          <w:sz w:val="22"/>
          <w:szCs w:val="22"/>
        </w:rPr>
      </w:pPr>
      <w:r w:rsidRPr="009B7425">
        <w:rPr>
          <w:sz w:val="22"/>
          <w:szCs w:val="22"/>
        </w:rPr>
        <w:t>Se stavbou nejsou vázány žádné související a podmiňující investice.</w:t>
      </w:r>
    </w:p>
    <w:p w:rsidR="00D12337" w:rsidRPr="009B7425" w:rsidRDefault="00D12337" w:rsidP="00785D21">
      <w:pPr>
        <w:pStyle w:val="Nadpis4"/>
        <w:rPr>
          <w:sz w:val="22"/>
          <w:szCs w:val="22"/>
        </w:rPr>
      </w:pPr>
      <w:bookmarkStart w:id="27" w:name="_Toc500318450"/>
      <w:proofErr w:type="gramStart"/>
      <w:r w:rsidRPr="009B7425">
        <w:rPr>
          <w:sz w:val="22"/>
          <w:szCs w:val="22"/>
        </w:rPr>
        <w:t>A.3.j Seznam</w:t>
      </w:r>
      <w:proofErr w:type="gramEnd"/>
      <w:r w:rsidRPr="009B7425">
        <w:rPr>
          <w:sz w:val="22"/>
          <w:szCs w:val="22"/>
        </w:rPr>
        <w:t xml:space="preserve"> pozemků a staveb dotčených umístěním a prováděním stavby</w:t>
      </w:r>
      <w:bookmarkEnd w:id="27"/>
    </w:p>
    <w:p w:rsidR="00743675" w:rsidRPr="009B7425" w:rsidRDefault="00743675" w:rsidP="00743675">
      <w:pPr>
        <w:rPr>
          <w:b/>
          <w:sz w:val="22"/>
          <w:szCs w:val="22"/>
          <w:u w:val="single"/>
        </w:rPr>
      </w:pPr>
      <w:r w:rsidRPr="009B7425">
        <w:rPr>
          <w:b/>
          <w:sz w:val="22"/>
          <w:szCs w:val="22"/>
          <w:u w:val="single"/>
        </w:rPr>
        <w:t xml:space="preserve">Pozemky </w:t>
      </w:r>
      <w:r w:rsidR="008D480D" w:rsidRPr="009B7425">
        <w:rPr>
          <w:b/>
          <w:sz w:val="22"/>
          <w:szCs w:val="22"/>
          <w:u w:val="single"/>
        </w:rPr>
        <w:t>na kterých bude probíhat stavba</w:t>
      </w:r>
      <w:r w:rsidRPr="009B7425">
        <w:rPr>
          <w:b/>
          <w:sz w:val="22"/>
          <w:szCs w:val="22"/>
          <w:u w:val="single"/>
        </w:rPr>
        <w:t>:</w:t>
      </w:r>
    </w:p>
    <w:p w:rsidR="00743675" w:rsidRPr="009B7425" w:rsidRDefault="00743675" w:rsidP="00743675">
      <w:pPr>
        <w:rPr>
          <w:sz w:val="22"/>
          <w:szCs w:val="22"/>
        </w:rPr>
      </w:pPr>
      <w:proofErr w:type="spellStart"/>
      <w:r w:rsidRPr="009B7425">
        <w:rPr>
          <w:b/>
          <w:sz w:val="22"/>
          <w:szCs w:val="22"/>
        </w:rPr>
        <w:t>parc</w:t>
      </w:r>
      <w:proofErr w:type="spellEnd"/>
      <w:r w:rsidRPr="009B7425">
        <w:rPr>
          <w:b/>
          <w:sz w:val="22"/>
          <w:szCs w:val="22"/>
        </w:rPr>
        <w:t xml:space="preserve">. </w:t>
      </w:r>
      <w:proofErr w:type="gramStart"/>
      <w:r w:rsidRPr="009B7425">
        <w:rPr>
          <w:b/>
          <w:sz w:val="22"/>
          <w:szCs w:val="22"/>
        </w:rPr>
        <w:t>č.</w:t>
      </w:r>
      <w:proofErr w:type="gramEnd"/>
      <w:r w:rsidRPr="009B7425">
        <w:rPr>
          <w:b/>
          <w:sz w:val="22"/>
          <w:szCs w:val="22"/>
        </w:rPr>
        <w:t xml:space="preserve"> </w:t>
      </w:r>
      <w:r w:rsidR="00C42D4A" w:rsidRPr="009B7425">
        <w:rPr>
          <w:b/>
          <w:sz w:val="22"/>
          <w:szCs w:val="22"/>
        </w:rPr>
        <w:t>158</w:t>
      </w:r>
      <w:r w:rsidR="009B7425" w:rsidRPr="009B7425">
        <w:rPr>
          <w:b/>
          <w:sz w:val="22"/>
          <w:szCs w:val="22"/>
        </w:rPr>
        <w:t>2</w:t>
      </w:r>
    </w:p>
    <w:p w:rsidR="00743675" w:rsidRPr="009B7425" w:rsidRDefault="00743675" w:rsidP="00743675">
      <w:pPr>
        <w:rPr>
          <w:sz w:val="22"/>
          <w:szCs w:val="22"/>
        </w:rPr>
      </w:pPr>
      <w:r w:rsidRPr="009B7425">
        <w:rPr>
          <w:sz w:val="22"/>
          <w:szCs w:val="22"/>
        </w:rPr>
        <w:t xml:space="preserve">druh pozemku: </w:t>
      </w:r>
      <w:r w:rsidR="00C42D4A" w:rsidRPr="009B7425">
        <w:rPr>
          <w:sz w:val="22"/>
          <w:szCs w:val="22"/>
        </w:rPr>
        <w:tab/>
      </w:r>
      <w:r w:rsidR="00C42D4A" w:rsidRPr="009B7425">
        <w:rPr>
          <w:sz w:val="22"/>
          <w:szCs w:val="22"/>
        </w:rPr>
        <w:tab/>
      </w:r>
      <w:r w:rsidR="009B7425" w:rsidRPr="009B7425">
        <w:rPr>
          <w:sz w:val="22"/>
          <w:szCs w:val="22"/>
        </w:rPr>
        <w:t>zastavěná</w:t>
      </w:r>
      <w:r w:rsidR="00C42D4A" w:rsidRPr="009B7425">
        <w:rPr>
          <w:sz w:val="22"/>
          <w:szCs w:val="22"/>
        </w:rPr>
        <w:t xml:space="preserve"> plocha</w:t>
      </w:r>
      <w:r w:rsidR="009B7425" w:rsidRPr="009B7425">
        <w:rPr>
          <w:sz w:val="22"/>
          <w:szCs w:val="22"/>
        </w:rPr>
        <w:t xml:space="preserve"> a nádvoří</w:t>
      </w:r>
    </w:p>
    <w:p w:rsidR="00C42D4A" w:rsidRPr="009B7425" w:rsidRDefault="00743675" w:rsidP="00C42D4A">
      <w:r w:rsidRPr="009B7425">
        <w:rPr>
          <w:i/>
          <w:sz w:val="22"/>
          <w:szCs w:val="22"/>
        </w:rPr>
        <w:t xml:space="preserve">vlastnické právo: </w:t>
      </w:r>
      <w:r w:rsidRPr="009B7425">
        <w:rPr>
          <w:i/>
          <w:sz w:val="22"/>
          <w:szCs w:val="22"/>
        </w:rPr>
        <w:tab/>
      </w:r>
      <w:r w:rsidR="00C42D4A" w:rsidRPr="009B7425">
        <w:rPr>
          <w:bCs/>
          <w:sz w:val="22"/>
          <w:szCs w:val="22"/>
        </w:rPr>
        <w:t xml:space="preserve">VŠB-TU Ostrava, </w:t>
      </w:r>
      <w:r w:rsidR="00C42D4A" w:rsidRPr="009B7425">
        <w:t>17. listopadu 2172/15, 708 00 Ostrava</w:t>
      </w:r>
    </w:p>
    <w:p w:rsidR="009B7425" w:rsidRPr="009B7425" w:rsidRDefault="009B7425" w:rsidP="009B7425">
      <w:pPr>
        <w:rPr>
          <w:sz w:val="22"/>
          <w:szCs w:val="22"/>
        </w:rPr>
      </w:pPr>
      <w:proofErr w:type="spellStart"/>
      <w:r w:rsidRPr="009B7425">
        <w:rPr>
          <w:b/>
          <w:sz w:val="22"/>
          <w:szCs w:val="22"/>
        </w:rPr>
        <w:t>parc</w:t>
      </w:r>
      <w:proofErr w:type="spellEnd"/>
      <w:r w:rsidRPr="009B7425">
        <w:rPr>
          <w:b/>
          <w:sz w:val="22"/>
          <w:szCs w:val="22"/>
        </w:rPr>
        <w:t xml:space="preserve">. </w:t>
      </w:r>
      <w:proofErr w:type="gramStart"/>
      <w:r w:rsidRPr="009B7425">
        <w:rPr>
          <w:b/>
          <w:sz w:val="22"/>
          <w:szCs w:val="22"/>
        </w:rPr>
        <w:t>č.</w:t>
      </w:r>
      <w:proofErr w:type="gramEnd"/>
      <w:r w:rsidRPr="009B7425">
        <w:rPr>
          <w:b/>
          <w:sz w:val="22"/>
          <w:szCs w:val="22"/>
        </w:rPr>
        <w:t xml:space="preserve"> 1583</w:t>
      </w:r>
    </w:p>
    <w:p w:rsidR="009B7425" w:rsidRPr="009B7425" w:rsidRDefault="009B7425" w:rsidP="009B7425">
      <w:pPr>
        <w:rPr>
          <w:sz w:val="22"/>
          <w:szCs w:val="22"/>
        </w:rPr>
      </w:pPr>
      <w:r w:rsidRPr="009B7425">
        <w:rPr>
          <w:sz w:val="22"/>
          <w:szCs w:val="22"/>
        </w:rPr>
        <w:t xml:space="preserve">druh pozemku: </w:t>
      </w:r>
      <w:r w:rsidRPr="009B7425">
        <w:rPr>
          <w:sz w:val="22"/>
          <w:szCs w:val="22"/>
        </w:rPr>
        <w:tab/>
      </w:r>
      <w:r w:rsidRPr="009B7425">
        <w:rPr>
          <w:sz w:val="22"/>
          <w:szCs w:val="22"/>
        </w:rPr>
        <w:tab/>
        <w:t>ostatní plocha</w:t>
      </w:r>
    </w:p>
    <w:p w:rsidR="009B7425" w:rsidRPr="009B7425" w:rsidRDefault="009B7425" w:rsidP="009B7425">
      <w:r w:rsidRPr="009B7425">
        <w:rPr>
          <w:i/>
          <w:sz w:val="22"/>
          <w:szCs w:val="22"/>
        </w:rPr>
        <w:t xml:space="preserve">vlastnické právo: </w:t>
      </w:r>
      <w:r w:rsidRPr="009B7425">
        <w:rPr>
          <w:i/>
          <w:sz w:val="22"/>
          <w:szCs w:val="22"/>
        </w:rPr>
        <w:tab/>
      </w:r>
      <w:r w:rsidRPr="009B7425">
        <w:rPr>
          <w:bCs/>
          <w:sz w:val="22"/>
          <w:szCs w:val="22"/>
        </w:rPr>
        <w:t xml:space="preserve">VŠB-TU Ostrava, </w:t>
      </w:r>
      <w:r w:rsidRPr="009B7425">
        <w:t>17. listopadu 2172/15, 708 00 Ostrava</w:t>
      </w:r>
    </w:p>
    <w:p w:rsidR="009B7425" w:rsidRPr="009B7425" w:rsidRDefault="009B7425" w:rsidP="009B7425">
      <w:pPr>
        <w:rPr>
          <w:sz w:val="22"/>
          <w:szCs w:val="22"/>
        </w:rPr>
      </w:pPr>
      <w:proofErr w:type="spellStart"/>
      <w:r w:rsidRPr="009B7425">
        <w:rPr>
          <w:b/>
          <w:sz w:val="22"/>
          <w:szCs w:val="22"/>
        </w:rPr>
        <w:t>parc</w:t>
      </w:r>
      <w:proofErr w:type="spellEnd"/>
      <w:r w:rsidRPr="009B7425">
        <w:rPr>
          <w:b/>
          <w:sz w:val="22"/>
          <w:szCs w:val="22"/>
        </w:rPr>
        <w:t xml:space="preserve">. </w:t>
      </w:r>
      <w:proofErr w:type="gramStart"/>
      <w:r w:rsidRPr="009B7425">
        <w:rPr>
          <w:b/>
          <w:sz w:val="22"/>
          <w:szCs w:val="22"/>
        </w:rPr>
        <w:t>č.</w:t>
      </w:r>
      <w:proofErr w:type="gramEnd"/>
      <w:r w:rsidRPr="009B7425">
        <w:rPr>
          <w:b/>
          <w:sz w:val="22"/>
          <w:szCs w:val="22"/>
        </w:rPr>
        <w:t xml:space="preserve"> 1584</w:t>
      </w:r>
    </w:p>
    <w:p w:rsidR="009B7425" w:rsidRPr="009B7425" w:rsidRDefault="009B7425" w:rsidP="009B7425">
      <w:pPr>
        <w:rPr>
          <w:sz w:val="22"/>
          <w:szCs w:val="22"/>
        </w:rPr>
      </w:pPr>
      <w:r w:rsidRPr="009B7425">
        <w:rPr>
          <w:sz w:val="22"/>
          <w:szCs w:val="22"/>
        </w:rPr>
        <w:t xml:space="preserve">druh pozemku: </w:t>
      </w:r>
      <w:r w:rsidRPr="009B7425">
        <w:rPr>
          <w:sz w:val="22"/>
          <w:szCs w:val="22"/>
        </w:rPr>
        <w:tab/>
      </w:r>
      <w:r w:rsidRPr="009B7425">
        <w:rPr>
          <w:sz w:val="22"/>
          <w:szCs w:val="22"/>
        </w:rPr>
        <w:tab/>
        <w:t>ostatní plocha</w:t>
      </w:r>
    </w:p>
    <w:p w:rsidR="009B7425" w:rsidRPr="009B7425" w:rsidRDefault="009B7425" w:rsidP="009B7425">
      <w:r w:rsidRPr="009B7425">
        <w:rPr>
          <w:i/>
          <w:sz w:val="22"/>
          <w:szCs w:val="22"/>
        </w:rPr>
        <w:t xml:space="preserve">vlastnické právo: </w:t>
      </w:r>
      <w:r w:rsidRPr="009B7425">
        <w:rPr>
          <w:i/>
          <w:sz w:val="22"/>
          <w:szCs w:val="22"/>
        </w:rPr>
        <w:tab/>
      </w:r>
      <w:r w:rsidRPr="009B7425">
        <w:rPr>
          <w:bCs/>
          <w:sz w:val="22"/>
          <w:szCs w:val="22"/>
        </w:rPr>
        <w:t xml:space="preserve">VŠB-TU Ostrava, </w:t>
      </w:r>
      <w:r w:rsidRPr="009B7425">
        <w:t>17. listopadu 2172/15, 708 00 Ostrava</w:t>
      </w:r>
    </w:p>
    <w:p w:rsidR="009B7425" w:rsidRPr="009B7425" w:rsidRDefault="009B7425" w:rsidP="009B7425">
      <w:pPr>
        <w:rPr>
          <w:sz w:val="22"/>
          <w:szCs w:val="22"/>
        </w:rPr>
      </w:pPr>
      <w:proofErr w:type="spellStart"/>
      <w:r w:rsidRPr="009B7425">
        <w:rPr>
          <w:b/>
          <w:sz w:val="22"/>
          <w:szCs w:val="22"/>
        </w:rPr>
        <w:t>parc</w:t>
      </w:r>
      <w:proofErr w:type="spellEnd"/>
      <w:r w:rsidRPr="009B7425">
        <w:rPr>
          <w:b/>
          <w:sz w:val="22"/>
          <w:szCs w:val="22"/>
        </w:rPr>
        <w:t xml:space="preserve">. </w:t>
      </w:r>
      <w:proofErr w:type="gramStart"/>
      <w:r w:rsidRPr="009B7425">
        <w:rPr>
          <w:b/>
          <w:sz w:val="22"/>
          <w:szCs w:val="22"/>
        </w:rPr>
        <w:t>č.</w:t>
      </w:r>
      <w:proofErr w:type="gramEnd"/>
      <w:r w:rsidRPr="009B7425">
        <w:rPr>
          <w:b/>
          <w:sz w:val="22"/>
          <w:szCs w:val="22"/>
        </w:rPr>
        <w:t xml:space="preserve"> 1643/4</w:t>
      </w:r>
    </w:p>
    <w:p w:rsidR="009B7425" w:rsidRPr="009B7425" w:rsidRDefault="009B7425" w:rsidP="009B7425">
      <w:pPr>
        <w:rPr>
          <w:sz w:val="22"/>
          <w:szCs w:val="22"/>
        </w:rPr>
      </w:pPr>
      <w:r w:rsidRPr="009B7425">
        <w:rPr>
          <w:sz w:val="22"/>
          <w:szCs w:val="22"/>
        </w:rPr>
        <w:t xml:space="preserve">druh pozemku: </w:t>
      </w:r>
      <w:r w:rsidRPr="009B7425">
        <w:rPr>
          <w:sz w:val="22"/>
          <w:szCs w:val="22"/>
        </w:rPr>
        <w:tab/>
      </w:r>
      <w:r w:rsidRPr="009B7425">
        <w:rPr>
          <w:sz w:val="22"/>
          <w:szCs w:val="22"/>
        </w:rPr>
        <w:tab/>
        <w:t>ostatní plocha</w:t>
      </w:r>
    </w:p>
    <w:p w:rsidR="009B7425" w:rsidRPr="009B7425" w:rsidRDefault="009B7425" w:rsidP="009B7425">
      <w:r w:rsidRPr="009B7425">
        <w:rPr>
          <w:i/>
          <w:sz w:val="22"/>
          <w:szCs w:val="22"/>
        </w:rPr>
        <w:t xml:space="preserve">vlastnické právo: </w:t>
      </w:r>
      <w:r w:rsidRPr="009B7425">
        <w:rPr>
          <w:i/>
          <w:sz w:val="22"/>
          <w:szCs w:val="22"/>
        </w:rPr>
        <w:tab/>
      </w:r>
      <w:r w:rsidRPr="009B7425">
        <w:rPr>
          <w:bCs/>
          <w:sz w:val="22"/>
          <w:szCs w:val="22"/>
        </w:rPr>
        <w:t xml:space="preserve">VŠB-TU Ostrava, </w:t>
      </w:r>
      <w:r w:rsidRPr="009B7425">
        <w:t>17. listopadu 2172/15, 708 00 Ostrava</w:t>
      </w:r>
    </w:p>
    <w:p w:rsidR="009B7425" w:rsidRPr="009B7425" w:rsidRDefault="009B7425" w:rsidP="009B7425">
      <w:pPr>
        <w:rPr>
          <w:sz w:val="22"/>
          <w:szCs w:val="22"/>
        </w:rPr>
      </w:pPr>
      <w:proofErr w:type="spellStart"/>
      <w:r w:rsidRPr="009B7425">
        <w:rPr>
          <w:b/>
          <w:sz w:val="22"/>
          <w:szCs w:val="22"/>
        </w:rPr>
        <w:t>parc</w:t>
      </w:r>
      <w:proofErr w:type="spellEnd"/>
      <w:r w:rsidRPr="009B7425">
        <w:rPr>
          <w:b/>
          <w:sz w:val="22"/>
          <w:szCs w:val="22"/>
        </w:rPr>
        <w:t xml:space="preserve">. </w:t>
      </w:r>
      <w:proofErr w:type="gramStart"/>
      <w:r w:rsidRPr="009B7425">
        <w:rPr>
          <w:b/>
          <w:sz w:val="22"/>
          <w:szCs w:val="22"/>
        </w:rPr>
        <w:t>č.</w:t>
      </w:r>
      <w:proofErr w:type="gramEnd"/>
      <w:r w:rsidRPr="009B7425">
        <w:rPr>
          <w:b/>
          <w:sz w:val="22"/>
          <w:szCs w:val="22"/>
        </w:rPr>
        <w:t xml:space="preserve"> 1643/10</w:t>
      </w:r>
    </w:p>
    <w:p w:rsidR="009B7425" w:rsidRPr="009B7425" w:rsidRDefault="009B7425" w:rsidP="009B7425">
      <w:pPr>
        <w:rPr>
          <w:sz w:val="22"/>
          <w:szCs w:val="22"/>
        </w:rPr>
      </w:pPr>
      <w:r w:rsidRPr="009B7425">
        <w:rPr>
          <w:sz w:val="22"/>
          <w:szCs w:val="22"/>
        </w:rPr>
        <w:t xml:space="preserve">druh pozemku: </w:t>
      </w:r>
      <w:r w:rsidRPr="009B7425">
        <w:rPr>
          <w:sz w:val="22"/>
          <w:szCs w:val="22"/>
        </w:rPr>
        <w:tab/>
      </w:r>
      <w:r w:rsidRPr="009B7425">
        <w:rPr>
          <w:sz w:val="22"/>
          <w:szCs w:val="22"/>
        </w:rPr>
        <w:tab/>
        <w:t>zastavěná plocha a nádvoří</w:t>
      </w:r>
    </w:p>
    <w:p w:rsidR="009B7425" w:rsidRPr="009B7425" w:rsidRDefault="009B7425" w:rsidP="009B7425">
      <w:r w:rsidRPr="009B7425">
        <w:rPr>
          <w:i/>
          <w:sz w:val="22"/>
          <w:szCs w:val="22"/>
        </w:rPr>
        <w:t xml:space="preserve">vlastnické právo: </w:t>
      </w:r>
      <w:r w:rsidRPr="009B7425">
        <w:rPr>
          <w:i/>
          <w:sz w:val="22"/>
          <w:szCs w:val="22"/>
        </w:rPr>
        <w:tab/>
      </w:r>
      <w:r w:rsidRPr="009B7425">
        <w:rPr>
          <w:bCs/>
          <w:sz w:val="22"/>
          <w:szCs w:val="22"/>
        </w:rPr>
        <w:t xml:space="preserve">VŠB-TU Ostrava, </w:t>
      </w:r>
      <w:r w:rsidRPr="009B7425">
        <w:t>17. listopadu 2172/15, 708 00 Ostrava</w:t>
      </w:r>
    </w:p>
    <w:p w:rsidR="00C42D4A" w:rsidRPr="00AC7D11" w:rsidRDefault="00C42D4A" w:rsidP="00C42D4A">
      <w:pPr>
        <w:jc w:val="left"/>
        <w:rPr>
          <w:color w:val="FF0000"/>
          <w:szCs w:val="22"/>
        </w:rPr>
      </w:pPr>
    </w:p>
    <w:p w:rsidR="00C42D4A" w:rsidRPr="00DF4254" w:rsidRDefault="00C42D4A" w:rsidP="00C42D4A">
      <w:pPr>
        <w:rPr>
          <w:b/>
          <w:sz w:val="22"/>
          <w:szCs w:val="22"/>
          <w:u w:val="single"/>
        </w:rPr>
      </w:pPr>
      <w:r w:rsidRPr="00DF4254">
        <w:rPr>
          <w:b/>
          <w:sz w:val="22"/>
          <w:szCs w:val="22"/>
          <w:u w:val="single"/>
        </w:rPr>
        <w:t>Okolní pozemky:</w:t>
      </w:r>
    </w:p>
    <w:tbl>
      <w:tblPr>
        <w:tblW w:w="912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033"/>
        <w:gridCol w:w="1200"/>
        <w:gridCol w:w="1531"/>
        <w:gridCol w:w="2822"/>
        <w:gridCol w:w="2534"/>
      </w:tblGrid>
      <w:tr w:rsidR="00DF4254" w:rsidRPr="00DF4254" w:rsidTr="00DF4254">
        <w:trPr>
          <w:trHeight w:val="91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254" w:rsidRPr="00DF4254" w:rsidRDefault="00DF4254" w:rsidP="00DF425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gramStart"/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PARC.Č.</w:t>
            </w:r>
            <w:proofErr w:type="gramEnd"/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254" w:rsidRPr="00DF4254" w:rsidRDefault="00DF4254" w:rsidP="00DF425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KAT. ÚZEMÍ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254" w:rsidRPr="00DF4254" w:rsidRDefault="00DF4254" w:rsidP="00DF425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DRUH POZEMKU</w:t>
            </w:r>
          </w:p>
        </w:tc>
        <w:tc>
          <w:tcPr>
            <w:tcW w:w="28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254" w:rsidRPr="00DF4254" w:rsidRDefault="00DF4254" w:rsidP="00DF4254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VLASTNICKÉ PRÁVO</w:t>
            </w:r>
          </w:p>
        </w:tc>
        <w:tc>
          <w:tcPr>
            <w:tcW w:w="2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F4254" w:rsidRPr="00DF4254" w:rsidRDefault="00DF4254" w:rsidP="00DF4254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SVĚŘENÁ SPRÁVA NAMOVITOSTÍ VE VLASTNICTVÍ OBCE</w:t>
            </w:r>
          </w:p>
        </w:tc>
      </w:tr>
      <w:tr w:rsidR="00DF4254" w:rsidRPr="00DF4254" w:rsidTr="00DF4254">
        <w:trPr>
          <w:trHeight w:val="9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254" w:rsidRPr="00DF4254" w:rsidRDefault="00DF4254" w:rsidP="00DF425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1579/1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254" w:rsidRPr="00DF4254" w:rsidRDefault="00DF4254" w:rsidP="00DF425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Poruba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254" w:rsidRPr="00DF4254" w:rsidRDefault="00DF4254" w:rsidP="00DF4254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Ostatní plocha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254" w:rsidRPr="00DF4254" w:rsidRDefault="00DF4254" w:rsidP="00DF4254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VŠB-TU Ostrava, 17. listopadu 2172/15, 708 00 Ostrava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F4254" w:rsidRPr="00DF4254" w:rsidRDefault="00DF4254" w:rsidP="00DF4254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DF4254" w:rsidRPr="00DF4254" w:rsidTr="00DF4254">
        <w:trPr>
          <w:trHeight w:val="12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254" w:rsidRPr="00DF4254" w:rsidRDefault="00DF4254" w:rsidP="00DF425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1579/2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254" w:rsidRPr="00DF4254" w:rsidRDefault="00DF4254" w:rsidP="00DF425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Poruba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254" w:rsidRPr="00DF4254" w:rsidRDefault="00DF4254" w:rsidP="00DF4254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Ostatní plocha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254" w:rsidRPr="00DF4254" w:rsidRDefault="00DF4254" w:rsidP="00DF4254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Statutární město Ostrava, Prokešovo náměstí 1803/8, Moravská Ostrava, 70200 Ostrava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F4254" w:rsidRPr="00DF4254" w:rsidRDefault="00DF4254" w:rsidP="00DF4254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Městský obvod Poruba, Klimkovická 55/28, Poruba, 70856 Ostrava</w:t>
            </w:r>
          </w:p>
        </w:tc>
      </w:tr>
      <w:tr w:rsidR="00DF4254" w:rsidRPr="00DF4254" w:rsidTr="00DF4254">
        <w:trPr>
          <w:trHeight w:val="9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254" w:rsidRPr="00DF4254" w:rsidRDefault="00DF4254" w:rsidP="00DF425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1585/1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254" w:rsidRPr="00DF4254" w:rsidRDefault="00DF4254" w:rsidP="00DF425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Poruba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254" w:rsidRPr="00DF4254" w:rsidRDefault="00DF4254" w:rsidP="00DF4254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Ostatní plocha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254" w:rsidRPr="00DF4254" w:rsidRDefault="00DF4254" w:rsidP="00DF4254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VŠB-TU Ostrava, 17. listopadu 2172/15, 708 00 Ostrava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F4254" w:rsidRPr="00DF4254" w:rsidRDefault="00DF4254" w:rsidP="00DF4254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DF4254" w:rsidRPr="00DF4254" w:rsidTr="00DF4254">
        <w:trPr>
          <w:trHeight w:val="9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254" w:rsidRPr="00DF4254" w:rsidRDefault="00DF4254" w:rsidP="00DF425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1585/2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254" w:rsidRPr="00DF4254" w:rsidRDefault="00DF4254" w:rsidP="00DF425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Poruba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254" w:rsidRPr="00DF4254" w:rsidRDefault="00DF4254" w:rsidP="00DF4254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Ostatní plocha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254" w:rsidRPr="00DF4254" w:rsidRDefault="00DF4254" w:rsidP="00DF4254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VŠB-TU Ostrava, 17. listopadu 2172/15, 708 00 Ostrava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F4254" w:rsidRPr="00DF4254" w:rsidRDefault="00DF4254" w:rsidP="00DF4254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DF4254" w:rsidRPr="00DF4254" w:rsidTr="00DF4254">
        <w:trPr>
          <w:trHeight w:val="9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254" w:rsidRPr="00DF4254" w:rsidRDefault="00DF4254" w:rsidP="00DF425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1587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254" w:rsidRPr="00DF4254" w:rsidRDefault="00DF4254" w:rsidP="00DF425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Poruba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254" w:rsidRPr="00DF4254" w:rsidRDefault="00DF4254" w:rsidP="00DF4254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Ostatní plocha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254" w:rsidRPr="00DF4254" w:rsidRDefault="00DF4254" w:rsidP="00DF4254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VŠB-TU Ostrava, 17. listopadu 2172/15, 708 00 Ostrava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F4254" w:rsidRPr="00DF4254" w:rsidRDefault="00DF4254" w:rsidP="00DF4254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DF4254" w:rsidRPr="00DF4254" w:rsidTr="00DF4254">
        <w:trPr>
          <w:trHeight w:val="9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254" w:rsidRPr="00DF4254" w:rsidRDefault="00DF4254" w:rsidP="00DF425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1590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254" w:rsidRPr="00DF4254" w:rsidRDefault="00DF4254" w:rsidP="00DF425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Poruba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254" w:rsidRPr="00DF4254" w:rsidRDefault="00DF4254" w:rsidP="00DF4254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Ostatní plocha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254" w:rsidRPr="00DF4254" w:rsidRDefault="00DF4254" w:rsidP="00DF4254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VŠB-TU Ostrava, 17. listopadu 2172/15, 708 00 Ostrava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F4254" w:rsidRPr="00DF4254" w:rsidRDefault="00DF4254" w:rsidP="00DF4254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DF4254" w:rsidRPr="00DF4254" w:rsidTr="00DF4254">
        <w:trPr>
          <w:trHeight w:val="9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254" w:rsidRPr="00DF4254" w:rsidRDefault="00DF4254" w:rsidP="00DF425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1591/1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254" w:rsidRPr="00DF4254" w:rsidRDefault="00DF4254" w:rsidP="00DF425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Poruba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254" w:rsidRPr="00DF4254" w:rsidRDefault="00DF4254" w:rsidP="00DF4254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Trvalý travní porost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254" w:rsidRPr="00DF4254" w:rsidRDefault="00DF4254" w:rsidP="00DF4254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VŠB-TU Ostrava, 17. listopadu 2172/15, 708 00 Ostrava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F4254" w:rsidRPr="00DF4254" w:rsidRDefault="00DF4254" w:rsidP="00DF4254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DF4254" w:rsidRPr="00DF4254" w:rsidTr="00DF4254">
        <w:trPr>
          <w:trHeight w:val="9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254" w:rsidRPr="00DF4254" w:rsidRDefault="00DF4254" w:rsidP="00DF425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1591/4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254" w:rsidRPr="00DF4254" w:rsidRDefault="00DF4254" w:rsidP="00DF425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Poruba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254" w:rsidRPr="00DF4254" w:rsidRDefault="00DF4254" w:rsidP="00DF4254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Ostatní plocha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254" w:rsidRPr="00DF4254" w:rsidRDefault="00DF4254" w:rsidP="00DF4254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VŠB-TU Ostrava, 17. listopadu 2172/15, 708 00 Ostrava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F4254" w:rsidRPr="00DF4254" w:rsidRDefault="00DF4254" w:rsidP="00DF4254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DF4254" w:rsidRPr="00DF4254" w:rsidTr="00DF4254">
        <w:trPr>
          <w:trHeight w:val="9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254" w:rsidRPr="00DF4254" w:rsidRDefault="00DF4254" w:rsidP="00DF425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1591/6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254" w:rsidRPr="00DF4254" w:rsidRDefault="00DF4254" w:rsidP="00DF425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Poruba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254" w:rsidRPr="00DF4254" w:rsidRDefault="00DF4254" w:rsidP="00DF4254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Zastavěná plocha a nádvoří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254" w:rsidRPr="00DF4254" w:rsidRDefault="00DF4254" w:rsidP="00DF4254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VŠB-TU Ostrava, 17. listopadu 2172/15, 708 00 Ostrava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F4254" w:rsidRPr="00DF4254" w:rsidRDefault="00DF4254" w:rsidP="00DF4254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DF4254" w:rsidRPr="00DF4254" w:rsidTr="00DF4254">
        <w:trPr>
          <w:trHeight w:val="9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254" w:rsidRPr="00DF4254" w:rsidRDefault="00DF4254" w:rsidP="00DF425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1591/8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254" w:rsidRPr="00DF4254" w:rsidRDefault="00DF4254" w:rsidP="00DF425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Poruba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254" w:rsidRPr="00DF4254" w:rsidRDefault="00DF4254" w:rsidP="00DF4254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Ostatní plocha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254" w:rsidRPr="00DF4254" w:rsidRDefault="00DF4254" w:rsidP="00DF4254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VŠB-TU Ostrava, 17. listopadu 2172/15, 708 00 Ostrava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F4254" w:rsidRPr="00DF4254" w:rsidRDefault="00DF4254" w:rsidP="00DF4254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DF4254" w:rsidRPr="00DF4254" w:rsidTr="00DF4254">
        <w:trPr>
          <w:trHeight w:val="9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254" w:rsidRPr="00DF4254" w:rsidRDefault="00DF4254" w:rsidP="00DF425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1591/10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254" w:rsidRPr="00DF4254" w:rsidRDefault="00DF4254" w:rsidP="00DF425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Poruba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254" w:rsidRPr="00DF4254" w:rsidRDefault="00DF4254" w:rsidP="00DF4254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Trvalý travní porost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254" w:rsidRPr="00DF4254" w:rsidRDefault="00DF4254" w:rsidP="00DF4254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Kříbek</w:t>
            </w:r>
            <w:proofErr w:type="spellEnd"/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 xml:space="preserve"> Antonín, </w:t>
            </w:r>
            <w:proofErr w:type="spellStart"/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Pustkovecká</w:t>
            </w:r>
            <w:proofErr w:type="spellEnd"/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 xml:space="preserve"> 39/100, </w:t>
            </w:r>
            <w:proofErr w:type="spellStart"/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Pustkovec</w:t>
            </w:r>
            <w:proofErr w:type="spellEnd"/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, 70800 Ostrava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F4254" w:rsidRPr="00DF4254" w:rsidRDefault="00DF4254" w:rsidP="00DF4254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DF4254" w:rsidRPr="00DF4254" w:rsidTr="00DF4254">
        <w:trPr>
          <w:trHeight w:val="9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254" w:rsidRPr="00DF4254" w:rsidRDefault="00DF4254" w:rsidP="00DF425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1593/10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254" w:rsidRPr="00DF4254" w:rsidRDefault="00DF4254" w:rsidP="00DF425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Poruba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254" w:rsidRPr="00DF4254" w:rsidRDefault="00DF4254" w:rsidP="00DF4254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Ostatní plocha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254" w:rsidRPr="00DF4254" w:rsidRDefault="00DF4254" w:rsidP="00DF4254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 xml:space="preserve">Holuša Jiří, Plk. </w:t>
            </w:r>
            <w:proofErr w:type="spellStart"/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Rajmunda</w:t>
            </w:r>
            <w:proofErr w:type="spellEnd"/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 xml:space="preserve"> Prchaly 306/35, </w:t>
            </w:r>
            <w:proofErr w:type="spellStart"/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Pustkovec</w:t>
            </w:r>
            <w:proofErr w:type="spellEnd"/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, 70800 Ostrava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F4254" w:rsidRPr="00DF4254" w:rsidRDefault="00DF4254" w:rsidP="00DF4254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DF4254" w:rsidRPr="00DF4254" w:rsidTr="00DF4254">
        <w:trPr>
          <w:trHeight w:val="9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254" w:rsidRPr="00DF4254" w:rsidRDefault="00DF4254" w:rsidP="00DF425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1593/11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254" w:rsidRPr="00DF4254" w:rsidRDefault="00DF4254" w:rsidP="00DF425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Poruba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254" w:rsidRPr="00DF4254" w:rsidRDefault="00DF4254" w:rsidP="00DF4254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Ostatní plocha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254" w:rsidRPr="00DF4254" w:rsidRDefault="00DF4254" w:rsidP="00DF4254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Kříbek</w:t>
            </w:r>
            <w:proofErr w:type="spellEnd"/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 xml:space="preserve"> Antonín, </w:t>
            </w:r>
            <w:proofErr w:type="spellStart"/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Pustkovecká</w:t>
            </w:r>
            <w:proofErr w:type="spellEnd"/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 xml:space="preserve"> 39/100, </w:t>
            </w:r>
            <w:proofErr w:type="spellStart"/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Pustkovec</w:t>
            </w:r>
            <w:proofErr w:type="spellEnd"/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, 70800 Ostrava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F4254" w:rsidRPr="00DF4254" w:rsidRDefault="00DF4254" w:rsidP="00DF4254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DF4254" w:rsidRPr="00DF4254" w:rsidTr="00DF4254">
        <w:trPr>
          <w:trHeight w:val="9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254" w:rsidRPr="00DF4254" w:rsidRDefault="00DF4254" w:rsidP="00DF425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1593/12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254" w:rsidRPr="00DF4254" w:rsidRDefault="00DF4254" w:rsidP="00DF425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Poruba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254" w:rsidRPr="00DF4254" w:rsidRDefault="00DF4254" w:rsidP="00DF4254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Ostatní plocha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254" w:rsidRPr="00DF4254" w:rsidRDefault="00DF4254" w:rsidP="00DF4254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Benefica</w:t>
            </w:r>
            <w:proofErr w:type="spellEnd"/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, a.s., Křižovnická 86/6, Staré Město, 11000 Praha 1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F4254" w:rsidRPr="00DF4254" w:rsidRDefault="00DF4254" w:rsidP="00DF4254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DF4254" w:rsidRPr="00DF4254" w:rsidTr="00DF4254">
        <w:trPr>
          <w:trHeight w:val="12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254" w:rsidRPr="00DF4254" w:rsidRDefault="00DF4254" w:rsidP="00DF425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1593/13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254" w:rsidRPr="00DF4254" w:rsidRDefault="00DF4254" w:rsidP="00DF425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Poruba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254" w:rsidRPr="00DF4254" w:rsidRDefault="00DF4254" w:rsidP="00DF4254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Ostatní plocha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254" w:rsidRPr="00DF4254" w:rsidRDefault="00DF4254" w:rsidP="00DF4254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Statutární město Ostrava, Prokešovo náměstí 1803/8, Moravská Ostrava, 70200 Ostrava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F4254" w:rsidRPr="00DF4254" w:rsidRDefault="00DF4254" w:rsidP="00DF4254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Městský obvod Poruba, Klimkovická 55/28, Poruba, 70856 Ostrava</w:t>
            </w:r>
          </w:p>
        </w:tc>
      </w:tr>
      <w:tr w:rsidR="00DF4254" w:rsidRPr="00DF4254" w:rsidTr="00DF4254">
        <w:trPr>
          <w:trHeight w:val="9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254" w:rsidRPr="00DF4254" w:rsidRDefault="00DF4254" w:rsidP="00DF425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1643/2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254" w:rsidRPr="00DF4254" w:rsidRDefault="00DF4254" w:rsidP="00DF425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Poruba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254" w:rsidRPr="00DF4254" w:rsidRDefault="00DF4254" w:rsidP="00DF4254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Ostatní plocha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254" w:rsidRPr="00DF4254" w:rsidRDefault="00DF4254" w:rsidP="00DF4254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VŠB-TU Ostrava, 17. listopadu 2172/15, 708 00 Ostrava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F4254" w:rsidRPr="00DF4254" w:rsidRDefault="00DF4254" w:rsidP="00DF4254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DF4254" w:rsidRPr="00DF4254" w:rsidTr="00DF4254">
        <w:trPr>
          <w:trHeight w:val="9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254" w:rsidRPr="00DF4254" w:rsidRDefault="00DF4254" w:rsidP="00DF425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1643/5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254" w:rsidRPr="00DF4254" w:rsidRDefault="00DF4254" w:rsidP="00DF425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Poruba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254" w:rsidRPr="00DF4254" w:rsidRDefault="00DF4254" w:rsidP="00DF4254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Ostatní plocha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254" w:rsidRPr="00DF4254" w:rsidRDefault="00DF4254" w:rsidP="00DF4254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VŠB-TU Ostrava, 17. listopadu 2172/15, 708 00 Ostrava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F4254" w:rsidRPr="00DF4254" w:rsidRDefault="00DF4254" w:rsidP="00DF4254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DF4254" w:rsidRPr="00DF4254" w:rsidTr="00DF4254">
        <w:trPr>
          <w:trHeight w:val="9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254" w:rsidRPr="00DF4254" w:rsidRDefault="00DF4254" w:rsidP="00DF425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1643/6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254" w:rsidRPr="00DF4254" w:rsidRDefault="00DF4254" w:rsidP="00DF425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Poruba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254" w:rsidRPr="00DF4254" w:rsidRDefault="00DF4254" w:rsidP="00DF4254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Ostatní plocha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254" w:rsidRPr="00DF4254" w:rsidRDefault="00DF4254" w:rsidP="00DF4254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VŠB-TU Ostrava, 17. listopadu 2172/15, 708 00 Ostrava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F4254" w:rsidRPr="00DF4254" w:rsidRDefault="00DF4254" w:rsidP="00DF4254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DF4254" w:rsidRPr="00DF4254" w:rsidTr="00DF4254">
        <w:trPr>
          <w:trHeight w:val="9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254" w:rsidRPr="00DF4254" w:rsidRDefault="00DF4254" w:rsidP="00DF425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1643/8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254" w:rsidRPr="00DF4254" w:rsidRDefault="00DF4254" w:rsidP="00DF425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Poruba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254" w:rsidRPr="00DF4254" w:rsidRDefault="00DF4254" w:rsidP="00DF4254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Ostatní plocha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254" w:rsidRPr="00DF4254" w:rsidRDefault="00DF4254" w:rsidP="00DF4254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VŠB-TU Ostrava, 17. listopadu 2172/15, 708 00 Ostrava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F4254" w:rsidRPr="00DF4254" w:rsidRDefault="00DF4254" w:rsidP="00DF4254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DF4254" w:rsidRPr="00DF4254" w:rsidTr="00DF4254">
        <w:trPr>
          <w:trHeight w:val="9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254" w:rsidRPr="00DF4254" w:rsidRDefault="00DF4254" w:rsidP="00DF425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1643/11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254" w:rsidRPr="00DF4254" w:rsidRDefault="00DF4254" w:rsidP="00DF425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Poruba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254" w:rsidRPr="00DF4254" w:rsidRDefault="00DF4254" w:rsidP="00DF4254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Ostatní plocha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254" w:rsidRPr="00DF4254" w:rsidRDefault="00DF4254" w:rsidP="00DF4254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VŠB-TU Ostrava, 17. listopadu 2172/15, 708 00 Ostrava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F4254" w:rsidRPr="00DF4254" w:rsidRDefault="00DF4254" w:rsidP="00DF4254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DF4254" w:rsidRPr="00DF4254" w:rsidTr="00DF4254">
        <w:trPr>
          <w:trHeight w:val="9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254" w:rsidRPr="00DF4254" w:rsidRDefault="00DF4254" w:rsidP="00DF425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1643/14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254" w:rsidRPr="00DF4254" w:rsidRDefault="00DF4254" w:rsidP="00DF425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Poruba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254" w:rsidRPr="00DF4254" w:rsidRDefault="00DF4254" w:rsidP="00DF4254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Ostatní plocha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254" w:rsidRPr="00DF4254" w:rsidRDefault="00DF4254" w:rsidP="00DF4254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VŠB-TU Ostrava, 17. listopadu 2172/15, 708 00 Ostrava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F4254" w:rsidRPr="00DF4254" w:rsidRDefault="00DF4254" w:rsidP="00DF4254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DF4254" w:rsidRPr="00DF4254" w:rsidTr="00DF4254">
        <w:trPr>
          <w:trHeight w:val="9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254" w:rsidRPr="00DF4254" w:rsidRDefault="00DF4254" w:rsidP="00DF425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1643/16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254" w:rsidRPr="00DF4254" w:rsidRDefault="00DF4254" w:rsidP="00DF425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Poruba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254" w:rsidRPr="00DF4254" w:rsidRDefault="00DF4254" w:rsidP="00DF4254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Ostatní plocha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254" w:rsidRPr="00DF4254" w:rsidRDefault="00DF4254" w:rsidP="00DF4254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VŠB-TU Ostrava, 17. listopadu 2172/15, 708 00 Ostrava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F4254" w:rsidRPr="00DF4254" w:rsidRDefault="00DF4254" w:rsidP="00DF4254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DF4254" w:rsidRPr="00DF4254" w:rsidTr="00DF4254">
        <w:trPr>
          <w:trHeight w:val="9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254" w:rsidRPr="00DF4254" w:rsidRDefault="00DF4254" w:rsidP="00DF425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1643/17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254" w:rsidRPr="00DF4254" w:rsidRDefault="00DF4254" w:rsidP="00DF425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Poruba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254" w:rsidRPr="00DF4254" w:rsidRDefault="00DF4254" w:rsidP="00DF4254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Ostatní plocha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254" w:rsidRPr="00DF4254" w:rsidRDefault="00DF4254" w:rsidP="00DF4254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VŠB-TU Ostrava, 17. listopadu 2172/15, 708 00 Ostrava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F4254" w:rsidRPr="00DF4254" w:rsidRDefault="00DF4254" w:rsidP="00DF4254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DF4254" w:rsidRPr="00DF4254" w:rsidTr="00DF4254">
        <w:trPr>
          <w:trHeight w:val="9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254" w:rsidRPr="00DF4254" w:rsidRDefault="00DF4254" w:rsidP="00DF425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1643/18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254" w:rsidRPr="00DF4254" w:rsidRDefault="00DF4254" w:rsidP="00DF425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Poruba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254" w:rsidRPr="00DF4254" w:rsidRDefault="00DF4254" w:rsidP="00DF4254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Ostatní plocha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254" w:rsidRPr="00DF4254" w:rsidRDefault="00DF4254" w:rsidP="00DF4254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VŠB-TU Ostrava, 17. listopadu 2172/15, 708 00 Ostrava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F4254" w:rsidRPr="00DF4254" w:rsidRDefault="00DF4254" w:rsidP="00DF4254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DF4254" w:rsidRPr="00DF4254" w:rsidTr="00DF4254">
        <w:trPr>
          <w:trHeight w:val="9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254" w:rsidRPr="00DF4254" w:rsidRDefault="00DF4254" w:rsidP="00DF425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1643/20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254" w:rsidRPr="00DF4254" w:rsidRDefault="00DF4254" w:rsidP="00DF425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Poruba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254" w:rsidRPr="00DF4254" w:rsidRDefault="00DF4254" w:rsidP="00DF4254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Ostatní plocha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254" w:rsidRPr="00DF4254" w:rsidRDefault="00DF4254" w:rsidP="00DF4254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VŠB-TU Ostrava, 17. listopadu 2172/15, 708 00 Ostrava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F4254" w:rsidRPr="00DF4254" w:rsidRDefault="00DF4254" w:rsidP="00DF4254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DF4254" w:rsidRPr="00DF4254" w:rsidTr="00DF4254">
        <w:trPr>
          <w:trHeight w:val="9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254" w:rsidRPr="00DF4254" w:rsidRDefault="00DF4254" w:rsidP="00DF425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1643/28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254" w:rsidRPr="00DF4254" w:rsidRDefault="00DF4254" w:rsidP="00DF425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Poruba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254" w:rsidRPr="00DF4254" w:rsidRDefault="00DF4254" w:rsidP="00DF4254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Ostatní plocha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254" w:rsidRPr="00DF4254" w:rsidRDefault="00DF4254" w:rsidP="00DF4254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Benefica</w:t>
            </w:r>
            <w:proofErr w:type="spellEnd"/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, a.s., Křižovnická 86/6, Staré Město, 11000 Praha 1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F4254" w:rsidRPr="00DF4254" w:rsidRDefault="00DF4254" w:rsidP="00DF4254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DF4254" w:rsidRPr="00DF4254" w:rsidTr="00DF4254">
        <w:trPr>
          <w:trHeight w:val="9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254" w:rsidRPr="00DF4254" w:rsidRDefault="00DF4254" w:rsidP="00DF425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1643/31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254" w:rsidRPr="00DF4254" w:rsidRDefault="00DF4254" w:rsidP="00DF425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Poruba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254" w:rsidRPr="00DF4254" w:rsidRDefault="00DF4254" w:rsidP="00DF4254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Ostatní plocha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254" w:rsidRPr="00DF4254" w:rsidRDefault="00DF4254" w:rsidP="00DF4254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VŠB-TU Ostrava, 17. listopadu 2172/15, 708 00 Ostrava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F4254" w:rsidRPr="00DF4254" w:rsidRDefault="00DF4254" w:rsidP="00DF4254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DF4254" w:rsidRPr="00DF4254" w:rsidTr="00DF4254">
        <w:trPr>
          <w:trHeight w:val="9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254" w:rsidRPr="00DF4254" w:rsidRDefault="00DF4254" w:rsidP="00DF425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1643/49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254" w:rsidRPr="00DF4254" w:rsidRDefault="00DF4254" w:rsidP="00DF425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Poruba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254" w:rsidRPr="00DF4254" w:rsidRDefault="00DF4254" w:rsidP="00DF4254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Ostatní plocha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254" w:rsidRPr="00DF4254" w:rsidRDefault="00DF4254" w:rsidP="00DF4254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VŠB-TU Ostrava, 17. listopadu 2172/15, 708 00 Ostrava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F4254" w:rsidRPr="00DF4254" w:rsidRDefault="00DF4254" w:rsidP="00DF4254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DF4254" w:rsidRPr="00DF4254" w:rsidTr="00DF4254">
        <w:trPr>
          <w:trHeight w:val="12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254" w:rsidRPr="00DF4254" w:rsidRDefault="00DF4254" w:rsidP="00DF425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4685/69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254" w:rsidRPr="00DF4254" w:rsidRDefault="00DF4254" w:rsidP="00DF425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Pustkovec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254" w:rsidRPr="00DF4254" w:rsidRDefault="00DF4254" w:rsidP="00DF4254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Orná půda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254" w:rsidRPr="00DF4254" w:rsidRDefault="00DF4254" w:rsidP="00DF4254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Statutární město Ostrava, Prokešovo náměstí 1803/8, Moravská Ostrava, 70200 Ostrava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F4254" w:rsidRPr="00DF4254" w:rsidRDefault="00DF4254" w:rsidP="00DF4254">
            <w:pPr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425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</w:tbl>
    <w:p w:rsidR="00C42D4A" w:rsidRPr="00AC7D11" w:rsidRDefault="00C42D4A" w:rsidP="00C42D4A">
      <w:pPr>
        <w:rPr>
          <w:b/>
          <w:color w:val="FF0000"/>
          <w:sz w:val="22"/>
          <w:szCs w:val="22"/>
        </w:rPr>
      </w:pPr>
    </w:p>
    <w:p w:rsidR="00D12337" w:rsidRPr="009B7425" w:rsidRDefault="00251E19" w:rsidP="00D12337">
      <w:pPr>
        <w:pStyle w:val="Nadpis2"/>
        <w:rPr>
          <w:sz w:val="22"/>
          <w:szCs w:val="22"/>
        </w:rPr>
      </w:pPr>
      <w:bookmarkStart w:id="28" w:name="_Toc500318451"/>
      <w:proofErr w:type="gramStart"/>
      <w:r w:rsidRPr="009B7425">
        <w:rPr>
          <w:caps w:val="0"/>
          <w:sz w:val="22"/>
          <w:szCs w:val="22"/>
        </w:rPr>
        <w:t>A.4</w:t>
      </w:r>
      <w:r w:rsidRPr="009B7425">
        <w:rPr>
          <w:caps w:val="0"/>
          <w:sz w:val="22"/>
          <w:szCs w:val="22"/>
        </w:rPr>
        <w:tab/>
        <w:t>ÚDAJE</w:t>
      </w:r>
      <w:proofErr w:type="gramEnd"/>
      <w:r w:rsidRPr="009B7425">
        <w:rPr>
          <w:caps w:val="0"/>
          <w:sz w:val="22"/>
          <w:szCs w:val="22"/>
        </w:rPr>
        <w:t xml:space="preserve"> O STAVBĚ</w:t>
      </w:r>
      <w:bookmarkEnd w:id="28"/>
    </w:p>
    <w:p w:rsidR="00D12337" w:rsidRPr="009B7425" w:rsidRDefault="00A532AD" w:rsidP="00A532AD">
      <w:pPr>
        <w:pStyle w:val="Nadpis4"/>
        <w:rPr>
          <w:sz w:val="22"/>
          <w:szCs w:val="22"/>
        </w:rPr>
      </w:pPr>
      <w:bookmarkStart w:id="29" w:name="_Toc500318452"/>
      <w:proofErr w:type="gramStart"/>
      <w:r w:rsidRPr="009B7425">
        <w:rPr>
          <w:sz w:val="22"/>
          <w:szCs w:val="22"/>
        </w:rPr>
        <w:t>A.4.a Nová</w:t>
      </w:r>
      <w:proofErr w:type="gramEnd"/>
      <w:r w:rsidRPr="009B7425">
        <w:rPr>
          <w:sz w:val="22"/>
          <w:szCs w:val="22"/>
        </w:rPr>
        <w:t xml:space="preserve"> stavba nebo změna dokončené </w:t>
      </w:r>
      <w:r w:rsidR="009B7425" w:rsidRPr="009B7425">
        <w:rPr>
          <w:sz w:val="22"/>
          <w:szCs w:val="22"/>
        </w:rPr>
        <w:t>s</w:t>
      </w:r>
      <w:r w:rsidRPr="009B7425">
        <w:rPr>
          <w:sz w:val="22"/>
          <w:szCs w:val="22"/>
        </w:rPr>
        <w:t>tavby</w:t>
      </w:r>
      <w:bookmarkEnd w:id="29"/>
    </w:p>
    <w:p w:rsidR="007F1DE3" w:rsidRPr="009B7425" w:rsidRDefault="00A532AD" w:rsidP="007F1DE3">
      <w:pPr>
        <w:rPr>
          <w:sz w:val="22"/>
          <w:szCs w:val="22"/>
        </w:rPr>
      </w:pPr>
      <w:r w:rsidRPr="009B7425">
        <w:rPr>
          <w:sz w:val="22"/>
          <w:szCs w:val="22"/>
        </w:rPr>
        <w:t xml:space="preserve">Jedná se o </w:t>
      </w:r>
      <w:r w:rsidR="00674B95" w:rsidRPr="009B7425">
        <w:rPr>
          <w:sz w:val="22"/>
          <w:szCs w:val="22"/>
        </w:rPr>
        <w:t>změnu dokončen</w:t>
      </w:r>
      <w:r w:rsidR="009B7425" w:rsidRPr="009B7425">
        <w:rPr>
          <w:sz w:val="22"/>
          <w:szCs w:val="22"/>
        </w:rPr>
        <w:t>é stavby</w:t>
      </w:r>
      <w:r w:rsidR="001E69C2">
        <w:rPr>
          <w:sz w:val="22"/>
          <w:szCs w:val="22"/>
        </w:rPr>
        <w:t>. Horkovodní přípojky budou novou stavbou</w:t>
      </w:r>
      <w:r w:rsidR="009B7425" w:rsidRPr="009B7425">
        <w:rPr>
          <w:sz w:val="22"/>
          <w:szCs w:val="22"/>
        </w:rPr>
        <w:t>,</w:t>
      </w:r>
      <w:r w:rsidR="00795B7F">
        <w:rPr>
          <w:sz w:val="22"/>
          <w:szCs w:val="22"/>
        </w:rPr>
        <w:t xml:space="preserve"> pro budovu "B"</w:t>
      </w:r>
      <w:r w:rsidR="009B7425" w:rsidRPr="009B7425">
        <w:rPr>
          <w:sz w:val="22"/>
          <w:szCs w:val="22"/>
        </w:rPr>
        <w:t xml:space="preserve"> </w:t>
      </w:r>
      <w:r w:rsidR="00795B7F">
        <w:rPr>
          <w:sz w:val="22"/>
          <w:szCs w:val="22"/>
        </w:rPr>
        <w:t xml:space="preserve">bude vedena v trase stávajícího kanálu </w:t>
      </w:r>
      <w:proofErr w:type="spellStart"/>
      <w:r w:rsidR="00795B7F">
        <w:rPr>
          <w:sz w:val="22"/>
          <w:szCs w:val="22"/>
        </w:rPr>
        <w:t>sekunderní</w:t>
      </w:r>
      <w:proofErr w:type="spellEnd"/>
      <w:r w:rsidR="00795B7F">
        <w:rPr>
          <w:sz w:val="22"/>
          <w:szCs w:val="22"/>
        </w:rPr>
        <w:t xml:space="preserve"> topné vody. </w:t>
      </w:r>
      <w:r w:rsidR="00746EDB" w:rsidRPr="00AC7D11">
        <w:rPr>
          <w:sz w:val="22"/>
        </w:rPr>
        <w:t xml:space="preserve">Stávající předávací stanice je </w:t>
      </w:r>
      <w:proofErr w:type="gramStart"/>
      <w:r w:rsidR="00746EDB" w:rsidRPr="00AC7D11">
        <w:rPr>
          <w:sz w:val="22"/>
        </w:rPr>
        <w:t>umístěna v 1.PP</w:t>
      </w:r>
      <w:proofErr w:type="gramEnd"/>
      <w:r w:rsidR="00746EDB" w:rsidRPr="00AC7D11">
        <w:rPr>
          <w:sz w:val="22"/>
        </w:rPr>
        <w:t xml:space="preserve"> budovy </w:t>
      </w:r>
      <w:r w:rsidR="00746EDB">
        <w:rPr>
          <w:sz w:val="22"/>
        </w:rPr>
        <w:t>"Stará menza"</w:t>
      </w:r>
      <w:r w:rsidR="00746EDB" w:rsidRPr="00AC7D11">
        <w:rPr>
          <w:sz w:val="22"/>
        </w:rPr>
        <w:t>. Nové předávací stanice budou umístěny v</w:t>
      </w:r>
      <w:r w:rsidR="00746EDB">
        <w:rPr>
          <w:sz w:val="22"/>
        </w:rPr>
        <w:t> 1.NP</w:t>
      </w:r>
      <w:r w:rsidR="00746EDB" w:rsidRPr="00AC7D11">
        <w:rPr>
          <w:sz w:val="22"/>
        </w:rPr>
        <w:t xml:space="preserve"> budov kolejí </w:t>
      </w:r>
      <w:r w:rsidR="00746EDB">
        <w:rPr>
          <w:sz w:val="22"/>
        </w:rPr>
        <w:t>"</w:t>
      </w:r>
      <w:r w:rsidR="00746EDB" w:rsidRPr="00AC7D11">
        <w:rPr>
          <w:sz w:val="22"/>
        </w:rPr>
        <w:t>A</w:t>
      </w:r>
      <w:r w:rsidR="00746EDB">
        <w:rPr>
          <w:sz w:val="22"/>
        </w:rPr>
        <w:t>"</w:t>
      </w:r>
      <w:r w:rsidR="00746EDB" w:rsidRPr="00AC7D11">
        <w:rPr>
          <w:sz w:val="22"/>
        </w:rPr>
        <w:t xml:space="preserve"> a </w:t>
      </w:r>
      <w:r w:rsidR="00746EDB">
        <w:rPr>
          <w:sz w:val="22"/>
        </w:rPr>
        <w:t>"</w:t>
      </w:r>
      <w:r w:rsidR="00746EDB" w:rsidRPr="00AC7D11">
        <w:rPr>
          <w:sz w:val="22"/>
        </w:rPr>
        <w:t>B</w:t>
      </w:r>
      <w:r w:rsidR="00746EDB">
        <w:rPr>
          <w:sz w:val="22"/>
        </w:rPr>
        <w:t>"</w:t>
      </w:r>
      <w:r w:rsidR="00746EDB" w:rsidRPr="00AC7D11">
        <w:rPr>
          <w:sz w:val="22"/>
        </w:rPr>
        <w:t>.</w:t>
      </w:r>
    </w:p>
    <w:p w:rsidR="00A532AD" w:rsidRPr="00D56B25" w:rsidRDefault="00A532AD" w:rsidP="00A532AD">
      <w:pPr>
        <w:pStyle w:val="Nadpis4"/>
        <w:rPr>
          <w:sz w:val="22"/>
          <w:szCs w:val="22"/>
        </w:rPr>
      </w:pPr>
      <w:bookmarkStart w:id="30" w:name="_Toc500318453"/>
      <w:proofErr w:type="gramStart"/>
      <w:r w:rsidRPr="00D56B25">
        <w:rPr>
          <w:sz w:val="22"/>
          <w:szCs w:val="22"/>
        </w:rPr>
        <w:t>A.4.b Účel</w:t>
      </w:r>
      <w:proofErr w:type="gramEnd"/>
      <w:r w:rsidRPr="00D56B25">
        <w:rPr>
          <w:sz w:val="22"/>
          <w:szCs w:val="22"/>
        </w:rPr>
        <w:t xml:space="preserve"> užívání stavby</w:t>
      </w:r>
      <w:bookmarkEnd w:id="30"/>
    </w:p>
    <w:p w:rsidR="00C42D4A" w:rsidRPr="00D56B25" w:rsidRDefault="00795B7F" w:rsidP="006D033B">
      <w:pPr>
        <w:rPr>
          <w:sz w:val="22"/>
          <w:szCs w:val="22"/>
        </w:rPr>
      </w:pPr>
      <w:r>
        <w:rPr>
          <w:sz w:val="22"/>
          <w:szCs w:val="22"/>
        </w:rPr>
        <w:t>Objekty budou využívány ke svému stávajícímu účelu</w:t>
      </w:r>
      <w:r w:rsidR="00C42D4A" w:rsidRPr="00D56B25">
        <w:rPr>
          <w:sz w:val="22"/>
          <w:szCs w:val="22"/>
        </w:rPr>
        <w:t>.</w:t>
      </w:r>
      <w:r w:rsidR="00852444">
        <w:rPr>
          <w:sz w:val="22"/>
          <w:szCs w:val="22"/>
        </w:rPr>
        <w:t xml:space="preserve"> Změna účelu využití se týká místností nových předávacích stanic v budovách A </w:t>
      </w:r>
      <w:proofErr w:type="spellStart"/>
      <w:r w:rsidR="00852444">
        <w:rPr>
          <w:sz w:val="22"/>
          <w:szCs w:val="22"/>
        </w:rPr>
        <w:t>a</w:t>
      </w:r>
      <w:proofErr w:type="spellEnd"/>
      <w:r w:rsidR="00852444">
        <w:rPr>
          <w:sz w:val="22"/>
          <w:szCs w:val="22"/>
        </w:rPr>
        <w:t xml:space="preserve"> B. V budově A je původním využitím sklad, v budově B kancelář. </w:t>
      </w:r>
    </w:p>
    <w:p w:rsidR="00A532AD" w:rsidRPr="009B7425" w:rsidRDefault="00A532AD" w:rsidP="00C42D4A">
      <w:pPr>
        <w:pStyle w:val="Nadpis4"/>
        <w:ind w:left="0" w:firstLine="0"/>
        <w:rPr>
          <w:sz w:val="22"/>
          <w:szCs w:val="22"/>
        </w:rPr>
      </w:pPr>
      <w:bookmarkStart w:id="31" w:name="_Toc500318454"/>
      <w:proofErr w:type="gramStart"/>
      <w:r w:rsidRPr="009B7425">
        <w:rPr>
          <w:sz w:val="22"/>
          <w:szCs w:val="22"/>
        </w:rPr>
        <w:t>A.4.c Trvalá</w:t>
      </w:r>
      <w:proofErr w:type="gramEnd"/>
      <w:r w:rsidRPr="009B7425">
        <w:rPr>
          <w:sz w:val="22"/>
          <w:szCs w:val="22"/>
        </w:rPr>
        <w:t xml:space="preserve"> nebo dočasná stavba</w:t>
      </w:r>
      <w:bookmarkEnd w:id="31"/>
    </w:p>
    <w:p w:rsidR="00A532AD" w:rsidRPr="009B7425" w:rsidRDefault="00A532AD" w:rsidP="00A532AD">
      <w:pPr>
        <w:rPr>
          <w:sz w:val="22"/>
          <w:szCs w:val="22"/>
        </w:rPr>
      </w:pPr>
      <w:r w:rsidRPr="009B7425">
        <w:rPr>
          <w:sz w:val="22"/>
          <w:szCs w:val="22"/>
        </w:rPr>
        <w:t>Jedná se o stavbu trvalou.</w:t>
      </w:r>
    </w:p>
    <w:p w:rsidR="00A532AD" w:rsidRPr="00D56B25" w:rsidRDefault="00A532AD" w:rsidP="00A532AD">
      <w:pPr>
        <w:pStyle w:val="Nadpis4"/>
        <w:rPr>
          <w:sz w:val="22"/>
          <w:szCs w:val="22"/>
        </w:rPr>
      </w:pPr>
      <w:bookmarkStart w:id="32" w:name="_Toc500318455"/>
      <w:proofErr w:type="gramStart"/>
      <w:r w:rsidRPr="00D56B25">
        <w:rPr>
          <w:sz w:val="22"/>
          <w:szCs w:val="22"/>
        </w:rPr>
        <w:t>A.4.d Údaje</w:t>
      </w:r>
      <w:proofErr w:type="gramEnd"/>
      <w:r w:rsidRPr="00D56B25">
        <w:rPr>
          <w:sz w:val="22"/>
          <w:szCs w:val="22"/>
        </w:rPr>
        <w:t xml:space="preserve"> o ochraně stavby podle jiných právních předpisů</w:t>
      </w:r>
      <w:bookmarkEnd w:id="32"/>
    </w:p>
    <w:p w:rsidR="00D014C7" w:rsidRPr="00D56B25" w:rsidRDefault="00D014C7" w:rsidP="004C1A63">
      <w:pPr>
        <w:rPr>
          <w:sz w:val="22"/>
          <w:szCs w:val="22"/>
        </w:rPr>
      </w:pPr>
      <w:r w:rsidRPr="00D56B25">
        <w:rPr>
          <w:sz w:val="22"/>
          <w:szCs w:val="22"/>
        </w:rPr>
        <w:t>Stavba není chráněna podle jiných právních předpisů.</w:t>
      </w:r>
    </w:p>
    <w:p w:rsidR="00A532AD" w:rsidRPr="00D56B25" w:rsidRDefault="00A532AD" w:rsidP="00A532AD">
      <w:pPr>
        <w:pStyle w:val="Nadpis4"/>
        <w:rPr>
          <w:sz w:val="22"/>
          <w:szCs w:val="22"/>
        </w:rPr>
      </w:pPr>
      <w:bookmarkStart w:id="33" w:name="_Toc500318456"/>
      <w:proofErr w:type="gramStart"/>
      <w:r w:rsidRPr="00D56B25">
        <w:rPr>
          <w:sz w:val="22"/>
          <w:szCs w:val="22"/>
        </w:rPr>
        <w:t>A.4.e Údaje</w:t>
      </w:r>
      <w:proofErr w:type="gramEnd"/>
      <w:r w:rsidRPr="00D56B25">
        <w:rPr>
          <w:sz w:val="22"/>
          <w:szCs w:val="22"/>
        </w:rPr>
        <w:t xml:space="preserve"> o dodržení technických požadavků na stavby a obecných technických požadavků zabezpečujících bezbariérové užívání staveb</w:t>
      </w:r>
      <w:bookmarkEnd w:id="33"/>
    </w:p>
    <w:p w:rsidR="003F6451" w:rsidRPr="00D56B25" w:rsidRDefault="003F6451" w:rsidP="003F6451">
      <w:pPr>
        <w:rPr>
          <w:sz w:val="22"/>
          <w:szCs w:val="22"/>
        </w:rPr>
      </w:pPr>
      <w:r w:rsidRPr="00D56B25">
        <w:rPr>
          <w:sz w:val="22"/>
          <w:szCs w:val="22"/>
        </w:rPr>
        <w:t>Projekt je řešen v souladu s vyhláškou č.268/2009 Sb. o technických požadavcích na stavby.</w:t>
      </w:r>
    </w:p>
    <w:p w:rsidR="003F6451" w:rsidRPr="00D56B25" w:rsidRDefault="003F6451" w:rsidP="003F6451">
      <w:pPr>
        <w:rPr>
          <w:sz w:val="22"/>
        </w:rPr>
      </w:pPr>
      <w:r w:rsidRPr="00D56B25">
        <w:rPr>
          <w:sz w:val="22"/>
        </w:rPr>
        <w:t xml:space="preserve">Obecné požadavky na výstavbu stanovené vyhláškou č. 268/2009 Sb. jsou v dokumentaci dodrženy. Jedná se o dodržení především následujících ustanovení </w:t>
      </w:r>
      <w:proofErr w:type="gramStart"/>
      <w:r w:rsidRPr="00D56B25">
        <w:rPr>
          <w:sz w:val="22"/>
        </w:rPr>
        <w:t>dle</w:t>
      </w:r>
      <w:proofErr w:type="gramEnd"/>
      <w:r w:rsidRPr="00D56B25">
        <w:rPr>
          <w:sz w:val="22"/>
        </w:rPr>
        <w:t>:</w:t>
      </w:r>
    </w:p>
    <w:p w:rsidR="003F3BCC" w:rsidRPr="00D56B25" w:rsidRDefault="00072452" w:rsidP="003F3BCC">
      <w:pPr>
        <w:rPr>
          <w:sz w:val="22"/>
        </w:rPr>
      </w:pPr>
      <w:r w:rsidRPr="00D56B25">
        <w:rPr>
          <w:sz w:val="22"/>
        </w:rPr>
        <w:t>§ 6</w:t>
      </w:r>
      <w:r w:rsidR="003F3BCC" w:rsidRPr="00D56B25">
        <w:rPr>
          <w:sz w:val="22"/>
        </w:rPr>
        <w:t xml:space="preserve"> – </w:t>
      </w:r>
      <w:r w:rsidRPr="00D56B25">
        <w:rPr>
          <w:sz w:val="22"/>
        </w:rPr>
        <w:t>Připojení stavby na sítě technického vybavení</w:t>
      </w:r>
    </w:p>
    <w:p w:rsidR="005D69AF" w:rsidRPr="00D56B25" w:rsidRDefault="005D69AF" w:rsidP="003F6451">
      <w:pPr>
        <w:rPr>
          <w:sz w:val="22"/>
        </w:rPr>
      </w:pPr>
      <w:r w:rsidRPr="00D56B25">
        <w:rPr>
          <w:sz w:val="22"/>
        </w:rPr>
        <w:t>Požadavky na bezpečnost a vlastnosti staveb</w:t>
      </w:r>
    </w:p>
    <w:p w:rsidR="003F6451" w:rsidRPr="00D56B25" w:rsidRDefault="003F6451" w:rsidP="003F6451">
      <w:pPr>
        <w:rPr>
          <w:sz w:val="22"/>
        </w:rPr>
      </w:pPr>
      <w:r w:rsidRPr="00D56B25">
        <w:rPr>
          <w:sz w:val="22"/>
        </w:rPr>
        <w:t>§ 8 – Základní požadavky</w:t>
      </w:r>
    </w:p>
    <w:p w:rsidR="003F6451" w:rsidRPr="00D56B25" w:rsidRDefault="003F6451" w:rsidP="003F6451">
      <w:pPr>
        <w:rPr>
          <w:sz w:val="22"/>
        </w:rPr>
      </w:pPr>
      <w:r w:rsidRPr="00D56B25">
        <w:rPr>
          <w:sz w:val="22"/>
        </w:rPr>
        <w:t>§ 9 – Mechanická odolnost a stabilita</w:t>
      </w:r>
    </w:p>
    <w:p w:rsidR="003F6451" w:rsidRPr="00D56B25" w:rsidRDefault="003F6451" w:rsidP="003F6451">
      <w:pPr>
        <w:rPr>
          <w:sz w:val="22"/>
        </w:rPr>
      </w:pPr>
      <w:r w:rsidRPr="00D56B25">
        <w:rPr>
          <w:sz w:val="22"/>
        </w:rPr>
        <w:t>§ 10 – Všeobecné požadavky pro ochranu zdraví, zdravých životních podmínek a životního prostředí</w:t>
      </w:r>
    </w:p>
    <w:p w:rsidR="00CC7422" w:rsidRPr="00D56B25" w:rsidRDefault="00CC7422" w:rsidP="003F6451">
      <w:pPr>
        <w:rPr>
          <w:sz w:val="22"/>
        </w:rPr>
      </w:pPr>
      <w:r w:rsidRPr="00D56B25">
        <w:rPr>
          <w:sz w:val="22"/>
        </w:rPr>
        <w:t xml:space="preserve">§ 15 – </w:t>
      </w:r>
      <w:r w:rsidR="00235F43" w:rsidRPr="00D56B25">
        <w:rPr>
          <w:sz w:val="22"/>
        </w:rPr>
        <w:t>Bezpečnost při provádění a užívání staveb</w:t>
      </w:r>
    </w:p>
    <w:p w:rsidR="003F6451" w:rsidRPr="00AC7D11" w:rsidRDefault="003F6451" w:rsidP="003F6451">
      <w:pPr>
        <w:rPr>
          <w:color w:val="FF0000"/>
          <w:sz w:val="22"/>
        </w:rPr>
      </w:pPr>
    </w:p>
    <w:p w:rsidR="005B0B32" w:rsidRPr="00D56B25" w:rsidRDefault="005B0B32" w:rsidP="003F6451">
      <w:pPr>
        <w:rPr>
          <w:sz w:val="22"/>
        </w:rPr>
      </w:pPr>
      <w:r w:rsidRPr="00D56B25">
        <w:rPr>
          <w:sz w:val="22"/>
        </w:rPr>
        <w:t xml:space="preserve">Stavba </w:t>
      </w:r>
      <w:r w:rsidR="00D56B25" w:rsidRPr="00D56B25">
        <w:rPr>
          <w:sz w:val="22"/>
        </w:rPr>
        <w:t>rekonstrukce předávací stanice</w:t>
      </w:r>
      <w:r w:rsidR="00A510D5" w:rsidRPr="00D56B25">
        <w:rPr>
          <w:sz w:val="22"/>
        </w:rPr>
        <w:t xml:space="preserve"> není</w:t>
      </w:r>
      <w:r w:rsidRPr="00D56B25">
        <w:rPr>
          <w:sz w:val="22"/>
        </w:rPr>
        <w:t xml:space="preserve"> </w:t>
      </w:r>
      <w:r w:rsidR="00A510D5" w:rsidRPr="00D56B25">
        <w:rPr>
          <w:sz w:val="22"/>
        </w:rPr>
        <w:t xml:space="preserve">určena pro bezbariérové </w:t>
      </w:r>
      <w:r w:rsidRPr="00D56B25">
        <w:rPr>
          <w:sz w:val="22"/>
        </w:rPr>
        <w:t>využíván</w:t>
      </w:r>
      <w:r w:rsidR="00A510D5" w:rsidRPr="00D56B25">
        <w:rPr>
          <w:sz w:val="22"/>
        </w:rPr>
        <w:t>í.</w:t>
      </w:r>
      <w:r w:rsidRPr="00D56B25">
        <w:rPr>
          <w:sz w:val="22"/>
        </w:rPr>
        <w:t xml:space="preserve"> </w:t>
      </w:r>
    </w:p>
    <w:p w:rsidR="00A532AD" w:rsidRPr="009A259B" w:rsidRDefault="00A532AD" w:rsidP="00A532AD">
      <w:pPr>
        <w:pStyle w:val="Nadpis4"/>
        <w:rPr>
          <w:sz w:val="22"/>
          <w:szCs w:val="22"/>
        </w:rPr>
      </w:pPr>
      <w:bookmarkStart w:id="34" w:name="_Toc500318457"/>
      <w:proofErr w:type="gramStart"/>
      <w:r w:rsidRPr="009A259B">
        <w:rPr>
          <w:sz w:val="22"/>
          <w:szCs w:val="22"/>
        </w:rPr>
        <w:t>A.4.f Údaje</w:t>
      </w:r>
      <w:proofErr w:type="gramEnd"/>
      <w:r w:rsidRPr="009A259B">
        <w:rPr>
          <w:sz w:val="22"/>
          <w:szCs w:val="22"/>
        </w:rPr>
        <w:t xml:space="preserve"> o splnění požadavků dotčených orgánů a požadavků vyplývajících z jiných právních předpisů</w:t>
      </w:r>
      <w:bookmarkEnd w:id="34"/>
    </w:p>
    <w:p w:rsidR="000D6A45" w:rsidRPr="009A259B" w:rsidRDefault="000D6A45" w:rsidP="000D6A45">
      <w:pPr>
        <w:rPr>
          <w:sz w:val="22"/>
          <w:szCs w:val="22"/>
        </w:rPr>
      </w:pPr>
      <w:r w:rsidRPr="009A259B">
        <w:rPr>
          <w:sz w:val="22"/>
          <w:szCs w:val="22"/>
        </w:rPr>
        <w:t xml:space="preserve">Požadavky dotčených orgánů jsou v dokumentaci respektovány. Viz. </w:t>
      </w:r>
      <w:proofErr w:type="gramStart"/>
      <w:r w:rsidRPr="009A259B">
        <w:rPr>
          <w:sz w:val="22"/>
          <w:szCs w:val="22"/>
        </w:rPr>
        <w:t>oddíl</w:t>
      </w:r>
      <w:proofErr w:type="gramEnd"/>
      <w:r w:rsidRPr="009A259B">
        <w:rPr>
          <w:sz w:val="22"/>
          <w:szCs w:val="22"/>
        </w:rPr>
        <w:t xml:space="preserve"> A.3.g.</w:t>
      </w:r>
    </w:p>
    <w:p w:rsidR="00A532AD" w:rsidRPr="00D56B25" w:rsidRDefault="00A532AD" w:rsidP="00A532AD">
      <w:pPr>
        <w:pStyle w:val="Nadpis4"/>
        <w:rPr>
          <w:sz w:val="22"/>
          <w:szCs w:val="22"/>
        </w:rPr>
      </w:pPr>
      <w:bookmarkStart w:id="35" w:name="_Toc500318458"/>
      <w:proofErr w:type="gramStart"/>
      <w:r w:rsidRPr="00D56B25">
        <w:rPr>
          <w:sz w:val="22"/>
          <w:szCs w:val="22"/>
        </w:rPr>
        <w:t>A.4.g Seznam</w:t>
      </w:r>
      <w:proofErr w:type="gramEnd"/>
      <w:r w:rsidRPr="00D56B25">
        <w:rPr>
          <w:sz w:val="22"/>
          <w:szCs w:val="22"/>
        </w:rPr>
        <w:t xml:space="preserve"> výjimek a úlevových řešení</w:t>
      </w:r>
      <w:bookmarkEnd w:id="35"/>
    </w:p>
    <w:p w:rsidR="00E56332" w:rsidRPr="00D56B25" w:rsidRDefault="000C5CF4" w:rsidP="00BB00C3">
      <w:pPr>
        <w:autoSpaceDE w:val="0"/>
        <w:autoSpaceDN w:val="0"/>
        <w:adjustRightInd w:val="0"/>
        <w:rPr>
          <w:sz w:val="22"/>
          <w:szCs w:val="22"/>
        </w:rPr>
      </w:pPr>
      <w:r w:rsidRPr="00D56B25">
        <w:rPr>
          <w:sz w:val="22"/>
          <w:szCs w:val="22"/>
        </w:rPr>
        <w:t>V rámci zpracování projektové dokumentace nejsou uplatněny v</w:t>
      </w:r>
      <w:r w:rsidR="00AA59C0" w:rsidRPr="00D56B25">
        <w:rPr>
          <w:sz w:val="22"/>
          <w:szCs w:val="22"/>
        </w:rPr>
        <w:t>ý</w:t>
      </w:r>
      <w:r w:rsidRPr="00D56B25">
        <w:rPr>
          <w:sz w:val="22"/>
          <w:szCs w:val="22"/>
        </w:rPr>
        <w:t>j</w:t>
      </w:r>
      <w:r w:rsidR="00AA59C0" w:rsidRPr="00D56B25">
        <w:rPr>
          <w:sz w:val="22"/>
          <w:szCs w:val="22"/>
        </w:rPr>
        <w:t>i</w:t>
      </w:r>
      <w:r w:rsidRPr="00D56B25">
        <w:rPr>
          <w:sz w:val="22"/>
          <w:szCs w:val="22"/>
        </w:rPr>
        <w:t>mky ani úlevová řešení.</w:t>
      </w:r>
    </w:p>
    <w:p w:rsidR="00A532AD" w:rsidRPr="008E5BA3" w:rsidRDefault="00CC173D" w:rsidP="00CC173D">
      <w:pPr>
        <w:pStyle w:val="Nadpis4"/>
        <w:rPr>
          <w:sz w:val="22"/>
          <w:szCs w:val="22"/>
        </w:rPr>
      </w:pPr>
      <w:bookmarkStart w:id="36" w:name="_Toc500318459"/>
      <w:proofErr w:type="gramStart"/>
      <w:r w:rsidRPr="008E5BA3">
        <w:rPr>
          <w:sz w:val="22"/>
          <w:szCs w:val="22"/>
        </w:rPr>
        <w:t>A.4.h Navrhované</w:t>
      </w:r>
      <w:proofErr w:type="gramEnd"/>
      <w:r w:rsidRPr="008E5BA3">
        <w:rPr>
          <w:sz w:val="22"/>
          <w:szCs w:val="22"/>
        </w:rPr>
        <w:t xml:space="preserve"> kapacity stavby</w:t>
      </w:r>
      <w:bookmarkEnd w:id="36"/>
    </w:p>
    <w:p w:rsidR="00CC173D" w:rsidRPr="008E5BA3" w:rsidRDefault="008E5BA3" w:rsidP="00CC173D">
      <w:pPr>
        <w:rPr>
          <w:sz w:val="22"/>
          <w:szCs w:val="22"/>
        </w:rPr>
      </w:pPr>
      <w:r w:rsidRPr="008E5BA3">
        <w:rPr>
          <w:sz w:val="22"/>
          <w:szCs w:val="22"/>
        </w:rPr>
        <w:t xml:space="preserve">Plocha stávající předávací stanice (budova </w:t>
      </w:r>
      <w:r w:rsidR="00795B7F">
        <w:rPr>
          <w:sz w:val="22"/>
          <w:szCs w:val="22"/>
        </w:rPr>
        <w:t>"T"</w:t>
      </w:r>
      <w:r w:rsidRPr="008E5BA3">
        <w:rPr>
          <w:sz w:val="22"/>
          <w:szCs w:val="22"/>
        </w:rPr>
        <w:t>)</w:t>
      </w:r>
      <w:r w:rsidR="005E5D9D" w:rsidRPr="008E5BA3">
        <w:rPr>
          <w:sz w:val="22"/>
          <w:szCs w:val="22"/>
        </w:rPr>
        <w:t>:</w:t>
      </w:r>
      <w:r w:rsidR="005124B2">
        <w:rPr>
          <w:sz w:val="22"/>
          <w:szCs w:val="22"/>
        </w:rPr>
        <w:tab/>
      </w:r>
      <w:r w:rsidR="005124B2">
        <w:rPr>
          <w:sz w:val="22"/>
          <w:szCs w:val="22"/>
        </w:rPr>
        <w:tab/>
      </w:r>
      <w:r w:rsidR="005E5D9D" w:rsidRPr="008E5BA3">
        <w:rPr>
          <w:sz w:val="22"/>
          <w:szCs w:val="22"/>
        </w:rPr>
        <w:tab/>
      </w:r>
      <w:r w:rsidRPr="008E5BA3">
        <w:rPr>
          <w:sz w:val="22"/>
          <w:szCs w:val="22"/>
        </w:rPr>
        <w:t>200,18</w:t>
      </w:r>
      <w:r w:rsidR="007551FC" w:rsidRPr="008E5BA3">
        <w:rPr>
          <w:sz w:val="22"/>
          <w:szCs w:val="22"/>
        </w:rPr>
        <w:t xml:space="preserve"> m</w:t>
      </w:r>
      <w:r w:rsidR="007551FC" w:rsidRPr="008E5BA3">
        <w:rPr>
          <w:sz w:val="22"/>
          <w:szCs w:val="22"/>
          <w:vertAlign w:val="superscript"/>
        </w:rPr>
        <w:t>2</w:t>
      </w:r>
    </w:p>
    <w:p w:rsidR="005E5D9D" w:rsidRPr="008E5BA3" w:rsidRDefault="008E5BA3" w:rsidP="005E5D9D">
      <w:pPr>
        <w:rPr>
          <w:sz w:val="22"/>
          <w:szCs w:val="22"/>
        </w:rPr>
      </w:pPr>
      <w:r w:rsidRPr="008E5BA3">
        <w:rPr>
          <w:sz w:val="22"/>
          <w:szCs w:val="22"/>
        </w:rPr>
        <w:t xml:space="preserve">Plocha nové předávací stanice (budova </w:t>
      </w:r>
      <w:r w:rsidR="00795B7F">
        <w:rPr>
          <w:sz w:val="22"/>
          <w:szCs w:val="22"/>
        </w:rPr>
        <w:t>"</w:t>
      </w:r>
      <w:r w:rsidRPr="008E5BA3">
        <w:rPr>
          <w:sz w:val="22"/>
          <w:szCs w:val="22"/>
        </w:rPr>
        <w:t>A</w:t>
      </w:r>
      <w:r w:rsidR="00795B7F">
        <w:rPr>
          <w:sz w:val="22"/>
          <w:szCs w:val="22"/>
        </w:rPr>
        <w:t>"</w:t>
      </w:r>
      <w:r w:rsidRPr="008E5BA3">
        <w:rPr>
          <w:sz w:val="22"/>
          <w:szCs w:val="22"/>
        </w:rPr>
        <w:t>):</w:t>
      </w:r>
      <w:r w:rsidR="005E5D9D" w:rsidRPr="008E5BA3">
        <w:rPr>
          <w:sz w:val="22"/>
          <w:szCs w:val="22"/>
        </w:rPr>
        <w:tab/>
      </w:r>
      <w:r w:rsidR="005124B2">
        <w:rPr>
          <w:sz w:val="22"/>
          <w:szCs w:val="22"/>
        </w:rPr>
        <w:tab/>
      </w:r>
      <w:r w:rsidR="005124B2">
        <w:rPr>
          <w:sz w:val="22"/>
          <w:szCs w:val="22"/>
        </w:rPr>
        <w:tab/>
        <w:t xml:space="preserve">  </w:t>
      </w:r>
      <w:r w:rsidRPr="008E5BA3">
        <w:rPr>
          <w:sz w:val="22"/>
          <w:szCs w:val="22"/>
        </w:rPr>
        <w:t>31,84</w:t>
      </w:r>
      <w:r w:rsidR="005E5D9D" w:rsidRPr="008E5BA3">
        <w:rPr>
          <w:sz w:val="22"/>
          <w:szCs w:val="22"/>
        </w:rPr>
        <w:t xml:space="preserve"> m</w:t>
      </w:r>
      <w:r w:rsidR="005E5D9D" w:rsidRPr="008E5BA3">
        <w:rPr>
          <w:sz w:val="22"/>
          <w:szCs w:val="22"/>
          <w:vertAlign w:val="superscript"/>
        </w:rPr>
        <w:t>2</w:t>
      </w:r>
    </w:p>
    <w:p w:rsidR="008E5BA3" w:rsidRPr="008E5BA3" w:rsidRDefault="008E5BA3" w:rsidP="005E5D9D">
      <w:pPr>
        <w:rPr>
          <w:sz w:val="22"/>
          <w:szCs w:val="22"/>
        </w:rPr>
      </w:pPr>
      <w:r w:rsidRPr="008E5BA3">
        <w:rPr>
          <w:sz w:val="22"/>
          <w:szCs w:val="22"/>
        </w:rPr>
        <w:t xml:space="preserve">Plocha nové předávací stanice (budova </w:t>
      </w:r>
      <w:r w:rsidR="00795B7F">
        <w:rPr>
          <w:sz w:val="22"/>
          <w:szCs w:val="22"/>
        </w:rPr>
        <w:t>"</w:t>
      </w:r>
      <w:r w:rsidRPr="008E5BA3">
        <w:rPr>
          <w:sz w:val="22"/>
          <w:szCs w:val="22"/>
        </w:rPr>
        <w:t>B</w:t>
      </w:r>
      <w:r w:rsidR="00795B7F">
        <w:rPr>
          <w:sz w:val="22"/>
          <w:szCs w:val="22"/>
        </w:rPr>
        <w:t>"</w:t>
      </w:r>
      <w:r w:rsidRPr="008E5BA3">
        <w:rPr>
          <w:sz w:val="22"/>
          <w:szCs w:val="22"/>
        </w:rPr>
        <w:t>):</w:t>
      </w:r>
      <w:r w:rsidRPr="008E5BA3">
        <w:rPr>
          <w:sz w:val="22"/>
          <w:szCs w:val="22"/>
        </w:rPr>
        <w:tab/>
      </w:r>
      <w:r w:rsidR="005124B2">
        <w:rPr>
          <w:sz w:val="22"/>
          <w:szCs w:val="22"/>
        </w:rPr>
        <w:tab/>
      </w:r>
      <w:r w:rsidR="005124B2">
        <w:rPr>
          <w:sz w:val="22"/>
          <w:szCs w:val="22"/>
        </w:rPr>
        <w:tab/>
        <w:t xml:space="preserve">  </w:t>
      </w:r>
      <w:r w:rsidRPr="008E5BA3">
        <w:rPr>
          <w:sz w:val="22"/>
          <w:szCs w:val="22"/>
        </w:rPr>
        <w:t>37,05 m</w:t>
      </w:r>
      <w:r w:rsidRPr="008E5BA3">
        <w:rPr>
          <w:sz w:val="22"/>
          <w:szCs w:val="22"/>
          <w:vertAlign w:val="superscript"/>
        </w:rPr>
        <w:t>2</w:t>
      </w:r>
    </w:p>
    <w:p w:rsidR="008E5BA3" w:rsidRPr="005521A1" w:rsidRDefault="008E5BA3" w:rsidP="005E5D9D">
      <w:pPr>
        <w:rPr>
          <w:sz w:val="22"/>
          <w:szCs w:val="22"/>
        </w:rPr>
      </w:pPr>
      <w:r w:rsidRPr="005521A1">
        <w:rPr>
          <w:sz w:val="22"/>
          <w:szCs w:val="22"/>
        </w:rPr>
        <w:t xml:space="preserve">Délka přípojky </w:t>
      </w:r>
      <w:r w:rsidR="00795B7F">
        <w:rPr>
          <w:sz w:val="22"/>
          <w:szCs w:val="22"/>
        </w:rPr>
        <w:t>pro</w:t>
      </w:r>
      <w:r w:rsidRPr="005521A1">
        <w:rPr>
          <w:sz w:val="22"/>
          <w:szCs w:val="22"/>
        </w:rPr>
        <w:t xml:space="preserve"> budov</w:t>
      </w:r>
      <w:r w:rsidR="00795B7F">
        <w:rPr>
          <w:sz w:val="22"/>
          <w:szCs w:val="22"/>
        </w:rPr>
        <w:t>u</w:t>
      </w:r>
      <w:r w:rsidRPr="005521A1">
        <w:rPr>
          <w:sz w:val="22"/>
          <w:szCs w:val="22"/>
        </w:rPr>
        <w:t xml:space="preserve"> </w:t>
      </w:r>
      <w:r w:rsidR="00795B7F">
        <w:rPr>
          <w:sz w:val="22"/>
          <w:szCs w:val="22"/>
        </w:rPr>
        <w:t>"</w:t>
      </w:r>
      <w:r w:rsidRPr="005521A1">
        <w:rPr>
          <w:sz w:val="22"/>
          <w:szCs w:val="22"/>
        </w:rPr>
        <w:t>A</w:t>
      </w:r>
      <w:r w:rsidR="00795B7F">
        <w:rPr>
          <w:sz w:val="22"/>
          <w:szCs w:val="22"/>
        </w:rPr>
        <w:t>"</w:t>
      </w:r>
      <w:r w:rsidRPr="005521A1">
        <w:rPr>
          <w:sz w:val="22"/>
          <w:szCs w:val="22"/>
        </w:rPr>
        <w:t xml:space="preserve"> </w:t>
      </w:r>
      <w:r w:rsidR="005124B2">
        <w:rPr>
          <w:sz w:val="22"/>
          <w:szCs w:val="22"/>
        </w:rPr>
        <w:t>(</w:t>
      </w:r>
      <w:r w:rsidRPr="005521A1">
        <w:rPr>
          <w:sz w:val="22"/>
          <w:szCs w:val="22"/>
        </w:rPr>
        <w:t>nová trasa</w:t>
      </w:r>
      <w:r w:rsidR="005124B2">
        <w:rPr>
          <w:sz w:val="22"/>
          <w:szCs w:val="22"/>
        </w:rPr>
        <w:t>)</w:t>
      </w:r>
      <w:r w:rsidRPr="005521A1">
        <w:rPr>
          <w:sz w:val="22"/>
          <w:szCs w:val="22"/>
        </w:rPr>
        <w:t>:</w:t>
      </w:r>
      <w:r w:rsidRPr="005521A1">
        <w:rPr>
          <w:sz w:val="22"/>
          <w:szCs w:val="22"/>
        </w:rPr>
        <w:tab/>
      </w:r>
      <w:r w:rsidRPr="005521A1">
        <w:rPr>
          <w:sz w:val="22"/>
          <w:szCs w:val="22"/>
        </w:rPr>
        <w:tab/>
      </w:r>
      <w:r w:rsidRPr="005521A1">
        <w:rPr>
          <w:sz w:val="22"/>
          <w:szCs w:val="22"/>
        </w:rPr>
        <w:tab/>
      </w:r>
      <w:r w:rsidR="005124B2">
        <w:rPr>
          <w:sz w:val="22"/>
          <w:szCs w:val="22"/>
        </w:rPr>
        <w:t xml:space="preserve">  </w:t>
      </w:r>
      <w:r w:rsidRPr="005521A1">
        <w:rPr>
          <w:sz w:val="22"/>
          <w:szCs w:val="22"/>
        </w:rPr>
        <w:t>30</w:t>
      </w:r>
      <w:r w:rsidR="005124B2">
        <w:rPr>
          <w:sz w:val="22"/>
          <w:szCs w:val="22"/>
        </w:rPr>
        <w:t>,00 m</w:t>
      </w:r>
    </w:p>
    <w:p w:rsidR="008E5BA3" w:rsidRPr="005521A1" w:rsidRDefault="008E5BA3" w:rsidP="005E5D9D">
      <w:pPr>
        <w:rPr>
          <w:sz w:val="22"/>
          <w:szCs w:val="22"/>
        </w:rPr>
      </w:pPr>
      <w:r w:rsidRPr="005521A1">
        <w:rPr>
          <w:sz w:val="22"/>
          <w:szCs w:val="22"/>
        </w:rPr>
        <w:t xml:space="preserve">Délka přípojky </w:t>
      </w:r>
      <w:r w:rsidR="005124B2">
        <w:rPr>
          <w:sz w:val="22"/>
          <w:szCs w:val="22"/>
        </w:rPr>
        <w:t>pr</w:t>
      </w:r>
      <w:r w:rsidRPr="005521A1">
        <w:rPr>
          <w:sz w:val="22"/>
          <w:szCs w:val="22"/>
        </w:rPr>
        <w:t>o budov</w:t>
      </w:r>
      <w:r w:rsidR="005124B2">
        <w:rPr>
          <w:sz w:val="22"/>
          <w:szCs w:val="22"/>
        </w:rPr>
        <w:t>u</w:t>
      </w:r>
      <w:r w:rsidRPr="005521A1">
        <w:rPr>
          <w:sz w:val="22"/>
          <w:szCs w:val="22"/>
        </w:rPr>
        <w:t xml:space="preserve"> </w:t>
      </w:r>
      <w:r w:rsidR="005124B2">
        <w:rPr>
          <w:sz w:val="22"/>
          <w:szCs w:val="22"/>
        </w:rPr>
        <w:t>"</w:t>
      </w:r>
      <w:r w:rsidRPr="005521A1">
        <w:rPr>
          <w:sz w:val="22"/>
          <w:szCs w:val="22"/>
        </w:rPr>
        <w:t>B</w:t>
      </w:r>
      <w:r w:rsidR="005124B2">
        <w:rPr>
          <w:sz w:val="22"/>
          <w:szCs w:val="22"/>
        </w:rPr>
        <w:t>"</w:t>
      </w:r>
      <w:r w:rsidRPr="005521A1">
        <w:rPr>
          <w:sz w:val="22"/>
          <w:szCs w:val="22"/>
        </w:rPr>
        <w:t xml:space="preserve"> </w:t>
      </w:r>
      <w:r w:rsidR="005124B2">
        <w:rPr>
          <w:sz w:val="22"/>
          <w:szCs w:val="22"/>
        </w:rPr>
        <w:t>(</w:t>
      </w:r>
      <w:r w:rsidRPr="005521A1">
        <w:rPr>
          <w:sz w:val="22"/>
          <w:szCs w:val="22"/>
        </w:rPr>
        <w:t xml:space="preserve">v </w:t>
      </w:r>
      <w:r w:rsidR="005124B2">
        <w:rPr>
          <w:sz w:val="22"/>
          <w:szCs w:val="22"/>
        </w:rPr>
        <w:t xml:space="preserve">trase </w:t>
      </w:r>
      <w:r w:rsidRPr="005521A1">
        <w:rPr>
          <w:sz w:val="22"/>
          <w:szCs w:val="22"/>
        </w:rPr>
        <w:t xml:space="preserve">stávající </w:t>
      </w:r>
      <w:r w:rsidR="005124B2">
        <w:rPr>
          <w:sz w:val="22"/>
          <w:szCs w:val="22"/>
        </w:rPr>
        <w:t>přípojky)</w:t>
      </w:r>
      <w:r w:rsidRPr="005521A1">
        <w:rPr>
          <w:sz w:val="22"/>
          <w:szCs w:val="22"/>
        </w:rPr>
        <w:t>:</w:t>
      </w:r>
      <w:r w:rsidR="005124B2">
        <w:rPr>
          <w:sz w:val="22"/>
          <w:szCs w:val="22"/>
        </w:rPr>
        <w:tab/>
        <w:t xml:space="preserve">  </w:t>
      </w:r>
      <w:r w:rsidRPr="005521A1">
        <w:rPr>
          <w:sz w:val="22"/>
          <w:szCs w:val="22"/>
        </w:rPr>
        <w:t>50</w:t>
      </w:r>
      <w:r w:rsidR="005124B2">
        <w:rPr>
          <w:sz w:val="22"/>
          <w:szCs w:val="22"/>
        </w:rPr>
        <w:t>,00</w:t>
      </w:r>
      <w:r w:rsidRPr="005521A1">
        <w:rPr>
          <w:sz w:val="22"/>
          <w:szCs w:val="22"/>
        </w:rPr>
        <w:t xml:space="preserve"> m.</w:t>
      </w:r>
    </w:p>
    <w:p w:rsidR="00A532AD" w:rsidRPr="002D2A67" w:rsidRDefault="007551FC" w:rsidP="007551FC">
      <w:pPr>
        <w:pStyle w:val="Nadpis4"/>
        <w:rPr>
          <w:sz w:val="22"/>
          <w:szCs w:val="22"/>
        </w:rPr>
      </w:pPr>
      <w:bookmarkStart w:id="37" w:name="_Toc500318460"/>
      <w:proofErr w:type="gramStart"/>
      <w:r w:rsidRPr="002D2A67">
        <w:rPr>
          <w:sz w:val="22"/>
          <w:szCs w:val="22"/>
        </w:rPr>
        <w:t>A.4.i Základní</w:t>
      </w:r>
      <w:proofErr w:type="gramEnd"/>
      <w:r w:rsidRPr="002D2A67">
        <w:rPr>
          <w:sz w:val="22"/>
          <w:szCs w:val="22"/>
        </w:rPr>
        <w:t xml:space="preserve"> bilance stavby</w:t>
      </w:r>
      <w:bookmarkEnd w:id="37"/>
    </w:p>
    <w:p w:rsidR="002D2A67" w:rsidRPr="002D2A67" w:rsidRDefault="002D2A67" w:rsidP="002D2A67">
      <w:pPr>
        <w:pStyle w:val="Nadpis4"/>
        <w:rPr>
          <w:b w:val="0"/>
          <w:sz w:val="22"/>
          <w:szCs w:val="22"/>
        </w:rPr>
      </w:pPr>
      <w:bookmarkStart w:id="38" w:name="_Toc500318461"/>
      <w:proofErr w:type="gramStart"/>
      <w:r w:rsidRPr="002D2A67">
        <w:rPr>
          <w:b w:val="0"/>
          <w:sz w:val="22"/>
          <w:szCs w:val="22"/>
        </w:rPr>
        <w:t>Přípojná  hodnota</w:t>
      </w:r>
      <w:proofErr w:type="gramEnd"/>
      <w:r w:rsidRPr="002D2A67">
        <w:rPr>
          <w:b w:val="0"/>
          <w:sz w:val="22"/>
          <w:szCs w:val="22"/>
        </w:rPr>
        <w:t xml:space="preserve"> – zásobování teplem, podle ČSN 06 0310</w:t>
      </w:r>
      <w:bookmarkEnd w:id="38"/>
    </w:p>
    <w:p w:rsidR="002D2A67" w:rsidRPr="002D2A67" w:rsidRDefault="002D2A67" w:rsidP="002D2A67">
      <w:pPr>
        <w:numPr>
          <w:ilvl w:val="0"/>
          <w:numId w:val="43"/>
        </w:numPr>
        <w:rPr>
          <w:sz w:val="22"/>
          <w:szCs w:val="22"/>
        </w:rPr>
      </w:pPr>
      <w:r w:rsidRPr="002D2A67">
        <w:rPr>
          <w:sz w:val="22"/>
          <w:szCs w:val="22"/>
        </w:rPr>
        <w:tab/>
        <w:t>– předávací stanice v objektu KTV: potřeba tepla pro vytápění 450 kW,</w:t>
      </w:r>
      <w:r w:rsidRPr="002D2A67">
        <w:rPr>
          <w:sz w:val="22"/>
          <w:szCs w:val="22"/>
        </w:rPr>
        <w:tab/>
      </w:r>
      <w:r w:rsidRPr="002D2A67">
        <w:rPr>
          <w:sz w:val="22"/>
          <w:szCs w:val="22"/>
        </w:rPr>
        <w:tab/>
      </w:r>
      <w:r w:rsidRPr="002D2A67">
        <w:rPr>
          <w:sz w:val="22"/>
          <w:szCs w:val="22"/>
        </w:rPr>
        <w:tab/>
      </w:r>
      <w:r w:rsidRPr="002D2A67">
        <w:rPr>
          <w:sz w:val="22"/>
          <w:szCs w:val="22"/>
        </w:rPr>
        <w:tab/>
      </w:r>
      <w:r w:rsidRPr="002D2A67">
        <w:rPr>
          <w:sz w:val="22"/>
          <w:szCs w:val="22"/>
        </w:rPr>
        <w:tab/>
      </w:r>
      <w:r w:rsidRPr="002D2A67">
        <w:rPr>
          <w:sz w:val="22"/>
          <w:szCs w:val="22"/>
        </w:rPr>
        <w:tab/>
      </w:r>
      <w:r w:rsidRPr="002D2A67">
        <w:rPr>
          <w:sz w:val="22"/>
          <w:szCs w:val="22"/>
        </w:rPr>
        <w:tab/>
      </w:r>
      <w:r w:rsidRPr="002D2A67">
        <w:rPr>
          <w:sz w:val="22"/>
          <w:szCs w:val="22"/>
        </w:rPr>
        <w:tab/>
        <w:t xml:space="preserve"> potřeba tepla pro vzduchotechniku 250 kW,</w:t>
      </w:r>
      <w:r w:rsidRPr="002D2A67">
        <w:rPr>
          <w:sz w:val="22"/>
          <w:szCs w:val="22"/>
        </w:rPr>
        <w:tab/>
      </w:r>
    </w:p>
    <w:p w:rsidR="002D2A67" w:rsidRPr="002D2A67" w:rsidRDefault="002D2A67" w:rsidP="002D2A67">
      <w:pPr>
        <w:ind w:left="680"/>
        <w:rPr>
          <w:sz w:val="22"/>
          <w:szCs w:val="22"/>
        </w:rPr>
      </w:pPr>
      <w:r w:rsidRPr="002D2A67">
        <w:rPr>
          <w:sz w:val="22"/>
          <w:szCs w:val="22"/>
        </w:rPr>
        <w:tab/>
      </w:r>
      <w:r w:rsidRPr="002D2A67">
        <w:rPr>
          <w:sz w:val="22"/>
          <w:szCs w:val="22"/>
        </w:rPr>
        <w:tab/>
      </w:r>
      <w:r w:rsidRPr="002D2A67">
        <w:rPr>
          <w:sz w:val="22"/>
          <w:szCs w:val="22"/>
        </w:rPr>
        <w:tab/>
      </w:r>
      <w:r w:rsidRPr="002D2A67">
        <w:rPr>
          <w:sz w:val="22"/>
          <w:szCs w:val="22"/>
        </w:rPr>
        <w:tab/>
        <w:t xml:space="preserve"> </w:t>
      </w:r>
      <w:r w:rsidRPr="002D2A67">
        <w:rPr>
          <w:sz w:val="22"/>
          <w:szCs w:val="22"/>
        </w:rPr>
        <w:tab/>
        <w:t>potřeba tepla pro přípravu teplé vody 500 kW,</w:t>
      </w:r>
      <w:r w:rsidRPr="002D2A67">
        <w:rPr>
          <w:sz w:val="22"/>
          <w:szCs w:val="22"/>
        </w:rPr>
        <w:tab/>
      </w:r>
      <w:r w:rsidRPr="002D2A67">
        <w:rPr>
          <w:rFonts w:ascii="Arial" w:hAnsi="Arial" w:cs="Arial"/>
        </w:rPr>
        <w:tab/>
      </w:r>
      <w:r w:rsidRPr="002D2A67">
        <w:rPr>
          <w:sz w:val="22"/>
          <w:szCs w:val="22"/>
        </w:rPr>
        <w:tab/>
      </w:r>
      <w:r w:rsidRPr="002D2A67">
        <w:rPr>
          <w:sz w:val="22"/>
          <w:szCs w:val="22"/>
        </w:rPr>
        <w:tab/>
      </w:r>
      <w:r w:rsidRPr="002D2A67">
        <w:rPr>
          <w:sz w:val="22"/>
          <w:szCs w:val="22"/>
        </w:rPr>
        <w:tab/>
      </w:r>
      <w:r w:rsidRPr="002D2A67">
        <w:rPr>
          <w:sz w:val="22"/>
          <w:szCs w:val="22"/>
        </w:rPr>
        <w:tab/>
      </w:r>
      <w:r w:rsidRPr="002D2A67">
        <w:rPr>
          <w:sz w:val="22"/>
          <w:szCs w:val="22"/>
        </w:rPr>
        <w:tab/>
        <w:t xml:space="preserve"> přípojná hodnota dle ČSN 060310: 990 kW </w:t>
      </w:r>
    </w:p>
    <w:p w:rsidR="002D2A67" w:rsidRPr="002D2A67" w:rsidRDefault="002D2A67" w:rsidP="002D2A67">
      <w:pPr>
        <w:numPr>
          <w:ilvl w:val="0"/>
          <w:numId w:val="43"/>
        </w:numPr>
        <w:rPr>
          <w:sz w:val="22"/>
          <w:szCs w:val="22"/>
        </w:rPr>
      </w:pPr>
      <w:r w:rsidRPr="002D2A67">
        <w:rPr>
          <w:sz w:val="22"/>
          <w:szCs w:val="22"/>
        </w:rPr>
        <w:tab/>
        <w:t>– předávací stanice v objektu kolejí A: potřeba tepla pro vytápění 600 kW,</w:t>
      </w:r>
      <w:r w:rsidRPr="002D2A67">
        <w:rPr>
          <w:sz w:val="22"/>
          <w:szCs w:val="22"/>
        </w:rPr>
        <w:tab/>
      </w:r>
      <w:r w:rsidRPr="002D2A67">
        <w:rPr>
          <w:sz w:val="22"/>
          <w:szCs w:val="22"/>
        </w:rPr>
        <w:tab/>
      </w:r>
      <w:r w:rsidRPr="002D2A67">
        <w:rPr>
          <w:sz w:val="22"/>
          <w:szCs w:val="22"/>
        </w:rPr>
        <w:tab/>
      </w:r>
      <w:r w:rsidRPr="002D2A67">
        <w:rPr>
          <w:sz w:val="22"/>
          <w:szCs w:val="22"/>
        </w:rPr>
        <w:tab/>
      </w:r>
      <w:r w:rsidRPr="002D2A67">
        <w:rPr>
          <w:sz w:val="22"/>
          <w:szCs w:val="22"/>
        </w:rPr>
        <w:tab/>
      </w:r>
      <w:r w:rsidRPr="002D2A67">
        <w:rPr>
          <w:sz w:val="22"/>
          <w:szCs w:val="22"/>
        </w:rPr>
        <w:tab/>
      </w:r>
      <w:r w:rsidRPr="002D2A67">
        <w:rPr>
          <w:sz w:val="22"/>
          <w:szCs w:val="22"/>
        </w:rPr>
        <w:tab/>
        <w:t xml:space="preserve"> potřeba tepla pro přípravu teplé vody 950 kW,</w:t>
      </w:r>
      <w:r w:rsidRPr="002D2A67">
        <w:rPr>
          <w:sz w:val="22"/>
          <w:szCs w:val="22"/>
        </w:rPr>
        <w:tab/>
      </w:r>
      <w:r w:rsidRPr="002D2A67">
        <w:rPr>
          <w:sz w:val="22"/>
          <w:szCs w:val="22"/>
        </w:rPr>
        <w:tab/>
      </w:r>
      <w:r w:rsidRPr="002D2A67">
        <w:rPr>
          <w:sz w:val="22"/>
          <w:szCs w:val="22"/>
        </w:rPr>
        <w:tab/>
      </w:r>
      <w:r w:rsidRPr="002D2A67">
        <w:rPr>
          <w:sz w:val="22"/>
          <w:szCs w:val="22"/>
        </w:rPr>
        <w:tab/>
      </w:r>
      <w:r w:rsidRPr="002D2A67">
        <w:rPr>
          <w:sz w:val="22"/>
          <w:szCs w:val="22"/>
        </w:rPr>
        <w:tab/>
      </w:r>
      <w:r w:rsidRPr="002D2A67">
        <w:rPr>
          <w:sz w:val="22"/>
          <w:szCs w:val="22"/>
        </w:rPr>
        <w:tab/>
      </w:r>
      <w:r w:rsidRPr="002D2A67">
        <w:rPr>
          <w:sz w:val="22"/>
          <w:szCs w:val="22"/>
        </w:rPr>
        <w:tab/>
        <w:t xml:space="preserve"> přípojná hodnota dle ČSN 060310: 1370 kW </w:t>
      </w:r>
    </w:p>
    <w:p w:rsidR="00612C17" w:rsidRPr="002D2A67" w:rsidRDefault="002D2A67" w:rsidP="002D2A67">
      <w:pPr>
        <w:ind w:firstLine="284"/>
        <w:rPr>
          <w:sz w:val="22"/>
          <w:szCs w:val="22"/>
        </w:rPr>
      </w:pPr>
      <w:r>
        <w:rPr>
          <w:sz w:val="22"/>
          <w:szCs w:val="22"/>
        </w:rPr>
        <w:t>c)</w:t>
      </w:r>
      <w:r w:rsidRPr="002D2A67">
        <w:rPr>
          <w:sz w:val="22"/>
          <w:szCs w:val="22"/>
        </w:rPr>
        <w:tab/>
        <w:t>– předávací stanice v objektu kolejí B: potřeba tepla pro vytápění 600 kW,</w:t>
      </w:r>
      <w:r w:rsidRPr="002D2A67">
        <w:rPr>
          <w:sz w:val="22"/>
          <w:szCs w:val="22"/>
        </w:rPr>
        <w:tab/>
      </w:r>
      <w:r w:rsidRPr="002D2A67">
        <w:rPr>
          <w:sz w:val="22"/>
          <w:szCs w:val="22"/>
        </w:rPr>
        <w:tab/>
      </w:r>
      <w:r w:rsidRPr="002D2A67">
        <w:rPr>
          <w:sz w:val="22"/>
          <w:szCs w:val="22"/>
        </w:rPr>
        <w:tab/>
      </w:r>
      <w:r w:rsidRPr="002D2A67">
        <w:rPr>
          <w:sz w:val="22"/>
          <w:szCs w:val="22"/>
        </w:rPr>
        <w:tab/>
      </w:r>
      <w:r w:rsidRPr="002D2A67">
        <w:rPr>
          <w:sz w:val="22"/>
          <w:szCs w:val="22"/>
        </w:rPr>
        <w:tab/>
      </w:r>
      <w:r w:rsidRPr="002D2A67">
        <w:rPr>
          <w:sz w:val="22"/>
          <w:szCs w:val="22"/>
        </w:rPr>
        <w:tab/>
      </w:r>
      <w:r w:rsidRPr="002D2A67">
        <w:rPr>
          <w:sz w:val="22"/>
          <w:szCs w:val="22"/>
        </w:rPr>
        <w:tab/>
        <w:t xml:space="preserve"> potřeba tepla pro přípravu teplé vody 950 kW,</w:t>
      </w:r>
      <w:r w:rsidRPr="002D2A67">
        <w:rPr>
          <w:sz w:val="22"/>
          <w:szCs w:val="22"/>
        </w:rPr>
        <w:tab/>
      </w:r>
      <w:r w:rsidRPr="002D2A67">
        <w:rPr>
          <w:sz w:val="22"/>
          <w:szCs w:val="22"/>
        </w:rPr>
        <w:tab/>
      </w:r>
      <w:r w:rsidRPr="002D2A67">
        <w:rPr>
          <w:sz w:val="22"/>
          <w:szCs w:val="22"/>
        </w:rPr>
        <w:tab/>
      </w:r>
      <w:r w:rsidRPr="002D2A67">
        <w:rPr>
          <w:sz w:val="22"/>
          <w:szCs w:val="22"/>
        </w:rPr>
        <w:tab/>
      </w:r>
      <w:r w:rsidRPr="002D2A67">
        <w:rPr>
          <w:sz w:val="22"/>
          <w:szCs w:val="22"/>
        </w:rPr>
        <w:tab/>
      </w:r>
      <w:r w:rsidRPr="002D2A67">
        <w:rPr>
          <w:sz w:val="22"/>
          <w:szCs w:val="22"/>
        </w:rPr>
        <w:tab/>
      </w:r>
      <w:r w:rsidRPr="002D2A67">
        <w:rPr>
          <w:sz w:val="22"/>
          <w:szCs w:val="22"/>
        </w:rPr>
        <w:tab/>
        <w:t xml:space="preserve"> přípojná hodnota dle ČSN 060310: 1370 kW</w:t>
      </w:r>
      <w:r w:rsidR="00612C17" w:rsidRPr="002D2A67">
        <w:rPr>
          <w:sz w:val="22"/>
          <w:szCs w:val="22"/>
        </w:rPr>
        <w:t>.</w:t>
      </w:r>
    </w:p>
    <w:p w:rsidR="007551FC" w:rsidRPr="002C35F2" w:rsidRDefault="007551FC" w:rsidP="007551FC">
      <w:pPr>
        <w:pStyle w:val="Nadpis4"/>
        <w:rPr>
          <w:sz w:val="22"/>
          <w:szCs w:val="22"/>
        </w:rPr>
      </w:pPr>
      <w:bookmarkStart w:id="39" w:name="_Toc500318462"/>
      <w:proofErr w:type="gramStart"/>
      <w:r w:rsidRPr="002C35F2">
        <w:rPr>
          <w:sz w:val="22"/>
          <w:szCs w:val="22"/>
        </w:rPr>
        <w:t>A.4.j Základní</w:t>
      </w:r>
      <w:proofErr w:type="gramEnd"/>
      <w:r w:rsidRPr="002C35F2">
        <w:rPr>
          <w:sz w:val="22"/>
          <w:szCs w:val="22"/>
        </w:rPr>
        <w:t xml:space="preserve"> předpoklady </w:t>
      </w:r>
      <w:r w:rsidR="00336F2C" w:rsidRPr="002C35F2">
        <w:rPr>
          <w:sz w:val="22"/>
          <w:szCs w:val="22"/>
        </w:rPr>
        <w:t>vý</w:t>
      </w:r>
      <w:r w:rsidRPr="002C35F2">
        <w:rPr>
          <w:sz w:val="22"/>
          <w:szCs w:val="22"/>
        </w:rPr>
        <w:t>stavby</w:t>
      </w:r>
      <w:bookmarkEnd w:id="39"/>
    </w:p>
    <w:p w:rsidR="00A8658C" w:rsidRDefault="002C35F2" w:rsidP="004A4F40">
      <w:pPr>
        <w:rPr>
          <w:sz w:val="22"/>
          <w:szCs w:val="22"/>
        </w:rPr>
      </w:pPr>
      <w:r w:rsidRPr="00071953">
        <w:rPr>
          <w:sz w:val="22"/>
          <w:szCs w:val="22"/>
        </w:rPr>
        <w:t xml:space="preserve">Zahájení stavby je odvislé od </w:t>
      </w:r>
      <w:r w:rsidR="00F773B0">
        <w:rPr>
          <w:sz w:val="22"/>
          <w:szCs w:val="22"/>
        </w:rPr>
        <w:t>rozhodnutí</w:t>
      </w:r>
      <w:r w:rsidRPr="00071953">
        <w:rPr>
          <w:sz w:val="22"/>
          <w:szCs w:val="22"/>
        </w:rPr>
        <w:t xml:space="preserve"> stavebníka. Základním předpokladem je vydání a nabytí platnosti </w:t>
      </w:r>
      <w:r>
        <w:rPr>
          <w:sz w:val="22"/>
          <w:szCs w:val="22"/>
        </w:rPr>
        <w:t xml:space="preserve">územního souhlasu a </w:t>
      </w:r>
      <w:r w:rsidRPr="00071953">
        <w:rPr>
          <w:sz w:val="22"/>
          <w:szCs w:val="22"/>
        </w:rPr>
        <w:t>stavebního povolení</w:t>
      </w:r>
      <w:r>
        <w:rPr>
          <w:sz w:val="22"/>
          <w:szCs w:val="22"/>
        </w:rPr>
        <w:t>.</w:t>
      </w:r>
    </w:p>
    <w:p w:rsidR="00F773B0" w:rsidRDefault="00F773B0" w:rsidP="004A4F40">
      <w:pPr>
        <w:rPr>
          <w:sz w:val="22"/>
          <w:szCs w:val="22"/>
        </w:rPr>
      </w:pPr>
      <w:r>
        <w:rPr>
          <w:sz w:val="22"/>
          <w:szCs w:val="22"/>
        </w:rPr>
        <w:t>Předpokládané zahájení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04/2018</w:t>
      </w:r>
    </w:p>
    <w:p w:rsidR="00F773B0" w:rsidRPr="00AC7D11" w:rsidRDefault="00F773B0" w:rsidP="004A4F40">
      <w:pPr>
        <w:rPr>
          <w:color w:val="FF0000"/>
          <w:sz w:val="22"/>
          <w:szCs w:val="22"/>
        </w:rPr>
      </w:pPr>
      <w:r>
        <w:rPr>
          <w:sz w:val="22"/>
          <w:szCs w:val="22"/>
        </w:rPr>
        <w:t>Předpokládané ukončení</w:t>
      </w:r>
      <w:r>
        <w:rPr>
          <w:sz w:val="22"/>
          <w:szCs w:val="22"/>
        </w:rPr>
        <w:tab/>
        <w:t>10/2018</w:t>
      </w:r>
    </w:p>
    <w:p w:rsidR="007551FC" w:rsidRPr="002C35F2" w:rsidRDefault="007551FC" w:rsidP="007551FC">
      <w:pPr>
        <w:pStyle w:val="Nadpis4"/>
        <w:rPr>
          <w:sz w:val="22"/>
          <w:szCs w:val="22"/>
        </w:rPr>
      </w:pPr>
      <w:bookmarkStart w:id="40" w:name="_Toc500318463"/>
      <w:proofErr w:type="gramStart"/>
      <w:r w:rsidRPr="002C35F2">
        <w:rPr>
          <w:sz w:val="22"/>
          <w:szCs w:val="22"/>
        </w:rPr>
        <w:t>A.4.k Orientační</w:t>
      </w:r>
      <w:proofErr w:type="gramEnd"/>
      <w:r w:rsidRPr="002C35F2">
        <w:rPr>
          <w:sz w:val="22"/>
          <w:szCs w:val="22"/>
        </w:rPr>
        <w:t xml:space="preserve"> náklady stavby</w:t>
      </w:r>
      <w:bookmarkEnd w:id="40"/>
    </w:p>
    <w:p w:rsidR="007551FC" w:rsidRPr="002C35F2" w:rsidRDefault="00F773B0" w:rsidP="007551FC">
      <w:pPr>
        <w:rPr>
          <w:sz w:val="22"/>
          <w:szCs w:val="22"/>
        </w:rPr>
      </w:pPr>
      <w:r>
        <w:rPr>
          <w:sz w:val="22"/>
          <w:szCs w:val="22"/>
        </w:rPr>
        <w:t>Orientační n</w:t>
      </w:r>
      <w:r w:rsidR="002C35F2" w:rsidRPr="002C35F2">
        <w:rPr>
          <w:sz w:val="22"/>
          <w:szCs w:val="22"/>
        </w:rPr>
        <w:t xml:space="preserve">áklady na stavbu </w:t>
      </w:r>
      <w:r>
        <w:rPr>
          <w:sz w:val="22"/>
          <w:szCs w:val="22"/>
        </w:rPr>
        <w:t>činí cca 14,5 mil Kč (s DPH).</w:t>
      </w:r>
    </w:p>
    <w:p w:rsidR="009900BC" w:rsidRPr="00AC7D11" w:rsidRDefault="009900BC" w:rsidP="007551FC">
      <w:pPr>
        <w:rPr>
          <w:color w:val="FF0000"/>
          <w:sz w:val="22"/>
          <w:szCs w:val="22"/>
        </w:rPr>
      </w:pPr>
    </w:p>
    <w:p w:rsidR="007551FC" w:rsidRPr="00AE2427" w:rsidRDefault="00251E19" w:rsidP="007551FC">
      <w:pPr>
        <w:pStyle w:val="Nadpis2"/>
        <w:rPr>
          <w:sz w:val="22"/>
          <w:szCs w:val="22"/>
        </w:rPr>
      </w:pPr>
      <w:bookmarkStart w:id="41" w:name="_Toc500318464"/>
      <w:proofErr w:type="gramStart"/>
      <w:r w:rsidRPr="00AE2427">
        <w:rPr>
          <w:caps w:val="0"/>
          <w:sz w:val="22"/>
          <w:szCs w:val="22"/>
        </w:rPr>
        <w:t>A.5</w:t>
      </w:r>
      <w:r w:rsidRPr="00AE2427">
        <w:rPr>
          <w:caps w:val="0"/>
          <w:sz w:val="22"/>
          <w:szCs w:val="22"/>
        </w:rPr>
        <w:tab/>
        <w:t>ČLENĚNÍ</w:t>
      </w:r>
      <w:proofErr w:type="gramEnd"/>
      <w:r w:rsidRPr="00AE2427">
        <w:rPr>
          <w:caps w:val="0"/>
          <w:sz w:val="22"/>
          <w:szCs w:val="22"/>
        </w:rPr>
        <w:t xml:space="preserve"> STAVBY NA OBJEKTY A TECHNICKÉ A TECHNOLOGICKÉ ZAŘÍZENÍ</w:t>
      </w:r>
      <w:bookmarkEnd w:id="41"/>
    </w:p>
    <w:p w:rsidR="00F773B0" w:rsidRDefault="00F773B0" w:rsidP="004A4F40">
      <w:pPr>
        <w:rPr>
          <w:sz w:val="22"/>
          <w:szCs w:val="22"/>
        </w:rPr>
      </w:pPr>
    </w:p>
    <w:p w:rsidR="00984AD8" w:rsidRPr="00AE2427" w:rsidRDefault="004A4F40" w:rsidP="004A4F40">
      <w:pPr>
        <w:rPr>
          <w:sz w:val="22"/>
          <w:szCs w:val="22"/>
        </w:rPr>
      </w:pPr>
      <w:r w:rsidRPr="00AE2427">
        <w:rPr>
          <w:sz w:val="22"/>
          <w:szCs w:val="22"/>
        </w:rPr>
        <w:t xml:space="preserve">Stavba </w:t>
      </w:r>
      <w:r w:rsidR="002C35F2" w:rsidRPr="00AE2427">
        <w:rPr>
          <w:sz w:val="22"/>
          <w:szCs w:val="22"/>
        </w:rPr>
        <w:t>bude</w:t>
      </w:r>
      <w:r w:rsidRPr="00AE2427">
        <w:rPr>
          <w:sz w:val="22"/>
          <w:szCs w:val="22"/>
        </w:rPr>
        <w:t xml:space="preserve"> členěna na</w:t>
      </w:r>
      <w:r w:rsidR="002C35F2" w:rsidRPr="00AE2427">
        <w:rPr>
          <w:sz w:val="22"/>
          <w:szCs w:val="22"/>
        </w:rPr>
        <w:t xml:space="preserve"> </w:t>
      </w:r>
      <w:r w:rsidR="00F773B0">
        <w:rPr>
          <w:sz w:val="22"/>
          <w:szCs w:val="22"/>
        </w:rPr>
        <w:t>tyto stavební objekty:</w:t>
      </w:r>
    </w:p>
    <w:p w:rsidR="00984AD8" w:rsidRPr="00AE2427" w:rsidRDefault="00984AD8" w:rsidP="004A4F40">
      <w:pPr>
        <w:rPr>
          <w:sz w:val="22"/>
          <w:szCs w:val="22"/>
        </w:rPr>
      </w:pPr>
      <w:r w:rsidRPr="00AE2427">
        <w:rPr>
          <w:sz w:val="22"/>
          <w:szCs w:val="22"/>
        </w:rPr>
        <w:t>SO</w:t>
      </w:r>
      <w:r w:rsidR="005124B2">
        <w:rPr>
          <w:sz w:val="22"/>
          <w:szCs w:val="22"/>
        </w:rPr>
        <w:t>-</w:t>
      </w:r>
      <w:r w:rsidRPr="00AE2427">
        <w:rPr>
          <w:sz w:val="22"/>
          <w:szCs w:val="22"/>
        </w:rPr>
        <w:t xml:space="preserve">01  </w:t>
      </w:r>
      <w:r w:rsidR="005124B2">
        <w:rPr>
          <w:sz w:val="22"/>
          <w:szCs w:val="22"/>
        </w:rPr>
        <w:t xml:space="preserve"> Ú</w:t>
      </w:r>
      <w:r w:rsidRPr="00AE2427">
        <w:rPr>
          <w:sz w:val="22"/>
          <w:szCs w:val="22"/>
        </w:rPr>
        <w:t xml:space="preserve">prava </w:t>
      </w:r>
      <w:r w:rsidR="005124B2">
        <w:rPr>
          <w:sz w:val="22"/>
          <w:szCs w:val="22"/>
        </w:rPr>
        <w:t>PS</w:t>
      </w:r>
      <w:r w:rsidRPr="00AE2427">
        <w:rPr>
          <w:sz w:val="22"/>
          <w:szCs w:val="22"/>
        </w:rPr>
        <w:t xml:space="preserve"> v budově </w:t>
      </w:r>
      <w:r w:rsidR="005124B2">
        <w:rPr>
          <w:sz w:val="22"/>
          <w:szCs w:val="22"/>
        </w:rPr>
        <w:t>"</w:t>
      </w:r>
      <w:r w:rsidRPr="00AE2427">
        <w:rPr>
          <w:sz w:val="22"/>
          <w:szCs w:val="22"/>
        </w:rPr>
        <w:t>T</w:t>
      </w:r>
      <w:r w:rsidR="005124B2">
        <w:rPr>
          <w:sz w:val="22"/>
          <w:szCs w:val="22"/>
        </w:rPr>
        <w:t>"</w:t>
      </w:r>
    </w:p>
    <w:p w:rsidR="00984AD8" w:rsidRPr="00AE2427" w:rsidRDefault="00984AD8" w:rsidP="004A4F40">
      <w:pPr>
        <w:rPr>
          <w:sz w:val="22"/>
          <w:szCs w:val="22"/>
        </w:rPr>
      </w:pPr>
      <w:r w:rsidRPr="00AE2427">
        <w:rPr>
          <w:sz w:val="22"/>
          <w:szCs w:val="22"/>
        </w:rPr>
        <w:t>SO</w:t>
      </w:r>
      <w:r w:rsidR="005124B2">
        <w:rPr>
          <w:sz w:val="22"/>
          <w:szCs w:val="22"/>
        </w:rPr>
        <w:t>-</w:t>
      </w:r>
      <w:r w:rsidRPr="00AE2427">
        <w:rPr>
          <w:sz w:val="22"/>
          <w:szCs w:val="22"/>
        </w:rPr>
        <w:t xml:space="preserve">02  </w:t>
      </w:r>
      <w:r w:rsidR="005124B2">
        <w:rPr>
          <w:sz w:val="22"/>
          <w:szCs w:val="22"/>
        </w:rPr>
        <w:t xml:space="preserve"> PS</w:t>
      </w:r>
      <w:r w:rsidRPr="00AE2427">
        <w:rPr>
          <w:sz w:val="22"/>
          <w:szCs w:val="22"/>
        </w:rPr>
        <w:t xml:space="preserve"> v budově </w:t>
      </w:r>
      <w:r w:rsidR="005124B2">
        <w:rPr>
          <w:sz w:val="22"/>
          <w:szCs w:val="22"/>
        </w:rPr>
        <w:t>"</w:t>
      </w:r>
      <w:r w:rsidRPr="00AE2427">
        <w:rPr>
          <w:sz w:val="22"/>
          <w:szCs w:val="22"/>
        </w:rPr>
        <w:t>A</w:t>
      </w:r>
      <w:r w:rsidR="005124B2">
        <w:rPr>
          <w:sz w:val="22"/>
          <w:szCs w:val="22"/>
        </w:rPr>
        <w:t>"</w:t>
      </w:r>
    </w:p>
    <w:p w:rsidR="00984AD8" w:rsidRPr="00AE2427" w:rsidRDefault="00984AD8" w:rsidP="004A4F40">
      <w:pPr>
        <w:rPr>
          <w:sz w:val="22"/>
          <w:szCs w:val="22"/>
        </w:rPr>
      </w:pPr>
      <w:r w:rsidRPr="00AE2427">
        <w:rPr>
          <w:sz w:val="22"/>
          <w:szCs w:val="22"/>
        </w:rPr>
        <w:t>SO</w:t>
      </w:r>
      <w:r w:rsidR="005124B2">
        <w:rPr>
          <w:sz w:val="22"/>
          <w:szCs w:val="22"/>
        </w:rPr>
        <w:t>-</w:t>
      </w:r>
      <w:r w:rsidRPr="00AE2427">
        <w:rPr>
          <w:sz w:val="22"/>
          <w:szCs w:val="22"/>
        </w:rPr>
        <w:t xml:space="preserve">03 </w:t>
      </w:r>
      <w:r w:rsidR="005124B2">
        <w:rPr>
          <w:sz w:val="22"/>
          <w:szCs w:val="22"/>
        </w:rPr>
        <w:t xml:space="preserve">  PS </w:t>
      </w:r>
      <w:r w:rsidRPr="00AE2427">
        <w:rPr>
          <w:sz w:val="22"/>
          <w:szCs w:val="22"/>
        </w:rPr>
        <w:t xml:space="preserve">v budově </w:t>
      </w:r>
      <w:r w:rsidR="005124B2">
        <w:rPr>
          <w:sz w:val="22"/>
          <w:szCs w:val="22"/>
        </w:rPr>
        <w:t>"</w:t>
      </w:r>
      <w:r w:rsidRPr="00AE2427">
        <w:rPr>
          <w:sz w:val="22"/>
          <w:szCs w:val="22"/>
        </w:rPr>
        <w:t>B</w:t>
      </w:r>
      <w:r w:rsidR="005124B2">
        <w:rPr>
          <w:sz w:val="22"/>
          <w:szCs w:val="22"/>
        </w:rPr>
        <w:t>"</w:t>
      </w:r>
    </w:p>
    <w:p w:rsidR="00984AD8" w:rsidRPr="00AE2427" w:rsidRDefault="00984AD8" w:rsidP="004A4F40">
      <w:pPr>
        <w:rPr>
          <w:sz w:val="22"/>
          <w:szCs w:val="22"/>
        </w:rPr>
      </w:pPr>
      <w:r w:rsidRPr="00AE2427">
        <w:rPr>
          <w:sz w:val="22"/>
          <w:szCs w:val="22"/>
        </w:rPr>
        <w:t>SO</w:t>
      </w:r>
      <w:r w:rsidR="005124B2">
        <w:rPr>
          <w:sz w:val="22"/>
          <w:szCs w:val="22"/>
        </w:rPr>
        <w:t>-</w:t>
      </w:r>
      <w:r w:rsidRPr="00AE2427">
        <w:rPr>
          <w:sz w:val="22"/>
          <w:szCs w:val="22"/>
        </w:rPr>
        <w:t xml:space="preserve">04 </w:t>
      </w:r>
      <w:r w:rsidR="005124B2">
        <w:rPr>
          <w:sz w:val="22"/>
          <w:szCs w:val="22"/>
        </w:rPr>
        <w:t xml:space="preserve">  Horkovodní přípojka pro PS v budově "A"</w:t>
      </w:r>
    </w:p>
    <w:p w:rsidR="00984AD8" w:rsidRPr="00AE2427" w:rsidRDefault="00984AD8" w:rsidP="00984AD8">
      <w:pPr>
        <w:rPr>
          <w:sz w:val="22"/>
          <w:szCs w:val="22"/>
        </w:rPr>
      </w:pPr>
      <w:r w:rsidRPr="00AE2427">
        <w:rPr>
          <w:sz w:val="22"/>
          <w:szCs w:val="22"/>
        </w:rPr>
        <w:t>SO</w:t>
      </w:r>
      <w:r w:rsidR="005124B2">
        <w:rPr>
          <w:sz w:val="22"/>
          <w:szCs w:val="22"/>
        </w:rPr>
        <w:t>-</w:t>
      </w:r>
      <w:r w:rsidRPr="00AE2427">
        <w:rPr>
          <w:sz w:val="22"/>
          <w:szCs w:val="22"/>
        </w:rPr>
        <w:t xml:space="preserve">05 </w:t>
      </w:r>
      <w:r w:rsidR="005124B2">
        <w:rPr>
          <w:sz w:val="22"/>
          <w:szCs w:val="22"/>
        </w:rPr>
        <w:t xml:space="preserve">  Horkovodní</w:t>
      </w:r>
      <w:r w:rsidRPr="00AE2427">
        <w:rPr>
          <w:sz w:val="22"/>
          <w:szCs w:val="22"/>
        </w:rPr>
        <w:t xml:space="preserve"> přípojk</w:t>
      </w:r>
      <w:r w:rsidR="005124B2">
        <w:rPr>
          <w:sz w:val="22"/>
          <w:szCs w:val="22"/>
        </w:rPr>
        <w:t xml:space="preserve">a </w:t>
      </w:r>
      <w:r w:rsidRPr="00AE2427">
        <w:rPr>
          <w:sz w:val="22"/>
          <w:szCs w:val="22"/>
        </w:rPr>
        <w:t xml:space="preserve">pro </w:t>
      </w:r>
      <w:r w:rsidR="005124B2">
        <w:rPr>
          <w:sz w:val="22"/>
          <w:szCs w:val="22"/>
        </w:rPr>
        <w:t>PS</w:t>
      </w:r>
      <w:r w:rsidRPr="00AE2427">
        <w:rPr>
          <w:sz w:val="22"/>
          <w:szCs w:val="22"/>
        </w:rPr>
        <w:t xml:space="preserve"> v budově </w:t>
      </w:r>
      <w:r w:rsidR="005124B2">
        <w:rPr>
          <w:sz w:val="22"/>
          <w:szCs w:val="22"/>
        </w:rPr>
        <w:t>"</w:t>
      </w:r>
      <w:r w:rsidR="00AE2427" w:rsidRPr="00AE2427">
        <w:rPr>
          <w:sz w:val="22"/>
          <w:szCs w:val="22"/>
        </w:rPr>
        <w:t>B</w:t>
      </w:r>
      <w:r w:rsidR="005124B2">
        <w:rPr>
          <w:sz w:val="22"/>
          <w:szCs w:val="22"/>
        </w:rPr>
        <w:t>"</w:t>
      </w:r>
      <w:r w:rsidRPr="00AE2427">
        <w:rPr>
          <w:sz w:val="22"/>
          <w:szCs w:val="22"/>
        </w:rPr>
        <w:t xml:space="preserve"> </w:t>
      </w:r>
    </w:p>
    <w:p w:rsidR="00984AD8" w:rsidRDefault="00984AD8" w:rsidP="004A4F40">
      <w:pPr>
        <w:rPr>
          <w:color w:val="FF0000"/>
          <w:sz w:val="22"/>
          <w:szCs w:val="22"/>
        </w:rPr>
      </w:pPr>
    </w:p>
    <w:p w:rsidR="00646225" w:rsidRPr="00AC7D11" w:rsidRDefault="00646225" w:rsidP="00E94C01">
      <w:pPr>
        <w:rPr>
          <w:color w:val="FF0000"/>
          <w:sz w:val="22"/>
          <w:szCs w:val="22"/>
        </w:rPr>
      </w:pPr>
    </w:p>
    <w:p w:rsidR="001C0CBB" w:rsidRPr="00AC7D11" w:rsidRDefault="001C0CBB" w:rsidP="00E94C01">
      <w:pPr>
        <w:rPr>
          <w:color w:val="FF0000"/>
          <w:sz w:val="22"/>
          <w:szCs w:val="22"/>
        </w:rPr>
      </w:pPr>
    </w:p>
    <w:p w:rsidR="00B346C9" w:rsidRPr="00AC7D11" w:rsidRDefault="00B346C9" w:rsidP="00E94C01">
      <w:pPr>
        <w:rPr>
          <w:color w:val="FF0000"/>
          <w:sz w:val="22"/>
          <w:szCs w:val="22"/>
        </w:rPr>
      </w:pPr>
    </w:p>
    <w:p w:rsidR="00B346C9" w:rsidRPr="00AC7D11" w:rsidRDefault="00B346C9" w:rsidP="00E94C01">
      <w:pPr>
        <w:rPr>
          <w:color w:val="FF0000"/>
          <w:sz w:val="22"/>
          <w:szCs w:val="22"/>
        </w:rPr>
      </w:pPr>
    </w:p>
    <w:p w:rsidR="00B346C9" w:rsidRPr="00AC7D11" w:rsidRDefault="00B346C9" w:rsidP="00E94C01">
      <w:pPr>
        <w:rPr>
          <w:color w:val="FF0000"/>
          <w:sz w:val="22"/>
          <w:szCs w:val="22"/>
        </w:rPr>
      </w:pPr>
    </w:p>
    <w:p w:rsidR="00CA3A9F" w:rsidRPr="00AC7D11" w:rsidRDefault="00CA3A9F" w:rsidP="00E94C01">
      <w:pPr>
        <w:rPr>
          <w:color w:val="FF0000"/>
          <w:sz w:val="22"/>
          <w:szCs w:val="22"/>
        </w:rPr>
      </w:pPr>
    </w:p>
    <w:p w:rsidR="0027581F" w:rsidRPr="001A0046" w:rsidRDefault="007B2C52" w:rsidP="0058606D">
      <w:pPr>
        <w:tabs>
          <w:tab w:val="right" w:pos="9072"/>
        </w:tabs>
        <w:autoSpaceDE w:val="0"/>
        <w:autoSpaceDN w:val="0"/>
        <w:adjustRightInd w:val="0"/>
        <w:spacing w:line="360" w:lineRule="auto"/>
        <w:rPr>
          <w:b/>
          <w:sz w:val="22"/>
          <w:szCs w:val="22"/>
        </w:rPr>
      </w:pPr>
      <w:bookmarkStart w:id="42" w:name="OLE_LINK7"/>
      <w:bookmarkEnd w:id="17"/>
      <w:r w:rsidRPr="001A0046">
        <w:rPr>
          <w:sz w:val="22"/>
          <w:szCs w:val="22"/>
        </w:rPr>
        <w:t xml:space="preserve">V Ostravě </w:t>
      </w:r>
      <w:r w:rsidR="00442D62" w:rsidRPr="001A0046">
        <w:rPr>
          <w:sz w:val="22"/>
          <w:szCs w:val="22"/>
        </w:rPr>
        <w:t xml:space="preserve">dne </w:t>
      </w:r>
      <w:r w:rsidR="00F773B0">
        <w:rPr>
          <w:sz w:val="22"/>
          <w:szCs w:val="22"/>
        </w:rPr>
        <w:t>11</w:t>
      </w:r>
      <w:r w:rsidR="009857ED" w:rsidRPr="001A0046">
        <w:rPr>
          <w:sz w:val="22"/>
          <w:szCs w:val="22"/>
        </w:rPr>
        <w:t>.</w:t>
      </w:r>
      <w:r w:rsidR="00AC7D11" w:rsidRPr="001A0046">
        <w:rPr>
          <w:sz w:val="22"/>
          <w:szCs w:val="22"/>
        </w:rPr>
        <w:t>1</w:t>
      </w:r>
      <w:r w:rsidR="00852444">
        <w:rPr>
          <w:sz w:val="22"/>
          <w:szCs w:val="22"/>
        </w:rPr>
        <w:t>2</w:t>
      </w:r>
      <w:r w:rsidR="009857ED" w:rsidRPr="001A0046">
        <w:rPr>
          <w:sz w:val="22"/>
          <w:szCs w:val="22"/>
        </w:rPr>
        <w:t>.</w:t>
      </w:r>
      <w:r w:rsidR="008F6640" w:rsidRPr="001A0046">
        <w:rPr>
          <w:sz w:val="22"/>
          <w:szCs w:val="22"/>
        </w:rPr>
        <w:t>20</w:t>
      </w:r>
      <w:r w:rsidR="00C31224" w:rsidRPr="001A0046">
        <w:rPr>
          <w:sz w:val="22"/>
          <w:szCs w:val="22"/>
        </w:rPr>
        <w:t>1</w:t>
      </w:r>
      <w:r w:rsidR="008025E6" w:rsidRPr="001A0046">
        <w:rPr>
          <w:sz w:val="22"/>
          <w:szCs w:val="22"/>
        </w:rPr>
        <w:t>7</w:t>
      </w:r>
      <w:r w:rsidR="00C31224" w:rsidRPr="001A0046">
        <w:rPr>
          <w:sz w:val="22"/>
          <w:szCs w:val="22"/>
        </w:rPr>
        <w:tab/>
      </w:r>
      <w:r w:rsidR="00EA5B8D" w:rsidRPr="001A0046">
        <w:rPr>
          <w:sz w:val="22"/>
          <w:szCs w:val="22"/>
        </w:rPr>
        <w:t>v</w:t>
      </w:r>
      <w:r w:rsidR="008F6640" w:rsidRPr="001A0046">
        <w:rPr>
          <w:sz w:val="22"/>
          <w:szCs w:val="22"/>
        </w:rPr>
        <w:t xml:space="preserve">ypracoval: </w:t>
      </w:r>
      <w:bookmarkEnd w:id="0"/>
      <w:bookmarkEnd w:id="42"/>
      <w:r w:rsidR="008B565F" w:rsidRPr="001A0046">
        <w:rPr>
          <w:sz w:val="22"/>
          <w:szCs w:val="22"/>
        </w:rPr>
        <w:t xml:space="preserve">Ing. </w:t>
      </w:r>
      <w:r w:rsidR="00AC7D11" w:rsidRPr="001A0046">
        <w:rPr>
          <w:sz w:val="22"/>
          <w:szCs w:val="22"/>
        </w:rPr>
        <w:t xml:space="preserve">Václav </w:t>
      </w:r>
      <w:proofErr w:type="spellStart"/>
      <w:r w:rsidR="00AC7D11" w:rsidRPr="001A0046">
        <w:rPr>
          <w:sz w:val="22"/>
          <w:szCs w:val="22"/>
        </w:rPr>
        <w:t>Mončka</w:t>
      </w:r>
      <w:proofErr w:type="spellEnd"/>
      <w:r w:rsidR="008B565F" w:rsidRPr="001A0046">
        <w:rPr>
          <w:sz w:val="22"/>
          <w:szCs w:val="22"/>
        </w:rPr>
        <w:t xml:space="preserve"> </w:t>
      </w:r>
    </w:p>
    <w:sectPr w:rsidR="0027581F" w:rsidRPr="001A0046" w:rsidSect="00C85A47">
      <w:headerReference w:type="default" r:id="rId9"/>
      <w:footerReference w:type="default" r:id="rId10"/>
      <w:pgSz w:w="11907" w:h="16840" w:code="9"/>
      <w:pgMar w:top="1134" w:right="1134" w:bottom="1134" w:left="1418" w:header="567" w:footer="567" w:gutter="0"/>
      <w:pgNumType w:start="0"/>
      <w:cols w:space="709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5780" w:rsidRDefault="00E25780">
      <w:r>
        <w:separator/>
      </w:r>
    </w:p>
    <w:p w:rsidR="00E25780" w:rsidRDefault="00E25780"/>
  </w:endnote>
  <w:endnote w:type="continuationSeparator" w:id="0">
    <w:p w:rsidR="00E25780" w:rsidRDefault="00E25780">
      <w:r>
        <w:continuationSeparator/>
      </w:r>
    </w:p>
    <w:p w:rsidR="00E25780" w:rsidRDefault="00E25780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altName w:val="Calibri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imes New Roman tučné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5780" w:rsidRDefault="00E25780">
    <w:pPr>
      <w:jc w:val="center"/>
    </w:pPr>
    <w:r>
      <w:rPr>
        <w:b/>
        <w:bCs/>
        <w:sz w:val="20"/>
      </w:rPr>
      <w:t>MARPO s.r.o.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5780" w:rsidRDefault="00E25780">
      <w:r>
        <w:separator/>
      </w:r>
    </w:p>
    <w:p w:rsidR="00E25780" w:rsidRDefault="00E25780"/>
  </w:footnote>
  <w:footnote w:type="continuationSeparator" w:id="0">
    <w:p w:rsidR="00E25780" w:rsidRDefault="00E25780">
      <w:r>
        <w:continuationSeparator/>
      </w:r>
    </w:p>
    <w:p w:rsidR="00E25780" w:rsidRDefault="00E25780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5780" w:rsidRDefault="00E25780" w:rsidP="00C6078D">
    <w:pPr>
      <w:tabs>
        <w:tab w:val="right" w:pos="9356"/>
      </w:tabs>
    </w:pPr>
    <w:r w:rsidRPr="00703D47">
      <w:rPr>
        <w:sz w:val="20"/>
        <w:szCs w:val="20"/>
        <w:u w:val="single"/>
      </w:rPr>
      <w:t>32</w:t>
    </w:r>
    <w:r>
      <w:rPr>
        <w:sz w:val="20"/>
        <w:szCs w:val="20"/>
        <w:u w:val="single"/>
      </w:rPr>
      <w:t>6</w:t>
    </w:r>
    <w:r w:rsidRPr="00703D47">
      <w:rPr>
        <w:sz w:val="20"/>
        <w:szCs w:val="20"/>
        <w:u w:val="single"/>
      </w:rPr>
      <w:t xml:space="preserve">7 – </w:t>
    </w:r>
    <w:r>
      <w:rPr>
        <w:sz w:val="20"/>
        <w:szCs w:val="20"/>
        <w:u w:val="single"/>
      </w:rPr>
      <w:t>R</w:t>
    </w:r>
    <w:r w:rsidRPr="00703D47">
      <w:rPr>
        <w:sz w:val="20"/>
        <w:szCs w:val="20"/>
        <w:u w:val="single"/>
      </w:rPr>
      <w:t>ekonstrukce</w:t>
    </w:r>
    <w:r>
      <w:rPr>
        <w:sz w:val="20"/>
        <w:szCs w:val="20"/>
        <w:u w:val="single"/>
      </w:rPr>
      <w:t xml:space="preserve"> předávací stanice v budově „Stará menza“,</w:t>
    </w:r>
    <w:r w:rsidRPr="00703D47">
      <w:rPr>
        <w:sz w:val="20"/>
        <w:szCs w:val="20"/>
        <w:u w:val="single"/>
      </w:rPr>
      <w:t xml:space="preserve"> VŠB-TU Ostrava</w:t>
    </w:r>
    <w:r w:rsidRPr="00832DAB">
      <w:rPr>
        <w:sz w:val="20"/>
        <w:szCs w:val="20"/>
        <w:u w:val="single"/>
      </w:rPr>
      <w:t xml:space="preserve"> -</w:t>
    </w:r>
    <w:r>
      <w:rPr>
        <w:sz w:val="20"/>
        <w:szCs w:val="20"/>
        <w:u w:val="single"/>
      </w:rPr>
      <w:t xml:space="preserve"> DSJ</w:t>
    </w:r>
    <w:r>
      <w:rPr>
        <w:i/>
        <w:iCs/>
        <w:u w:val="single"/>
      </w:rPr>
      <w:tab/>
    </w:r>
    <w:r w:rsidRPr="0026237B">
      <w:rPr>
        <w:i/>
        <w:iCs/>
        <w:sz w:val="20"/>
        <w:szCs w:val="20"/>
        <w:u w:val="single"/>
      </w:rPr>
      <w:t xml:space="preserve">strana </w:t>
    </w:r>
    <w:r w:rsidRPr="0026237B">
      <w:rPr>
        <w:rStyle w:val="slostrnky"/>
        <w:sz w:val="20"/>
        <w:szCs w:val="20"/>
        <w:u w:val="single"/>
      </w:rPr>
      <w:fldChar w:fldCharType="begin"/>
    </w:r>
    <w:r w:rsidRPr="0026237B">
      <w:rPr>
        <w:rStyle w:val="slostrnky"/>
        <w:sz w:val="20"/>
        <w:szCs w:val="20"/>
        <w:u w:val="single"/>
      </w:rPr>
      <w:instrText xml:space="preserve"> PAGE </w:instrText>
    </w:r>
    <w:r w:rsidRPr="0026237B">
      <w:rPr>
        <w:rStyle w:val="slostrnky"/>
        <w:sz w:val="20"/>
        <w:szCs w:val="20"/>
        <w:u w:val="single"/>
      </w:rPr>
      <w:fldChar w:fldCharType="separate"/>
    </w:r>
    <w:r w:rsidR="00F773B0">
      <w:rPr>
        <w:rStyle w:val="slostrnky"/>
        <w:noProof/>
        <w:sz w:val="20"/>
        <w:szCs w:val="20"/>
        <w:u w:val="single"/>
      </w:rPr>
      <w:t>1</w:t>
    </w:r>
    <w:r w:rsidRPr="0026237B">
      <w:rPr>
        <w:rStyle w:val="slostrnky"/>
        <w:sz w:val="20"/>
        <w:szCs w:val="20"/>
        <w:u w:val="single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pStyle w:val="odrky1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00000003"/>
    <w:multiLevelType w:val="singleLevel"/>
    <w:tmpl w:val="00000003"/>
    <w:name w:val="WW8Num3"/>
    <w:lvl w:ilvl="0">
      <w:start w:val="9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/>
      </w:rPr>
    </w:lvl>
  </w:abstractNum>
  <w:abstractNum w:abstractNumId="4">
    <w:nsid w:val="00000004"/>
    <w:multiLevelType w:val="singleLevel"/>
    <w:tmpl w:val="00000004"/>
    <w:name w:val="WW8Num4"/>
    <w:lvl w:ilvl="0">
      <w:start w:val="9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/>
      </w:rPr>
    </w:lvl>
  </w:abstractNum>
  <w:abstractNum w:abstractNumId="5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</w:abstractNum>
  <w:abstractNum w:abstractNumId="6">
    <w:nsid w:val="00000006"/>
    <w:multiLevelType w:val="multilevel"/>
    <w:tmpl w:val="00000006"/>
    <w:name w:val="WW8Num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4333E0"/>
    <w:multiLevelType w:val="hybridMultilevel"/>
    <w:tmpl w:val="82F8F5A0"/>
    <w:lvl w:ilvl="0" w:tplc="BBC0619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5CA4C6D"/>
    <w:multiLevelType w:val="singleLevel"/>
    <w:tmpl w:val="A9B615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0836370D"/>
    <w:multiLevelType w:val="hybridMultilevel"/>
    <w:tmpl w:val="BDA019CE"/>
    <w:lvl w:ilvl="0" w:tplc="D60E511A">
      <w:start w:val="8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A1B4D2C"/>
    <w:multiLevelType w:val="hybridMultilevel"/>
    <w:tmpl w:val="6F487CC8"/>
    <w:lvl w:ilvl="0" w:tplc="EC30AE8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D0D6A84"/>
    <w:multiLevelType w:val="hybridMultilevel"/>
    <w:tmpl w:val="5D74BA10"/>
    <w:lvl w:ilvl="0" w:tplc="00000003">
      <w:start w:val="9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08D251E"/>
    <w:multiLevelType w:val="hybridMultilevel"/>
    <w:tmpl w:val="488A6D8A"/>
    <w:lvl w:ilvl="0" w:tplc="3E72EEAC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52B3CAF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167072EE"/>
    <w:multiLevelType w:val="hybridMultilevel"/>
    <w:tmpl w:val="A87669A0"/>
    <w:lvl w:ilvl="0" w:tplc="3E1069DC">
      <w:start w:val="1"/>
      <w:numFmt w:val="upperLetter"/>
      <w:lvlText w:val="%1."/>
      <w:lvlJc w:val="left"/>
      <w:pPr>
        <w:ind w:left="2624" w:hanging="7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A1D0784"/>
    <w:multiLevelType w:val="multilevel"/>
    <w:tmpl w:val="39EED6A8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upperRoman"/>
      <w:lvlText w:val="%2."/>
      <w:lvlJc w:val="left"/>
      <w:pPr>
        <w:tabs>
          <w:tab w:val="num" w:pos="480"/>
        </w:tabs>
        <w:ind w:left="480" w:hanging="48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1A5E40CF"/>
    <w:multiLevelType w:val="hybridMultilevel"/>
    <w:tmpl w:val="1F82FF72"/>
    <w:lvl w:ilvl="0" w:tplc="882EE6E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BB36392"/>
    <w:multiLevelType w:val="hybridMultilevel"/>
    <w:tmpl w:val="EFC854AA"/>
    <w:lvl w:ilvl="0" w:tplc="FB4077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74711D1"/>
    <w:multiLevelType w:val="hybridMultilevel"/>
    <w:tmpl w:val="3FE462CA"/>
    <w:lvl w:ilvl="0" w:tplc="5008A820">
      <w:start w:val="1"/>
      <w:numFmt w:val="bullet"/>
      <w:pStyle w:val="Nadpis5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A5066F8"/>
    <w:multiLevelType w:val="hybridMultilevel"/>
    <w:tmpl w:val="C4AA6ADA"/>
    <w:lvl w:ilvl="0" w:tplc="42E4960E">
      <w:start w:val="4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>
    <w:nsid w:val="31A83672"/>
    <w:multiLevelType w:val="hybridMultilevel"/>
    <w:tmpl w:val="F55095DE"/>
    <w:lvl w:ilvl="0" w:tplc="42E4960E">
      <w:start w:val="4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>
    <w:nsid w:val="345B394B"/>
    <w:multiLevelType w:val="hybridMultilevel"/>
    <w:tmpl w:val="CC126B94"/>
    <w:lvl w:ilvl="0" w:tplc="F514910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6047E23"/>
    <w:multiLevelType w:val="hybridMultilevel"/>
    <w:tmpl w:val="045A60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C56666B"/>
    <w:multiLevelType w:val="hybridMultilevel"/>
    <w:tmpl w:val="5B56660A"/>
    <w:lvl w:ilvl="0" w:tplc="FE0CC29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EF45543"/>
    <w:multiLevelType w:val="hybridMultilevel"/>
    <w:tmpl w:val="F1FE2B24"/>
    <w:lvl w:ilvl="0" w:tplc="FFFFFFFF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25">
    <w:nsid w:val="41970986"/>
    <w:multiLevelType w:val="hybridMultilevel"/>
    <w:tmpl w:val="B4580A18"/>
    <w:lvl w:ilvl="0" w:tplc="D258EF7A">
      <w:start w:val="4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923"/>
        </w:tabs>
        <w:ind w:left="292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643"/>
        </w:tabs>
        <w:ind w:left="364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63"/>
        </w:tabs>
        <w:ind w:left="436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83"/>
        </w:tabs>
        <w:ind w:left="508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803"/>
        </w:tabs>
        <w:ind w:left="580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523"/>
        </w:tabs>
        <w:ind w:left="652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43"/>
        </w:tabs>
        <w:ind w:left="724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63"/>
        </w:tabs>
        <w:ind w:left="7963" w:hanging="360"/>
      </w:pPr>
      <w:rPr>
        <w:rFonts w:ascii="Wingdings" w:hAnsi="Wingdings" w:hint="default"/>
      </w:rPr>
    </w:lvl>
  </w:abstractNum>
  <w:abstractNum w:abstractNumId="26">
    <w:nsid w:val="45A35198"/>
    <w:multiLevelType w:val="hybridMultilevel"/>
    <w:tmpl w:val="EF041AEC"/>
    <w:lvl w:ilvl="0" w:tplc="BB52A99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E5E2936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MS Mincho" w:hAnsi="Times New Roman" w:cs="Times New Roman" w:hint="default"/>
      </w:rPr>
    </w:lvl>
    <w:lvl w:ilvl="2" w:tplc="E5E29368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MS Mincho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5DB14A7"/>
    <w:multiLevelType w:val="multilevel"/>
    <w:tmpl w:val="1A5CC30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8">
    <w:nsid w:val="49921754"/>
    <w:multiLevelType w:val="hybridMultilevel"/>
    <w:tmpl w:val="5FE2F1B6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A573663"/>
    <w:multiLevelType w:val="hybridMultilevel"/>
    <w:tmpl w:val="0FA46974"/>
    <w:lvl w:ilvl="0" w:tplc="81CCFF1C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5E29368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MS Mincho" w:hAnsi="Times New Roman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D6A1E4C"/>
    <w:multiLevelType w:val="hybridMultilevel"/>
    <w:tmpl w:val="4C3ADECE"/>
    <w:lvl w:ilvl="0" w:tplc="FFFFFFFF">
      <w:numFmt w:val="bullet"/>
      <w:lvlText w:val="-"/>
      <w:lvlJc w:val="left"/>
      <w:pPr>
        <w:tabs>
          <w:tab w:val="num" w:pos="718"/>
        </w:tabs>
        <w:ind w:left="718" w:hanging="435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363"/>
        </w:tabs>
        <w:ind w:left="1363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083"/>
        </w:tabs>
        <w:ind w:left="208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03"/>
        </w:tabs>
        <w:ind w:left="280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23"/>
        </w:tabs>
        <w:ind w:left="3523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243"/>
        </w:tabs>
        <w:ind w:left="424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963"/>
        </w:tabs>
        <w:ind w:left="496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683"/>
        </w:tabs>
        <w:ind w:left="5683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03"/>
        </w:tabs>
        <w:ind w:left="6403" w:hanging="360"/>
      </w:pPr>
      <w:rPr>
        <w:rFonts w:ascii="Wingdings" w:hAnsi="Wingdings" w:hint="default"/>
      </w:rPr>
    </w:lvl>
  </w:abstractNum>
  <w:abstractNum w:abstractNumId="31">
    <w:nsid w:val="4DCE26B5"/>
    <w:multiLevelType w:val="hybridMultilevel"/>
    <w:tmpl w:val="F72E6C2C"/>
    <w:lvl w:ilvl="0" w:tplc="404C0D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1562587"/>
    <w:multiLevelType w:val="hybridMultilevel"/>
    <w:tmpl w:val="24E8594A"/>
    <w:lvl w:ilvl="0" w:tplc="9CB2FFD4">
      <w:start w:val="2"/>
      <w:numFmt w:val="bullet"/>
      <w:lvlText w:val="-"/>
      <w:lvlJc w:val="left"/>
      <w:pPr>
        <w:ind w:left="405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3">
    <w:nsid w:val="536222FB"/>
    <w:multiLevelType w:val="hybridMultilevel"/>
    <w:tmpl w:val="82F8F5A0"/>
    <w:lvl w:ilvl="0" w:tplc="BBC0619E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41C53C2"/>
    <w:multiLevelType w:val="hybridMultilevel"/>
    <w:tmpl w:val="FA40F2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8A24B3F"/>
    <w:multiLevelType w:val="hybridMultilevel"/>
    <w:tmpl w:val="0FA46974"/>
    <w:lvl w:ilvl="0" w:tplc="81CCFF1C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E5E29368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MS Mincho" w:hAnsi="Times New Roman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98C754F"/>
    <w:multiLevelType w:val="hybridMultilevel"/>
    <w:tmpl w:val="55065198"/>
    <w:lvl w:ilvl="0" w:tplc="0405000F">
      <w:start w:val="1"/>
      <w:numFmt w:val="decimal"/>
      <w:lvlText w:val="%1."/>
      <w:lvlJc w:val="left"/>
      <w:pPr>
        <w:ind w:left="2880" w:hanging="360"/>
      </w:pPr>
    </w:lvl>
    <w:lvl w:ilvl="1" w:tplc="04050019" w:tentative="1">
      <w:start w:val="1"/>
      <w:numFmt w:val="lowerLetter"/>
      <w:lvlText w:val="%2."/>
      <w:lvlJc w:val="left"/>
      <w:pPr>
        <w:ind w:left="3600" w:hanging="360"/>
      </w:pPr>
    </w:lvl>
    <w:lvl w:ilvl="2" w:tplc="0405001B" w:tentative="1">
      <w:start w:val="1"/>
      <w:numFmt w:val="lowerRoman"/>
      <w:lvlText w:val="%3."/>
      <w:lvlJc w:val="right"/>
      <w:pPr>
        <w:ind w:left="4320" w:hanging="180"/>
      </w:pPr>
    </w:lvl>
    <w:lvl w:ilvl="3" w:tplc="0405000F" w:tentative="1">
      <w:start w:val="1"/>
      <w:numFmt w:val="decimal"/>
      <w:lvlText w:val="%4."/>
      <w:lvlJc w:val="left"/>
      <w:pPr>
        <w:ind w:left="5040" w:hanging="360"/>
      </w:pPr>
    </w:lvl>
    <w:lvl w:ilvl="4" w:tplc="04050019" w:tentative="1">
      <w:start w:val="1"/>
      <w:numFmt w:val="lowerLetter"/>
      <w:lvlText w:val="%5."/>
      <w:lvlJc w:val="left"/>
      <w:pPr>
        <w:ind w:left="5760" w:hanging="360"/>
      </w:pPr>
    </w:lvl>
    <w:lvl w:ilvl="5" w:tplc="0405001B" w:tentative="1">
      <w:start w:val="1"/>
      <w:numFmt w:val="lowerRoman"/>
      <w:lvlText w:val="%6."/>
      <w:lvlJc w:val="right"/>
      <w:pPr>
        <w:ind w:left="6480" w:hanging="180"/>
      </w:pPr>
    </w:lvl>
    <w:lvl w:ilvl="6" w:tplc="0405000F" w:tentative="1">
      <w:start w:val="1"/>
      <w:numFmt w:val="decimal"/>
      <w:lvlText w:val="%7."/>
      <w:lvlJc w:val="left"/>
      <w:pPr>
        <w:ind w:left="7200" w:hanging="360"/>
      </w:pPr>
    </w:lvl>
    <w:lvl w:ilvl="7" w:tplc="04050019" w:tentative="1">
      <w:start w:val="1"/>
      <w:numFmt w:val="lowerLetter"/>
      <w:lvlText w:val="%8."/>
      <w:lvlJc w:val="left"/>
      <w:pPr>
        <w:ind w:left="7920" w:hanging="360"/>
      </w:pPr>
    </w:lvl>
    <w:lvl w:ilvl="8" w:tplc="040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7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8">
    <w:nsid w:val="72AE3D9B"/>
    <w:multiLevelType w:val="hybridMultilevel"/>
    <w:tmpl w:val="3A924298"/>
    <w:lvl w:ilvl="0" w:tplc="FB4077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9A20301"/>
    <w:multiLevelType w:val="hybridMultilevel"/>
    <w:tmpl w:val="3CA603AA"/>
    <w:lvl w:ilvl="0" w:tplc="FFFFFFFF">
      <w:start w:val="14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37"/>
  </w:num>
  <w:num w:numId="3">
    <w:abstractNumId w:val="0"/>
    <w:lvlOverride w:ilvl="0">
      <w:lvl w:ilvl="0">
        <w:start w:val="1"/>
        <w:numFmt w:val="bullet"/>
        <w:pStyle w:val="odrky1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>
    <w:abstractNumId w:val="14"/>
  </w:num>
  <w:num w:numId="5">
    <w:abstractNumId w:val="16"/>
  </w:num>
  <w:num w:numId="6">
    <w:abstractNumId w:val="38"/>
  </w:num>
  <w:num w:numId="7">
    <w:abstractNumId w:val="17"/>
  </w:num>
  <w:num w:numId="8">
    <w:abstractNumId w:val="34"/>
  </w:num>
  <w:num w:numId="9">
    <w:abstractNumId w:val="18"/>
  </w:num>
  <w:num w:numId="10">
    <w:abstractNumId w:val="11"/>
  </w:num>
  <w:num w:numId="11">
    <w:abstractNumId w:val="21"/>
  </w:num>
  <w:num w:numId="12">
    <w:abstractNumId w:val="31"/>
  </w:num>
  <w:num w:numId="13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9"/>
  </w:num>
  <w:num w:numId="16">
    <w:abstractNumId w:val="20"/>
  </w:num>
  <w:num w:numId="17">
    <w:abstractNumId w:val="19"/>
  </w:num>
  <w:num w:numId="18">
    <w:abstractNumId w:val="24"/>
  </w:num>
  <w:num w:numId="19">
    <w:abstractNumId w:val="28"/>
  </w:num>
  <w:num w:numId="20">
    <w:abstractNumId w:val="10"/>
  </w:num>
  <w:num w:numId="21">
    <w:abstractNumId w:val="39"/>
  </w:num>
  <w:num w:numId="22">
    <w:abstractNumId w:val="7"/>
  </w:num>
  <w:num w:numId="23">
    <w:abstractNumId w:val="33"/>
  </w:num>
  <w:num w:numId="24">
    <w:abstractNumId w:val="15"/>
  </w:num>
  <w:num w:numId="25">
    <w:abstractNumId w:val="8"/>
  </w:num>
  <w:num w:numId="26">
    <w:abstractNumId w:val="13"/>
  </w:num>
  <w:num w:numId="27">
    <w:abstractNumId w:val="35"/>
    <w:lvlOverride w:ilvl="0"/>
    <w:lvlOverride w:ilvl="1"/>
    <w:lvlOverride w:ilvl="2"/>
    <w:lvlOverride w:ilvl="3"/>
    <w:lvlOverride w:ilvl="4"/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</w:num>
  <w:num w:numId="29">
    <w:abstractNumId w:val="36"/>
  </w:num>
  <w:num w:numId="30">
    <w:abstractNumId w:val="3"/>
  </w:num>
  <w:num w:numId="31">
    <w:abstractNumId w:val="18"/>
  </w:num>
  <w:num w:numId="32">
    <w:abstractNumId w:val="23"/>
  </w:num>
  <w:num w:numId="33">
    <w:abstractNumId w:val="32"/>
  </w:num>
  <w:num w:numId="34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9"/>
  </w:num>
  <w:num w:numId="38">
    <w:abstractNumId w:val="26"/>
  </w:num>
  <w:num w:numId="39">
    <w:abstractNumId w:val="35"/>
  </w:num>
  <w:num w:numId="40">
    <w:abstractNumId w:val="35"/>
    <w:lvlOverride w:ilvl="0"/>
    <w:lvlOverride w:ilvl="1"/>
    <w:lvlOverride w:ilvl="2"/>
    <w:lvlOverride w:ilvl="3"/>
    <w:lvlOverride w:ilvl="4"/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6"/>
  </w:num>
  <w:num w:numId="43">
    <w:abstractNumId w:val="12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142337">
      <o:colormenu v:ext="edit" fillcolor="none" strokecolor="black" shadow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104D1F"/>
    <w:rsid w:val="00003CC8"/>
    <w:rsid w:val="000046D8"/>
    <w:rsid w:val="00004C5D"/>
    <w:rsid w:val="00005D0B"/>
    <w:rsid w:val="000068D5"/>
    <w:rsid w:val="00014C69"/>
    <w:rsid w:val="00016A71"/>
    <w:rsid w:val="00022A53"/>
    <w:rsid w:val="00027A22"/>
    <w:rsid w:val="00030722"/>
    <w:rsid w:val="00034F59"/>
    <w:rsid w:val="000369DF"/>
    <w:rsid w:val="000371D9"/>
    <w:rsid w:val="00037E7C"/>
    <w:rsid w:val="00040AEA"/>
    <w:rsid w:val="00040D76"/>
    <w:rsid w:val="00040D97"/>
    <w:rsid w:val="00042FEA"/>
    <w:rsid w:val="000464F8"/>
    <w:rsid w:val="000472EB"/>
    <w:rsid w:val="00047977"/>
    <w:rsid w:val="000514B9"/>
    <w:rsid w:val="00053698"/>
    <w:rsid w:val="00056A52"/>
    <w:rsid w:val="000616CF"/>
    <w:rsid w:val="000628BD"/>
    <w:rsid w:val="00062CDB"/>
    <w:rsid w:val="00063ED4"/>
    <w:rsid w:val="000646D3"/>
    <w:rsid w:val="000649D8"/>
    <w:rsid w:val="00065603"/>
    <w:rsid w:val="00066D41"/>
    <w:rsid w:val="00072452"/>
    <w:rsid w:val="00072AAD"/>
    <w:rsid w:val="000760E7"/>
    <w:rsid w:val="000773E6"/>
    <w:rsid w:val="0008007F"/>
    <w:rsid w:val="00081CCF"/>
    <w:rsid w:val="00081FA2"/>
    <w:rsid w:val="0008328E"/>
    <w:rsid w:val="00084002"/>
    <w:rsid w:val="000856AC"/>
    <w:rsid w:val="00085B6D"/>
    <w:rsid w:val="000900BF"/>
    <w:rsid w:val="00091186"/>
    <w:rsid w:val="0009225C"/>
    <w:rsid w:val="00096BA2"/>
    <w:rsid w:val="000972A7"/>
    <w:rsid w:val="000976DA"/>
    <w:rsid w:val="00097757"/>
    <w:rsid w:val="000A00A8"/>
    <w:rsid w:val="000A0578"/>
    <w:rsid w:val="000A38EE"/>
    <w:rsid w:val="000A6ED0"/>
    <w:rsid w:val="000A735E"/>
    <w:rsid w:val="000A739C"/>
    <w:rsid w:val="000A7ADD"/>
    <w:rsid w:val="000B00C0"/>
    <w:rsid w:val="000B0438"/>
    <w:rsid w:val="000B0B37"/>
    <w:rsid w:val="000B4BE9"/>
    <w:rsid w:val="000C0749"/>
    <w:rsid w:val="000C532B"/>
    <w:rsid w:val="000C5CF4"/>
    <w:rsid w:val="000C5F34"/>
    <w:rsid w:val="000C65E7"/>
    <w:rsid w:val="000D12F9"/>
    <w:rsid w:val="000D6346"/>
    <w:rsid w:val="000D6A45"/>
    <w:rsid w:val="000D71A1"/>
    <w:rsid w:val="000D7392"/>
    <w:rsid w:val="000E0665"/>
    <w:rsid w:val="000E1F0A"/>
    <w:rsid w:val="000E3E94"/>
    <w:rsid w:val="000E5CC3"/>
    <w:rsid w:val="000E6442"/>
    <w:rsid w:val="000E7A05"/>
    <w:rsid w:val="000F1941"/>
    <w:rsid w:val="000F572A"/>
    <w:rsid w:val="001007A4"/>
    <w:rsid w:val="001014FD"/>
    <w:rsid w:val="00101542"/>
    <w:rsid w:val="001024E1"/>
    <w:rsid w:val="00102716"/>
    <w:rsid w:val="00104D1F"/>
    <w:rsid w:val="001059A2"/>
    <w:rsid w:val="00106F9A"/>
    <w:rsid w:val="001109CC"/>
    <w:rsid w:val="001178D6"/>
    <w:rsid w:val="00123663"/>
    <w:rsid w:val="0012619C"/>
    <w:rsid w:val="00131183"/>
    <w:rsid w:val="00135188"/>
    <w:rsid w:val="00136321"/>
    <w:rsid w:val="0014347F"/>
    <w:rsid w:val="00145B37"/>
    <w:rsid w:val="001544EF"/>
    <w:rsid w:val="001550F8"/>
    <w:rsid w:val="001564D3"/>
    <w:rsid w:val="00156586"/>
    <w:rsid w:val="00156DF3"/>
    <w:rsid w:val="00157033"/>
    <w:rsid w:val="001573DB"/>
    <w:rsid w:val="001617A8"/>
    <w:rsid w:val="00161BF1"/>
    <w:rsid w:val="001632FF"/>
    <w:rsid w:val="00163B4C"/>
    <w:rsid w:val="00165067"/>
    <w:rsid w:val="001656EC"/>
    <w:rsid w:val="00165A56"/>
    <w:rsid w:val="0016614B"/>
    <w:rsid w:val="0016651D"/>
    <w:rsid w:val="00167DFB"/>
    <w:rsid w:val="00170396"/>
    <w:rsid w:val="00171937"/>
    <w:rsid w:val="00171988"/>
    <w:rsid w:val="00171B62"/>
    <w:rsid w:val="001722BF"/>
    <w:rsid w:val="00172C8F"/>
    <w:rsid w:val="0017439D"/>
    <w:rsid w:val="00175378"/>
    <w:rsid w:val="00175BEE"/>
    <w:rsid w:val="001776A3"/>
    <w:rsid w:val="001812F3"/>
    <w:rsid w:val="001843CE"/>
    <w:rsid w:val="0019031F"/>
    <w:rsid w:val="00190BC3"/>
    <w:rsid w:val="00191816"/>
    <w:rsid w:val="00192859"/>
    <w:rsid w:val="00194B35"/>
    <w:rsid w:val="001971CC"/>
    <w:rsid w:val="001A0046"/>
    <w:rsid w:val="001A028A"/>
    <w:rsid w:val="001A066D"/>
    <w:rsid w:val="001A20C6"/>
    <w:rsid w:val="001A22B2"/>
    <w:rsid w:val="001A79E6"/>
    <w:rsid w:val="001B0CD9"/>
    <w:rsid w:val="001B167B"/>
    <w:rsid w:val="001B1791"/>
    <w:rsid w:val="001B1C67"/>
    <w:rsid w:val="001B1E4E"/>
    <w:rsid w:val="001B1FE5"/>
    <w:rsid w:val="001B2CC1"/>
    <w:rsid w:val="001B4958"/>
    <w:rsid w:val="001B4F9C"/>
    <w:rsid w:val="001C0CBB"/>
    <w:rsid w:val="001C181A"/>
    <w:rsid w:val="001C6592"/>
    <w:rsid w:val="001C79ED"/>
    <w:rsid w:val="001C7DA3"/>
    <w:rsid w:val="001C7FFB"/>
    <w:rsid w:val="001D051F"/>
    <w:rsid w:val="001D0723"/>
    <w:rsid w:val="001D09E6"/>
    <w:rsid w:val="001D1422"/>
    <w:rsid w:val="001D29A7"/>
    <w:rsid w:val="001D2C2B"/>
    <w:rsid w:val="001D33AB"/>
    <w:rsid w:val="001D3BEC"/>
    <w:rsid w:val="001D4308"/>
    <w:rsid w:val="001D59ED"/>
    <w:rsid w:val="001D5DAD"/>
    <w:rsid w:val="001D775A"/>
    <w:rsid w:val="001D78B5"/>
    <w:rsid w:val="001E1BFF"/>
    <w:rsid w:val="001E5B7D"/>
    <w:rsid w:val="001E69C2"/>
    <w:rsid w:val="001E756F"/>
    <w:rsid w:val="001E7A0A"/>
    <w:rsid w:val="001F06BA"/>
    <w:rsid w:val="001F126A"/>
    <w:rsid w:val="001F1D4C"/>
    <w:rsid w:val="001F1FFB"/>
    <w:rsid w:val="001F5E4C"/>
    <w:rsid w:val="001F5F9F"/>
    <w:rsid w:val="0020076C"/>
    <w:rsid w:val="002008A8"/>
    <w:rsid w:val="002018DE"/>
    <w:rsid w:val="00201B84"/>
    <w:rsid w:val="00203136"/>
    <w:rsid w:val="00203F64"/>
    <w:rsid w:val="00206018"/>
    <w:rsid w:val="002075E2"/>
    <w:rsid w:val="00207857"/>
    <w:rsid w:val="002117E3"/>
    <w:rsid w:val="002119D1"/>
    <w:rsid w:val="00211F4E"/>
    <w:rsid w:val="00212753"/>
    <w:rsid w:val="002144AD"/>
    <w:rsid w:val="00220BFB"/>
    <w:rsid w:val="002212FC"/>
    <w:rsid w:val="002226C0"/>
    <w:rsid w:val="00222AFB"/>
    <w:rsid w:val="002233A4"/>
    <w:rsid w:val="002250FE"/>
    <w:rsid w:val="0022530E"/>
    <w:rsid w:val="002259DE"/>
    <w:rsid w:val="00226158"/>
    <w:rsid w:val="00226B07"/>
    <w:rsid w:val="00226F90"/>
    <w:rsid w:val="00227A6E"/>
    <w:rsid w:val="00232DEC"/>
    <w:rsid w:val="00233598"/>
    <w:rsid w:val="00235F43"/>
    <w:rsid w:val="00236845"/>
    <w:rsid w:val="00236B27"/>
    <w:rsid w:val="00240FCD"/>
    <w:rsid w:val="00243461"/>
    <w:rsid w:val="002434A0"/>
    <w:rsid w:val="002451DA"/>
    <w:rsid w:val="00246C13"/>
    <w:rsid w:val="00251E19"/>
    <w:rsid w:val="00255B6E"/>
    <w:rsid w:val="00255EF2"/>
    <w:rsid w:val="002560FF"/>
    <w:rsid w:val="00257B50"/>
    <w:rsid w:val="0026237B"/>
    <w:rsid w:val="00263B67"/>
    <w:rsid w:val="0026665D"/>
    <w:rsid w:val="00266E3D"/>
    <w:rsid w:val="00272229"/>
    <w:rsid w:val="002725E4"/>
    <w:rsid w:val="002728AC"/>
    <w:rsid w:val="00272DD7"/>
    <w:rsid w:val="00273080"/>
    <w:rsid w:val="002733DA"/>
    <w:rsid w:val="00274F2D"/>
    <w:rsid w:val="00275445"/>
    <w:rsid w:val="0027581F"/>
    <w:rsid w:val="00275CDA"/>
    <w:rsid w:val="0027680F"/>
    <w:rsid w:val="002777F8"/>
    <w:rsid w:val="002778AE"/>
    <w:rsid w:val="00277FEA"/>
    <w:rsid w:val="00280F68"/>
    <w:rsid w:val="00281048"/>
    <w:rsid w:val="002817A0"/>
    <w:rsid w:val="002852C2"/>
    <w:rsid w:val="00285320"/>
    <w:rsid w:val="00286AB9"/>
    <w:rsid w:val="002871B8"/>
    <w:rsid w:val="00287543"/>
    <w:rsid w:val="002900C8"/>
    <w:rsid w:val="00292DD4"/>
    <w:rsid w:val="00293011"/>
    <w:rsid w:val="0029396E"/>
    <w:rsid w:val="00293F88"/>
    <w:rsid w:val="002953F5"/>
    <w:rsid w:val="00296BD9"/>
    <w:rsid w:val="002979CE"/>
    <w:rsid w:val="002A13D5"/>
    <w:rsid w:val="002A1CCD"/>
    <w:rsid w:val="002A33F9"/>
    <w:rsid w:val="002A3A57"/>
    <w:rsid w:val="002A4D9E"/>
    <w:rsid w:val="002A58E1"/>
    <w:rsid w:val="002A5EB7"/>
    <w:rsid w:val="002A6A47"/>
    <w:rsid w:val="002A7C19"/>
    <w:rsid w:val="002A7CA9"/>
    <w:rsid w:val="002B00A0"/>
    <w:rsid w:val="002B167B"/>
    <w:rsid w:val="002B2AF3"/>
    <w:rsid w:val="002B36C0"/>
    <w:rsid w:val="002B61C5"/>
    <w:rsid w:val="002B70E0"/>
    <w:rsid w:val="002B77F3"/>
    <w:rsid w:val="002C04D7"/>
    <w:rsid w:val="002C116A"/>
    <w:rsid w:val="002C1585"/>
    <w:rsid w:val="002C35F2"/>
    <w:rsid w:val="002C3620"/>
    <w:rsid w:val="002C59FF"/>
    <w:rsid w:val="002C5B23"/>
    <w:rsid w:val="002D2284"/>
    <w:rsid w:val="002D2A67"/>
    <w:rsid w:val="002D2E24"/>
    <w:rsid w:val="002D3E3C"/>
    <w:rsid w:val="002D4BA6"/>
    <w:rsid w:val="002D5AA4"/>
    <w:rsid w:val="002E103F"/>
    <w:rsid w:val="002E11D5"/>
    <w:rsid w:val="002E198C"/>
    <w:rsid w:val="002E55C4"/>
    <w:rsid w:val="002E5A91"/>
    <w:rsid w:val="002F02DE"/>
    <w:rsid w:val="002F3880"/>
    <w:rsid w:val="002F3A78"/>
    <w:rsid w:val="002F4731"/>
    <w:rsid w:val="002F50E4"/>
    <w:rsid w:val="002F7294"/>
    <w:rsid w:val="002F7A69"/>
    <w:rsid w:val="00301F55"/>
    <w:rsid w:val="00303BC0"/>
    <w:rsid w:val="0030438C"/>
    <w:rsid w:val="003077D7"/>
    <w:rsid w:val="0031215F"/>
    <w:rsid w:val="00312613"/>
    <w:rsid w:val="00312D15"/>
    <w:rsid w:val="00312DC0"/>
    <w:rsid w:val="00313F74"/>
    <w:rsid w:val="00314A9A"/>
    <w:rsid w:val="003179A9"/>
    <w:rsid w:val="00320554"/>
    <w:rsid w:val="00322312"/>
    <w:rsid w:val="0032312A"/>
    <w:rsid w:val="0033074C"/>
    <w:rsid w:val="00331F06"/>
    <w:rsid w:val="003333D8"/>
    <w:rsid w:val="00334F44"/>
    <w:rsid w:val="00335307"/>
    <w:rsid w:val="00335F8D"/>
    <w:rsid w:val="003369DD"/>
    <w:rsid w:val="00336F2C"/>
    <w:rsid w:val="00337CA7"/>
    <w:rsid w:val="003434C0"/>
    <w:rsid w:val="00344054"/>
    <w:rsid w:val="00344A76"/>
    <w:rsid w:val="003462C6"/>
    <w:rsid w:val="0035027A"/>
    <w:rsid w:val="00350C30"/>
    <w:rsid w:val="003541F9"/>
    <w:rsid w:val="00356E13"/>
    <w:rsid w:val="00357A46"/>
    <w:rsid w:val="0036072D"/>
    <w:rsid w:val="00360BF8"/>
    <w:rsid w:val="00364DF0"/>
    <w:rsid w:val="0036531F"/>
    <w:rsid w:val="00372030"/>
    <w:rsid w:val="00373FAB"/>
    <w:rsid w:val="00376296"/>
    <w:rsid w:val="00376CEE"/>
    <w:rsid w:val="00377AC0"/>
    <w:rsid w:val="00394734"/>
    <w:rsid w:val="003960F9"/>
    <w:rsid w:val="003A35D5"/>
    <w:rsid w:val="003A384C"/>
    <w:rsid w:val="003A4282"/>
    <w:rsid w:val="003A559C"/>
    <w:rsid w:val="003A655F"/>
    <w:rsid w:val="003A7485"/>
    <w:rsid w:val="003B252A"/>
    <w:rsid w:val="003B2B4A"/>
    <w:rsid w:val="003B3920"/>
    <w:rsid w:val="003B716E"/>
    <w:rsid w:val="003B763C"/>
    <w:rsid w:val="003B7726"/>
    <w:rsid w:val="003C10EA"/>
    <w:rsid w:val="003C15EE"/>
    <w:rsid w:val="003C17F4"/>
    <w:rsid w:val="003C747B"/>
    <w:rsid w:val="003D146C"/>
    <w:rsid w:val="003D47FF"/>
    <w:rsid w:val="003D580E"/>
    <w:rsid w:val="003E046A"/>
    <w:rsid w:val="003E3BBB"/>
    <w:rsid w:val="003E4997"/>
    <w:rsid w:val="003E4E1B"/>
    <w:rsid w:val="003E5A17"/>
    <w:rsid w:val="003E5D76"/>
    <w:rsid w:val="003F0407"/>
    <w:rsid w:val="003F0B04"/>
    <w:rsid w:val="003F12C1"/>
    <w:rsid w:val="003F2899"/>
    <w:rsid w:val="003F2F13"/>
    <w:rsid w:val="003F3BCC"/>
    <w:rsid w:val="003F415C"/>
    <w:rsid w:val="003F482A"/>
    <w:rsid w:val="003F4C7A"/>
    <w:rsid w:val="003F5583"/>
    <w:rsid w:val="003F6451"/>
    <w:rsid w:val="00400EFB"/>
    <w:rsid w:val="004038A4"/>
    <w:rsid w:val="004049AC"/>
    <w:rsid w:val="0040515C"/>
    <w:rsid w:val="00405C44"/>
    <w:rsid w:val="00412787"/>
    <w:rsid w:val="00412CAB"/>
    <w:rsid w:val="00412CCB"/>
    <w:rsid w:val="0041347A"/>
    <w:rsid w:val="00414177"/>
    <w:rsid w:val="00414A25"/>
    <w:rsid w:val="00415470"/>
    <w:rsid w:val="00416F99"/>
    <w:rsid w:val="004217D6"/>
    <w:rsid w:val="00421A00"/>
    <w:rsid w:val="004234B1"/>
    <w:rsid w:val="00423C21"/>
    <w:rsid w:val="00426B93"/>
    <w:rsid w:val="0042736A"/>
    <w:rsid w:val="00430579"/>
    <w:rsid w:val="00431AE6"/>
    <w:rsid w:val="00435F9A"/>
    <w:rsid w:val="004377FC"/>
    <w:rsid w:val="00440AA1"/>
    <w:rsid w:val="00441B8D"/>
    <w:rsid w:val="00441C6B"/>
    <w:rsid w:val="00442AC3"/>
    <w:rsid w:val="00442D62"/>
    <w:rsid w:val="0044334E"/>
    <w:rsid w:val="00443900"/>
    <w:rsid w:val="00452193"/>
    <w:rsid w:val="0045300E"/>
    <w:rsid w:val="00454AF2"/>
    <w:rsid w:val="004555AA"/>
    <w:rsid w:val="00455B54"/>
    <w:rsid w:val="00455EF0"/>
    <w:rsid w:val="004572AC"/>
    <w:rsid w:val="00457412"/>
    <w:rsid w:val="00461E98"/>
    <w:rsid w:val="0046269D"/>
    <w:rsid w:val="00462D8A"/>
    <w:rsid w:val="00472AA5"/>
    <w:rsid w:val="004752C2"/>
    <w:rsid w:val="00477E20"/>
    <w:rsid w:val="00484B24"/>
    <w:rsid w:val="00485038"/>
    <w:rsid w:val="0048729C"/>
    <w:rsid w:val="00491232"/>
    <w:rsid w:val="00492066"/>
    <w:rsid w:val="004929FB"/>
    <w:rsid w:val="00492B80"/>
    <w:rsid w:val="00493B62"/>
    <w:rsid w:val="00494B73"/>
    <w:rsid w:val="00495F6F"/>
    <w:rsid w:val="004A2893"/>
    <w:rsid w:val="004A2985"/>
    <w:rsid w:val="004A3710"/>
    <w:rsid w:val="004A401D"/>
    <w:rsid w:val="004A4063"/>
    <w:rsid w:val="004A4F40"/>
    <w:rsid w:val="004A7013"/>
    <w:rsid w:val="004A753F"/>
    <w:rsid w:val="004B1730"/>
    <w:rsid w:val="004B1962"/>
    <w:rsid w:val="004B2DB0"/>
    <w:rsid w:val="004B37CE"/>
    <w:rsid w:val="004B3FFA"/>
    <w:rsid w:val="004B4D74"/>
    <w:rsid w:val="004C198F"/>
    <w:rsid w:val="004C1A63"/>
    <w:rsid w:val="004C1C6F"/>
    <w:rsid w:val="004C7832"/>
    <w:rsid w:val="004D0063"/>
    <w:rsid w:val="004D028E"/>
    <w:rsid w:val="004D04B9"/>
    <w:rsid w:val="004D1AC8"/>
    <w:rsid w:val="004D2970"/>
    <w:rsid w:val="004D3A46"/>
    <w:rsid w:val="004D3D4F"/>
    <w:rsid w:val="004D4D46"/>
    <w:rsid w:val="004E27EB"/>
    <w:rsid w:val="004E2B83"/>
    <w:rsid w:val="004E2DEA"/>
    <w:rsid w:val="004E5F9F"/>
    <w:rsid w:val="004E6555"/>
    <w:rsid w:val="004E6908"/>
    <w:rsid w:val="004F0B25"/>
    <w:rsid w:val="004F0CD4"/>
    <w:rsid w:val="004F1082"/>
    <w:rsid w:val="004F2EC5"/>
    <w:rsid w:val="004F2F23"/>
    <w:rsid w:val="004F3F55"/>
    <w:rsid w:val="004F41CC"/>
    <w:rsid w:val="004F6199"/>
    <w:rsid w:val="004F7F6A"/>
    <w:rsid w:val="005008C7"/>
    <w:rsid w:val="00501057"/>
    <w:rsid w:val="0050297D"/>
    <w:rsid w:val="005039D9"/>
    <w:rsid w:val="00503CFC"/>
    <w:rsid w:val="00505101"/>
    <w:rsid w:val="00506EC6"/>
    <w:rsid w:val="0051031D"/>
    <w:rsid w:val="005124B2"/>
    <w:rsid w:val="005129D9"/>
    <w:rsid w:val="005211D2"/>
    <w:rsid w:val="00522C48"/>
    <w:rsid w:val="00523A72"/>
    <w:rsid w:val="0052577E"/>
    <w:rsid w:val="00527591"/>
    <w:rsid w:val="005324BD"/>
    <w:rsid w:val="0053265E"/>
    <w:rsid w:val="00534534"/>
    <w:rsid w:val="005348E3"/>
    <w:rsid w:val="005366B4"/>
    <w:rsid w:val="00537539"/>
    <w:rsid w:val="00537587"/>
    <w:rsid w:val="0054008B"/>
    <w:rsid w:val="00540ABE"/>
    <w:rsid w:val="00541910"/>
    <w:rsid w:val="00542079"/>
    <w:rsid w:val="005470AE"/>
    <w:rsid w:val="0054722E"/>
    <w:rsid w:val="005515CF"/>
    <w:rsid w:val="005521A1"/>
    <w:rsid w:val="005542BB"/>
    <w:rsid w:val="00560920"/>
    <w:rsid w:val="005624E8"/>
    <w:rsid w:val="00562D38"/>
    <w:rsid w:val="00563FEB"/>
    <w:rsid w:val="00564CBC"/>
    <w:rsid w:val="0056750A"/>
    <w:rsid w:val="00567C6E"/>
    <w:rsid w:val="005703C1"/>
    <w:rsid w:val="00573201"/>
    <w:rsid w:val="005737E9"/>
    <w:rsid w:val="00574024"/>
    <w:rsid w:val="005770C6"/>
    <w:rsid w:val="0058313B"/>
    <w:rsid w:val="0058381D"/>
    <w:rsid w:val="005839A5"/>
    <w:rsid w:val="005853C7"/>
    <w:rsid w:val="0058606D"/>
    <w:rsid w:val="00586401"/>
    <w:rsid w:val="00587793"/>
    <w:rsid w:val="005923D8"/>
    <w:rsid w:val="00593155"/>
    <w:rsid w:val="0059354D"/>
    <w:rsid w:val="005939F1"/>
    <w:rsid w:val="0059591A"/>
    <w:rsid w:val="00595CD4"/>
    <w:rsid w:val="00596FC1"/>
    <w:rsid w:val="005971BB"/>
    <w:rsid w:val="005974D3"/>
    <w:rsid w:val="005A0440"/>
    <w:rsid w:val="005A2E09"/>
    <w:rsid w:val="005A3425"/>
    <w:rsid w:val="005A3F90"/>
    <w:rsid w:val="005A7C7A"/>
    <w:rsid w:val="005A7F60"/>
    <w:rsid w:val="005A7FE0"/>
    <w:rsid w:val="005B0B32"/>
    <w:rsid w:val="005B0DD7"/>
    <w:rsid w:val="005B2808"/>
    <w:rsid w:val="005B2E9E"/>
    <w:rsid w:val="005B3513"/>
    <w:rsid w:val="005B5372"/>
    <w:rsid w:val="005B64C3"/>
    <w:rsid w:val="005B6C13"/>
    <w:rsid w:val="005C3005"/>
    <w:rsid w:val="005C3DE0"/>
    <w:rsid w:val="005C41DB"/>
    <w:rsid w:val="005C4B40"/>
    <w:rsid w:val="005C5640"/>
    <w:rsid w:val="005D0463"/>
    <w:rsid w:val="005D14CF"/>
    <w:rsid w:val="005D57C3"/>
    <w:rsid w:val="005D69AF"/>
    <w:rsid w:val="005E0C82"/>
    <w:rsid w:val="005E4C61"/>
    <w:rsid w:val="005E5D9D"/>
    <w:rsid w:val="005E7F63"/>
    <w:rsid w:val="005F044C"/>
    <w:rsid w:val="005F0634"/>
    <w:rsid w:val="005F5EEB"/>
    <w:rsid w:val="00600D00"/>
    <w:rsid w:val="00601E4F"/>
    <w:rsid w:val="00601EA8"/>
    <w:rsid w:val="00602C18"/>
    <w:rsid w:val="0060427A"/>
    <w:rsid w:val="00604BF1"/>
    <w:rsid w:val="006059AB"/>
    <w:rsid w:val="00606194"/>
    <w:rsid w:val="00607C3D"/>
    <w:rsid w:val="00612851"/>
    <w:rsid w:val="00612C17"/>
    <w:rsid w:val="00615157"/>
    <w:rsid w:val="00615FC9"/>
    <w:rsid w:val="006169B7"/>
    <w:rsid w:val="00617785"/>
    <w:rsid w:val="00617BCC"/>
    <w:rsid w:val="0062072F"/>
    <w:rsid w:val="00623A05"/>
    <w:rsid w:val="0062433E"/>
    <w:rsid w:val="00624845"/>
    <w:rsid w:val="00624A31"/>
    <w:rsid w:val="006258AC"/>
    <w:rsid w:val="006319C5"/>
    <w:rsid w:val="0063261C"/>
    <w:rsid w:val="00633B33"/>
    <w:rsid w:val="00634B7C"/>
    <w:rsid w:val="00640B8B"/>
    <w:rsid w:val="00644155"/>
    <w:rsid w:val="00646225"/>
    <w:rsid w:val="00647757"/>
    <w:rsid w:val="00647C04"/>
    <w:rsid w:val="0065078A"/>
    <w:rsid w:val="0065391C"/>
    <w:rsid w:val="006605A7"/>
    <w:rsid w:val="00660EFB"/>
    <w:rsid w:val="0066245E"/>
    <w:rsid w:val="006639E1"/>
    <w:rsid w:val="0067189C"/>
    <w:rsid w:val="00671BF4"/>
    <w:rsid w:val="006720CD"/>
    <w:rsid w:val="00672C85"/>
    <w:rsid w:val="00674B95"/>
    <w:rsid w:val="006753AE"/>
    <w:rsid w:val="00675B9B"/>
    <w:rsid w:val="00675E33"/>
    <w:rsid w:val="00676153"/>
    <w:rsid w:val="0067632C"/>
    <w:rsid w:val="00677149"/>
    <w:rsid w:val="00680601"/>
    <w:rsid w:val="00683D3F"/>
    <w:rsid w:val="00684EF4"/>
    <w:rsid w:val="006869AB"/>
    <w:rsid w:val="00687A3E"/>
    <w:rsid w:val="006910EC"/>
    <w:rsid w:val="0069302B"/>
    <w:rsid w:val="00693DA4"/>
    <w:rsid w:val="00694EB5"/>
    <w:rsid w:val="0069626F"/>
    <w:rsid w:val="006A1A92"/>
    <w:rsid w:val="006A1C12"/>
    <w:rsid w:val="006A3458"/>
    <w:rsid w:val="006A3E10"/>
    <w:rsid w:val="006A7A60"/>
    <w:rsid w:val="006B3125"/>
    <w:rsid w:val="006B3538"/>
    <w:rsid w:val="006B37DB"/>
    <w:rsid w:val="006B444C"/>
    <w:rsid w:val="006B68C7"/>
    <w:rsid w:val="006B70C5"/>
    <w:rsid w:val="006C0359"/>
    <w:rsid w:val="006C0CA4"/>
    <w:rsid w:val="006C2999"/>
    <w:rsid w:val="006C2D81"/>
    <w:rsid w:val="006C2F56"/>
    <w:rsid w:val="006C4A7D"/>
    <w:rsid w:val="006D033B"/>
    <w:rsid w:val="006D0B32"/>
    <w:rsid w:val="006D15BC"/>
    <w:rsid w:val="006D53E9"/>
    <w:rsid w:val="006D55BF"/>
    <w:rsid w:val="006D6539"/>
    <w:rsid w:val="006D6584"/>
    <w:rsid w:val="006E0BB2"/>
    <w:rsid w:val="006E11C2"/>
    <w:rsid w:val="006E2702"/>
    <w:rsid w:val="006E3C44"/>
    <w:rsid w:val="006E6170"/>
    <w:rsid w:val="006E6952"/>
    <w:rsid w:val="006F0E59"/>
    <w:rsid w:val="006F0F85"/>
    <w:rsid w:val="006F1A38"/>
    <w:rsid w:val="006F4496"/>
    <w:rsid w:val="006F5B13"/>
    <w:rsid w:val="00701219"/>
    <w:rsid w:val="00701DA2"/>
    <w:rsid w:val="00703E3B"/>
    <w:rsid w:val="0070761F"/>
    <w:rsid w:val="00710733"/>
    <w:rsid w:val="007116E8"/>
    <w:rsid w:val="00712D3E"/>
    <w:rsid w:val="007151B5"/>
    <w:rsid w:val="0071593E"/>
    <w:rsid w:val="00716EB4"/>
    <w:rsid w:val="007207C2"/>
    <w:rsid w:val="0072093C"/>
    <w:rsid w:val="007215C3"/>
    <w:rsid w:val="00721CDD"/>
    <w:rsid w:val="0072604B"/>
    <w:rsid w:val="00731162"/>
    <w:rsid w:val="00731CA6"/>
    <w:rsid w:val="00732203"/>
    <w:rsid w:val="00735FF7"/>
    <w:rsid w:val="00736D1A"/>
    <w:rsid w:val="00736E12"/>
    <w:rsid w:val="00737A14"/>
    <w:rsid w:val="00740003"/>
    <w:rsid w:val="007401D9"/>
    <w:rsid w:val="00743675"/>
    <w:rsid w:val="00744ABA"/>
    <w:rsid w:val="00746EDB"/>
    <w:rsid w:val="00752BC0"/>
    <w:rsid w:val="007530F0"/>
    <w:rsid w:val="00754F85"/>
    <w:rsid w:val="007551FC"/>
    <w:rsid w:val="00760AC5"/>
    <w:rsid w:val="00760F69"/>
    <w:rsid w:val="00762E10"/>
    <w:rsid w:val="007647FC"/>
    <w:rsid w:val="00764993"/>
    <w:rsid w:val="00764C0B"/>
    <w:rsid w:val="00766936"/>
    <w:rsid w:val="00767952"/>
    <w:rsid w:val="00767A99"/>
    <w:rsid w:val="007714DF"/>
    <w:rsid w:val="00773AFB"/>
    <w:rsid w:val="0077497B"/>
    <w:rsid w:val="00775633"/>
    <w:rsid w:val="00776776"/>
    <w:rsid w:val="007802DA"/>
    <w:rsid w:val="00780BC5"/>
    <w:rsid w:val="00783104"/>
    <w:rsid w:val="007857EF"/>
    <w:rsid w:val="00785D21"/>
    <w:rsid w:val="00790DD3"/>
    <w:rsid w:val="007944D6"/>
    <w:rsid w:val="00794EE1"/>
    <w:rsid w:val="00795B7F"/>
    <w:rsid w:val="00795DBD"/>
    <w:rsid w:val="007974FB"/>
    <w:rsid w:val="007A42AC"/>
    <w:rsid w:val="007A6273"/>
    <w:rsid w:val="007B2C52"/>
    <w:rsid w:val="007B3900"/>
    <w:rsid w:val="007C1C46"/>
    <w:rsid w:val="007C673B"/>
    <w:rsid w:val="007C69B5"/>
    <w:rsid w:val="007C7B64"/>
    <w:rsid w:val="007D4165"/>
    <w:rsid w:val="007D5295"/>
    <w:rsid w:val="007D6752"/>
    <w:rsid w:val="007E1835"/>
    <w:rsid w:val="007E30AF"/>
    <w:rsid w:val="007E47A0"/>
    <w:rsid w:val="007E750C"/>
    <w:rsid w:val="007F10F6"/>
    <w:rsid w:val="007F1189"/>
    <w:rsid w:val="007F171F"/>
    <w:rsid w:val="007F196B"/>
    <w:rsid w:val="007F1DE3"/>
    <w:rsid w:val="007F3C7B"/>
    <w:rsid w:val="007F50B7"/>
    <w:rsid w:val="00800AF0"/>
    <w:rsid w:val="008025E6"/>
    <w:rsid w:val="008034F1"/>
    <w:rsid w:val="00804C8A"/>
    <w:rsid w:val="00810AE4"/>
    <w:rsid w:val="00813021"/>
    <w:rsid w:val="008131AD"/>
    <w:rsid w:val="008133B4"/>
    <w:rsid w:val="008163F0"/>
    <w:rsid w:val="00821AED"/>
    <w:rsid w:val="008229F1"/>
    <w:rsid w:val="008252AA"/>
    <w:rsid w:val="008259AF"/>
    <w:rsid w:val="0082644A"/>
    <w:rsid w:val="00826B53"/>
    <w:rsid w:val="00827A83"/>
    <w:rsid w:val="00827F4A"/>
    <w:rsid w:val="00831134"/>
    <w:rsid w:val="00832FF7"/>
    <w:rsid w:val="008349C5"/>
    <w:rsid w:val="00835A88"/>
    <w:rsid w:val="00841436"/>
    <w:rsid w:val="00841672"/>
    <w:rsid w:val="00841F8C"/>
    <w:rsid w:val="008428F3"/>
    <w:rsid w:val="008433AA"/>
    <w:rsid w:val="00845BFA"/>
    <w:rsid w:val="00846A8F"/>
    <w:rsid w:val="008500B5"/>
    <w:rsid w:val="008503B0"/>
    <w:rsid w:val="00850514"/>
    <w:rsid w:val="00852444"/>
    <w:rsid w:val="008542B7"/>
    <w:rsid w:val="008547CF"/>
    <w:rsid w:val="00854BDD"/>
    <w:rsid w:val="00854E90"/>
    <w:rsid w:val="00855104"/>
    <w:rsid w:val="00860ACC"/>
    <w:rsid w:val="008620C8"/>
    <w:rsid w:val="008648F7"/>
    <w:rsid w:val="00865C12"/>
    <w:rsid w:val="00867C90"/>
    <w:rsid w:val="00871209"/>
    <w:rsid w:val="00872CE9"/>
    <w:rsid w:val="00873100"/>
    <w:rsid w:val="00874A10"/>
    <w:rsid w:val="00877285"/>
    <w:rsid w:val="00877807"/>
    <w:rsid w:val="008801FD"/>
    <w:rsid w:val="00880678"/>
    <w:rsid w:val="00885779"/>
    <w:rsid w:val="00890268"/>
    <w:rsid w:val="00890A43"/>
    <w:rsid w:val="00890D7B"/>
    <w:rsid w:val="00891171"/>
    <w:rsid w:val="00891D81"/>
    <w:rsid w:val="00892B29"/>
    <w:rsid w:val="00895C71"/>
    <w:rsid w:val="00896323"/>
    <w:rsid w:val="00897745"/>
    <w:rsid w:val="00897B45"/>
    <w:rsid w:val="008A013F"/>
    <w:rsid w:val="008A2BBF"/>
    <w:rsid w:val="008A2E8F"/>
    <w:rsid w:val="008A3DE7"/>
    <w:rsid w:val="008A4284"/>
    <w:rsid w:val="008A498F"/>
    <w:rsid w:val="008A4DA9"/>
    <w:rsid w:val="008A4F73"/>
    <w:rsid w:val="008A7001"/>
    <w:rsid w:val="008A7199"/>
    <w:rsid w:val="008A7F81"/>
    <w:rsid w:val="008B0565"/>
    <w:rsid w:val="008B1816"/>
    <w:rsid w:val="008B2647"/>
    <w:rsid w:val="008B3722"/>
    <w:rsid w:val="008B38BC"/>
    <w:rsid w:val="008B565F"/>
    <w:rsid w:val="008B600A"/>
    <w:rsid w:val="008B65D1"/>
    <w:rsid w:val="008B6B21"/>
    <w:rsid w:val="008C2C00"/>
    <w:rsid w:val="008C582A"/>
    <w:rsid w:val="008D1B1B"/>
    <w:rsid w:val="008D1C2A"/>
    <w:rsid w:val="008D2985"/>
    <w:rsid w:val="008D2B60"/>
    <w:rsid w:val="008D331D"/>
    <w:rsid w:val="008D480D"/>
    <w:rsid w:val="008D5178"/>
    <w:rsid w:val="008D60AB"/>
    <w:rsid w:val="008E10F3"/>
    <w:rsid w:val="008E2BE3"/>
    <w:rsid w:val="008E2FCB"/>
    <w:rsid w:val="008E5BA3"/>
    <w:rsid w:val="008E6066"/>
    <w:rsid w:val="008E63C1"/>
    <w:rsid w:val="008E7DF9"/>
    <w:rsid w:val="008F01C1"/>
    <w:rsid w:val="008F129F"/>
    <w:rsid w:val="008F16B6"/>
    <w:rsid w:val="008F2C32"/>
    <w:rsid w:val="008F452C"/>
    <w:rsid w:val="008F4DC9"/>
    <w:rsid w:val="008F5038"/>
    <w:rsid w:val="008F50B4"/>
    <w:rsid w:val="008F53F3"/>
    <w:rsid w:val="008F5DC9"/>
    <w:rsid w:val="008F6640"/>
    <w:rsid w:val="008F7227"/>
    <w:rsid w:val="008F738A"/>
    <w:rsid w:val="008F73A9"/>
    <w:rsid w:val="008F7D06"/>
    <w:rsid w:val="009009E7"/>
    <w:rsid w:val="00901705"/>
    <w:rsid w:val="00905E6A"/>
    <w:rsid w:val="009071B3"/>
    <w:rsid w:val="009072D2"/>
    <w:rsid w:val="009109CA"/>
    <w:rsid w:val="0091231F"/>
    <w:rsid w:val="009149C0"/>
    <w:rsid w:val="00915675"/>
    <w:rsid w:val="00915B4C"/>
    <w:rsid w:val="00921424"/>
    <w:rsid w:val="009227D6"/>
    <w:rsid w:val="00922DEC"/>
    <w:rsid w:val="00923894"/>
    <w:rsid w:val="009240FE"/>
    <w:rsid w:val="00926C74"/>
    <w:rsid w:val="00926D64"/>
    <w:rsid w:val="00930150"/>
    <w:rsid w:val="009328D7"/>
    <w:rsid w:val="00937824"/>
    <w:rsid w:val="00941581"/>
    <w:rsid w:val="009427E6"/>
    <w:rsid w:val="009437CE"/>
    <w:rsid w:val="00945800"/>
    <w:rsid w:val="00946534"/>
    <w:rsid w:val="009476F4"/>
    <w:rsid w:val="00953ADB"/>
    <w:rsid w:val="00954D68"/>
    <w:rsid w:val="00955528"/>
    <w:rsid w:val="00956B72"/>
    <w:rsid w:val="00957A1A"/>
    <w:rsid w:val="00957E88"/>
    <w:rsid w:val="009613EB"/>
    <w:rsid w:val="0096292B"/>
    <w:rsid w:val="009658AA"/>
    <w:rsid w:val="00967F1F"/>
    <w:rsid w:val="00970F19"/>
    <w:rsid w:val="0097172D"/>
    <w:rsid w:val="00971A4C"/>
    <w:rsid w:val="00972C2A"/>
    <w:rsid w:val="009731C4"/>
    <w:rsid w:val="0097424B"/>
    <w:rsid w:val="0098024B"/>
    <w:rsid w:val="00980A7D"/>
    <w:rsid w:val="009841CA"/>
    <w:rsid w:val="00984A27"/>
    <w:rsid w:val="00984AD8"/>
    <w:rsid w:val="009857ED"/>
    <w:rsid w:val="0098638C"/>
    <w:rsid w:val="00987560"/>
    <w:rsid w:val="009900BC"/>
    <w:rsid w:val="00992D9E"/>
    <w:rsid w:val="00993121"/>
    <w:rsid w:val="0099450B"/>
    <w:rsid w:val="009947B3"/>
    <w:rsid w:val="00997CC2"/>
    <w:rsid w:val="009A259B"/>
    <w:rsid w:val="009A3BD8"/>
    <w:rsid w:val="009A4391"/>
    <w:rsid w:val="009A6164"/>
    <w:rsid w:val="009B1737"/>
    <w:rsid w:val="009B1B37"/>
    <w:rsid w:val="009B4ECE"/>
    <w:rsid w:val="009B5DCD"/>
    <w:rsid w:val="009B7425"/>
    <w:rsid w:val="009C0966"/>
    <w:rsid w:val="009C122C"/>
    <w:rsid w:val="009C3234"/>
    <w:rsid w:val="009C6E26"/>
    <w:rsid w:val="009D001A"/>
    <w:rsid w:val="009D2E2B"/>
    <w:rsid w:val="009D4342"/>
    <w:rsid w:val="009D61A3"/>
    <w:rsid w:val="009D6622"/>
    <w:rsid w:val="009D70FE"/>
    <w:rsid w:val="009E23DD"/>
    <w:rsid w:val="009E3187"/>
    <w:rsid w:val="009E4DDB"/>
    <w:rsid w:val="009E6E2E"/>
    <w:rsid w:val="009F184F"/>
    <w:rsid w:val="009F3519"/>
    <w:rsid w:val="00A00171"/>
    <w:rsid w:val="00A0127D"/>
    <w:rsid w:val="00A05427"/>
    <w:rsid w:val="00A0542D"/>
    <w:rsid w:val="00A06D93"/>
    <w:rsid w:val="00A11728"/>
    <w:rsid w:val="00A134F3"/>
    <w:rsid w:val="00A14154"/>
    <w:rsid w:val="00A157CE"/>
    <w:rsid w:val="00A16912"/>
    <w:rsid w:val="00A203E6"/>
    <w:rsid w:val="00A20F8E"/>
    <w:rsid w:val="00A2185F"/>
    <w:rsid w:val="00A222DD"/>
    <w:rsid w:val="00A2351B"/>
    <w:rsid w:val="00A23CD4"/>
    <w:rsid w:val="00A27934"/>
    <w:rsid w:val="00A30FEE"/>
    <w:rsid w:val="00A33308"/>
    <w:rsid w:val="00A3389D"/>
    <w:rsid w:val="00A40172"/>
    <w:rsid w:val="00A40263"/>
    <w:rsid w:val="00A408B8"/>
    <w:rsid w:val="00A44ADF"/>
    <w:rsid w:val="00A45D93"/>
    <w:rsid w:val="00A479C7"/>
    <w:rsid w:val="00A510D5"/>
    <w:rsid w:val="00A532AD"/>
    <w:rsid w:val="00A61012"/>
    <w:rsid w:val="00A61E95"/>
    <w:rsid w:val="00A632E7"/>
    <w:rsid w:val="00A63B1E"/>
    <w:rsid w:val="00A63FFB"/>
    <w:rsid w:val="00A6403E"/>
    <w:rsid w:val="00A66791"/>
    <w:rsid w:val="00A66F40"/>
    <w:rsid w:val="00A70516"/>
    <w:rsid w:val="00A72DE8"/>
    <w:rsid w:val="00A7325D"/>
    <w:rsid w:val="00A74FEA"/>
    <w:rsid w:val="00A75E0B"/>
    <w:rsid w:val="00A75E57"/>
    <w:rsid w:val="00A7686F"/>
    <w:rsid w:val="00A83BEE"/>
    <w:rsid w:val="00A845C3"/>
    <w:rsid w:val="00A8658C"/>
    <w:rsid w:val="00A949FD"/>
    <w:rsid w:val="00A9763D"/>
    <w:rsid w:val="00AA30A4"/>
    <w:rsid w:val="00AA560E"/>
    <w:rsid w:val="00AA59C0"/>
    <w:rsid w:val="00AA5D8B"/>
    <w:rsid w:val="00AB0212"/>
    <w:rsid w:val="00AB2EC9"/>
    <w:rsid w:val="00AB39F4"/>
    <w:rsid w:val="00AB406D"/>
    <w:rsid w:val="00AB5522"/>
    <w:rsid w:val="00AB5C8C"/>
    <w:rsid w:val="00AC09BC"/>
    <w:rsid w:val="00AC2FD5"/>
    <w:rsid w:val="00AC36EA"/>
    <w:rsid w:val="00AC5E7F"/>
    <w:rsid w:val="00AC630D"/>
    <w:rsid w:val="00AC7D11"/>
    <w:rsid w:val="00AD1A88"/>
    <w:rsid w:val="00AD31BC"/>
    <w:rsid w:val="00AD4D28"/>
    <w:rsid w:val="00AD66CC"/>
    <w:rsid w:val="00AE0638"/>
    <w:rsid w:val="00AE0EDE"/>
    <w:rsid w:val="00AE1489"/>
    <w:rsid w:val="00AE1980"/>
    <w:rsid w:val="00AE1A78"/>
    <w:rsid w:val="00AE2376"/>
    <w:rsid w:val="00AE2427"/>
    <w:rsid w:val="00AE24EF"/>
    <w:rsid w:val="00AE2850"/>
    <w:rsid w:val="00AE3DF5"/>
    <w:rsid w:val="00AF0BF6"/>
    <w:rsid w:val="00AF228F"/>
    <w:rsid w:val="00AF22F6"/>
    <w:rsid w:val="00AF2A48"/>
    <w:rsid w:val="00AF33E9"/>
    <w:rsid w:val="00B014F0"/>
    <w:rsid w:val="00B03C2C"/>
    <w:rsid w:val="00B07133"/>
    <w:rsid w:val="00B07CD6"/>
    <w:rsid w:val="00B11142"/>
    <w:rsid w:val="00B142BD"/>
    <w:rsid w:val="00B15D54"/>
    <w:rsid w:val="00B20E66"/>
    <w:rsid w:val="00B2384F"/>
    <w:rsid w:val="00B26BB8"/>
    <w:rsid w:val="00B2708C"/>
    <w:rsid w:val="00B309D9"/>
    <w:rsid w:val="00B31BBA"/>
    <w:rsid w:val="00B3353A"/>
    <w:rsid w:val="00B346C9"/>
    <w:rsid w:val="00B35E02"/>
    <w:rsid w:val="00B3650F"/>
    <w:rsid w:val="00B36E7D"/>
    <w:rsid w:val="00B377F1"/>
    <w:rsid w:val="00B37E77"/>
    <w:rsid w:val="00B40189"/>
    <w:rsid w:val="00B41416"/>
    <w:rsid w:val="00B42604"/>
    <w:rsid w:val="00B45FB2"/>
    <w:rsid w:val="00B46F55"/>
    <w:rsid w:val="00B51877"/>
    <w:rsid w:val="00B523CB"/>
    <w:rsid w:val="00B52E60"/>
    <w:rsid w:val="00B53DA8"/>
    <w:rsid w:val="00B54A41"/>
    <w:rsid w:val="00B56564"/>
    <w:rsid w:val="00B5770F"/>
    <w:rsid w:val="00B57942"/>
    <w:rsid w:val="00B60731"/>
    <w:rsid w:val="00B629DB"/>
    <w:rsid w:val="00B6329A"/>
    <w:rsid w:val="00B6570A"/>
    <w:rsid w:val="00B65FA3"/>
    <w:rsid w:val="00B67FF2"/>
    <w:rsid w:val="00B7063B"/>
    <w:rsid w:val="00B74707"/>
    <w:rsid w:val="00B75F44"/>
    <w:rsid w:val="00B76844"/>
    <w:rsid w:val="00B77917"/>
    <w:rsid w:val="00B80BDB"/>
    <w:rsid w:val="00B83014"/>
    <w:rsid w:val="00B85115"/>
    <w:rsid w:val="00B854FE"/>
    <w:rsid w:val="00B91094"/>
    <w:rsid w:val="00B91247"/>
    <w:rsid w:val="00B91610"/>
    <w:rsid w:val="00B9396A"/>
    <w:rsid w:val="00B95C57"/>
    <w:rsid w:val="00B95C69"/>
    <w:rsid w:val="00B95F06"/>
    <w:rsid w:val="00B96D76"/>
    <w:rsid w:val="00BA403C"/>
    <w:rsid w:val="00BA435D"/>
    <w:rsid w:val="00BA4A49"/>
    <w:rsid w:val="00BA5438"/>
    <w:rsid w:val="00BB00C3"/>
    <w:rsid w:val="00BB0FDC"/>
    <w:rsid w:val="00BB21A3"/>
    <w:rsid w:val="00BB4D5B"/>
    <w:rsid w:val="00BB79C4"/>
    <w:rsid w:val="00BC0511"/>
    <w:rsid w:val="00BC0D7A"/>
    <w:rsid w:val="00BC2A70"/>
    <w:rsid w:val="00BC4515"/>
    <w:rsid w:val="00BC66F6"/>
    <w:rsid w:val="00BC7137"/>
    <w:rsid w:val="00BD303E"/>
    <w:rsid w:val="00BD6684"/>
    <w:rsid w:val="00BE05C8"/>
    <w:rsid w:val="00BE2013"/>
    <w:rsid w:val="00BE2153"/>
    <w:rsid w:val="00BE4DC7"/>
    <w:rsid w:val="00BE5678"/>
    <w:rsid w:val="00BE646F"/>
    <w:rsid w:val="00BE6BCF"/>
    <w:rsid w:val="00BE7415"/>
    <w:rsid w:val="00BE7E4E"/>
    <w:rsid w:val="00BF02BE"/>
    <w:rsid w:val="00BF1544"/>
    <w:rsid w:val="00BF2A7E"/>
    <w:rsid w:val="00BF3BDD"/>
    <w:rsid w:val="00BF5421"/>
    <w:rsid w:val="00BF5B5C"/>
    <w:rsid w:val="00BF61E3"/>
    <w:rsid w:val="00BF791C"/>
    <w:rsid w:val="00C00DAD"/>
    <w:rsid w:val="00C00F47"/>
    <w:rsid w:val="00C00FFD"/>
    <w:rsid w:val="00C03CCF"/>
    <w:rsid w:val="00C054D7"/>
    <w:rsid w:val="00C06B51"/>
    <w:rsid w:val="00C0750C"/>
    <w:rsid w:val="00C1066F"/>
    <w:rsid w:val="00C115DB"/>
    <w:rsid w:val="00C14C21"/>
    <w:rsid w:val="00C1653F"/>
    <w:rsid w:val="00C17B03"/>
    <w:rsid w:val="00C17D39"/>
    <w:rsid w:val="00C2073A"/>
    <w:rsid w:val="00C2240A"/>
    <w:rsid w:val="00C26899"/>
    <w:rsid w:val="00C26C49"/>
    <w:rsid w:val="00C27B77"/>
    <w:rsid w:val="00C30820"/>
    <w:rsid w:val="00C30D6B"/>
    <w:rsid w:val="00C31224"/>
    <w:rsid w:val="00C338B1"/>
    <w:rsid w:val="00C413DE"/>
    <w:rsid w:val="00C41FC3"/>
    <w:rsid w:val="00C42B24"/>
    <w:rsid w:val="00C42D03"/>
    <w:rsid w:val="00C42D4A"/>
    <w:rsid w:val="00C436C3"/>
    <w:rsid w:val="00C47A0E"/>
    <w:rsid w:val="00C50A59"/>
    <w:rsid w:val="00C50DD8"/>
    <w:rsid w:val="00C51647"/>
    <w:rsid w:val="00C545ED"/>
    <w:rsid w:val="00C55EBC"/>
    <w:rsid w:val="00C6078D"/>
    <w:rsid w:val="00C61360"/>
    <w:rsid w:val="00C63404"/>
    <w:rsid w:val="00C65338"/>
    <w:rsid w:val="00C65653"/>
    <w:rsid w:val="00C66261"/>
    <w:rsid w:val="00C66FFB"/>
    <w:rsid w:val="00C67264"/>
    <w:rsid w:val="00C7054F"/>
    <w:rsid w:val="00C720CD"/>
    <w:rsid w:val="00C75AA1"/>
    <w:rsid w:val="00C75BA6"/>
    <w:rsid w:val="00C75CA9"/>
    <w:rsid w:val="00C7646E"/>
    <w:rsid w:val="00C77E23"/>
    <w:rsid w:val="00C81658"/>
    <w:rsid w:val="00C82DD0"/>
    <w:rsid w:val="00C82E0A"/>
    <w:rsid w:val="00C83D27"/>
    <w:rsid w:val="00C84870"/>
    <w:rsid w:val="00C8574D"/>
    <w:rsid w:val="00C85A47"/>
    <w:rsid w:val="00C902A1"/>
    <w:rsid w:val="00CA010C"/>
    <w:rsid w:val="00CA049B"/>
    <w:rsid w:val="00CA0905"/>
    <w:rsid w:val="00CA16B2"/>
    <w:rsid w:val="00CA1C30"/>
    <w:rsid w:val="00CA2DBF"/>
    <w:rsid w:val="00CA2E29"/>
    <w:rsid w:val="00CA3A9F"/>
    <w:rsid w:val="00CA428B"/>
    <w:rsid w:val="00CA6B34"/>
    <w:rsid w:val="00CB10A7"/>
    <w:rsid w:val="00CB1378"/>
    <w:rsid w:val="00CB1847"/>
    <w:rsid w:val="00CB5C1E"/>
    <w:rsid w:val="00CB75E7"/>
    <w:rsid w:val="00CB7BDD"/>
    <w:rsid w:val="00CC02B6"/>
    <w:rsid w:val="00CC1414"/>
    <w:rsid w:val="00CC173D"/>
    <w:rsid w:val="00CC2440"/>
    <w:rsid w:val="00CC263B"/>
    <w:rsid w:val="00CC614F"/>
    <w:rsid w:val="00CC7422"/>
    <w:rsid w:val="00CD08D0"/>
    <w:rsid w:val="00CD0DF6"/>
    <w:rsid w:val="00CE0C93"/>
    <w:rsid w:val="00CE0DEB"/>
    <w:rsid w:val="00CE1A40"/>
    <w:rsid w:val="00CE23E3"/>
    <w:rsid w:val="00CE39E8"/>
    <w:rsid w:val="00CE6C89"/>
    <w:rsid w:val="00CF06D3"/>
    <w:rsid w:val="00CF1BCC"/>
    <w:rsid w:val="00CF1C4B"/>
    <w:rsid w:val="00CF3889"/>
    <w:rsid w:val="00CF3D35"/>
    <w:rsid w:val="00CF442F"/>
    <w:rsid w:val="00CF6970"/>
    <w:rsid w:val="00CF71E2"/>
    <w:rsid w:val="00CF71FC"/>
    <w:rsid w:val="00CF7E53"/>
    <w:rsid w:val="00D010AC"/>
    <w:rsid w:val="00D014C7"/>
    <w:rsid w:val="00D01E1C"/>
    <w:rsid w:val="00D06186"/>
    <w:rsid w:val="00D061D9"/>
    <w:rsid w:val="00D07E8E"/>
    <w:rsid w:val="00D12337"/>
    <w:rsid w:val="00D12AD2"/>
    <w:rsid w:val="00D1388B"/>
    <w:rsid w:val="00D14914"/>
    <w:rsid w:val="00D20267"/>
    <w:rsid w:val="00D211A1"/>
    <w:rsid w:val="00D2139B"/>
    <w:rsid w:val="00D24021"/>
    <w:rsid w:val="00D24B71"/>
    <w:rsid w:val="00D269D0"/>
    <w:rsid w:val="00D26C0A"/>
    <w:rsid w:val="00D26E52"/>
    <w:rsid w:val="00D27CF5"/>
    <w:rsid w:val="00D30439"/>
    <w:rsid w:val="00D3060C"/>
    <w:rsid w:val="00D30D8B"/>
    <w:rsid w:val="00D3193B"/>
    <w:rsid w:val="00D35EF5"/>
    <w:rsid w:val="00D36CBB"/>
    <w:rsid w:val="00D40095"/>
    <w:rsid w:val="00D40F51"/>
    <w:rsid w:val="00D40FB4"/>
    <w:rsid w:val="00D41EFD"/>
    <w:rsid w:val="00D435FC"/>
    <w:rsid w:val="00D44053"/>
    <w:rsid w:val="00D4506A"/>
    <w:rsid w:val="00D453D9"/>
    <w:rsid w:val="00D475B4"/>
    <w:rsid w:val="00D50066"/>
    <w:rsid w:val="00D51A64"/>
    <w:rsid w:val="00D558E2"/>
    <w:rsid w:val="00D56B25"/>
    <w:rsid w:val="00D602DD"/>
    <w:rsid w:val="00D629EC"/>
    <w:rsid w:val="00D62C69"/>
    <w:rsid w:val="00D62DD9"/>
    <w:rsid w:val="00D63552"/>
    <w:rsid w:val="00D63977"/>
    <w:rsid w:val="00D64167"/>
    <w:rsid w:val="00D65001"/>
    <w:rsid w:val="00D65F08"/>
    <w:rsid w:val="00D703C7"/>
    <w:rsid w:val="00D70765"/>
    <w:rsid w:val="00D7144E"/>
    <w:rsid w:val="00D73A00"/>
    <w:rsid w:val="00D76E2D"/>
    <w:rsid w:val="00D772E3"/>
    <w:rsid w:val="00D8077B"/>
    <w:rsid w:val="00D80DA0"/>
    <w:rsid w:val="00D81C22"/>
    <w:rsid w:val="00D831C0"/>
    <w:rsid w:val="00D84136"/>
    <w:rsid w:val="00D856CA"/>
    <w:rsid w:val="00D85909"/>
    <w:rsid w:val="00D86BE8"/>
    <w:rsid w:val="00D90228"/>
    <w:rsid w:val="00D903FD"/>
    <w:rsid w:val="00D90621"/>
    <w:rsid w:val="00D90C13"/>
    <w:rsid w:val="00D914F4"/>
    <w:rsid w:val="00D941C0"/>
    <w:rsid w:val="00D96920"/>
    <w:rsid w:val="00D96B79"/>
    <w:rsid w:val="00DA06B3"/>
    <w:rsid w:val="00DA23C0"/>
    <w:rsid w:val="00DA2AA0"/>
    <w:rsid w:val="00DA2E24"/>
    <w:rsid w:val="00DA44DB"/>
    <w:rsid w:val="00DA4618"/>
    <w:rsid w:val="00DA52A2"/>
    <w:rsid w:val="00DA54D3"/>
    <w:rsid w:val="00DA5AA6"/>
    <w:rsid w:val="00DB1604"/>
    <w:rsid w:val="00DB2703"/>
    <w:rsid w:val="00DB2E58"/>
    <w:rsid w:val="00DB5C43"/>
    <w:rsid w:val="00DC0D1A"/>
    <w:rsid w:val="00DC39B6"/>
    <w:rsid w:val="00DC5399"/>
    <w:rsid w:val="00DC5414"/>
    <w:rsid w:val="00DC5C32"/>
    <w:rsid w:val="00DC6B4C"/>
    <w:rsid w:val="00DC77C4"/>
    <w:rsid w:val="00DD127D"/>
    <w:rsid w:val="00DD3843"/>
    <w:rsid w:val="00DD51FE"/>
    <w:rsid w:val="00DD73DF"/>
    <w:rsid w:val="00DE03A7"/>
    <w:rsid w:val="00DE5186"/>
    <w:rsid w:val="00DE5FD9"/>
    <w:rsid w:val="00DE665D"/>
    <w:rsid w:val="00DE7226"/>
    <w:rsid w:val="00DE74EB"/>
    <w:rsid w:val="00DE7513"/>
    <w:rsid w:val="00DF038B"/>
    <w:rsid w:val="00DF0F67"/>
    <w:rsid w:val="00DF17F3"/>
    <w:rsid w:val="00DF251B"/>
    <w:rsid w:val="00DF3153"/>
    <w:rsid w:val="00DF3A38"/>
    <w:rsid w:val="00DF4254"/>
    <w:rsid w:val="00DF6ABA"/>
    <w:rsid w:val="00DF719B"/>
    <w:rsid w:val="00E004BF"/>
    <w:rsid w:val="00E00572"/>
    <w:rsid w:val="00E01C49"/>
    <w:rsid w:val="00E01DD0"/>
    <w:rsid w:val="00E02C5F"/>
    <w:rsid w:val="00E04CD7"/>
    <w:rsid w:val="00E06BF1"/>
    <w:rsid w:val="00E0786B"/>
    <w:rsid w:val="00E1062B"/>
    <w:rsid w:val="00E10697"/>
    <w:rsid w:val="00E10754"/>
    <w:rsid w:val="00E12EA8"/>
    <w:rsid w:val="00E1329D"/>
    <w:rsid w:val="00E15439"/>
    <w:rsid w:val="00E154C8"/>
    <w:rsid w:val="00E1688A"/>
    <w:rsid w:val="00E16A47"/>
    <w:rsid w:val="00E176BB"/>
    <w:rsid w:val="00E17733"/>
    <w:rsid w:val="00E17A90"/>
    <w:rsid w:val="00E17E4B"/>
    <w:rsid w:val="00E24BB2"/>
    <w:rsid w:val="00E24EDC"/>
    <w:rsid w:val="00E25780"/>
    <w:rsid w:val="00E30BF5"/>
    <w:rsid w:val="00E3155C"/>
    <w:rsid w:val="00E33741"/>
    <w:rsid w:val="00E3742F"/>
    <w:rsid w:val="00E4073A"/>
    <w:rsid w:val="00E409D6"/>
    <w:rsid w:val="00E40FE8"/>
    <w:rsid w:val="00E465D3"/>
    <w:rsid w:val="00E46BF7"/>
    <w:rsid w:val="00E47179"/>
    <w:rsid w:val="00E508D3"/>
    <w:rsid w:val="00E51944"/>
    <w:rsid w:val="00E52060"/>
    <w:rsid w:val="00E52F0D"/>
    <w:rsid w:val="00E54590"/>
    <w:rsid w:val="00E56332"/>
    <w:rsid w:val="00E66715"/>
    <w:rsid w:val="00E673AE"/>
    <w:rsid w:val="00E67A7B"/>
    <w:rsid w:val="00E70D61"/>
    <w:rsid w:val="00E718A1"/>
    <w:rsid w:val="00E74A76"/>
    <w:rsid w:val="00E75EE0"/>
    <w:rsid w:val="00E774D2"/>
    <w:rsid w:val="00E83288"/>
    <w:rsid w:val="00E86855"/>
    <w:rsid w:val="00E86BC6"/>
    <w:rsid w:val="00E871F7"/>
    <w:rsid w:val="00E90556"/>
    <w:rsid w:val="00E918BA"/>
    <w:rsid w:val="00E9209D"/>
    <w:rsid w:val="00E94C01"/>
    <w:rsid w:val="00E952D0"/>
    <w:rsid w:val="00E958C9"/>
    <w:rsid w:val="00E96CD4"/>
    <w:rsid w:val="00EA0414"/>
    <w:rsid w:val="00EA1968"/>
    <w:rsid w:val="00EA1E09"/>
    <w:rsid w:val="00EA20DF"/>
    <w:rsid w:val="00EA2191"/>
    <w:rsid w:val="00EA26E6"/>
    <w:rsid w:val="00EA3994"/>
    <w:rsid w:val="00EA3C78"/>
    <w:rsid w:val="00EA41E1"/>
    <w:rsid w:val="00EA4289"/>
    <w:rsid w:val="00EA4406"/>
    <w:rsid w:val="00EA4674"/>
    <w:rsid w:val="00EA4B75"/>
    <w:rsid w:val="00EA58AD"/>
    <w:rsid w:val="00EA5B8D"/>
    <w:rsid w:val="00EA63AA"/>
    <w:rsid w:val="00EA7063"/>
    <w:rsid w:val="00EA752C"/>
    <w:rsid w:val="00EA755B"/>
    <w:rsid w:val="00EB01EE"/>
    <w:rsid w:val="00EB0B92"/>
    <w:rsid w:val="00EB0EB1"/>
    <w:rsid w:val="00EB23B8"/>
    <w:rsid w:val="00EB2671"/>
    <w:rsid w:val="00EB61A0"/>
    <w:rsid w:val="00EC00AB"/>
    <w:rsid w:val="00EC0B7B"/>
    <w:rsid w:val="00EC1419"/>
    <w:rsid w:val="00EC2BCB"/>
    <w:rsid w:val="00EC3199"/>
    <w:rsid w:val="00EC363F"/>
    <w:rsid w:val="00EC40A1"/>
    <w:rsid w:val="00EC612C"/>
    <w:rsid w:val="00ED466A"/>
    <w:rsid w:val="00ED62CB"/>
    <w:rsid w:val="00ED6337"/>
    <w:rsid w:val="00EE070A"/>
    <w:rsid w:val="00EE0992"/>
    <w:rsid w:val="00EE0C7D"/>
    <w:rsid w:val="00EE3DCA"/>
    <w:rsid w:val="00EE3E40"/>
    <w:rsid w:val="00EE6C75"/>
    <w:rsid w:val="00EE705D"/>
    <w:rsid w:val="00EF13C1"/>
    <w:rsid w:val="00EF1FAA"/>
    <w:rsid w:val="00EF3180"/>
    <w:rsid w:val="00EF35A4"/>
    <w:rsid w:val="00EF43ED"/>
    <w:rsid w:val="00EF4619"/>
    <w:rsid w:val="00EF4C27"/>
    <w:rsid w:val="00EF66F2"/>
    <w:rsid w:val="00EF77EF"/>
    <w:rsid w:val="00EF7CA5"/>
    <w:rsid w:val="00F00014"/>
    <w:rsid w:val="00F01683"/>
    <w:rsid w:val="00F01CEB"/>
    <w:rsid w:val="00F01F75"/>
    <w:rsid w:val="00F059A8"/>
    <w:rsid w:val="00F05A17"/>
    <w:rsid w:val="00F12B57"/>
    <w:rsid w:val="00F14AC1"/>
    <w:rsid w:val="00F15612"/>
    <w:rsid w:val="00F23EB0"/>
    <w:rsid w:val="00F24EB9"/>
    <w:rsid w:val="00F25A06"/>
    <w:rsid w:val="00F30EBA"/>
    <w:rsid w:val="00F32740"/>
    <w:rsid w:val="00F3308A"/>
    <w:rsid w:val="00F33CA6"/>
    <w:rsid w:val="00F33F6A"/>
    <w:rsid w:val="00F34921"/>
    <w:rsid w:val="00F354CB"/>
    <w:rsid w:val="00F361A4"/>
    <w:rsid w:val="00F37646"/>
    <w:rsid w:val="00F413C9"/>
    <w:rsid w:val="00F41797"/>
    <w:rsid w:val="00F4232D"/>
    <w:rsid w:val="00F4359C"/>
    <w:rsid w:val="00F44DF4"/>
    <w:rsid w:val="00F51D26"/>
    <w:rsid w:val="00F52BFA"/>
    <w:rsid w:val="00F5591F"/>
    <w:rsid w:val="00F55A45"/>
    <w:rsid w:val="00F56C14"/>
    <w:rsid w:val="00F61881"/>
    <w:rsid w:val="00F64737"/>
    <w:rsid w:val="00F650EA"/>
    <w:rsid w:val="00F6519C"/>
    <w:rsid w:val="00F65DA0"/>
    <w:rsid w:val="00F65E56"/>
    <w:rsid w:val="00F66B5D"/>
    <w:rsid w:val="00F66C83"/>
    <w:rsid w:val="00F67A4B"/>
    <w:rsid w:val="00F67FE9"/>
    <w:rsid w:val="00F7168F"/>
    <w:rsid w:val="00F723FA"/>
    <w:rsid w:val="00F72797"/>
    <w:rsid w:val="00F72C49"/>
    <w:rsid w:val="00F76226"/>
    <w:rsid w:val="00F773B0"/>
    <w:rsid w:val="00F81E35"/>
    <w:rsid w:val="00F81F3C"/>
    <w:rsid w:val="00F82EC0"/>
    <w:rsid w:val="00F858ED"/>
    <w:rsid w:val="00F85C45"/>
    <w:rsid w:val="00F87133"/>
    <w:rsid w:val="00F914D2"/>
    <w:rsid w:val="00F91656"/>
    <w:rsid w:val="00F94B9F"/>
    <w:rsid w:val="00F974EA"/>
    <w:rsid w:val="00FA06B5"/>
    <w:rsid w:val="00FA27EF"/>
    <w:rsid w:val="00FA40C4"/>
    <w:rsid w:val="00FA4945"/>
    <w:rsid w:val="00FA534E"/>
    <w:rsid w:val="00FA5865"/>
    <w:rsid w:val="00FA58C1"/>
    <w:rsid w:val="00FA6ABB"/>
    <w:rsid w:val="00FA7BAD"/>
    <w:rsid w:val="00FB1137"/>
    <w:rsid w:val="00FB39E5"/>
    <w:rsid w:val="00FB60B4"/>
    <w:rsid w:val="00FB6BFF"/>
    <w:rsid w:val="00FB76CF"/>
    <w:rsid w:val="00FC0905"/>
    <w:rsid w:val="00FC13A0"/>
    <w:rsid w:val="00FC22C9"/>
    <w:rsid w:val="00FC27B3"/>
    <w:rsid w:val="00FC29D4"/>
    <w:rsid w:val="00FC2A4C"/>
    <w:rsid w:val="00FC6712"/>
    <w:rsid w:val="00FC728C"/>
    <w:rsid w:val="00FD031D"/>
    <w:rsid w:val="00FD0C13"/>
    <w:rsid w:val="00FD1013"/>
    <w:rsid w:val="00FD2813"/>
    <w:rsid w:val="00FD56C0"/>
    <w:rsid w:val="00FD76B7"/>
    <w:rsid w:val="00FD774A"/>
    <w:rsid w:val="00FE20EF"/>
    <w:rsid w:val="00FE3D65"/>
    <w:rsid w:val="00FE6ED3"/>
    <w:rsid w:val="00FF2BC9"/>
    <w:rsid w:val="00FF372F"/>
    <w:rsid w:val="00FF4BF8"/>
    <w:rsid w:val="00FF6C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2337">
      <o:colormenu v:ext="edit" fillcolor="none" strokecolor="black" shadow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ne number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02BE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F7168F"/>
    <w:pPr>
      <w:keepNext/>
      <w:spacing w:before="240" w:after="60"/>
      <w:jc w:val="center"/>
      <w:outlineLvl w:val="0"/>
    </w:pPr>
    <w:rPr>
      <w:rFonts w:cs="Arial"/>
      <w:b/>
      <w:bCs/>
      <w:cap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F7168F"/>
    <w:pPr>
      <w:keepNext/>
      <w:spacing w:before="240" w:after="60"/>
      <w:outlineLvl w:val="1"/>
    </w:pPr>
    <w:rPr>
      <w:rFonts w:cs="Arial"/>
      <w:b/>
      <w:bCs/>
      <w:iCs/>
      <w:caps/>
      <w:u w:val="single"/>
    </w:rPr>
  </w:style>
  <w:style w:type="paragraph" w:styleId="Nadpis3">
    <w:name w:val="heading 3"/>
    <w:basedOn w:val="Normln"/>
    <w:next w:val="Normln"/>
    <w:link w:val="Nadpis3Char"/>
    <w:qFormat/>
    <w:rsid w:val="00280F68"/>
    <w:pPr>
      <w:keepNext/>
      <w:spacing w:before="240" w:after="60"/>
      <w:outlineLvl w:val="2"/>
    </w:pPr>
    <w:rPr>
      <w:rFonts w:cs="Arial"/>
      <w:b/>
      <w:bCs/>
      <w:caps/>
    </w:rPr>
  </w:style>
  <w:style w:type="paragraph" w:styleId="Nadpis4">
    <w:name w:val="heading 4"/>
    <w:basedOn w:val="Normln"/>
    <w:next w:val="Normln"/>
    <w:qFormat/>
    <w:rsid w:val="00280F68"/>
    <w:pPr>
      <w:keepNext/>
      <w:spacing w:before="240" w:after="60"/>
      <w:ind w:left="864" w:hanging="864"/>
      <w:outlineLvl w:val="3"/>
    </w:pPr>
    <w:rPr>
      <w:b/>
      <w:bCs/>
      <w:szCs w:val="28"/>
    </w:rPr>
  </w:style>
  <w:style w:type="paragraph" w:styleId="Nadpis5">
    <w:name w:val="heading 5"/>
    <w:basedOn w:val="Normln"/>
    <w:next w:val="Normln"/>
    <w:qFormat/>
    <w:rsid w:val="000B0B37"/>
    <w:pPr>
      <w:numPr>
        <w:numId w:val="9"/>
      </w:numPr>
      <w:tabs>
        <w:tab w:val="left" w:pos="426"/>
      </w:tabs>
      <w:spacing w:line="360" w:lineRule="auto"/>
      <w:outlineLvl w:val="4"/>
    </w:pPr>
    <w:rPr>
      <w:b/>
    </w:rPr>
  </w:style>
  <w:style w:type="paragraph" w:styleId="Nadpis6">
    <w:name w:val="heading 6"/>
    <w:basedOn w:val="Normln"/>
    <w:next w:val="Normln"/>
    <w:qFormat/>
    <w:rsid w:val="00E1062B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E1062B"/>
    <w:pPr>
      <w:numPr>
        <w:ilvl w:val="6"/>
        <w:numId w:val="1"/>
      </w:numPr>
      <w:spacing w:before="240" w:after="60"/>
      <w:outlineLvl w:val="6"/>
    </w:pPr>
  </w:style>
  <w:style w:type="paragraph" w:styleId="Nadpis8">
    <w:name w:val="heading 8"/>
    <w:basedOn w:val="Normln"/>
    <w:next w:val="Normln"/>
    <w:qFormat/>
    <w:rsid w:val="00E1062B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E1062B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1062B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1062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E1062B"/>
  </w:style>
  <w:style w:type="paragraph" w:styleId="Rozvrendokumentu">
    <w:name w:val="Document Map"/>
    <w:basedOn w:val="Normln"/>
    <w:semiHidden/>
    <w:rsid w:val="00E1062B"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aliases w:val="()odstaved"/>
    <w:basedOn w:val="Normln"/>
    <w:rsid w:val="00E1062B"/>
    <w:pPr>
      <w:autoSpaceDE w:val="0"/>
      <w:autoSpaceDN w:val="0"/>
      <w:adjustRightInd w:val="0"/>
      <w:spacing w:before="120"/>
      <w:jc w:val="center"/>
    </w:pPr>
    <w:rPr>
      <w:b/>
      <w:bCs/>
      <w:caps/>
      <w:sz w:val="40"/>
    </w:rPr>
  </w:style>
  <w:style w:type="paragraph" w:styleId="Zkladntext2">
    <w:name w:val="Body Text 2"/>
    <w:basedOn w:val="Normln"/>
    <w:rsid w:val="00E1062B"/>
    <w:pPr>
      <w:autoSpaceDE w:val="0"/>
      <w:autoSpaceDN w:val="0"/>
      <w:adjustRightInd w:val="0"/>
      <w:spacing w:before="120"/>
    </w:pPr>
  </w:style>
  <w:style w:type="paragraph" w:styleId="Obsah1">
    <w:name w:val="toc 1"/>
    <w:basedOn w:val="Normln"/>
    <w:next w:val="Normln"/>
    <w:autoRedefine/>
    <w:uiPriority w:val="39"/>
    <w:rsid w:val="00BF02BE"/>
    <w:pPr>
      <w:spacing w:before="360"/>
      <w:jc w:val="left"/>
    </w:pPr>
    <w:rPr>
      <w:b/>
      <w:bCs/>
      <w:caps/>
    </w:rPr>
  </w:style>
  <w:style w:type="paragraph" w:styleId="Obsah2">
    <w:name w:val="toc 2"/>
    <w:basedOn w:val="Normln"/>
    <w:next w:val="Normln"/>
    <w:autoRedefine/>
    <w:uiPriority w:val="39"/>
    <w:rsid w:val="00BF02BE"/>
    <w:pPr>
      <w:spacing w:before="240"/>
      <w:jc w:val="left"/>
    </w:pPr>
    <w:rPr>
      <w:b/>
      <w:bC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BF02BE"/>
    <w:pPr>
      <w:ind w:left="240"/>
      <w:jc w:val="left"/>
    </w:pPr>
    <w:rPr>
      <w:sz w:val="20"/>
      <w:szCs w:val="20"/>
    </w:rPr>
  </w:style>
  <w:style w:type="paragraph" w:styleId="Obsah4">
    <w:name w:val="toc 4"/>
    <w:basedOn w:val="Normln"/>
    <w:next w:val="Normln"/>
    <w:autoRedefine/>
    <w:uiPriority w:val="39"/>
    <w:rsid w:val="0069302B"/>
    <w:pPr>
      <w:tabs>
        <w:tab w:val="right" w:leader="dot" w:pos="9356"/>
      </w:tabs>
      <w:ind w:left="993" w:right="283" w:hanging="513"/>
      <w:jc w:val="left"/>
    </w:pPr>
    <w:rPr>
      <w:sz w:val="20"/>
      <w:szCs w:val="20"/>
    </w:rPr>
  </w:style>
  <w:style w:type="paragraph" w:styleId="Obsah5">
    <w:name w:val="toc 5"/>
    <w:basedOn w:val="Normln"/>
    <w:next w:val="Normln"/>
    <w:autoRedefine/>
    <w:uiPriority w:val="39"/>
    <w:rsid w:val="00BF02BE"/>
    <w:pPr>
      <w:ind w:left="720"/>
      <w:jc w:val="left"/>
    </w:pPr>
    <w:rPr>
      <w:sz w:val="20"/>
      <w:szCs w:val="20"/>
    </w:rPr>
  </w:style>
  <w:style w:type="paragraph" w:styleId="Obsah6">
    <w:name w:val="toc 6"/>
    <w:basedOn w:val="Normln"/>
    <w:next w:val="Normln"/>
    <w:autoRedefine/>
    <w:uiPriority w:val="39"/>
    <w:rsid w:val="00BF02BE"/>
    <w:pPr>
      <w:ind w:left="960"/>
      <w:jc w:val="left"/>
    </w:pPr>
    <w:rPr>
      <w:sz w:val="20"/>
      <w:szCs w:val="20"/>
    </w:rPr>
  </w:style>
  <w:style w:type="paragraph" w:styleId="Obsah7">
    <w:name w:val="toc 7"/>
    <w:basedOn w:val="Normln"/>
    <w:next w:val="Normln"/>
    <w:autoRedefine/>
    <w:uiPriority w:val="39"/>
    <w:rsid w:val="00BF02BE"/>
    <w:pPr>
      <w:ind w:left="1200"/>
      <w:jc w:val="left"/>
    </w:pPr>
    <w:rPr>
      <w:sz w:val="20"/>
      <w:szCs w:val="20"/>
    </w:rPr>
  </w:style>
  <w:style w:type="paragraph" w:styleId="Obsah8">
    <w:name w:val="toc 8"/>
    <w:basedOn w:val="Normln"/>
    <w:next w:val="Normln"/>
    <w:autoRedefine/>
    <w:uiPriority w:val="39"/>
    <w:rsid w:val="00BF02BE"/>
    <w:pPr>
      <w:ind w:left="1440"/>
      <w:jc w:val="left"/>
    </w:pPr>
    <w:rPr>
      <w:sz w:val="20"/>
      <w:szCs w:val="20"/>
    </w:rPr>
  </w:style>
  <w:style w:type="paragraph" w:styleId="Obsah9">
    <w:name w:val="toc 9"/>
    <w:basedOn w:val="Normln"/>
    <w:next w:val="Normln"/>
    <w:autoRedefine/>
    <w:uiPriority w:val="39"/>
    <w:rsid w:val="00BF02BE"/>
    <w:pPr>
      <w:ind w:left="1680"/>
      <w:jc w:val="left"/>
    </w:pPr>
    <w:rPr>
      <w:sz w:val="20"/>
      <w:szCs w:val="20"/>
    </w:rPr>
  </w:style>
  <w:style w:type="character" w:styleId="Hypertextovodkaz">
    <w:name w:val="Hyperlink"/>
    <w:basedOn w:val="Standardnpsmoodstavce"/>
    <w:uiPriority w:val="99"/>
    <w:rsid w:val="00E1062B"/>
    <w:rPr>
      <w:color w:val="0000FF"/>
      <w:u w:val="single"/>
    </w:rPr>
  </w:style>
  <w:style w:type="character" w:styleId="Sledovanodkaz">
    <w:name w:val="FollowedHyperlink"/>
    <w:basedOn w:val="Standardnpsmoodstavce"/>
    <w:rsid w:val="00E1062B"/>
    <w:rPr>
      <w:color w:val="800080"/>
      <w:u w:val="single"/>
    </w:rPr>
  </w:style>
  <w:style w:type="paragraph" w:styleId="Zkladntextodsazen">
    <w:name w:val="Body Text Indent"/>
    <w:basedOn w:val="Normln"/>
    <w:rsid w:val="00E1062B"/>
    <w:pPr>
      <w:autoSpaceDE w:val="0"/>
      <w:autoSpaceDN w:val="0"/>
      <w:adjustRightInd w:val="0"/>
      <w:spacing w:before="120"/>
      <w:ind w:left="993" w:hanging="993"/>
    </w:pPr>
  </w:style>
  <w:style w:type="paragraph" w:styleId="Zkladntextodsazen2">
    <w:name w:val="Body Text Indent 2"/>
    <w:basedOn w:val="Normln"/>
    <w:rsid w:val="00E1062B"/>
    <w:pPr>
      <w:ind w:left="993" w:hanging="993"/>
    </w:pPr>
  </w:style>
  <w:style w:type="paragraph" w:styleId="Zkladntext3">
    <w:name w:val="Body Text 3"/>
    <w:basedOn w:val="Normln"/>
    <w:link w:val="Zkladntext3Char"/>
    <w:rsid w:val="00E1062B"/>
    <w:rPr>
      <w:rFonts w:ascii="Arial" w:hAnsi="Arial"/>
      <w:szCs w:val="20"/>
    </w:rPr>
  </w:style>
  <w:style w:type="paragraph" w:customStyle="1" w:styleId="Zkladntext21">
    <w:name w:val="Základní text 21"/>
    <w:basedOn w:val="Normln"/>
    <w:rsid w:val="00E1062B"/>
    <w:pPr>
      <w:overflowPunct w:val="0"/>
      <w:autoSpaceDE w:val="0"/>
      <w:autoSpaceDN w:val="0"/>
      <w:adjustRightInd w:val="0"/>
      <w:spacing w:line="360" w:lineRule="exact"/>
      <w:textAlignment w:val="baseline"/>
    </w:pPr>
    <w:rPr>
      <w:szCs w:val="20"/>
    </w:rPr>
  </w:style>
  <w:style w:type="paragraph" w:customStyle="1" w:styleId="Nadpis">
    <w:name w:val="Nadpis"/>
    <w:basedOn w:val="Normln"/>
    <w:next w:val="Normlnodsazen"/>
    <w:rsid w:val="00E1062B"/>
    <w:pPr>
      <w:overflowPunct w:val="0"/>
      <w:autoSpaceDE w:val="0"/>
      <w:autoSpaceDN w:val="0"/>
      <w:adjustRightInd w:val="0"/>
      <w:spacing w:before="240" w:after="120" w:line="360" w:lineRule="auto"/>
      <w:textAlignment w:val="baseline"/>
    </w:pPr>
    <w:rPr>
      <w:rFonts w:ascii="Arial" w:hAnsi="Arial"/>
      <w:b/>
      <w:szCs w:val="20"/>
    </w:rPr>
  </w:style>
  <w:style w:type="paragraph" w:styleId="Normlnodsazen">
    <w:name w:val="Normal Indent"/>
    <w:basedOn w:val="Normln"/>
    <w:rsid w:val="00E1062B"/>
    <w:pPr>
      <w:ind w:left="708"/>
    </w:pPr>
  </w:style>
  <w:style w:type="paragraph" w:customStyle="1" w:styleId="Styl5">
    <w:name w:val="Styl5"/>
    <w:basedOn w:val="Normln"/>
    <w:autoRedefine/>
    <w:rsid w:val="00FC22C9"/>
    <w:pPr>
      <w:spacing w:before="120"/>
    </w:pPr>
    <w:rPr>
      <w:b/>
      <w:u w:val="single"/>
    </w:rPr>
  </w:style>
  <w:style w:type="paragraph" w:customStyle="1" w:styleId="Styl6">
    <w:name w:val="Styl6"/>
    <w:basedOn w:val="Normln"/>
    <w:link w:val="Styl6CharChar"/>
    <w:autoRedefine/>
    <w:rsid w:val="00FC22C9"/>
    <w:pPr>
      <w:spacing w:before="480"/>
      <w:jc w:val="center"/>
    </w:pPr>
    <w:rPr>
      <w:b/>
      <w:bCs/>
      <w:caps/>
      <w:sz w:val="32"/>
      <w:szCs w:val="32"/>
      <w:u w:val="single"/>
    </w:rPr>
  </w:style>
  <w:style w:type="character" w:customStyle="1" w:styleId="Styl6CharChar">
    <w:name w:val="Styl6 Char Char"/>
    <w:basedOn w:val="Standardnpsmoodstavce"/>
    <w:link w:val="Styl6"/>
    <w:rsid w:val="00FC22C9"/>
    <w:rPr>
      <w:b/>
      <w:bCs/>
      <w:caps/>
      <w:sz w:val="32"/>
      <w:szCs w:val="32"/>
      <w:u w:val="single"/>
      <w:lang w:val="cs-CZ" w:eastAsia="cs-CZ" w:bidi="ar-SA"/>
    </w:rPr>
  </w:style>
  <w:style w:type="paragraph" w:customStyle="1" w:styleId="StylNadpis1Vlevo0cmPrvndek0cm">
    <w:name w:val="Styl Nadpis 1 + Vlevo:  0 cm První řádek:  0 cm"/>
    <w:basedOn w:val="Nadpis1"/>
    <w:rsid w:val="00FC22C9"/>
    <w:rPr>
      <w:rFonts w:cs="Times New Roman"/>
      <w:caps w:val="0"/>
    </w:rPr>
  </w:style>
  <w:style w:type="paragraph" w:customStyle="1" w:styleId="StylNadpis2Vlevo0cmPrvndek0cm">
    <w:name w:val="Styl Nadpis 2 + Vlevo:  0 cm První řádek:  0 cm"/>
    <w:basedOn w:val="Nadpis2"/>
    <w:rsid w:val="00FC22C9"/>
    <w:rPr>
      <w:rFonts w:cs="Times New Roman"/>
      <w:iCs w:val="0"/>
      <w:caps w:val="0"/>
    </w:rPr>
  </w:style>
  <w:style w:type="paragraph" w:customStyle="1" w:styleId="StylNadpis2ZarovnatdoblokuVlevo0cmPrvndek0cm">
    <w:name w:val="Styl Nadpis 2 + Zarovnat do bloku Vlevo:  0 cm První řádek:  0 cm"/>
    <w:basedOn w:val="Nadpis2"/>
    <w:rsid w:val="00BB4D5B"/>
    <w:rPr>
      <w:rFonts w:cs="Times New Roman"/>
      <w:iCs w:val="0"/>
      <w:caps w:val="0"/>
    </w:rPr>
  </w:style>
  <w:style w:type="character" w:customStyle="1" w:styleId="Nadpis3Char">
    <w:name w:val="Nadpis 3 Char"/>
    <w:basedOn w:val="Standardnpsmoodstavce"/>
    <w:link w:val="Nadpis3"/>
    <w:rsid w:val="00280F68"/>
    <w:rPr>
      <w:rFonts w:cs="Arial"/>
      <w:b/>
      <w:bCs/>
      <w:caps/>
      <w:sz w:val="24"/>
      <w:szCs w:val="24"/>
    </w:rPr>
  </w:style>
  <w:style w:type="paragraph" w:customStyle="1" w:styleId="Textodstavce">
    <w:name w:val="Text odstavce"/>
    <w:basedOn w:val="Normln"/>
    <w:rsid w:val="00EF4C27"/>
    <w:pPr>
      <w:numPr>
        <w:numId w:val="2"/>
      </w:numPr>
      <w:tabs>
        <w:tab w:val="left" w:pos="851"/>
      </w:tabs>
      <w:spacing w:before="120" w:after="120"/>
      <w:outlineLvl w:val="6"/>
    </w:pPr>
    <w:rPr>
      <w:szCs w:val="20"/>
    </w:rPr>
  </w:style>
  <w:style w:type="paragraph" w:customStyle="1" w:styleId="Textbodu">
    <w:name w:val="Text bodu"/>
    <w:basedOn w:val="Normln"/>
    <w:rsid w:val="00EF4C27"/>
    <w:pPr>
      <w:numPr>
        <w:ilvl w:val="2"/>
        <w:numId w:val="2"/>
      </w:numPr>
      <w:outlineLvl w:val="8"/>
    </w:pPr>
    <w:rPr>
      <w:szCs w:val="20"/>
    </w:rPr>
  </w:style>
  <w:style w:type="paragraph" w:customStyle="1" w:styleId="Textpsmene">
    <w:name w:val="Text písmene"/>
    <w:basedOn w:val="Normln"/>
    <w:rsid w:val="00EF4C27"/>
    <w:pPr>
      <w:numPr>
        <w:ilvl w:val="1"/>
        <w:numId w:val="2"/>
      </w:numPr>
      <w:outlineLvl w:val="7"/>
    </w:pPr>
    <w:rPr>
      <w:szCs w:val="20"/>
    </w:rPr>
  </w:style>
  <w:style w:type="paragraph" w:customStyle="1" w:styleId="Textvbloku1">
    <w:name w:val="Text v bloku1"/>
    <w:basedOn w:val="Normln"/>
    <w:rsid w:val="00800AF0"/>
    <w:pPr>
      <w:widowControl w:val="0"/>
      <w:ind w:left="3402" w:right="281" w:hanging="3118"/>
      <w:jc w:val="left"/>
    </w:pPr>
    <w:rPr>
      <w:rFonts w:ascii="Courier New" w:hAnsi="Courier New"/>
      <w:sz w:val="18"/>
      <w:szCs w:val="20"/>
    </w:rPr>
  </w:style>
  <w:style w:type="paragraph" w:customStyle="1" w:styleId="Normln1">
    <w:name w:val="Normální1"/>
    <w:link w:val="Normln1Char"/>
    <w:rsid w:val="00800AF0"/>
    <w:pPr>
      <w:widowControl w:val="0"/>
    </w:pPr>
    <w:rPr>
      <w:sz w:val="24"/>
      <w:szCs w:val="24"/>
    </w:rPr>
  </w:style>
  <w:style w:type="character" w:customStyle="1" w:styleId="Normln1Char">
    <w:name w:val="Normální1 Char"/>
    <w:basedOn w:val="Standardnpsmoodstavce"/>
    <w:link w:val="Normln1"/>
    <w:rsid w:val="00800AF0"/>
    <w:rPr>
      <w:sz w:val="24"/>
      <w:szCs w:val="24"/>
      <w:lang w:val="cs-CZ" w:eastAsia="cs-CZ" w:bidi="ar-SA"/>
    </w:rPr>
  </w:style>
  <w:style w:type="paragraph" w:customStyle="1" w:styleId="Zkladntext1">
    <w:name w:val="Základní text1"/>
    <w:basedOn w:val="Normln"/>
    <w:rsid w:val="00E86855"/>
    <w:pPr>
      <w:widowControl w:val="0"/>
      <w:suppressAutoHyphens/>
      <w:spacing w:line="288" w:lineRule="auto"/>
      <w:jc w:val="left"/>
    </w:pPr>
    <w:rPr>
      <w:szCs w:val="20"/>
    </w:rPr>
  </w:style>
  <w:style w:type="paragraph" w:customStyle="1" w:styleId="Zkladntext0">
    <w:name w:val="Základní text~~~"/>
    <w:basedOn w:val="Normln"/>
    <w:rsid w:val="0077497B"/>
    <w:pPr>
      <w:widowControl w:val="0"/>
      <w:suppressAutoHyphens/>
      <w:jc w:val="left"/>
    </w:pPr>
    <w:rPr>
      <w:color w:val="000000"/>
      <w:sz w:val="20"/>
      <w:szCs w:val="20"/>
    </w:rPr>
  </w:style>
  <w:style w:type="paragraph" w:styleId="Zkladntext-prvnodsazen">
    <w:name w:val="Body Text First Indent"/>
    <w:basedOn w:val="Zkladntext"/>
    <w:rsid w:val="00376296"/>
    <w:pPr>
      <w:autoSpaceDE/>
      <w:autoSpaceDN/>
      <w:adjustRightInd/>
      <w:spacing w:before="0" w:after="120"/>
      <w:ind w:firstLine="210"/>
      <w:jc w:val="both"/>
    </w:pPr>
    <w:rPr>
      <w:b w:val="0"/>
      <w:bCs w:val="0"/>
      <w:caps w:val="0"/>
      <w:sz w:val="24"/>
    </w:rPr>
  </w:style>
  <w:style w:type="paragraph" w:customStyle="1" w:styleId="Odstavec">
    <w:name w:val="Odstavec"/>
    <w:basedOn w:val="Normln"/>
    <w:rsid w:val="00376296"/>
    <w:pPr>
      <w:suppressAutoHyphens/>
      <w:spacing w:after="115" w:line="276" w:lineRule="auto"/>
      <w:ind w:firstLine="480"/>
    </w:pPr>
    <w:rPr>
      <w:szCs w:val="20"/>
    </w:rPr>
  </w:style>
  <w:style w:type="paragraph" w:customStyle="1" w:styleId="StylNadpis2Ped30b">
    <w:name w:val="Styl Nadpis 2 + Před:  30 b."/>
    <w:basedOn w:val="Nadpis2"/>
    <w:rsid w:val="00376296"/>
    <w:pPr>
      <w:keepLines/>
      <w:numPr>
        <w:ilvl w:val="1"/>
      </w:numPr>
      <w:tabs>
        <w:tab w:val="num" w:pos="576"/>
      </w:tabs>
      <w:spacing w:before="360" w:after="120" w:line="220" w:lineRule="atLeast"/>
      <w:ind w:left="576" w:hanging="576"/>
      <w:jc w:val="left"/>
    </w:pPr>
    <w:rPr>
      <w:rFonts w:ascii="Arial" w:hAnsi="Arial" w:cs="Times New Roman"/>
      <w:iCs w:val="0"/>
      <w:caps w:val="0"/>
      <w:spacing w:val="-4"/>
      <w:kern w:val="28"/>
      <w:sz w:val="22"/>
      <w:szCs w:val="20"/>
      <w:u w:val="none"/>
    </w:rPr>
  </w:style>
  <w:style w:type="paragraph" w:styleId="Prosttext">
    <w:name w:val="Plain Text"/>
    <w:basedOn w:val="Normln"/>
    <w:link w:val="ProsttextChar"/>
    <w:uiPriority w:val="99"/>
    <w:rsid w:val="002777F8"/>
    <w:pPr>
      <w:jc w:val="left"/>
    </w:pPr>
    <w:rPr>
      <w:rFonts w:ascii="Courier New" w:hAnsi="Courier New" w:cs="Courier New"/>
      <w:sz w:val="20"/>
      <w:szCs w:val="20"/>
    </w:rPr>
  </w:style>
  <w:style w:type="paragraph" w:customStyle="1" w:styleId="Zkladntext210">
    <w:name w:val="Základní text 21"/>
    <w:basedOn w:val="Normln"/>
    <w:rsid w:val="001D2C2B"/>
    <w:pPr>
      <w:widowControl w:val="0"/>
      <w:overflowPunct w:val="0"/>
      <w:autoSpaceDE w:val="0"/>
      <w:autoSpaceDN w:val="0"/>
      <w:adjustRightInd w:val="0"/>
      <w:spacing w:before="120"/>
      <w:jc w:val="left"/>
      <w:textAlignment w:val="baseline"/>
    </w:pPr>
    <w:rPr>
      <w:szCs w:val="20"/>
    </w:rPr>
  </w:style>
  <w:style w:type="character" w:customStyle="1" w:styleId="ZhlavChar">
    <w:name w:val="Záhlaví Char"/>
    <w:basedOn w:val="Standardnpsmoodstavce"/>
    <w:link w:val="Zhlav"/>
    <w:rsid w:val="001D2C2B"/>
    <w:rPr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5E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5E7"/>
  </w:style>
  <w:style w:type="paragraph" w:customStyle="1" w:styleId="NormlnIMP">
    <w:name w:val="Normální_IMP"/>
    <w:basedOn w:val="Normln"/>
    <w:rsid w:val="00B31BBA"/>
    <w:pPr>
      <w:suppressAutoHyphens/>
      <w:overflowPunct w:val="0"/>
      <w:autoSpaceDE w:val="0"/>
      <w:spacing w:line="228" w:lineRule="auto"/>
      <w:jc w:val="left"/>
      <w:textAlignment w:val="baseline"/>
    </w:pPr>
    <w:rPr>
      <w:sz w:val="20"/>
      <w:szCs w:val="20"/>
      <w:lang w:eastAsia="ar-SA"/>
    </w:rPr>
  </w:style>
  <w:style w:type="paragraph" w:customStyle="1" w:styleId="Nadpis3IMP">
    <w:name w:val="Nadpis 3_IMP"/>
    <w:basedOn w:val="NormlnIMP"/>
    <w:next w:val="NormlnIMP"/>
    <w:rsid w:val="00B31BBA"/>
    <w:pPr>
      <w:spacing w:before="240" w:after="60"/>
    </w:pPr>
    <w:rPr>
      <w:rFonts w:ascii="Arial" w:hAnsi="Arial"/>
      <w:sz w:val="24"/>
    </w:rPr>
  </w:style>
  <w:style w:type="paragraph" w:customStyle="1" w:styleId="WW-NormlnIMP">
    <w:name w:val="WW-Normální_IMP"/>
    <w:basedOn w:val="NormlnIMP"/>
    <w:rsid w:val="00B31BBA"/>
    <w:pPr>
      <w:spacing w:line="204" w:lineRule="auto"/>
    </w:pPr>
  </w:style>
  <w:style w:type="paragraph" w:customStyle="1" w:styleId="Nadpis2IMP">
    <w:name w:val="Nadpis 2_IMP"/>
    <w:basedOn w:val="NormlnIMP"/>
    <w:rsid w:val="00B31BBA"/>
    <w:pPr>
      <w:spacing w:before="240" w:after="60"/>
    </w:pPr>
    <w:rPr>
      <w:rFonts w:ascii="Arial" w:hAnsi="Arial"/>
      <w:b/>
      <w:i/>
      <w:sz w:val="24"/>
    </w:rPr>
  </w:style>
  <w:style w:type="paragraph" w:customStyle="1" w:styleId="odstavec0">
    <w:name w:val="odstavec"/>
    <w:basedOn w:val="Normln"/>
    <w:rsid w:val="00B31BBA"/>
    <w:pPr>
      <w:suppressAutoHyphens/>
      <w:autoSpaceDE w:val="0"/>
      <w:ind w:firstLine="709"/>
    </w:pPr>
    <w:rPr>
      <w:lang w:eastAsia="ar-SA"/>
    </w:rPr>
  </w:style>
  <w:style w:type="paragraph" w:styleId="Normlnweb">
    <w:name w:val="Normal (Web)"/>
    <w:basedOn w:val="Normln"/>
    <w:rsid w:val="00B31BBA"/>
    <w:pPr>
      <w:suppressAutoHyphens/>
      <w:spacing w:before="280" w:after="280"/>
      <w:jc w:val="left"/>
    </w:pPr>
    <w:rPr>
      <w:lang w:eastAsia="ar-SA"/>
    </w:rPr>
  </w:style>
  <w:style w:type="paragraph" w:customStyle="1" w:styleId="TPOZhlav">
    <w:name w:val="TPO Záhlaví"/>
    <w:basedOn w:val="Normln"/>
    <w:rsid w:val="00B31BBA"/>
    <w:pPr>
      <w:tabs>
        <w:tab w:val="center" w:pos="4536"/>
        <w:tab w:val="right" w:pos="9639"/>
      </w:tabs>
    </w:pPr>
    <w:rPr>
      <w:szCs w:val="20"/>
      <w:lang w:eastAsia="ar-SA"/>
    </w:rPr>
  </w:style>
  <w:style w:type="paragraph" w:customStyle="1" w:styleId="odrky1">
    <w:name w:val="odrážky_1"/>
    <w:basedOn w:val="Normln"/>
    <w:rsid w:val="00B31BBA"/>
    <w:pPr>
      <w:numPr>
        <w:numId w:val="3"/>
      </w:numPr>
      <w:tabs>
        <w:tab w:val="left" w:pos="9720"/>
        <w:tab w:val="left" w:pos="10040"/>
        <w:tab w:val="left" w:pos="10211"/>
        <w:tab w:val="left" w:pos="11061"/>
        <w:tab w:val="left" w:pos="12195"/>
        <w:tab w:val="left" w:pos="13754"/>
        <w:tab w:val="left" w:pos="15597"/>
      </w:tabs>
      <w:suppressAutoHyphens/>
      <w:overflowPunct w:val="0"/>
      <w:autoSpaceDE w:val="0"/>
      <w:jc w:val="left"/>
      <w:textAlignment w:val="baseline"/>
    </w:pPr>
    <w:rPr>
      <w:sz w:val="20"/>
      <w:szCs w:val="20"/>
      <w:lang w:eastAsia="ar-SA"/>
    </w:rPr>
  </w:style>
  <w:style w:type="paragraph" w:customStyle="1" w:styleId="Default">
    <w:name w:val="Default"/>
    <w:rsid w:val="005324B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80A7D"/>
    <w:rPr>
      <w:b/>
      <w:bCs/>
    </w:rPr>
  </w:style>
  <w:style w:type="character" w:customStyle="1" w:styleId="Zkladntext3Char">
    <w:name w:val="Základní text 3 Char"/>
    <w:basedOn w:val="Standardnpsmoodstavce"/>
    <w:link w:val="Zkladntext3"/>
    <w:rsid w:val="0058313B"/>
    <w:rPr>
      <w:rFonts w:ascii="Arial" w:hAnsi="Arial"/>
      <w:sz w:val="24"/>
    </w:rPr>
  </w:style>
  <w:style w:type="character" w:styleId="slodku">
    <w:name w:val="line number"/>
    <w:basedOn w:val="Standardnpsmoodstavce"/>
    <w:rsid w:val="001D59ED"/>
  </w:style>
  <w:style w:type="paragraph" w:customStyle="1" w:styleId="Zkladntext20">
    <w:name w:val="Základní text2"/>
    <w:rsid w:val="0062433E"/>
    <w:pPr>
      <w:suppressAutoHyphens/>
      <w:spacing w:line="288" w:lineRule="auto"/>
    </w:pPr>
    <w:rPr>
      <w:rFonts w:eastAsia="Lucida Sans Unicode"/>
      <w:kern w:val="1"/>
      <w:sz w:val="24"/>
      <w:szCs w:val="24"/>
    </w:rPr>
  </w:style>
  <w:style w:type="paragraph" w:customStyle="1" w:styleId="Normln0">
    <w:name w:val="Normální~"/>
    <w:basedOn w:val="Normln"/>
    <w:rsid w:val="00F01F75"/>
    <w:pPr>
      <w:widowControl w:val="0"/>
      <w:suppressAutoHyphens/>
      <w:jc w:val="left"/>
    </w:pPr>
    <w:rPr>
      <w:rFonts w:eastAsia="Lucida Sans Unicode"/>
      <w:kern w:val="1"/>
      <w:sz w:val="20"/>
    </w:rPr>
  </w:style>
  <w:style w:type="paragraph" w:styleId="Nzev">
    <w:name w:val="Title"/>
    <w:basedOn w:val="Normln"/>
    <w:next w:val="Normln"/>
    <w:link w:val="NzevChar"/>
    <w:uiPriority w:val="10"/>
    <w:qFormat/>
    <w:rsid w:val="0017439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10"/>
    <w:rsid w:val="0017439D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sloseznamu">
    <w:name w:val="Číslo seznamu"/>
    <w:rsid w:val="00DF3A38"/>
    <w:pPr>
      <w:overflowPunct w:val="0"/>
      <w:autoSpaceDE w:val="0"/>
      <w:autoSpaceDN w:val="0"/>
      <w:adjustRightInd w:val="0"/>
      <w:ind w:left="720"/>
      <w:textAlignment w:val="baseline"/>
    </w:pPr>
    <w:rPr>
      <w:color w:val="000000"/>
      <w:sz w:val="24"/>
    </w:rPr>
  </w:style>
  <w:style w:type="character" w:customStyle="1" w:styleId="apple-converted-space">
    <w:name w:val="apple-converted-space"/>
    <w:basedOn w:val="Standardnpsmoodstavce"/>
    <w:rsid w:val="00DF3A38"/>
  </w:style>
  <w:style w:type="paragraph" w:styleId="Textbubliny">
    <w:name w:val="Balloon Text"/>
    <w:basedOn w:val="Normln"/>
    <w:link w:val="TextbublinyChar"/>
    <w:uiPriority w:val="99"/>
    <w:semiHidden/>
    <w:unhideWhenUsed/>
    <w:rsid w:val="00810A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0AE4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A8658C"/>
    <w:pPr>
      <w:ind w:left="720"/>
      <w:contextualSpacing/>
    </w:pPr>
  </w:style>
  <w:style w:type="paragraph" w:customStyle="1" w:styleId="Zkladntext4">
    <w:name w:val="Základní text~"/>
    <w:rsid w:val="00F354CB"/>
    <w:pPr>
      <w:suppressAutoHyphens/>
    </w:pPr>
    <w:rPr>
      <w:rFonts w:eastAsia="Lucida Sans Unicode"/>
      <w:color w:val="000000"/>
      <w:kern w:val="1"/>
      <w:sz w:val="24"/>
      <w:szCs w:val="24"/>
      <w:lang w:eastAsia="ar-SA"/>
    </w:rPr>
  </w:style>
  <w:style w:type="paragraph" w:customStyle="1" w:styleId="Prosttext1">
    <w:name w:val="Prostý text1"/>
    <w:basedOn w:val="Normln"/>
    <w:rsid w:val="000514B9"/>
    <w:pPr>
      <w:jc w:val="left"/>
    </w:pPr>
    <w:rPr>
      <w:rFonts w:ascii="Courier New" w:hAnsi="Courier New"/>
      <w:sz w:val="20"/>
      <w:szCs w:val="20"/>
    </w:rPr>
  </w:style>
  <w:style w:type="paragraph" w:customStyle="1" w:styleId="Import1">
    <w:name w:val="Import 1"/>
    <w:basedOn w:val="Normln"/>
    <w:rsid w:val="001014FD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jc w:val="left"/>
    </w:pPr>
    <w:rPr>
      <w:rFonts w:ascii="Courier New" w:hAnsi="Courier New"/>
      <w:noProof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rsid w:val="00B56564"/>
    <w:rPr>
      <w:rFonts w:ascii="Courier New" w:hAnsi="Courier New" w:cs="Courier New"/>
    </w:rPr>
  </w:style>
  <w:style w:type="paragraph" w:customStyle="1" w:styleId="Zkladntextodsazen21">
    <w:name w:val="Základní text odsazený 21"/>
    <w:basedOn w:val="Normln"/>
    <w:rsid w:val="002D2A67"/>
    <w:pPr>
      <w:tabs>
        <w:tab w:val="left" w:pos="1080"/>
      </w:tabs>
      <w:suppressAutoHyphens/>
      <w:ind w:left="360" w:hanging="360"/>
    </w:pPr>
    <w:rPr>
      <w:rFonts w:ascii="Arial" w:hAnsi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ne number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02BE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F7168F"/>
    <w:pPr>
      <w:keepNext/>
      <w:spacing w:before="240" w:after="60"/>
      <w:jc w:val="center"/>
      <w:outlineLvl w:val="0"/>
    </w:pPr>
    <w:rPr>
      <w:rFonts w:cs="Arial"/>
      <w:b/>
      <w:bCs/>
      <w:cap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F7168F"/>
    <w:pPr>
      <w:keepNext/>
      <w:spacing w:before="240" w:after="60"/>
      <w:outlineLvl w:val="1"/>
    </w:pPr>
    <w:rPr>
      <w:rFonts w:cs="Arial"/>
      <w:b/>
      <w:bCs/>
      <w:iCs/>
      <w:caps/>
      <w:u w:val="single"/>
    </w:rPr>
  </w:style>
  <w:style w:type="paragraph" w:styleId="Nadpis3">
    <w:name w:val="heading 3"/>
    <w:basedOn w:val="Normln"/>
    <w:next w:val="Normln"/>
    <w:link w:val="Nadpis3Char"/>
    <w:qFormat/>
    <w:rsid w:val="00280F68"/>
    <w:pPr>
      <w:keepNext/>
      <w:spacing w:before="240" w:after="60"/>
      <w:outlineLvl w:val="2"/>
    </w:pPr>
    <w:rPr>
      <w:rFonts w:cs="Arial"/>
      <w:b/>
      <w:bCs/>
      <w:caps/>
    </w:rPr>
  </w:style>
  <w:style w:type="paragraph" w:styleId="Nadpis4">
    <w:name w:val="heading 4"/>
    <w:basedOn w:val="Normln"/>
    <w:next w:val="Normln"/>
    <w:qFormat/>
    <w:rsid w:val="00280F68"/>
    <w:pPr>
      <w:keepNext/>
      <w:spacing w:before="240" w:after="60"/>
      <w:ind w:left="864" w:hanging="864"/>
      <w:outlineLvl w:val="3"/>
    </w:pPr>
    <w:rPr>
      <w:b/>
      <w:bCs/>
      <w:szCs w:val="28"/>
    </w:rPr>
  </w:style>
  <w:style w:type="paragraph" w:styleId="Nadpis5">
    <w:name w:val="heading 5"/>
    <w:basedOn w:val="Normln"/>
    <w:next w:val="Normln"/>
    <w:qFormat/>
    <w:rsid w:val="000B0B37"/>
    <w:pPr>
      <w:numPr>
        <w:numId w:val="9"/>
      </w:numPr>
      <w:tabs>
        <w:tab w:val="left" w:pos="426"/>
      </w:tabs>
      <w:spacing w:line="360" w:lineRule="auto"/>
      <w:outlineLvl w:val="4"/>
    </w:pPr>
    <w:rPr>
      <w:b/>
    </w:rPr>
  </w:style>
  <w:style w:type="paragraph" w:styleId="Nadpis6">
    <w:name w:val="heading 6"/>
    <w:basedOn w:val="Normln"/>
    <w:next w:val="Normln"/>
    <w:qFormat/>
    <w:rsid w:val="00E1062B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E1062B"/>
    <w:pPr>
      <w:numPr>
        <w:ilvl w:val="6"/>
        <w:numId w:val="1"/>
      </w:numPr>
      <w:spacing w:before="240" w:after="60"/>
      <w:outlineLvl w:val="6"/>
    </w:pPr>
  </w:style>
  <w:style w:type="paragraph" w:styleId="Nadpis8">
    <w:name w:val="heading 8"/>
    <w:basedOn w:val="Normln"/>
    <w:next w:val="Normln"/>
    <w:qFormat/>
    <w:rsid w:val="00E1062B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E1062B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1062B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1062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E1062B"/>
  </w:style>
  <w:style w:type="paragraph" w:styleId="Rozloendokumentu">
    <w:name w:val="Document Map"/>
    <w:basedOn w:val="Normln"/>
    <w:semiHidden/>
    <w:rsid w:val="00E1062B"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aliases w:val="()odstaved"/>
    <w:basedOn w:val="Normln"/>
    <w:rsid w:val="00E1062B"/>
    <w:pPr>
      <w:autoSpaceDE w:val="0"/>
      <w:autoSpaceDN w:val="0"/>
      <w:adjustRightInd w:val="0"/>
      <w:spacing w:before="120"/>
      <w:jc w:val="center"/>
    </w:pPr>
    <w:rPr>
      <w:b/>
      <w:bCs/>
      <w:caps/>
      <w:sz w:val="40"/>
    </w:rPr>
  </w:style>
  <w:style w:type="paragraph" w:styleId="Zkladntext2">
    <w:name w:val="Body Text 2"/>
    <w:basedOn w:val="Normln"/>
    <w:rsid w:val="00E1062B"/>
    <w:pPr>
      <w:autoSpaceDE w:val="0"/>
      <w:autoSpaceDN w:val="0"/>
      <w:adjustRightInd w:val="0"/>
      <w:spacing w:before="120"/>
    </w:pPr>
  </w:style>
  <w:style w:type="paragraph" w:styleId="Obsah1">
    <w:name w:val="toc 1"/>
    <w:basedOn w:val="Normln"/>
    <w:next w:val="Normln"/>
    <w:autoRedefine/>
    <w:uiPriority w:val="39"/>
    <w:rsid w:val="00BF02BE"/>
    <w:pPr>
      <w:spacing w:before="360"/>
      <w:jc w:val="left"/>
    </w:pPr>
    <w:rPr>
      <w:b/>
      <w:bCs/>
      <w:caps/>
    </w:rPr>
  </w:style>
  <w:style w:type="paragraph" w:styleId="Obsah2">
    <w:name w:val="toc 2"/>
    <w:basedOn w:val="Normln"/>
    <w:next w:val="Normln"/>
    <w:autoRedefine/>
    <w:uiPriority w:val="39"/>
    <w:rsid w:val="00BF02BE"/>
    <w:pPr>
      <w:spacing w:before="240"/>
      <w:jc w:val="left"/>
    </w:pPr>
    <w:rPr>
      <w:b/>
      <w:bC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BF02BE"/>
    <w:pPr>
      <w:ind w:left="240"/>
      <w:jc w:val="left"/>
    </w:pPr>
    <w:rPr>
      <w:sz w:val="20"/>
      <w:szCs w:val="20"/>
    </w:rPr>
  </w:style>
  <w:style w:type="paragraph" w:styleId="Obsah4">
    <w:name w:val="toc 4"/>
    <w:basedOn w:val="Normln"/>
    <w:next w:val="Normln"/>
    <w:autoRedefine/>
    <w:uiPriority w:val="39"/>
    <w:rsid w:val="0069302B"/>
    <w:pPr>
      <w:tabs>
        <w:tab w:val="right" w:leader="dot" w:pos="9356"/>
      </w:tabs>
      <w:ind w:left="993" w:right="283" w:hanging="513"/>
      <w:jc w:val="left"/>
    </w:pPr>
    <w:rPr>
      <w:sz w:val="20"/>
      <w:szCs w:val="20"/>
    </w:rPr>
  </w:style>
  <w:style w:type="paragraph" w:styleId="Obsah5">
    <w:name w:val="toc 5"/>
    <w:basedOn w:val="Normln"/>
    <w:next w:val="Normln"/>
    <w:autoRedefine/>
    <w:uiPriority w:val="39"/>
    <w:rsid w:val="00BF02BE"/>
    <w:pPr>
      <w:ind w:left="720"/>
      <w:jc w:val="left"/>
    </w:pPr>
    <w:rPr>
      <w:sz w:val="20"/>
      <w:szCs w:val="20"/>
    </w:rPr>
  </w:style>
  <w:style w:type="paragraph" w:styleId="Obsah6">
    <w:name w:val="toc 6"/>
    <w:basedOn w:val="Normln"/>
    <w:next w:val="Normln"/>
    <w:autoRedefine/>
    <w:uiPriority w:val="39"/>
    <w:rsid w:val="00BF02BE"/>
    <w:pPr>
      <w:ind w:left="960"/>
      <w:jc w:val="left"/>
    </w:pPr>
    <w:rPr>
      <w:sz w:val="20"/>
      <w:szCs w:val="20"/>
    </w:rPr>
  </w:style>
  <w:style w:type="paragraph" w:styleId="Obsah7">
    <w:name w:val="toc 7"/>
    <w:basedOn w:val="Normln"/>
    <w:next w:val="Normln"/>
    <w:autoRedefine/>
    <w:uiPriority w:val="39"/>
    <w:rsid w:val="00BF02BE"/>
    <w:pPr>
      <w:ind w:left="1200"/>
      <w:jc w:val="left"/>
    </w:pPr>
    <w:rPr>
      <w:sz w:val="20"/>
      <w:szCs w:val="20"/>
    </w:rPr>
  </w:style>
  <w:style w:type="paragraph" w:styleId="Obsah8">
    <w:name w:val="toc 8"/>
    <w:basedOn w:val="Normln"/>
    <w:next w:val="Normln"/>
    <w:autoRedefine/>
    <w:uiPriority w:val="39"/>
    <w:rsid w:val="00BF02BE"/>
    <w:pPr>
      <w:ind w:left="1440"/>
      <w:jc w:val="left"/>
    </w:pPr>
    <w:rPr>
      <w:sz w:val="20"/>
      <w:szCs w:val="20"/>
    </w:rPr>
  </w:style>
  <w:style w:type="paragraph" w:styleId="Obsah9">
    <w:name w:val="toc 9"/>
    <w:basedOn w:val="Normln"/>
    <w:next w:val="Normln"/>
    <w:autoRedefine/>
    <w:uiPriority w:val="39"/>
    <w:rsid w:val="00BF02BE"/>
    <w:pPr>
      <w:ind w:left="1680"/>
      <w:jc w:val="left"/>
    </w:pPr>
    <w:rPr>
      <w:sz w:val="20"/>
      <w:szCs w:val="20"/>
    </w:rPr>
  </w:style>
  <w:style w:type="character" w:styleId="Hypertextovodkaz">
    <w:name w:val="Hyperlink"/>
    <w:basedOn w:val="Standardnpsmoodstavce"/>
    <w:uiPriority w:val="99"/>
    <w:rsid w:val="00E1062B"/>
    <w:rPr>
      <w:color w:val="0000FF"/>
      <w:u w:val="single"/>
    </w:rPr>
  </w:style>
  <w:style w:type="character" w:styleId="Sledovanodkaz">
    <w:name w:val="FollowedHyperlink"/>
    <w:basedOn w:val="Standardnpsmoodstavce"/>
    <w:rsid w:val="00E1062B"/>
    <w:rPr>
      <w:color w:val="800080"/>
      <w:u w:val="single"/>
    </w:rPr>
  </w:style>
  <w:style w:type="paragraph" w:styleId="Zkladntextodsazen">
    <w:name w:val="Body Text Indent"/>
    <w:basedOn w:val="Normln"/>
    <w:rsid w:val="00E1062B"/>
    <w:pPr>
      <w:autoSpaceDE w:val="0"/>
      <w:autoSpaceDN w:val="0"/>
      <w:adjustRightInd w:val="0"/>
      <w:spacing w:before="120"/>
      <w:ind w:left="993" w:hanging="993"/>
    </w:pPr>
  </w:style>
  <w:style w:type="paragraph" w:styleId="Zkladntextodsazen2">
    <w:name w:val="Body Text Indent 2"/>
    <w:basedOn w:val="Normln"/>
    <w:rsid w:val="00E1062B"/>
    <w:pPr>
      <w:ind w:left="993" w:hanging="993"/>
    </w:pPr>
  </w:style>
  <w:style w:type="paragraph" w:styleId="Zkladntext3">
    <w:name w:val="Body Text 3"/>
    <w:basedOn w:val="Normln"/>
    <w:link w:val="Zkladntext3Char"/>
    <w:rsid w:val="00E1062B"/>
    <w:rPr>
      <w:rFonts w:ascii="Arial" w:hAnsi="Arial"/>
      <w:szCs w:val="20"/>
    </w:rPr>
  </w:style>
  <w:style w:type="paragraph" w:customStyle="1" w:styleId="Zkladntext21">
    <w:name w:val="Základní text 21"/>
    <w:basedOn w:val="Normln"/>
    <w:rsid w:val="00E1062B"/>
    <w:pPr>
      <w:overflowPunct w:val="0"/>
      <w:autoSpaceDE w:val="0"/>
      <w:autoSpaceDN w:val="0"/>
      <w:adjustRightInd w:val="0"/>
      <w:spacing w:line="360" w:lineRule="exact"/>
      <w:textAlignment w:val="baseline"/>
    </w:pPr>
    <w:rPr>
      <w:szCs w:val="20"/>
    </w:rPr>
  </w:style>
  <w:style w:type="paragraph" w:customStyle="1" w:styleId="Nadpis">
    <w:name w:val="Nadpis"/>
    <w:basedOn w:val="Normln"/>
    <w:next w:val="Normlnodsazen"/>
    <w:rsid w:val="00E1062B"/>
    <w:pPr>
      <w:overflowPunct w:val="0"/>
      <w:autoSpaceDE w:val="0"/>
      <w:autoSpaceDN w:val="0"/>
      <w:adjustRightInd w:val="0"/>
      <w:spacing w:before="240" w:after="120" w:line="360" w:lineRule="auto"/>
      <w:textAlignment w:val="baseline"/>
    </w:pPr>
    <w:rPr>
      <w:rFonts w:ascii="Arial" w:hAnsi="Arial"/>
      <w:b/>
      <w:szCs w:val="20"/>
    </w:rPr>
  </w:style>
  <w:style w:type="paragraph" w:styleId="Normlnodsazen">
    <w:name w:val="Normal Indent"/>
    <w:basedOn w:val="Normln"/>
    <w:rsid w:val="00E1062B"/>
    <w:pPr>
      <w:ind w:left="708"/>
    </w:pPr>
  </w:style>
  <w:style w:type="paragraph" w:customStyle="1" w:styleId="Styl5">
    <w:name w:val="Styl5"/>
    <w:basedOn w:val="Normln"/>
    <w:autoRedefine/>
    <w:rsid w:val="00FC22C9"/>
    <w:pPr>
      <w:spacing w:before="120"/>
    </w:pPr>
    <w:rPr>
      <w:b/>
      <w:u w:val="single"/>
    </w:rPr>
  </w:style>
  <w:style w:type="paragraph" w:customStyle="1" w:styleId="Styl6">
    <w:name w:val="Styl6"/>
    <w:basedOn w:val="Normln"/>
    <w:link w:val="Styl6CharChar"/>
    <w:autoRedefine/>
    <w:rsid w:val="00FC22C9"/>
    <w:pPr>
      <w:spacing w:before="480"/>
      <w:jc w:val="center"/>
    </w:pPr>
    <w:rPr>
      <w:b/>
      <w:bCs/>
      <w:caps/>
      <w:sz w:val="32"/>
      <w:szCs w:val="32"/>
      <w:u w:val="single"/>
    </w:rPr>
  </w:style>
  <w:style w:type="character" w:customStyle="1" w:styleId="Styl6CharChar">
    <w:name w:val="Styl6 Char Char"/>
    <w:basedOn w:val="Standardnpsmoodstavce"/>
    <w:link w:val="Styl6"/>
    <w:rsid w:val="00FC22C9"/>
    <w:rPr>
      <w:b/>
      <w:bCs/>
      <w:caps/>
      <w:sz w:val="32"/>
      <w:szCs w:val="32"/>
      <w:u w:val="single"/>
      <w:lang w:val="cs-CZ" w:eastAsia="cs-CZ" w:bidi="ar-SA"/>
    </w:rPr>
  </w:style>
  <w:style w:type="paragraph" w:customStyle="1" w:styleId="StylNadpis1Vlevo0cmPrvndek0cm">
    <w:name w:val="Styl Nadpis 1 + Vlevo:  0 cm První řádek:  0 cm"/>
    <w:basedOn w:val="Nadpis1"/>
    <w:rsid w:val="00FC22C9"/>
    <w:rPr>
      <w:rFonts w:cs="Times New Roman"/>
      <w:caps w:val="0"/>
    </w:rPr>
  </w:style>
  <w:style w:type="paragraph" w:customStyle="1" w:styleId="StylNadpis2Vlevo0cmPrvndek0cm">
    <w:name w:val="Styl Nadpis 2 + Vlevo:  0 cm První řádek:  0 cm"/>
    <w:basedOn w:val="Nadpis2"/>
    <w:rsid w:val="00FC22C9"/>
    <w:rPr>
      <w:rFonts w:cs="Times New Roman"/>
      <w:iCs w:val="0"/>
      <w:caps w:val="0"/>
    </w:rPr>
  </w:style>
  <w:style w:type="paragraph" w:customStyle="1" w:styleId="StylNadpis2ZarovnatdoblokuVlevo0cmPrvndek0cm">
    <w:name w:val="Styl Nadpis 2 + Zarovnat do bloku Vlevo:  0 cm První řádek:  0 cm"/>
    <w:basedOn w:val="Nadpis2"/>
    <w:rsid w:val="00BB4D5B"/>
    <w:rPr>
      <w:rFonts w:cs="Times New Roman"/>
      <w:iCs w:val="0"/>
      <w:caps w:val="0"/>
    </w:rPr>
  </w:style>
  <w:style w:type="character" w:customStyle="1" w:styleId="Nadpis3Char">
    <w:name w:val="Nadpis 3 Char"/>
    <w:basedOn w:val="Standardnpsmoodstavce"/>
    <w:link w:val="Nadpis3"/>
    <w:rsid w:val="00280F68"/>
    <w:rPr>
      <w:rFonts w:cs="Arial"/>
      <w:b/>
      <w:bCs/>
      <w:caps/>
      <w:sz w:val="24"/>
      <w:szCs w:val="24"/>
    </w:rPr>
  </w:style>
  <w:style w:type="paragraph" w:customStyle="1" w:styleId="Textodstavce">
    <w:name w:val="Text odstavce"/>
    <w:basedOn w:val="Normln"/>
    <w:rsid w:val="00EF4C27"/>
    <w:pPr>
      <w:numPr>
        <w:numId w:val="2"/>
      </w:numPr>
      <w:tabs>
        <w:tab w:val="left" w:pos="851"/>
      </w:tabs>
      <w:spacing w:before="120" w:after="120"/>
      <w:outlineLvl w:val="6"/>
    </w:pPr>
    <w:rPr>
      <w:szCs w:val="20"/>
    </w:rPr>
  </w:style>
  <w:style w:type="paragraph" w:customStyle="1" w:styleId="Textbodu">
    <w:name w:val="Text bodu"/>
    <w:basedOn w:val="Normln"/>
    <w:rsid w:val="00EF4C27"/>
    <w:pPr>
      <w:numPr>
        <w:ilvl w:val="2"/>
        <w:numId w:val="2"/>
      </w:numPr>
      <w:outlineLvl w:val="8"/>
    </w:pPr>
    <w:rPr>
      <w:szCs w:val="20"/>
    </w:rPr>
  </w:style>
  <w:style w:type="paragraph" w:customStyle="1" w:styleId="Textpsmene">
    <w:name w:val="Text písmene"/>
    <w:basedOn w:val="Normln"/>
    <w:rsid w:val="00EF4C27"/>
    <w:pPr>
      <w:numPr>
        <w:ilvl w:val="1"/>
        <w:numId w:val="2"/>
      </w:numPr>
      <w:outlineLvl w:val="7"/>
    </w:pPr>
    <w:rPr>
      <w:szCs w:val="20"/>
    </w:rPr>
  </w:style>
  <w:style w:type="paragraph" w:customStyle="1" w:styleId="Textvbloku1">
    <w:name w:val="Text v bloku1"/>
    <w:basedOn w:val="Normln"/>
    <w:rsid w:val="00800AF0"/>
    <w:pPr>
      <w:widowControl w:val="0"/>
      <w:ind w:left="3402" w:right="281" w:hanging="3118"/>
      <w:jc w:val="left"/>
    </w:pPr>
    <w:rPr>
      <w:rFonts w:ascii="Courier New" w:hAnsi="Courier New"/>
      <w:sz w:val="18"/>
      <w:szCs w:val="20"/>
    </w:rPr>
  </w:style>
  <w:style w:type="paragraph" w:customStyle="1" w:styleId="Normln1">
    <w:name w:val="Normální1"/>
    <w:link w:val="Normln1Char"/>
    <w:rsid w:val="00800AF0"/>
    <w:pPr>
      <w:widowControl w:val="0"/>
    </w:pPr>
    <w:rPr>
      <w:sz w:val="24"/>
      <w:szCs w:val="24"/>
    </w:rPr>
  </w:style>
  <w:style w:type="character" w:customStyle="1" w:styleId="Normln1Char">
    <w:name w:val="Normální1 Char"/>
    <w:basedOn w:val="Standardnpsmoodstavce"/>
    <w:link w:val="Normln1"/>
    <w:rsid w:val="00800AF0"/>
    <w:rPr>
      <w:sz w:val="24"/>
      <w:szCs w:val="24"/>
      <w:lang w:val="cs-CZ" w:eastAsia="cs-CZ" w:bidi="ar-SA"/>
    </w:rPr>
  </w:style>
  <w:style w:type="paragraph" w:customStyle="1" w:styleId="Zkladntext1">
    <w:name w:val="Základní text1"/>
    <w:basedOn w:val="Normln"/>
    <w:rsid w:val="00E86855"/>
    <w:pPr>
      <w:widowControl w:val="0"/>
      <w:suppressAutoHyphens/>
      <w:spacing w:line="288" w:lineRule="auto"/>
      <w:jc w:val="left"/>
    </w:pPr>
    <w:rPr>
      <w:szCs w:val="20"/>
    </w:rPr>
  </w:style>
  <w:style w:type="paragraph" w:customStyle="1" w:styleId="Zkladntext0">
    <w:name w:val="Základní text~~~"/>
    <w:basedOn w:val="Normln"/>
    <w:rsid w:val="0077497B"/>
    <w:pPr>
      <w:widowControl w:val="0"/>
      <w:suppressAutoHyphens/>
      <w:jc w:val="left"/>
    </w:pPr>
    <w:rPr>
      <w:color w:val="000000"/>
      <w:sz w:val="20"/>
      <w:szCs w:val="20"/>
    </w:rPr>
  </w:style>
  <w:style w:type="paragraph" w:styleId="Zkladntext-prvnodsazen">
    <w:name w:val="Body Text First Indent"/>
    <w:basedOn w:val="Zkladntext"/>
    <w:rsid w:val="00376296"/>
    <w:pPr>
      <w:autoSpaceDE/>
      <w:autoSpaceDN/>
      <w:adjustRightInd/>
      <w:spacing w:before="0" w:after="120"/>
      <w:ind w:firstLine="210"/>
      <w:jc w:val="both"/>
    </w:pPr>
    <w:rPr>
      <w:b w:val="0"/>
      <w:bCs w:val="0"/>
      <w:caps w:val="0"/>
      <w:sz w:val="24"/>
    </w:rPr>
  </w:style>
  <w:style w:type="paragraph" w:customStyle="1" w:styleId="Odstavec">
    <w:name w:val="Odstavec"/>
    <w:basedOn w:val="Normln"/>
    <w:rsid w:val="00376296"/>
    <w:pPr>
      <w:suppressAutoHyphens/>
      <w:spacing w:after="115" w:line="276" w:lineRule="auto"/>
      <w:ind w:firstLine="480"/>
    </w:pPr>
    <w:rPr>
      <w:szCs w:val="20"/>
    </w:rPr>
  </w:style>
  <w:style w:type="paragraph" w:customStyle="1" w:styleId="StylNadpis2Ped30b">
    <w:name w:val="Styl Nadpis 2 + Před:  30 b."/>
    <w:basedOn w:val="Nadpis2"/>
    <w:rsid w:val="00376296"/>
    <w:pPr>
      <w:keepLines/>
      <w:numPr>
        <w:ilvl w:val="1"/>
      </w:numPr>
      <w:tabs>
        <w:tab w:val="num" w:pos="576"/>
      </w:tabs>
      <w:spacing w:before="360" w:after="120" w:line="220" w:lineRule="atLeast"/>
      <w:ind w:left="576" w:hanging="576"/>
      <w:jc w:val="left"/>
    </w:pPr>
    <w:rPr>
      <w:rFonts w:ascii="Arial" w:hAnsi="Arial" w:cs="Times New Roman"/>
      <w:iCs w:val="0"/>
      <w:caps w:val="0"/>
      <w:spacing w:val="-4"/>
      <w:kern w:val="28"/>
      <w:sz w:val="22"/>
      <w:szCs w:val="20"/>
      <w:u w:val="none"/>
    </w:rPr>
  </w:style>
  <w:style w:type="paragraph" w:styleId="Prosttext">
    <w:name w:val="Plain Text"/>
    <w:basedOn w:val="Normln"/>
    <w:link w:val="ProsttextChar"/>
    <w:uiPriority w:val="99"/>
    <w:rsid w:val="002777F8"/>
    <w:pPr>
      <w:jc w:val="left"/>
    </w:pPr>
    <w:rPr>
      <w:rFonts w:ascii="Courier New" w:hAnsi="Courier New" w:cs="Courier New"/>
      <w:sz w:val="20"/>
      <w:szCs w:val="20"/>
    </w:rPr>
  </w:style>
  <w:style w:type="paragraph" w:customStyle="1" w:styleId="Zkladntext210">
    <w:name w:val="Základní text 21"/>
    <w:basedOn w:val="Normln"/>
    <w:rsid w:val="001D2C2B"/>
    <w:pPr>
      <w:widowControl w:val="0"/>
      <w:overflowPunct w:val="0"/>
      <w:autoSpaceDE w:val="0"/>
      <w:autoSpaceDN w:val="0"/>
      <w:adjustRightInd w:val="0"/>
      <w:spacing w:before="120"/>
      <w:jc w:val="left"/>
      <w:textAlignment w:val="baseline"/>
    </w:pPr>
    <w:rPr>
      <w:szCs w:val="20"/>
    </w:rPr>
  </w:style>
  <w:style w:type="character" w:customStyle="1" w:styleId="ZhlavChar">
    <w:name w:val="Záhlaví Char"/>
    <w:basedOn w:val="Standardnpsmoodstavce"/>
    <w:link w:val="Zhlav"/>
    <w:rsid w:val="001D2C2B"/>
    <w:rPr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5E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5E7"/>
  </w:style>
  <w:style w:type="paragraph" w:customStyle="1" w:styleId="NormlnIMP">
    <w:name w:val="Normální_IMP"/>
    <w:basedOn w:val="Normln"/>
    <w:rsid w:val="00B31BBA"/>
    <w:pPr>
      <w:suppressAutoHyphens/>
      <w:overflowPunct w:val="0"/>
      <w:autoSpaceDE w:val="0"/>
      <w:spacing w:line="228" w:lineRule="auto"/>
      <w:jc w:val="left"/>
      <w:textAlignment w:val="baseline"/>
    </w:pPr>
    <w:rPr>
      <w:sz w:val="20"/>
      <w:szCs w:val="20"/>
      <w:lang w:eastAsia="ar-SA"/>
    </w:rPr>
  </w:style>
  <w:style w:type="paragraph" w:customStyle="1" w:styleId="Nadpis3IMP">
    <w:name w:val="Nadpis 3_IMP"/>
    <w:basedOn w:val="NormlnIMP"/>
    <w:next w:val="NormlnIMP"/>
    <w:rsid w:val="00B31BBA"/>
    <w:pPr>
      <w:spacing w:before="240" w:after="60"/>
    </w:pPr>
    <w:rPr>
      <w:rFonts w:ascii="Arial" w:hAnsi="Arial"/>
      <w:sz w:val="24"/>
    </w:rPr>
  </w:style>
  <w:style w:type="paragraph" w:customStyle="1" w:styleId="WW-NormlnIMP">
    <w:name w:val="WW-Normální_IMP"/>
    <w:basedOn w:val="NormlnIMP"/>
    <w:rsid w:val="00B31BBA"/>
    <w:pPr>
      <w:spacing w:line="204" w:lineRule="auto"/>
    </w:pPr>
  </w:style>
  <w:style w:type="paragraph" w:customStyle="1" w:styleId="Nadpis2IMP">
    <w:name w:val="Nadpis 2_IMP"/>
    <w:basedOn w:val="NormlnIMP"/>
    <w:rsid w:val="00B31BBA"/>
    <w:pPr>
      <w:spacing w:before="240" w:after="60"/>
    </w:pPr>
    <w:rPr>
      <w:rFonts w:ascii="Arial" w:hAnsi="Arial"/>
      <w:b/>
      <w:i/>
      <w:sz w:val="24"/>
    </w:rPr>
  </w:style>
  <w:style w:type="paragraph" w:customStyle="1" w:styleId="odstavec0">
    <w:name w:val="odstavec"/>
    <w:basedOn w:val="Normln"/>
    <w:rsid w:val="00B31BBA"/>
    <w:pPr>
      <w:suppressAutoHyphens/>
      <w:autoSpaceDE w:val="0"/>
      <w:ind w:firstLine="709"/>
    </w:pPr>
    <w:rPr>
      <w:lang w:eastAsia="ar-SA"/>
    </w:rPr>
  </w:style>
  <w:style w:type="paragraph" w:styleId="Normlnweb">
    <w:name w:val="Normal (Web)"/>
    <w:basedOn w:val="Normln"/>
    <w:rsid w:val="00B31BBA"/>
    <w:pPr>
      <w:suppressAutoHyphens/>
      <w:spacing w:before="280" w:after="280"/>
      <w:jc w:val="left"/>
    </w:pPr>
    <w:rPr>
      <w:lang w:eastAsia="ar-SA"/>
    </w:rPr>
  </w:style>
  <w:style w:type="paragraph" w:customStyle="1" w:styleId="TPOZhlav">
    <w:name w:val="TPO Záhlaví"/>
    <w:basedOn w:val="Normln"/>
    <w:rsid w:val="00B31BBA"/>
    <w:pPr>
      <w:tabs>
        <w:tab w:val="center" w:pos="4536"/>
        <w:tab w:val="right" w:pos="9639"/>
      </w:tabs>
    </w:pPr>
    <w:rPr>
      <w:szCs w:val="20"/>
      <w:lang w:eastAsia="ar-SA"/>
    </w:rPr>
  </w:style>
  <w:style w:type="paragraph" w:customStyle="1" w:styleId="odrky1">
    <w:name w:val="odrážky_1"/>
    <w:basedOn w:val="Normln"/>
    <w:rsid w:val="00B31BBA"/>
    <w:pPr>
      <w:numPr>
        <w:numId w:val="3"/>
      </w:numPr>
      <w:tabs>
        <w:tab w:val="left" w:pos="9720"/>
        <w:tab w:val="left" w:pos="10040"/>
        <w:tab w:val="left" w:pos="10211"/>
        <w:tab w:val="left" w:pos="11061"/>
        <w:tab w:val="left" w:pos="12195"/>
        <w:tab w:val="left" w:pos="13754"/>
        <w:tab w:val="left" w:pos="15597"/>
      </w:tabs>
      <w:suppressAutoHyphens/>
      <w:overflowPunct w:val="0"/>
      <w:autoSpaceDE w:val="0"/>
      <w:jc w:val="left"/>
      <w:textAlignment w:val="baseline"/>
    </w:pPr>
    <w:rPr>
      <w:sz w:val="20"/>
      <w:szCs w:val="20"/>
      <w:lang w:eastAsia="ar-SA"/>
    </w:rPr>
  </w:style>
  <w:style w:type="paragraph" w:customStyle="1" w:styleId="Default">
    <w:name w:val="Default"/>
    <w:rsid w:val="005324B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80A7D"/>
    <w:rPr>
      <w:b/>
      <w:bCs/>
    </w:rPr>
  </w:style>
  <w:style w:type="character" w:customStyle="1" w:styleId="Zkladntext3Char">
    <w:name w:val="Základní text 3 Char"/>
    <w:basedOn w:val="Standardnpsmoodstavce"/>
    <w:link w:val="Zkladntext3"/>
    <w:rsid w:val="0058313B"/>
    <w:rPr>
      <w:rFonts w:ascii="Arial" w:hAnsi="Arial"/>
      <w:sz w:val="24"/>
    </w:rPr>
  </w:style>
  <w:style w:type="character" w:styleId="slodku">
    <w:name w:val="line number"/>
    <w:basedOn w:val="Standardnpsmoodstavce"/>
    <w:rsid w:val="001D59ED"/>
  </w:style>
  <w:style w:type="paragraph" w:customStyle="1" w:styleId="Zkladntext20">
    <w:name w:val="Základní text2"/>
    <w:rsid w:val="0062433E"/>
    <w:pPr>
      <w:suppressAutoHyphens/>
      <w:spacing w:line="288" w:lineRule="auto"/>
    </w:pPr>
    <w:rPr>
      <w:rFonts w:eastAsia="Lucida Sans Unicode"/>
      <w:kern w:val="1"/>
      <w:sz w:val="24"/>
      <w:szCs w:val="24"/>
    </w:rPr>
  </w:style>
  <w:style w:type="paragraph" w:customStyle="1" w:styleId="Normln0">
    <w:name w:val="Normální~"/>
    <w:basedOn w:val="Normln"/>
    <w:rsid w:val="00F01F75"/>
    <w:pPr>
      <w:widowControl w:val="0"/>
      <w:suppressAutoHyphens/>
      <w:jc w:val="left"/>
    </w:pPr>
    <w:rPr>
      <w:rFonts w:eastAsia="Lucida Sans Unicode"/>
      <w:kern w:val="1"/>
      <w:sz w:val="20"/>
    </w:rPr>
  </w:style>
  <w:style w:type="paragraph" w:styleId="Nzev">
    <w:name w:val="Title"/>
    <w:basedOn w:val="Normln"/>
    <w:next w:val="Normln"/>
    <w:link w:val="NzevChar"/>
    <w:uiPriority w:val="10"/>
    <w:qFormat/>
    <w:rsid w:val="0017439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10"/>
    <w:rsid w:val="0017439D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sloseznamu">
    <w:name w:val="Číslo seznamu"/>
    <w:rsid w:val="00DF3A38"/>
    <w:pPr>
      <w:overflowPunct w:val="0"/>
      <w:autoSpaceDE w:val="0"/>
      <w:autoSpaceDN w:val="0"/>
      <w:adjustRightInd w:val="0"/>
      <w:ind w:left="720"/>
      <w:textAlignment w:val="baseline"/>
    </w:pPr>
    <w:rPr>
      <w:color w:val="000000"/>
      <w:sz w:val="24"/>
    </w:rPr>
  </w:style>
  <w:style w:type="character" w:customStyle="1" w:styleId="apple-converted-space">
    <w:name w:val="apple-converted-space"/>
    <w:basedOn w:val="Standardnpsmoodstavce"/>
    <w:rsid w:val="00DF3A38"/>
  </w:style>
  <w:style w:type="paragraph" w:styleId="Textbubliny">
    <w:name w:val="Balloon Text"/>
    <w:basedOn w:val="Normln"/>
    <w:link w:val="TextbublinyChar"/>
    <w:uiPriority w:val="99"/>
    <w:semiHidden/>
    <w:unhideWhenUsed/>
    <w:rsid w:val="00810A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0AE4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A8658C"/>
    <w:pPr>
      <w:ind w:left="720"/>
      <w:contextualSpacing/>
    </w:pPr>
  </w:style>
  <w:style w:type="paragraph" w:customStyle="1" w:styleId="Zkladntext4">
    <w:name w:val="Základní text~"/>
    <w:rsid w:val="00F354CB"/>
    <w:pPr>
      <w:suppressAutoHyphens/>
    </w:pPr>
    <w:rPr>
      <w:rFonts w:eastAsia="Lucida Sans Unicode"/>
      <w:color w:val="000000"/>
      <w:kern w:val="1"/>
      <w:sz w:val="24"/>
      <w:szCs w:val="24"/>
      <w:lang w:eastAsia="ar-SA"/>
    </w:rPr>
  </w:style>
  <w:style w:type="paragraph" w:customStyle="1" w:styleId="Prosttext1">
    <w:name w:val="Prostý text1"/>
    <w:basedOn w:val="Normln"/>
    <w:rsid w:val="000514B9"/>
    <w:pPr>
      <w:jc w:val="left"/>
    </w:pPr>
    <w:rPr>
      <w:rFonts w:ascii="Courier New" w:hAnsi="Courier New"/>
      <w:sz w:val="20"/>
      <w:szCs w:val="20"/>
    </w:rPr>
  </w:style>
  <w:style w:type="paragraph" w:customStyle="1" w:styleId="Import1">
    <w:name w:val="Import 1"/>
    <w:basedOn w:val="Normln"/>
    <w:rsid w:val="001014FD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jc w:val="left"/>
    </w:pPr>
    <w:rPr>
      <w:rFonts w:ascii="Courier New" w:hAnsi="Courier New"/>
      <w:noProof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rsid w:val="00B56564"/>
    <w:rPr>
      <w:rFonts w:ascii="Courier New" w:hAnsi="Courier New" w:cs="Courier New"/>
    </w:rPr>
  </w:style>
  <w:style w:type="paragraph" w:customStyle="1" w:styleId="Zkladntextodsazen21">
    <w:name w:val="Základní text odsazený 21"/>
    <w:basedOn w:val="Normln"/>
    <w:rsid w:val="002D2A67"/>
    <w:pPr>
      <w:tabs>
        <w:tab w:val="left" w:pos="1080"/>
      </w:tabs>
      <w:suppressAutoHyphens/>
      <w:ind w:left="360" w:hanging="360"/>
    </w:pPr>
    <w:rPr>
      <w:rFonts w:ascii="Arial" w:hAnsi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9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80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03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80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9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32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5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23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5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0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6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7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9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96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548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5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988060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9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5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1FE898-22D0-4C6C-8CA9-A78F0B4AF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8</Pages>
  <Words>1883</Words>
  <Characters>13714</Characters>
  <Application>Microsoft Office Word</Application>
  <DocSecurity>0</DocSecurity>
  <Lines>114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 A R P O s</vt:lpstr>
    </vt:vector>
  </TitlesOfParts>
  <Company>Marpo s.r.o.</Company>
  <LinksUpToDate>false</LinksUpToDate>
  <CharactersWithSpaces>15566</CharactersWithSpaces>
  <SharedDoc>false</SharedDoc>
  <HLinks>
    <vt:vector size="702" baseType="variant">
      <vt:variant>
        <vt:i4>1114163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_Toc373321130</vt:lpwstr>
      </vt:variant>
      <vt:variant>
        <vt:i4>1048627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_Toc373321129</vt:lpwstr>
      </vt:variant>
      <vt:variant>
        <vt:i4>1048627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_Toc373321128</vt:lpwstr>
      </vt:variant>
      <vt:variant>
        <vt:i4>1048627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_Toc373321127</vt:lpwstr>
      </vt:variant>
      <vt:variant>
        <vt:i4>1048627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_Toc373321126</vt:lpwstr>
      </vt:variant>
      <vt:variant>
        <vt:i4>1048627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_Toc373321125</vt:lpwstr>
      </vt:variant>
      <vt:variant>
        <vt:i4>1048627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_Toc373321124</vt:lpwstr>
      </vt:variant>
      <vt:variant>
        <vt:i4>1048627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_Toc373321123</vt:lpwstr>
      </vt:variant>
      <vt:variant>
        <vt:i4>1048627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_Toc373321122</vt:lpwstr>
      </vt:variant>
      <vt:variant>
        <vt:i4>1048627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_Toc373321121</vt:lpwstr>
      </vt:variant>
      <vt:variant>
        <vt:i4>1048627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_Toc373321120</vt:lpwstr>
      </vt:variant>
      <vt:variant>
        <vt:i4>1245235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_Toc373321119</vt:lpwstr>
      </vt:variant>
      <vt:variant>
        <vt:i4>1245235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_Toc373321118</vt:lpwstr>
      </vt:variant>
      <vt:variant>
        <vt:i4>1245235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_Toc373321117</vt:lpwstr>
      </vt:variant>
      <vt:variant>
        <vt:i4>1245235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_Toc373321116</vt:lpwstr>
      </vt:variant>
      <vt:variant>
        <vt:i4>1245235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_Toc373321115</vt:lpwstr>
      </vt:variant>
      <vt:variant>
        <vt:i4>1245235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_Toc373321114</vt:lpwstr>
      </vt:variant>
      <vt:variant>
        <vt:i4>1245235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_Toc373321113</vt:lpwstr>
      </vt:variant>
      <vt:variant>
        <vt:i4>1245235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_Toc373321112</vt:lpwstr>
      </vt:variant>
      <vt:variant>
        <vt:i4>1245235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_Toc373321111</vt:lpwstr>
      </vt:variant>
      <vt:variant>
        <vt:i4>1245235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_Toc373321110</vt:lpwstr>
      </vt:variant>
      <vt:variant>
        <vt:i4>1179699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_Toc373321109</vt:lpwstr>
      </vt:variant>
      <vt:variant>
        <vt:i4>1179699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_Toc373321108</vt:lpwstr>
      </vt:variant>
      <vt:variant>
        <vt:i4>1179699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_Toc373321107</vt:lpwstr>
      </vt:variant>
      <vt:variant>
        <vt:i4>1179699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_Toc373321106</vt:lpwstr>
      </vt:variant>
      <vt:variant>
        <vt:i4>1179699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_Toc373321105</vt:lpwstr>
      </vt:variant>
      <vt:variant>
        <vt:i4>1179699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_Toc373321104</vt:lpwstr>
      </vt:variant>
      <vt:variant>
        <vt:i4>1179699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_Toc373321103</vt:lpwstr>
      </vt:variant>
      <vt:variant>
        <vt:i4>1179699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_Toc373321102</vt:lpwstr>
      </vt:variant>
      <vt:variant>
        <vt:i4>1179699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_Toc373321101</vt:lpwstr>
      </vt:variant>
      <vt:variant>
        <vt:i4>1179699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_Toc373321100</vt:lpwstr>
      </vt:variant>
      <vt:variant>
        <vt:i4>1769522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_Toc373321099</vt:lpwstr>
      </vt:variant>
      <vt:variant>
        <vt:i4>1769522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_Toc373321098</vt:lpwstr>
      </vt:variant>
      <vt:variant>
        <vt:i4>1769522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_Toc373321097</vt:lpwstr>
      </vt:variant>
      <vt:variant>
        <vt:i4>1769522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_Toc373321096</vt:lpwstr>
      </vt:variant>
      <vt:variant>
        <vt:i4>1769522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_Toc373321095</vt:lpwstr>
      </vt:variant>
      <vt:variant>
        <vt:i4>1769522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_Toc373321094</vt:lpwstr>
      </vt:variant>
      <vt:variant>
        <vt:i4>1769522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_Toc373321093</vt:lpwstr>
      </vt:variant>
      <vt:variant>
        <vt:i4>1769522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_Toc373321092</vt:lpwstr>
      </vt:variant>
      <vt:variant>
        <vt:i4>1769522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_Toc373321091</vt:lpwstr>
      </vt:variant>
      <vt:variant>
        <vt:i4>1769522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_Toc373321090</vt:lpwstr>
      </vt:variant>
      <vt:variant>
        <vt:i4>1703986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_Toc373321089</vt:lpwstr>
      </vt:variant>
      <vt:variant>
        <vt:i4>1703986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_Toc373321088</vt:lpwstr>
      </vt:variant>
      <vt:variant>
        <vt:i4>1703986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_Toc373321087</vt:lpwstr>
      </vt:variant>
      <vt:variant>
        <vt:i4>1703986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_Toc373321086</vt:lpwstr>
      </vt:variant>
      <vt:variant>
        <vt:i4>1703986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_Toc373321085</vt:lpwstr>
      </vt:variant>
      <vt:variant>
        <vt:i4>1703986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_Toc373321084</vt:lpwstr>
      </vt:variant>
      <vt:variant>
        <vt:i4>1703986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_Toc373321083</vt:lpwstr>
      </vt:variant>
      <vt:variant>
        <vt:i4>1703986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_Toc373321082</vt:lpwstr>
      </vt:variant>
      <vt:variant>
        <vt:i4>1703986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_Toc373321081</vt:lpwstr>
      </vt:variant>
      <vt:variant>
        <vt:i4>1703986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_Toc373321080</vt:lpwstr>
      </vt:variant>
      <vt:variant>
        <vt:i4>1376306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_Toc373321079</vt:lpwstr>
      </vt:variant>
      <vt:variant>
        <vt:i4>1376306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_Toc373321078</vt:lpwstr>
      </vt:variant>
      <vt:variant>
        <vt:i4>1376306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_Toc373321077</vt:lpwstr>
      </vt:variant>
      <vt:variant>
        <vt:i4>1376306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_Toc373321076</vt:lpwstr>
      </vt:variant>
      <vt:variant>
        <vt:i4>1376306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_Toc373321075</vt:lpwstr>
      </vt:variant>
      <vt:variant>
        <vt:i4>1376306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_Toc373321074</vt:lpwstr>
      </vt:variant>
      <vt:variant>
        <vt:i4>1376306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_Toc373321073</vt:lpwstr>
      </vt:variant>
      <vt:variant>
        <vt:i4>1376306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_Toc373321072</vt:lpwstr>
      </vt:variant>
      <vt:variant>
        <vt:i4>1376306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_Toc373321071</vt:lpwstr>
      </vt:variant>
      <vt:variant>
        <vt:i4>1376306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_Toc373321070</vt:lpwstr>
      </vt:variant>
      <vt:variant>
        <vt:i4>1310770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_Toc373321069</vt:lpwstr>
      </vt:variant>
      <vt:variant>
        <vt:i4>1310770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_Toc373321068</vt:lpwstr>
      </vt:variant>
      <vt:variant>
        <vt:i4>1310770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_Toc373321067</vt:lpwstr>
      </vt:variant>
      <vt:variant>
        <vt:i4>1310770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_Toc373321066</vt:lpwstr>
      </vt:variant>
      <vt:variant>
        <vt:i4>1310770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_Toc373321065</vt:lpwstr>
      </vt:variant>
      <vt:variant>
        <vt:i4>1310770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_Toc373321064</vt:lpwstr>
      </vt:variant>
      <vt:variant>
        <vt:i4>1310770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_Toc373321063</vt:lpwstr>
      </vt:variant>
      <vt:variant>
        <vt:i4>1310770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_Toc373321062</vt:lpwstr>
      </vt:variant>
      <vt:variant>
        <vt:i4>1310770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_Toc373321061</vt:lpwstr>
      </vt:variant>
      <vt:variant>
        <vt:i4>1310770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_Toc373321060</vt:lpwstr>
      </vt:variant>
      <vt:variant>
        <vt:i4>1507378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_Toc373321059</vt:lpwstr>
      </vt:variant>
      <vt:variant>
        <vt:i4>1507378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_Toc373321058</vt:lpwstr>
      </vt:variant>
      <vt:variant>
        <vt:i4>1507378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_Toc373321057</vt:lpwstr>
      </vt:variant>
      <vt:variant>
        <vt:i4>1507378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_Toc373321056</vt:lpwstr>
      </vt:variant>
      <vt:variant>
        <vt:i4>1507378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_Toc373321055</vt:lpwstr>
      </vt:variant>
      <vt:variant>
        <vt:i4>1507378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_Toc373321054</vt:lpwstr>
      </vt:variant>
      <vt:variant>
        <vt:i4>1507378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_Toc373321053</vt:lpwstr>
      </vt:variant>
      <vt:variant>
        <vt:i4>1507378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_Toc373321052</vt:lpwstr>
      </vt:variant>
      <vt:variant>
        <vt:i4>1507378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_Toc373321051</vt:lpwstr>
      </vt:variant>
      <vt:variant>
        <vt:i4>1507378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_Toc373321050</vt:lpwstr>
      </vt:variant>
      <vt:variant>
        <vt:i4>1441842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_Toc373321049</vt:lpwstr>
      </vt:variant>
      <vt:variant>
        <vt:i4>1441842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_Toc373321048</vt:lpwstr>
      </vt:variant>
      <vt:variant>
        <vt:i4>1441842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_Toc373321047</vt:lpwstr>
      </vt:variant>
      <vt:variant>
        <vt:i4>1441842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_Toc373321046</vt:lpwstr>
      </vt:variant>
      <vt:variant>
        <vt:i4>1441842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_Toc373321045</vt:lpwstr>
      </vt:variant>
      <vt:variant>
        <vt:i4>1441842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_Toc373321044</vt:lpwstr>
      </vt:variant>
      <vt:variant>
        <vt:i4>1441842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_Toc373321043</vt:lpwstr>
      </vt:variant>
      <vt:variant>
        <vt:i4>1441842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_Toc373321042</vt:lpwstr>
      </vt:variant>
      <vt:variant>
        <vt:i4>1441842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_Toc373321041</vt:lpwstr>
      </vt:variant>
      <vt:variant>
        <vt:i4>1441842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_Toc373321040</vt:lpwstr>
      </vt:variant>
      <vt:variant>
        <vt:i4>1114162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_Toc373321039</vt:lpwstr>
      </vt:variant>
      <vt:variant>
        <vt:i4>1114162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_Toc373321038</vt:lpwstr>
      </vt:variant>
      <vt:variant>
        <vt:i4>1114162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_Toc373321037</vt:lpwstr>
      </vt:variant>
      <vt:variant>
        <vt:i4>1114162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_Toc373321036</vt:lpwstr>
      </vt:variant>
      <vt:variant>
        <vt:i4>1114162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_Toc373321035</vt:lpwstr>
      </vt:variant>
      <vt:variant>
        <vt:i4>1114162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_Toc373321034</vt:lpwstr>
      </vt:variant>
      <vt:variant>
        <vt:i4>1114162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_Toc373321033</vt:lpwstr>
      </vt:variant>
      <vt:variant>
        <vt:i4>1114162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_Toc373321032</vt:lpwstr>
      </vt:variant>
      <vt:variant>
        <vt:i4>1114162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_Toc373321031</vt:lpwstr>
      </vt:variant>
      <vt:variant>
        <vt:i4>1114162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_Toc373321030</vt:lpwstr>
      </vt:variant>
      <vt:variant>
        <vt:i4>1048626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_Toc373321029</vt:lpwstr>
      </vt:variant>
      <vt:variant>
        <vt:i4>1048626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_Toc373321028</vt:lpwstr>
      </vt:variant>
      <vt:variant>
        <vt:i4>1048626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_Toc373321027</vt:lpwstr>
      </vt:variant>
      <vt:variant>
        <vt:i4>1048626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_Toc373321026</vt:lpwstr>
      </vt:variant>
      <vt:variant>
        <vt:i4>1048626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_Toc373321025</vt:lpwstr>
      </vt:variant>
      <vt:variant>
        <vt:i4>1048626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_Toc373321024</vt:lpwstr>
      </vt:variant>
      <vt:variant>
        <vt:i4>1048626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_Toc373321023</vt:lpwstr>
      </vt:variant>
      <vt:variant>
        <vt:i4>1048626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_Toc373321022</vt:lpwstr>
      </vt:variant>
      <vt:variant>
        <vt:i4>1048626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_Toc373321021</vt:lpwstr>
      </vt:variant>
      <vt:variant>
        <vt:i4>1048626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_Toc373321020</vt:lpwstr>
      </vt:variant>
      <vt:variant>
        <vt:i4>1245234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_Toc373321019</vt:lpwstr>
      </vt:variant>
      <vt:variant>
        <vt:i4>1245234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_Toc373321018</vt:lpwstr>
      </vt:variant>
      <vt:variant>
        <vt:i4>1245234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_Toc373321017</vt:lpwstr>
      </vt:variant>
      <vt:variant>
        <vt:i4>1245234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_Toc373321016</vt:lpwstr>
      </vt:variant>
      <vt:variant>
        <vt:i4>1245234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_Toc373321015</vt:lpwstr>
      </vt:variant>
      <vt:variant>
        <vt:i4>1245234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_Toc373321014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 A R P O s</dc:title>
  <dc:creator>Tomáš Grygar</dc:creator>
  <cp:lastModifiedBy>bobek</cp:lastModifiedBy>
  <cp:revision>10</cp:revision>
  <cp:lastPrinted>2017-04-26T08:24:00Z</cp:lastPrinted>
  <dcterms:created xsi:type="dcterms:W3CDTF">2017-12-04T11:57:00Z</dcterms:created>
  <dcterms:modified xsi:type="dcterms:W3CDTF">2017-12-15T05:40:00Z</dcterms:modified>
</cp:coreProperties>
</file>