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162E8DCA" w:rsidR="00A038C8" w:rsidRPr="00A07C18" w:rsidRDefault="00883905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bookmarkStart w:id="0" w:name="_Hlk223697167"/>
      <w:r w:rsidRPr="00883905">
        <w:rPr>
          <w:rFonts w:ascii="Tahoma" w:hAnsi="Tahoma" w:cs="Tahoma"/>
          <w:b/>
          <w:bCs/>
        </w:rPr>
        <w:t>Vícekanálový univerzální modulární měřicí systém (DAQ) pro synchronizovaná měření mechanických, teplotních a elektrických veličin</w:t>
      </w:r>
      <w:bookmarkEnd w:id="0"/>
    </w:p>
    <w:p w14:paraId="2B8CA18A" w14:textId="5E98D827" w:rsidR="003D34D1" w:rsidRPr="003D34D1" w:rsidRDefault="003D34D1" w:rsidP="003D34D1">
      <w:pPr>
        <w:pStyle w:val="ZD2rove"/>
        <w:keepLines/>
        <w:tabs>
          <w:tab w:val="clear" w:pos="660"/>
        </w:tabs>
        <w:rPr>
          <w:szCs w:val="20"/>
        </w:rPr>
      </w:pPr>
      <w:r w:rsidRPr="003D34D1">
        <w:rPr>
          <w:szCs w:val="20"/>
        </w:rPr>
        <w:t xml:space="preserve">Předmětem plnění veřejné zakázky je dodávka, instalace, uvedení do provozu a základní zaškolení obsluhy </w:t>
      </w:r>
      <w:r w:rsidR="00457668">
        <w:rPr>
          <w:szCs w:val="20"/>
        </w:rPr>
        <w:br/>
      </w:r>
      <w:r w:rsidRPr="003D34D1">
        <w:rPr>
          <w:szCs w:val="20"/>
        </w:rPr>
        <w:t xml:space="preserve">pro kompletní vícekanálový univerzální modulární měřicí systém (DAQ) určený pro přesná a časově synchronizovaná měření mechanických, teplotních a elektrických veličin, vč. </w:t>
      </w:r>
      <w:r w:rsidR="00843254">
        <w:t>softwaru (dále také jen „</w:t>
      </w:r>
      <w:r w:rsidR="00843254" w:rsidRPr="00121CD9">
        <w:rPr>
          <w:b/>
          <w:bCs/>
        </w:rPr>
        <w:t>SW</w:t>
      </w:r>
      <w:r w:rsidR="00843254">
        <w:t>“)</w:t>
      </w:r>
      <w:r w:rsidRPr="003D34D1">
        <w:rPr>
          <w:szCs w:val="20"/>
        </w:rPr>
        <w:t xml:space="preserve"> </w:t>
      </w:r>
      <w:r w:rsidR="004E4459">
        <w:rPr>
          <w:szCs w:val="20"/>
        </w:rPr>
        <w:br/>
      </w:r>
      <w:r w:rsidRPr="003D34D1">
        <w:rPr>
          <w:szCs w:val="20"/>
        </w:rPr>
        <w:t>a příslušenství.</w:t>
      </w:r>
    </w:p>
    <w:p w14:paraId="74F7A09F" w14:textId="0EB93073" w:rsidR="00A038C8" w:rsidRPr="003D34D1" w:rsidRDefault="003D34D1" w:rsidP="003D34D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D34D1">
        <w:rPr>
          <w:rFonts w:ascii="Tahoma" w:hAnsi="Tahoma" w:cs="Tahoma"/>
          <w:sz w:val="20"/>
          <w:szCs w:val="20"/>
        </w:rPr>
        <w:t xml:space="preserve">Systém musí umožňovat současný sběr dat z více typů senzorů, provádění analýzy dat v reálném čase </w:t>
      </w:r>
      <w:r w:rsidR="00457668">
        <w:rPr>
          <w:rFonts w:ascii="Tahoma" w:hAnsi="Tahoma" w:cs="Tahoma"/>
          <w:sz w:val="20"/>
          <w:szCs w:val="20"/>
        </w:rPr>
        <w:br/>
      </w:r>
      <w:r w:rsidRPr="003D34D1">
        <w:rPr>
          <w:rFonts w:ascii="Tahoma" w:hAnsi="Tahoma" w:cs="Tahoma"/>
          <w:sz w:val="20"/>
          <w:szCs w:val="20"/>
        </w:rPr>
        <w:t xml:space="preserve">i v </w:t>
      </w:r>
      <w:proofErr w:type="spellStart"/>
      <w:r w:rsidRPr="003D34D1">
        <w:rPr>
          <w:rFonts w:ascii="Tahoma" w:hAnsi="Tahoma" w:cs="Tahoma"/>
          <w:sz w:val="20"/>
          <w:szCs w:val="20"/>
        </w:rPr>
        <w:t>offline</w:t>
      </w:r>
      <w:proofErr w:type="spellEnd"/>
      <w:r w:rsidRPr="003D34D1">
        <w:rPr>
          <w:rFonts w:ascii="Tahoma" w:hAnsi="Tahoma" w:cs="Tahoma"/>
          <w:sz w:val="20"/>
          <w:szCs w:val="20"/>
        </w:rPr>
        <w:t xml:space="preserve"> režimu. Součástí plnění je dodávka všech nezbytných modulů, příslušenství, kabeláže a řídicího softwar</w:t>
      </w:r>
      <w:r w:rsidR="00F60220">
        <w:rPr>
          <w:rFonts w:ascii="Tahoma" w:hAnsi="Tahoma" w:cs="Tahoma"/>
          <w:sz w:val="20"/>
          <w:szCs w:val="20"/>
        </w:rPr>
        <w:t>u</w:t>
      </w:r>
      <w:r w:rsidRPr="003D34D1">
        <w:rPr>
          <w:rFonts w:ascii="Tahoma" w:hAnsi="Tahoma" w:cs="Tahoma"/>
          <w:sz w:val="20"/>
          <w:szCs w:val="20"/>
        </w:rPr>
        <w:t xml:space="preserve"> v rozsahu umožňujícím plnohodnotné využití systému.</w:t>
      </w:r>
    </w:p>
    <w:p w14:paraId="5AD9FD1B" w14:textId="62F16AF3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3F436F">
        <w:rPr>
          <w:rFonts w:ascii="Tahoma" w:hAnsi="Tahoma" w:cs="Tahoma"/>
          <w:b/>
          <w:bCs/>
          <w:sz w:val="20"/>
          <w:szCs w:val="20"/>
        </w:rPr>
        <w:t>modulu pro měření vysokých napětí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233CC330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3F436F">
        <w:rPr>
          <w:rFonts w:ascii="Tahoma" w:hAnsi="Tahoma" w:cs="Tahoma"/>
          <w:b/>
          <w:bCs/>
          <w:sz w:val="20"/>
          <w:szCs w:val="20"/>
        </w:rPr>
        <w:t>modulu pro měření vysokých napětí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3303396D" w:rsidR="00A038C8" w:rsidRDefault="00A038C8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="002F0D20" w:rsidRPr="002F0D20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 </w:t>
      </w:r>
      <w:r w:rsidR="002F0D20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D8167D4" w14:textId="33EDE40A" w:rsidR="002F0D20" w:rsidRDefault="002F0D20" w:rsidP="002F0D2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modulu pro měření nízkých napětí: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878FB6E" w14:textId="6890EDC8" w:rsidR="002F0D20" w:rsidRDefault="002F0D20" w:rsidP="002F0D20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Přesné typové označení modulu pro měření nízkých napětí: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2CFC3E6" w14:textId="34529120" w:rsidR="002F0D20" w:rsidRDefault="002F0D20" w:rsidP="002F0D20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2F0D20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A7B0E33" w14:textId="6213F277" w:rsidR="002F0D20" w:rsidRDefault="002F0D20" w:rsidP="002F0D2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modulu pro </w:t>
      </w:r>
      <w:r w:rsidRPr="00FE3EA8">
        <w:rPr>
          <w:rFonts w:ascii="Tahoma" w:hAnsi="Tahoma" w:cs="Tahoma"/>
          <w:b/>
          <w:bCs/>
          <w:iCs/>
          <w:sz w:val="20"/>
          <w:szCs w:val="20"/>
        </w:rPr>
        <w:t>připojení piezoelektrických snímačů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DDC7797" w14:textId="4A8B461D" w:rsidR="002F0D20" w:rsidRDefault="002F0D20" w:rsidP="002F0D20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modulu pro </w:t>
      </w:r>
      <w:r w:rsidRPr="00FE3EA8">
        <w:rPr>
          <w:rFonts w:ascii="Tahoma" w:hAnsi="Tahoma" w:cs="Tahoma"/>
          <w:b/>
          <w:bCs/>
          <w:iCs/>
          <w:sz w:val="20"/>
          <w:szCs w:val="20"/>
        </w:rPr>
        <w:t>připojení piezoelektrických snímačů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DEBC38B" w14:textId="0DE4DD7C" w:rsidR="002F0D20" w:rsidRDefault="002F0D20" w:rsidP="002F0D20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2F0D20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BBD57B6" w14:textId="5B390B9D" w:rsidR="002F0D20" w:rsidRDefault="002F0D20" w:rsidP="002F0D2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modulu pro </w:t>
      </w:r>
      <w:r w:rsidR="002926B6" w:rsidRPr="00FE3EA8">
        <w:rPr>
          <w:rFonts w:ascii="Tahoma" w:hAnsi="Tahoma" w:cs="Tahoma"/>
          <w:b/>
          <w:bCs/>
          <w:iCs/>
          <w:sz w:val="20"/>
          <w:szCs w:val="20"/>
        </w:rPr>
        <w:t>tenzometrické snímače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9DA9EF0" w14:textId="3D560C69" w:rsidR="002F0D20" w:rsidRDefault="002F0D20" w:rsidP="002F0D20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Přesné typové označení modulu pro</w:t>
      </w:r>
      <w:r w:rsidR="002926B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926B6" w:rsidRPr="00FE3EA8">
        <w:rPr>
          <w:rFonts w:ascii="Tahoma" w:hAnsi="Tahoma" w:cs="Tahoma"/>
          <w:b/>
          <w:bCs/>
          <w:iCs/>
          <w:sz w:val="20"/>
          <w:szCs w:val="20"/>
        </w:rPr>
        <w:t>tenzometrické snímače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62933DF" w14:textId="73100B0A" w:rsidR="002F0D20" w:rsidRDefault="002F0D20" w:rsidP="002F0D20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2F0D20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BC1DB61" w14:textId="51ECB53A" w:rsidR="002F0D20" w:rsidRDefault="002F0D20" w:rsidP="002F0D2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modulu pro měření </w:t>
      </w:r>
      <w:r w:rsidR="002926B6" w:rsidRPr="00FE3EA8">
        <w:rPr>
          <w:rFonts w:ascii="Tahoma" w:hAnsi="Tahoma" w:cs="Tahoma"/>
          <w:b/>
          <w:bCs/>
          <w:iCs/>
          <w:sz w:val="20"/>
          <w:szCs w:val="20"/>
        </w:rPr>
        <w:t>pro měření impulzních a rotačních signálů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09DDD8" w14:textId="794D7569" w:rsidR="002F0D20" w:rsidRDefault="002F0D20" w:rsidP="002F0D20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modulu </w:t>
      </w:r>
      <w:r w:rsidR="002926B6" w:rsidRPr="00FE3EA8">
        <w:rPr>
          <w:rFonts w:ascii="Tahoma" w:hAnsi="Tahoma" w:cs="Tahoma"/>
          <w:b/>
          <w:bCs/>
          <w:iCs/>
          <w:sz w:val="20"/>
          <w:szCs w:val="20"/>
        </w:rPr>
        <w:t>pro měření impulzních a rotačních signálů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5F8F64D" w14:textId="50909DDB" w:rsidR="002F0D20" w:rsidRDefault="002F0D20" w:rsidP="002F0D20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2F0D20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41EAE0F" w14:textId="7E44E192" w:rsidR="002F0D20" w:rsidRDefault="002F0D20" w:rsidP="002F0D2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modulu pro </w:t>
      </w:r>
      <w:r w:rsidR="009455E8" w:rsidRPr="00FE3EA8">
        <w:rPr>
          <w:rFonts w:ascii="Tahoma" w:hAnsi="Tahoma" w:cs="Tahoma"/>
          <w:b/>
          <w:bCs/>
          <w:iCs/>
          <w:sz w:val="20"/>
          <w:szCs w:val="20"/>
        </w:rPr>
        <w:t>měření teploty pomocí odporových snímačů (RTD)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80860E5" w14:textId="7FDC7E18" w:rsidR="002F0D20" w:rsidRDefault="002F0D20" w:rsidP="002F0D20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modulu pro </w:t>
      </w:r>
      <w:r w:rsidR="009455E8" w:rsidRPr="00FE3EA8">
        <w:rPr>
          <w:rFonts w:ascii="Tahoma" w:hAnsi="Tahoma" w:cs="Tahoma"/>
          <w:b/>
          <w:bCs/>
          <w:iCs/>
          <w:sz w:val="20"/>
          <w:szCs w:val="20"/>
        </w:rPr>
        <w:t>měření teploty pomocí odporových snímačů (RTD)</w:t>
      </w:r>
      <w:r>
        <w:rPr>
          <w:rFonts w:ascii="Tahoma" w:hAnsi="Tahoma" w:cs="Tahoma"/>
          <w:b/>
          <w:bCs/>
          <w:sz w:val="20"/>
          <w:szCs w:val="20"/>
        </w:rPr>
        <w:t>:</w:t>
      </w:r>
      <w:r w:rsidR="009455E8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F5D85B7" w14:textId="547A1D50" w:rsidR="002F0D20" w:rsidRDefault="002F0D20" w:rsidP="002F0D20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2F0D20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77B1C55" w14:textId="132882F4" w:rsidR="002F0D20" w:rsidRDefault="002F0D20" w:rsidP="002F0D2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Výrobce modulu </w:t>
      </w:r>
      <w:r w:rsidR="00C27D74" w:rsidRPr="00FE3EA8">
        <w:rPr>
          <w:rFonts w:ascii="Tahoma" w:hAnsi="Tahoma" w:cs="Tahoma"/>
          <w:b/>
          <w:bCs/>
          <w:iCs/>
          <w:sz w:val="20"/>
          <w:szCs w:val="20"/>
        </w:rPr>
        <w:t>pro termočlánky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8FAE39C" w14:textId="34995570" w:rsidR="002F0D20" w:rsidRDefault="002F0D20" w:rsidP="002F0D20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Přesné typové označení modulu pro</w:t>
      </w:r>
      <w:r w:rsidR="00C27D74" w:rsidRPr="00FE3EA8">
        <w:rPr>
          <w:rFonts w:ascii="Tahoma" w:hAnsi="Tahoma" w:cs="Tahoma"/>
          <w:b/>
          <w:bCs/>
          <w:iCs/>
          <w:sz w:val="20"/>
          <w:szCs w:val="20"/>
        </w:rPr>
        <w:t xml:space="preserve"> termočlánky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2B1ED0E" w14:textId="4BFAC5BE" w:rsidR="002F0D20" w:rsidRDefault="002F0D20" w:rsidP="002F0D20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2F0D20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A78B99A" w14:textId="643CC052" w:rsidR="002F0D20" w:rsidRPr="000E3E21" w:rsidRDefault="0057379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i/>
          <w:color w:val="3366FF"/>
          <w:sz w:val="20"/>
          <w:szCs w:val="20"/>
        </w:rPr>
        <w:t xml:space="preserve">Pozn.: </w:t>
      </w:r>
      <w:r w:rsidR="00904FF5"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904FF5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="00904FF5" w:rsidRPr="001E5139">
        <w:rPr>
          <w:rFonts w:ascii="Tahoma" w:hAnsi="Tahoma" w:cs="Tahoma"/>
          <w:i/>
          <w:color w:val="3366FF"/>
          <w:sz w:val="20"/>
          <w:szCs w:val="20"/>
        </w:rPr>
        <w:t>v souladu s technickými údaji nabízeného zařízení.</w:t>
      </w:r>
      <w:r w:rsidR="00904FF5">
        <w:rPr>
          <w:rFonts w:ascii="Tahoma" w:hAnsi="Tahoma" w:cs="Tahoma"/>
          <w:i/>
          <w:color w:val="3366FF"/>
          <w:sz w:val="20"/>
          <w:szCs w:val="20"/>
        </w:rPr>
        <w:t xml:space="preserve"> Pokud účastník nabízí </w:t>
      </w:r>
      <w:r w:rsidR="00AF3377">
        <w:rPr>
          <w:rFonts w:ascii="Tahoma" w:hAnsi="Tahoma" w:cs="Tahoma"/>
          <w:i/>
          <w:color w:val="3366FF"/>
          <w:sz w:val="20"/>
          <w:szCs w:val="20"/>
        </w:rPr>
        <w:t>kombinované moduly</w:t>
      </w:r>
      <w:r w:rsidR="0055332B">
        <w:rPr>
          <w:rFonts w:ascii="Tahoma" w:hAnsi="Tahoma" w:cs="Tahoma"/>
          <w:i/>
          <w:color w:val="3366FF"/>
          <w:sz w:val="20"/>
          <w:szCs w:val="20"/>
        </w:rPr>
        <w:t xml:space="preserve"> umožňující měření více veličin</w:t>
      </w:r>
      <w:r w:rsidR="00AF3377">
        <w:rPr>
          <w:rFonts w:ascii="Tahoma" w:hAnsi="Tahoma" w:cs="Tahoma"/>
          <w:i/>
          <w:color w:val="3366FF"/>
          <w:sz w:val="20"/>
          <w:szCs w:val="20"/>
        </w:rPr>
        <w:t xml:space="preserve">, může </w:t>
      </w:r>
      <w:r w:rsidR="00E36E8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="00AF3377">
        <w:rPr>
          <w:rFonts w:ascii="Tahoma" w:hAnsi="Tahoma" w:cs="Tahoma"/>
          <w:i/>
          <w:color w:val="3366FF"/>
          <w:sz w:val="20"/>
          <w:szCs w:val="20"/>
        </w:rPr>
        <w:t xml:space="preserve">údaje o výrobci a přesném typovém označení </w:t>
      </w:r>
      <w:r w:rsidR="008D798C">
        <w:rPr>
          <w:rFonts w:ascii="Tahoma" w:hAnsi="Tahoma" w:cs="Tahoma"/>
          <w:i/>
          <w:color w:val="3366FF"/>
          <w:sz w:val="20"/>
          <w:szCs w:val="20"/>
        </w:rPr>
        <w:t xml:space="preserve">příslušných </w:t>
      </w:r>
      <w:r w:rsidR="00AF3377">
        <w:rPr>
          <w:rFonts w:ascii="Tahoma" w:hAnsi="Tahoma" w:cs="Tahoma"/>
          <w:i/>
          <w:color w:val="3366FF"/>
          <w:sz w:val="20"/>
          <w:szCs w:val="20"/>
        </w:rPr>
        <w:t>modul</w:t>
      </w:r>
      <w:r w:rsidR="008D798C">
        <w:rPr>
          <w:rFonts w:ascii="Tahoma" w:hAnsi="Tahoma" w:cs="Tahoma"/>
          <w:i/>
          <w:color w:val="3366FF"/>
          <w:sz w:val="20"/>
          <w:szCs w:val="20"/>
        </w:rPr>
        <w:t>ů</w:t>
      </w:r>
      <w:r w:rsidR="00AF3377">
        <w:rPr>
          <w:rFonts w:ascii="Tahoma" w:hAnsi="Tahoma" w:cs="Tahoma"/>
          <w:i/>
          <w:color w:val="3366FF"/>
          <w:sz w:val="20"/>
          <w:szCs w:val="20"/>
        </w:rPr>
        <w:t xml:space="preserve"> sloučit</w:t>
      </w:r>
      <w:r w:rsidR="008D798C">
        <w:rPr>
          <w:rFonts w:ascii="Tahoma" w:hAnsi="Tahoma" w:cs="Tahoma"/>
          <w:i/>
          <w:color w:val="3366FF"/>
          <w:sz w:val="20"/>
          <w:szCs w:val="20"/>
        </w:rPr>
        <w:t xml:space="preserve"> do jednoho po</w:t>
      </w:r>
      <w:r>
        <w:rPr>
          <w:rFonts w:ascii="Tahoma" w:hAnsi="Tahoma" w:cs="Tahoma"/>
          <w:i/>
          <w:color w:val="3366FF"/>
          <w:sz w:val="20"/>
          <w:szCs w:val="20"/>
        </w:rPr>
        <w:t>pisu</w:t>
      </w:r>
      <w:r w:rsidR="00765D04">
        <w:rPr>
          <w:rFonts w:ascii="Tahoma" w:hAnsi="Tahoma" w:cs="Tahoma"/>
          <w:i/>
          <w:color w:val="3366FF"/>
          <w:sz w:val="20"/>
          <w:szCs w:val="20"/>
        </w:rPr>
        <w:t xml:space="preserve">, popř. může opakovaně uvést </w:t>
      </w:r>
      <w:r w:rsidR="00497603">
        <w:rPr>
          <w:rFonts w:ascii="Tahoma" w:hAnsi="Tahoma" w:cs="Tahoma"/>
          <w:i/>
          <w:color w:val="3366FF"/>
          <w:sz w:val="20"/>
          <w:szCs w:val="20"/>
        </w:rPr>
        <w:t>shodné údaje v příslušných polích</w:t>
      </w:r>
      <w:r w:rsidR="0096799E">
        <w:rPr>
          <w:rFonts w:ascii="Tahoma" w:hAnsi="Tahoma" w:cs="Tahoma"/>
          <w:i/>
          <w:color w:val="3366FF"/>
          <w:sz w:val="20"/>
          <w:szCs w:val="20"/>
        </w:rPr>
        <w:t xml:space="preserve"> a v poli počet kusů uvést </w:t>
      </w:r>
      <w:r w:rsidR="00F84CC5">
        <w:rPr>
          <w:rFonts w:ascii="Tahoma" w:hAnsi="Tahoma" w:cs="Tahoma"/>
          <w:i/>
          <w:color w:val="3366FF"/>
          <w:sz w:val="20"/>
          <w:szCs w:val="20"/>
        </w:rPr>
        <w:t xml:space="preserve">např. </w:t>
      </w:r>
      <w:r w:rsidR="0096799E">
        <w:rPr>
          <w:rFonts w:ascii="Tahoma" w:hAnsi="Tahoma" w:cs="Tahoma"/>
          <w:i/>
          <w:color w:val="3366FF"/>
          <w:sz w:val="20"/>
          <w:szCs w:val="20"/>
        </w:rPr>
        <w:t>„1</w:t>
      </w:r>
      <w:r w:rsidR="00F84CC5">
        <w:rPr>
          <w:rFonts w:ascii="Tahoma" w:hAnsi="Tahoma" w:cs="Tahoma"/>
          <w:i/>
          <w:color w:val="3366FF"/>
          <w:sz w:val="20"/>
          <w:szCs w:val="20"/>
        </w:rPr>
        <w:t xml:space="preserve"> – kombinovaný modul s modulem </w:t>
      </w:r>
      <w:proofErr w:type="spellStart"/>
      <w:r w:rsidR="00F84CC5">
        <w:rPr>
          <w:rFonts w:ascii="Tahoma" w:hAnsi="Tahoma" w:cs="Tahoma"/>
          <w:i/>
          <w:color w:val="3366FF"/>
          <w:sz w:val="20"/>
          <w:szCs w:val="20"/>
        </w:rPr>
        <w:t>xxx</w:t>
      </w:r>
      <w:proofErr w:type="spellEnd"/>
      <w:r w:rsidR="00F84CC5">
        <w:rPr>
          <w:rFonts w:ascii="Tahoma" w:hAnsi="Tahoma" w:cs="Tahoma"/>
          <w:i/>
          <w:color w:val="3366FF"/>
          <w:sz w:val="20"/>
          <w:szCs w:val="20"/>
        </w:rPr>
        <w:t>“</w:t>
      </w:r>
      <w:r w:rsidR="00497603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27595D14" w14:textId="77777777" w:rsidR="00573798" w:rsidRDefault="00573798" w:rsidP="00FE3EA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02EFC2" w14:textId="4DCC07F0" w:rsidR="000454E2" w:rsidRPr="00FE3EA8" w:rsidRDefault="00A6086E" w:rsidP="00FE3EA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6086E">
        <w:rPr>
          <w:rFonts w:ascii="Tahoma" w:hAnsi="Tahoma" w:cs="Tahoma"/>
          <w:b/>
          <w:bCs/>
          <w:sz w:val="20"/>
          <w:szCs w:val="20"/>
        </w:rPr>
        <w:t>Vícekanálový univerzální modulární měřicí systém (DAQ) pro synchronizovaná měření mechanických, teplotních a elektrických veličin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>splňovat ale</w:t>
      </w:r>
      <w:r w:rsidR="007D452A" w:rsidRPr="00FE3EA8">
        <w:rPr>
          <w:rFonts w:ascii="Tahoma" w:hAnsi="Tahoma" w:cs="Tahoma"/>
          <w:b/>
          <w:sz w:val="20"/>
          <w:szCs w:val="20"/>
        </w:rPr>
        <w:t>spoň následující parametry</w:t>
      </w:r>
      <w:r w:rsidR="00A038C8" w:rsidRPr="00FE3EA8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3274"/>
        <w:gridCol w:w="2826"/>
      </w:tblGrid>
      <w:tr w:rsidR="001E5139" w:rsidRPr="00FE3EA8" w14:paraId="34189E99" w14:textId="323E86D8" w:rsidTr="00271CFA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FE3EA8" w:rsidRDefault="001E5139" w:rsidP="00FE3EA8">
            <w:pPr>
              <w:keepLines/>
              <w:widowControl w:val="0"/>
              <w:suppressAutoHyphens/>
              <w:spacing w:before="12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FE3EA8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FE3EA8" w:rsidRDefault="00B15A09" w:rsidP="00FE3EA8">
            <w:pPr>
              <w:keepLines/>
              <w:widowControl w:val="0"/>
              <w:suppressAutoHyphens/>
              <w:spacing w:before="12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FE3EA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FE3EA8" w:rsidRDefault="00CE0C35" w:rsidP="00FE3EA8">
            <w:pPr>
              <w:keepLines/>
              <w:widowControl w:val="0"/>
              <w:suppressAutoHyphens/>
              <w:spacing w:before="12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FE3EA8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3B70FF" w:rsidRPr="00FE3EA8" w14:paraId="63ED4F01" w14:textId="77777777" w:rsidTr="00C309C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33C8" w14:textId="3250567A" w:rsidR="003B70FF" w:rsidRPr="00FE3EA8" w:rsidRDefault="003B70FF" w:rsidP="00FE3EA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</w:pPr>
            <w:r w:rsidRPr="00FE3EA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Modul pro </w:t>
            </w:r>
            <w:r w:rsidR="00717F2C" w:rsidRPr="00FE3EA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měření vysokých napětí</w:t>
            </w:r>
          </w:p>
        </w:tc>
      </w:tr>
      <w:tr w:rsidR="00F7565A" w:rsidRPr="00FE3EA8" w14:paraId="182B2268" w14:textId="5B65261C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26C1" w14:textId="727D8374" w:rsidR="00F7565A" w:rsidRPr="00FE3EA8" w:rsidRDefault="00F7565A" w:rsidP="00FE3EA8">
            <w:pPr>
              <w:autoSpaceDE w:val="0"/>
              <w:autoSpaceDN w:val="0"/>
              <w:adjustRightInd w:val="0"/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vstupní rozsah: min. </w:t>
            </w:r>
            <w:r w:rsidRPr="00FE3EA8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 +/- 1000 V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3A0758A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7565A" w:rsidRPr="00FE3EA8" w14:paraId="628759B1" w14:textId="067A2109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CECE" w14:textId="5428F2D3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min. počet kanálů: 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524A12D4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7565A" w:rsidRPr="00FE3EA8" w14:paraId="697ADA09" w14:textId="72C87D79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8C0F" w14:textId="41F861E4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min. třída přepěťové ochrany: CAT II 1000 V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05655152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47F37816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7565A" w:rsidRPr="00FE3EA8" w14:paraId="3C910F51" w14:textId="400B1794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9CAA" w14:textId="12196055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simultánní vzorkovací frekvence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009FA5E3" w:rsidR="00F7565A" w:rsidRPr="00FE3EA8" w:rsidRDefault="00B42D4E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100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kS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>/s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3A8304D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046C3" w:rsidRPr="00FE3EA8" w14:paraId="0BB5E558" w14:textId="77777777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D8A1" w14:textId="27CB7212" w:rsidR="003046C3" w:rsidRPr="001135E4" w:rsidRDefault="003046C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1135E4">
              <w:rPr>
                <w:rFonts w:ascii="Tahoma" w:hAnsi="Tahoma" w:cs="Tahoma"/>
                <w:sz w:val="20"/>
                <w:szCs w:val="20"/>
              </w:rPr>
              <w:t>frekvenční pásmo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5C25" w14:textId="7BBA0E61" w:rsidR="003046C3" w:rsidRPr="00FE3EA8" w:rsidRDefault="003046C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48 kHz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878" w14:textId="7D262D1F" w:rsidR="003046C3" w:rsidRPr="00FE3EA8" w:rsidRDefault="003046C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7565A" w:rsidRPr="00FE3EA8" w14:paraId="77E39156" w14:textId="13EA4B31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6A0C" w14:textId="025F98AF" w:rsidR="00F7565A" w:rsidRPr="001135E4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135E4">
              <w:rPr>
                <w:rFonts w:ascii="Tahoma" w:hAnsi="Tahoma" w:cs="Tahoma"/>
                <w:sz w:val="20"/>
                <w:szCs w:val="20"/>
              </w:rPr>
              <w:t>A/D převodník: 24 bit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74574F8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7565A" w:rsidRPr="00FE3EA8" w14:paraId="2A76D674" w14:textId="4C80928E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8C3F" w14:textId="28711684" w:rsidR="00F7565A" w:rsidRPr="001135E4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135E4">
              <w:rPr>
                <w:rFonts w:ascii="Tahoma" w:hAnsi="Tahoma" w:cs="Tahoma"/>
                <w:sz w:val="20"/>
                <w:szCs w:val="20"/>
              </w:rPr>
              <w:t>konektory: 4 mm banánkové zdířky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F09A818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F7565A" w:rsidRPr="00FE3EA8" w:rsidRDefault="00F7565A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7565A" w:rsidRPr="00FE3EA8" w14:paraId="6A26BBCC" w14:textId="77777777" w:rsidTr="00167A8F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3666" w14:textId="5C6FE4FD" w:rsidR="00F7565A" w:rsidRPr="001135E4" w:rsidRDefault="00F7565A" w:rsidP="00FE3EA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1135E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Modul pro měření nízkých napětí</w:t>
            </w:r>
          </w:p>
        </w:tc>
      </w:tr>
      <w:tr w:rsidR="004B3611" w:rsidRPr="00FE3EA8" w14:paraId="246EEB5B" w14:textId="6111981F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DC3C" w14:textId="69BDCF06" w:rsidR="004B3611" w:rsidRPr="001135E4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135E4">
              <w:rPr>
                <w:rFonts w:ascii="Tahoma" w:hAnsi="Tahoma" w:cs="Tahoma"/>
                <w:sz w:val="20"/>
                <w:szCs w:val="20"/>
              </w:rPr>
              <w:t xml:space="preserve">vstupní rozsah: </w:t>
            </w:r>
            <w:r w:rsidR="003046C3" w:rsidRPr="001135E4">
              <w:rPr>
                <w:rFonts w:ascii="Tahoma" w:hAnsi="Tahoma" w:cs="Tahoma"/>
                <w:sz w:val="20"/>
                <w:szCs w:val="20"/>
              </w:rPr>
              <w:t xml:space="preserve">nastavitelný pro měření tenzometrických můstků </w:t>
            </w:r>
            <w:r w:rsidR="007C0DC3" w:rsidRPr="001135E4">
              <w:rPr>
                <w:rFonts w:ascii="Tahoma" w:hAnsi="Tahoma" w:cs="Tahoma"/>
                <w:sz w:val="20"/>
                <w:szCs w:val="20"/>
              </w:rPr>
              <w:br/>
            </w:r>
            <w:r w:rsidR="003046C3" w:rsidRPr="001135E4">
              <w:rPr>
                <w:rFonts w:ascii="Tahoma" w:hAnsi="Tahoma" w:cs="Tahoma"/>
                <w:sz w:val="20"/>
                <w:szCs w:val="20"/>
              </w:rPr>
              <w:t xml:space="preserve">(100 </w:t>
            </w:r>
            <w:proofErr w:type="spellStart"/>
            <w:r w:rsidR="003046C3" w:rsidRPr="001135E4">
              <w:rPr>
                <w:rFonts w:ascii="Tahoma" w:hAnsi="Tahoma" w:cs="Tahoma"/>
                <w:sz w:val="20"/>
                <w:szCs w:val="20"/>
              </w:rPr>
              <w:t>mV</w:t>
            </w:r>
            <w:proofErr w:type="spellEnd"/>
            <w:r w:rsidR="003046C3" w:rsidRPr="001135E4">
              <w:rPr>
                <w:rFonts w:ascii="Tahoma" w:hAnsi="Tahoma" w:cs="Tahoma"/>
                <w:sz w:val="20"/>
                <w:szCs w:val="20"/>
              </w:rPr>
              <w:t xml:space="preserve"> nebo nižší) i pro napětí do +/- 200 V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655986C3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B3611" w:rsidRPr="00FE3EA8" w14:paraId="61409C71" w14:textId="195D7AF2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BD29" w14:textId="08F16985" w:rsidR="004B3611" w:rsidRPr="001135E4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135E4">
              <w:rPr>
                <w:rFonts w:ascii="Tahoma" w:hAnsi="Tahoma" w:cs="Tahoma"/>
                <w:sz w:val="20"/>
                <w:szCs w:val="20"/>
              </w:rPr>
              <w:t>min. počet kanálů: 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7F5D5380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0DC3" w:rsidRPr="00FE3EA8" w14:paraId="22FA4119" w14:textId="77777777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BB6" w14:textId="35674D86" w:rsidR="007C0DC3" w:rsidRPr="001135E4" w:rsidRDefault="007C0DC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1135E4">
              <w:rPr>
                <w:rFonts w:ascii="Tahoma" w:hAnsi="Tahoma" w:cs="Tahoma"/>
                <w:sz w:val="20"/>
                <w:szCs w:val="20"/>
              </w:rPr>
              <w:t xml:space="preserve">nastavitelné napájení pro snímače </w:t>
            </w:r>
            <w:r w:rsidRPr="001135E4">
              <w:rPr>
                <w:rFonts w:ascii="Tahoma" w:hAnsi="Tahoma" w:cs="Tahoma"/>
                <w:sz w:val="20"/>
                <w:szCs w:val="20"/>
              </w:rPr>
              <w:br/>
              <w:t>v rozsahu min. 5 V až 24 V pro každý vstup na konektoru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29C8" w14:textId="21E9D6D5" w:rsidR="007C0DC3" w:rsidRPr="00FE3EA8" w:rsidRDefault="007C0DC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B060" w14:textId="641851FE" w:rsidR="007C0DC3" w:rsidRPr="00FE3EA8" w:rsidRDefault="007C0DC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B3611" w:rsidRPr="00FE3EA8" w14:paraId="46E4F485" w14:textId="00EC55EA" w:rsidTr="002F0D20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1E2DA1A5" w:rsidR="004B3611" w:rsidRPr="00FE3EA8" w:rsidRDefault="004B3611" w:rsidP="002F0D20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simultánní vzorkovací frekvence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6D1EBC88" w:rsidR="004B3611" w:rsidRPr="00FE3EA8" w:rsidRDefault="004A2058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40 </w:t>
            </w:r>
            <w:proofErr w:type="spellStart"/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  <w:proofErr w:type="spellEnd"/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/s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52BC878" w:rsidR="004B3611" w:rsidRPr="00FE3EA8" w:rsidRDefault="00535672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/>
                <w:bCs/>
                <w:i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konkrétní hodnotu nabízeného zařízení, min. však 40 – hodnotící </w:t>
            </w:r>
            <w:proofErr w:type="spellStart"/>
            <w:r w:rsidR="00ED4B98"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>sub</w:t>
            </w:r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>kritérium</w:t>
            </w:r>
            <w:proofErr w:type="spellEnd"/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proofErr w:type="gramStart"/>
            <w:r w:rsidR="00ED4B98"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>B.1</w:t>
            </w:r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="00E94F08"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E94F08" w:rsidRPr="00FE3EA8">
              <w:rPr>
                <w:rFonts w:ascii="Tahoma" w:hAnsi="Tahoma" w:cs="Tahoma"/>
                <w:iCs/>
                <w:sz w:val="20"/>
                <w:szCs w:val="20"/>
                <w:u w:val="single"/>
              </w:rPr>
              <w:t>kS</w:t>
            </w:r>
            <w:proofErr w:type="spellEnd"/>
            <w:proofErr w:type="gramEnd"/>
            <w:r w:rsidR="00E94F08" w:rsidRPr="00FE3EA8">
              <w:rPr>
                <w:rFonts w:ascii="Tahoma" w:hAnsi="Tahoma" w:cs="Tahoma"/>
                <w:iCs/>
                <w:sz w:val="20"/>
                <w:szCs w:val="20"/>
                <w:u w:val="single"/>
              </w:rPr>
              <w:t>/S</w:t>
            </w:r>
          </w:p>
        </w:tc>
      </w:tr>
      <w:tr w:rsidR="004B3611" w:rsidRPr="00FE3EA8" w14:paraId="565C6A9E" w14:textId="112CF073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537E" w14:textId="64ABAF0A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možnost připojení tenzometrických snímačů (plný můstek)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1E205072" w:rsidR="004B3611" w:rsidRPr="00FE3EA8" w:rsidRDefault="0090476F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04992220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4B3611" w:rsidRPr="00FE3EA8" w14:paraId="5BAA3BF9" w14:textId="3D77F626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201" w14:textId="2B669F75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lastRenderedPageBreak/>
              <w:t xml:space="preserve">možnost připojení termočlánku, příp. RTD snímačů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6284DB63" w:rsidR="004B3611" w:rsidRPr="00FE3EA8" w:rsidRDefault="0090476F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48673172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4B3611" w:rsidRPr="00FE3EA8" w14:paraId="67D6E287" w14:textId="7A9AC3D5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984" w14:textId="6ABD56A8" w:rsidR="004B3611" w:rsidRPr="004B56DB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možnost připojení IEPE snímačů s podporou funkce TEDS</w:t>
            </w:r>
            <w:r w:rsidR="007C0DC3" w:rsidRPr="004B56DB">
              <w:rPr>
                <w:rFonts w:ascii="Tahoma" w:hAnsi="Tahoma" w:cs="Tahoma"/>
                <w:sz w:val="20"/>
                <w:szCs w:val="20"/>
              </w:rPr>
              <w:t xml:space="preserve"> pomocí BNC konektorů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1B397AD4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B3611" w:rsidRPr="00FE3EA8" w14:paraId="73D91221" w14:textId="479231EC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5146" w14:textId="42F3B919" w:rsidR="004B3611" w:rsidRPr="004B56DB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A/D převodník: 24 bit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1832E241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4B3611" w:rsidRPr="00FE3EA8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B3611" w:rsidRPr="00FE3EA8" w14:paraId="4EE72A28" w14:textId="79F38322" w:rsidTr="00271CFA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8315" w14:textId="706E2595" w:rsidR="004B3611" w:rsidRPr="004B56DB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konektory: D-SUB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2EF4625C" w:rsidR="004B3611" w:rsidRPr="00871B93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1B93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7741B61D" w:rsidR="004B3611" w:rsidRPr="00871B93" w:rsidRDefault="004B361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1B9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B3611" w:rsidRPr="00FE3EA8" w14:paraId="77254C18" w14:textId="77777777" w:rsidTr="00BF31E4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6151" w14:textId="21F64C52" w:rsidR="004B3611" w:rsidRPr="004B56DB" w:rsidRDefault="006A7E75" w:rsidP="00FE3EA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4B56DB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Modul pro připojení piezoelektrických snímačů</w:t>
            </w:r>
          </w:p>
        </w:tc>
      </w:tr>
      <w:tr w:rsidR="00CD1CB1" w:rsidRPr="00FE3EA8" w14:paraId="3D56CD21" w14:textId="4C522538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2D1B" w14:textId="6442FA42" w:rsidR="00CD1CB1" w:rsidRPr="004B56DB" w:rsidRDefault="00CD1CB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vstupní rozsah napětí: +/- 10 V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46C9D850" w:rsidR="00CD1CB1" w:rsidRPr="00FE3EA8" w:rsidRDefault="00CD1CB1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CD1CB1" w:rsidRPr="00FE3EA8" w:rsidRDefault="00CD1CB1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D1CB1" w:rsidRPr="00FE3EA8" w14:paraId="00D67991" w14:textId="230573BE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A26" w14:textId="7887B3EE" w:rsidR="00CD1CB1" w:rsidRPr="004B56DB" w:rsidRDefault="00CD1CB1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celkový počet kanálů: min. 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49DE0A0D" w:rsidR="00CD1CB1" w:rsidRPr="00FE3EA8" w:rsidRDefault="00CD1CB1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CD1CB1" w:rsidRPr="00FE3EA8" w:rsidRDefault="00CD1CB1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63A63" w:rsidRPr="00FE3EA8" w14:paraId="7603F717" w14:textId="3FDC82CC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223" w14:textId="5FE54594" w:rsidR="00863A63" w:rsidRPr="004B56DB" w:rsidRDefault="00863A6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 xml:space="preserve">všechny kanály galvanicky izolované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6F9" w14:textId="2DAAD162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63A63" w:rsidRPr="00FE3EA8" w14:paraId="4767784B" w14:textId="030EEDAF" w:rsidTr="005E72E8">
        <w:trPr>
          <w:trHeight w:val="491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1822" w14:textId="79AB385F" w:rsidR="00863A63" w:rsidRPr="004B56DB" w:rsidRDefault="00863A6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funkce napájení snímačů IEPE s podporou funkce TEDS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7DAF" w14:textId="628DABB2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63A63" w:rsidRPr="00FE3EA8" w14:paraId="625E3E84" w14:textId="5B2FBA2B" w:rsidTr="005E72E8">
        <w:trPr>
          <w:trHeight w:val="491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A74A" w14:textId="6724A115" w:rsidR="00863A63" w:rsidRPr="004B56DB" w:rsidRDefault="00863A6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simultánní vzorkovací frekvence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BE1E" w14:textId="35426112" w:rsidR="00863A63" w:rsidRPr="00FE3EA8" w:rsidRDefault="004A2058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</w:t>
            </w:r>
            <w:r w:rsidR="00B42D4E" w:rsidRPr="00FE3EA8">
              <w:rPr>
                <w:rFonts w:ascii="Tahoma" w:hAnsi="Tahoma" w:cs="Tahoma"/>
                <w:sz w:val="20"/>
                <w:szCs w:val="20"/>
              </w:rPr>
              <w:t xml:space="preserve">in. 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96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kS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>/s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F43D" w14:textId="0FD15FDE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63A63" w:rsidRPr="00FE3EA8" w14:paraId="6558D250" w14:textId="7B2FFC9E" w:rsidTr="005E72E8">
        <w:trPr>
          <w:trHeight w:val="491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41F1" w14:textId="3DBC7E75" w:rsidR="00863A63" w:rsidRPr="004B56DB" w:rsidRDefault="00863A63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horní propust (HPF), frekvence: 1 Hz</w:t>
            </w:r>
            <w:r w:rsidR="007C0DC3" w:rsidRPr="004B56DB">
              <w:rPr>
                <w:rFonts w:ascii="Tahoma" w:hAnsi="Tahoma" w:cs="Tahoma"/>
                <w:sz w:val="20"/>
                <w:szCs w:val="20"/>
              </w:rPr>
              <w:t xml:space="preserve"> nebo nižší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A6BF" w14:textId="61578EC1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283F892D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63A63" w:rsidRPr="00FE3EA8" w14:paraId="2BC165E3" w14:textId="1903D1F4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FB1B" w14:textId="63E96457" w:rsidR="00863A63" w:rsidRPr="00FE3EA8" w:rsidRDefault="00863A63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A/D převodník: 24 bit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0B6F" w14:textId="564BDEB1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863A63" w:rsidRPr="00FE3EA8" w:rsidRDefault="00863A63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63A63" w:rsidRPr="00FE3EA8" w14:paraId="5C51DFBC" w14:textId="6ED7F08F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3062" w14:textId="0BBB4A7B" w:rsidR="00863A63" w:rsidRPr="00FE3EA8" w:rsidRDefault="00863A63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konektory: BNC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062F" w14:textId="414F0A07" w:rsidR="00863A63" w:rsidRPr="00FE3EA8" w:rsidRDefault="0090476F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1F98353B" w:rsidR="00863A63" w:rsidRPr="00FE3EA8" w:rsidRDefault="0090476F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D353D" w:rsidRPr="00FE3EA8" w14:paraId="0B9CC0D7" w14:textId="77777777" w:rsidTr="0095107A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5093" w14:textId="0A28D14F" w:rsidR="005D353D" w:rsidRPr="00FE3EA8" w:rsidRDefault="001F54E9" w:rsidP="00FE3EA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FE3EA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Modul pro tenzometrické snímače</w:t>
            </w:r>
          </w:p>
        </w:tc>
      </w:tr>
      <w:tr w:rsidR="009563C9" w:rsidRPr="00FE3EA8" w14:paraId="3C54E38A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2444" w14:textId="6E85080B" w:rsidR="009563C9" w:rsidRPr="00FE3EA8" w:rsidRDefault="009563C9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rozsah měření pro tenzometrické a odporové snímače: od 2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mV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/V do 1000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mV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>/V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18B2" w14:textId="101B0CEC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5642" w14:textId="472E4677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63C9" w:rsidRPr="00FE3EA8" w14:paraId="0751051D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FF4E" w14:textId="00927CAB" w:rsidR="009563C9" w:rsidRPr="00FE3EA8" w:rsidRDefault="009563C9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min. počet kanálů: 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453B" w14:textId="78CB6ABC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9F82" w14:textId="55522C0E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63C9" w:rsidRPr="00FE3EA8" w14:paraId="57108D43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4662" w14:textId="0EC56A8A" w:rsidR="009563C9" w:rsidRPr="00FE3EA8" w:rsidRDefault="009563C9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zapojení: ¼-můstek, ½-můstek, plný můstek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EE13" w14:textId="2ECAA68F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2BE3" w14:textId="4C70F358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63C9" w:rsidRPr="00FE3EA8" w14:paraId="02CD79A5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43AB" w14:textId="4694EF60" w:rsidR="009563C9" w:rsidRPr="00FE3EA8" w:rsidRDefault="009563C9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podpora tenzometrických snímačů s odporem: 120 Ω, 350 Ω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E1AB" w14:textId="2F6483F5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4233" w14:textId="24346424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63C9" w:rsidRPr="00FE3EA8" w14:paraId="249AF490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8259" w14:textId="5FCB4892" w:rsidR="009563C9" w:rsidRPr="00FE3EA8" w:rsidRDefault="009563C9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simultánní vzorkovací frekvence</w:t>
            </w:r>
            <w:r w:rsidR="008444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19,2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kS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/s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66A7" w14:textId="23E3E77D" w:rsidR="009563C9" w:rsidRPr="00FE3EA8" w:rsidRDefault="008444DC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19,2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kS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>/s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D1BC" w14:textId="08F28582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63C9" w:rsidRPr="00FE3EA8" w14:paraId="7A26AA0C" w14:textId="26025CEF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9FAF" w14:textId="68F74832" w:rsidR="009563C9" w:rsidRPr="00FE3EA8" w:rsidRDefault="009563C9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možnost měření napět</w:t>
            </w:r>
            <w:r w:rsidR="00AB48D8">
              <w:rPr>
                <w:rFonts w:ascii="Tahoma" w:hAnsi="Tahoma" w:cs="Tahoma"/>
                <w:sz w:val="20"/>
                <w:szCs w:val="20"/>
              </w:rPr>
              <w:t>í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B60C" w14:textId="01229E70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napěťový rozsah: od +/- 100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mV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 do +/- 50 V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0BDA5BF6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63C9" w:rsidRPr="00FE3EA8" w14:paraId="44FC51D7" w14:textId="0DB5BDCF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95D2" w14:textId="03E80B6D" w:rsidR="009563C9" w:rsidRPr="00FE3EA8" w:rsidRDefault="009563C9" w:rsidP="00FE3EA8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možnost měření odporu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9AB2" w14:textId="0B203B14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4B56DB">
              <w:rPr>
                <w:rFonts w:ascii="Tahoma" w:hAnsi="Tahoma" w:cs="Tahoma"/>
                <w:sz w:val="20"/>
                <w:szCs w:val="20"/>
              </w:rPr>
              <w:t xml:space="preserve">rozsah: </w:t>
            </w:r>
            <w:r w:rsidR="00EF28C8" w:rsidRPr="004B56DB">
              <w:rPr>
                <w:rFonts w:ascii="Tahoma" w:hAnsi="Tahoma" w:cs="Tahoma"/>
                <w:sz w:val="20"/>
                <w:szCs w:val="20"/>
              </w:rPr>
              <w:t xml:space="preserve">od 100 Ω </w:t>
            </w:r>
            <w:r w:rsidRPr="004B56DB">
              <w:rPr>
                <w:rFonts w:ascii="Tahoma" w:hAnsi="Tahoma" w:cs="Tahoma"/>
                <w:sz w:val="20"/>
                <w:szCs w:val="20"/>
              </w:rPr>
              <w:t>do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 5000 Ω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2D6" w14:textId="3FE43681" w:rsidR="009563C9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F6EB6" w:rsidRPr="00FE3EA8" w14:paraId="4F4236DD" w14:textId="3C940A90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C98F" w14:textId="7C14CA55" w:rsidR="00EF28C8" w:rsidRPr="004B56DB" w:rsidRDefault="008F6EB6" w:rsidP="00EF28C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rozsah budícího napětí: 5 až 24 V</w:t>
            </w:r>
            <w:r w:rsidR="00EF28C8" w:rsidRPr="004B56DB">
              <w:rPr>
                <w:rFonts w:ascii="Tahoma" w:hAnsi="Tahoma" w:cs="Tahoma"/>
                <w:sz w:val="20"/>
                <w:szCs w:val="20"/>
              </w:rPr>
              <w:t xml:space="preserve"> nastavitelné pro každý vstup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6FB5" w14:textId="5FBB2B58" w:rsidR="008F6EB6" w:rsidRPr="00FE3EA8" w:rsidRDefault="008F6EB6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0F2E" w14:textId="50A7144B" w:rsidR="008F6EB6" w:rsidRPr="00FE3EA8" w:rsidRDefault="009563C9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F6EB6" w:rsidRPr="00FE3EA8" w14:paraId="3804F7A7" w14:textId="7C0EF1B9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3164" w14:textId="03450BFF" w:rsidR="008F6EB6" w:rsidRPr="00FE3EA8" w:rsidRDefault="008F6EB6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A/D převodník: 24 bit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9228" w14:textId="2A7AAAC2" w:rsidR="008F6EB6" w:rsidRPr="00FE3EA8" w:rsidRDefault="008F6EB6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3FD0" w14:textId="306F14BC" w:rsidR="008F6EB6" w:rsidRPr="00FE3EA8" w:rsidRDefault="008F6EB6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F6EB6" w:rsidRPr="00FE3EA8" w14:paraId="07F169BB" w14:textId="23927BB3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83A6" w14:textId="0AE9E96A" w:rsidR="008F6EB6" w:rsidRPr="00FE3EA8" w:rsidRDefault="008F6EB6" w:rsidP="00FE3EA8">
            <w:pPr>
              <w:spacing w:before="12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lastRenderedPageBreak/>
              <w:t>konektory: D-SUB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515F" w14:textId="3EF59B82" w:rsidR="008F6EB6" w:rsidRPr="00FE3EA8" w:rsidRDefault="008F6EB6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513A" w14:textId="66A4FA2E" w:rsidR="008F6EB6" w:rsidRPr="00FE3EA8" w:rsidRDefault="008F6EB6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563C9" w:rsidRPr="00FE3EA8" w14:paraId="73D32A21" w14:textId="77777777" w:rsidTr="001121E0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0233" w14:textId="4B989A83" w:rsidR="009563C9" w:rsidRPr="00FE3EA8" w:rsidRDefault="00456941" w:rsidP="00FE3EA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FE3EA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Modul pro měření impulzních a rotačních signálů</w:t>
            </w:r>
          </w:p>
        </w:tc>
      </w:tr>
      <w:tr w:rsidR="00704127" w:rsidRPr="00FE3EA8" w14:paraId="762DD90F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FA1A" w14:textId="7EE03832" w:rsidR="00704127" w:rsidRPr="00FE3EA8" w:rsidRDefault="00704127" w:rsidP="00FE3EA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min. počet kanálů: 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A7FD" w14:textId="50BE80CF" w:rsidR="00704127" w:rsidRPr="00FE3EA8" w:rsidRDefault="0070412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6801" w14:textId="0D7F42C2" w:rsidR="00704127" w:rsidRPr="00FE3EA8" w:rsidRDefault="009678F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678F7" w:rsidRPr="00FE3EA8" w14:paraId="4C31E3BA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45CB" w14:textId="7AD8CD5F" w:rsidR="009678F7" w:rsidRPr="00FE3EA8" w:rsidRDefault="009678F7" w:rsidP="00FE3EA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maximální zpracovatelná frekvence vstupního signálu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59F5" w14:textId="00E40010" w:rsidR="009678F7" w:rsidRPr="00FE3EA8" w:rsidRDefault="009678F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 MHz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E458" w14:textId="39D2566F" w:rsidR="009678F7" w:rsidRPr="00FE3EA8" w:rsidRDefault="009678F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konkrétní hodnotu nabízeného zařízení, min. však 1 – hodnotící </w:t>
            </w:r>
            <w:proofErr w:type="spellStart"/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>subkritérium</w:t>
            </w:r>
            <w:proofErr w:type="spellEnd"/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proofErr w:type="gramStart"/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B.3 </w:t>
            </w:r>
            <w:r w:rsidRPr="00FE3EA8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FE3EA8">
              <w:rPr>
                <w:rFonts w:ascii="Tahoma" w:hAnsi="Tahoma" w:cs="Tahoma"/>
                <w:iCs/>
                <w:sz w:val="20"/>
                <w:szCs w:val="20"/>
                <w:u w:val="single"/>
              </w:rPr>
              <w:t>MHz</w:t>
            </w:r>
            <w:proofErr w:type="gramEnd"/>
          </w:p>
        </w:tc>
      </w:tr>
      <w:tr w:rsidR="00D82937" w:rsidRPr="00FE3EA8" w14:paraId="10D82EF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8D94" w14:textId="35EDA496" w:rsidR="00D82937" w:rsidRPr="004B56DB" w:rsidRDefault="00D82937" w:rsidP="00EF28C8">
            <w:pPr>
              <w:spacing w:before="120" w:line="278" w:lineRule="auto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vstupní úroveň TTL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6B76" w14:textId="6939948D" w:rsidR="00D82937" w:rsidRPr="00FE3EA8" w:rsidRDefault="00D8293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8216" w14:textId="0FD08F48" w:rsidR="00D82937" w:rsidRPr="00FE3EA8" w:rsidRDefault="00D8293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82937" w:rsidRPr="00FE3EA8" w14:paraId="3540FA56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6698" w14:textId="448A128C" w:rsidR="00D82937" w:rsidRPr="004B56DB" w:rsidRDefault="00D82937" w:rsidP="00FE3EA8">
            <w:pPr>
              <w:spacing w:before="120" w:line="278" w:lineRule="auto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 xml:space="preserve">vstupní napětí: +5 V (+/-10 %) </w:t>
            </w:r>
            <w:r w:rsidR="00EF28C8" w:rsidRPr="004B56DB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proofErr w:type="spellStart"/>
            <w:r w:rsidR="00EF28C8" w:rsidRPr="004B56DB">
              <w:rPr>
                <w:rFonts w:ascii="Tahoma" w:hAnsi="Tahoma" w:cs="Tahoma"/>
                <w:sz w:val="20"/>
                <w:szCs w:val="20"/>
              </w:rPr>
              <w:t>konekotoru</w:t>
            </w:r>
            <w:proofErr w:type="spellEnd"/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8A44" w14:textId="6104DDB5" w:rsidR="00D82937" w:rsidRPr="00FE3EA8" w:rsidRDefault="00D8293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439E" w14:textId="4F15773A" w:rsidR="00D82937" w:rsidRPr="00FE3EA8" w:rsidRDefault="00D8293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82937" w:rsidRPr="00FE3EA8" w14:paraId="35C66213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72EB" w14:textId="77777777" w:rsidR="00D82937" w:rsidRPr="004B56DB" w:rsidRDefault="00D82937" w:rsidP="00FE3EA8">
            <w:pPr>
              <w:spacing w:before="120" w:line="278" w:lineRule="auto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 xml:space="preserve">pracovní režimy: </w:t>
            </w:r>
          </w:p>
          <w:p w14:paraId="625955AB" w14:textId="77777777" w:rsidR="00D82937" w:rsidRPr="004B56DB" w:rsidRDefault="00D82937" w:rsidP="00FE3EA8">
            <w:pPr>
              <w:pStyle w:val="Odstavecseseznamem"/>
              <w:numPr>
                <w:ilvl w:val="0"/>
                <w:numId w:val="29"/>
              </w:numPr>
              <w:spacing w:before="120" w:line="240" w:lineRule="auto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režim počítaní impulzu</w:t>
            </w:r>
          </w:p>
          <w:p w14:paraId="18387916" w14:textId="77777777" w:rsidR="00D82937" w:rsidRPr="004B56DB" w:rsidRDefault="00D82937" w:rsidP="00FE3EA8">
            <w:pPr>
              <w:pStyle w:val="Odstavecseseznamem"/>
              <w:numPr>
                <w:ilvl w:val="0"/>
                <w:numId w:val="29"/>
              </w:numPr>
              <w:spacing w:before="120" w:line="240" w:lineRule="auto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režim enkodéru</w:t>
            </w:r>
          </w:p>
          <w:p w14:paraId="4989ED0D" w14:textId="77777777" w:rsidR="00D82937" w:rsidRPr="004B56DB" w:rsidRDefault="00D82937" w:rsidP="00FE3EA8">
            <w:pPr>
              <w:pStyle w:val="Odstavecseseznamem"/>
              <w:numPr>
                <w:ilvl w:val="0"/>
                <w:numId w:val="29"/>
              </w:numPr>
              <w:spacing w:before="120" w:line="240" w:lineRule="auto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režim měření periody signálu</w:t>
            </w:r>
          </w:p>
          <w:p w14:paraId="0C01BDD6" w14:textId="4B57DE12" w:rsidR="00D82937" w:rsidRPr="004B56DB" w:rsidRDefault="00D82937" w:rsidP="00FE3EA8">
            <w:pPr>
              <w:pStyle w:val="Odstavecseseznamem"/>
              <w:numPr>
                <w:ilvl w:val="0"/>
                <w:numId w:val="29"/>
              </w:numPr>
              <w:spacing w:before="120" w:line="240" w:lineRule="auto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režim tachometru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6527" w14:textId="12BA4598" w:rsidR="00D82937" w:rsidRPr="00FE3EA8" w:rsidRDefault="00D8293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5BAA" w14:textId="058BBD26" w:rsidR="00D82937" w:rsidRPr="00FE3EA8" w:rsidRDefault="00D8293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82937" w:rsidRPr="00FE3EA8" w14:paraId="12EE9F9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F51A" w14:textId="70271001" w:rsidR="00D82937" w:rsidRPr="004B56DB" w:rsidRDefault="00D82937" w:rsidP="00FE3EA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konektory: LEMO nebo D-SUB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B0ED" w14:textId="0F0C8DB9" w:rsidR="00D82937" w:rsidRPr="00FE3EA8" w:rsidRDefault="00D8293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3CB5" w14:textId="5CE3FC72" w:rsidR="00D82937" w:rsidRPr="00FE3EA8" w:rsidRDefault="00D82937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A6D9C" w:rsidRPr="00FE3EA8" w14:paraId="67DBC874" w14:textId="77777777" w:rsidTr="00367804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0000" w14:textId="45007479" w:rsidR="009A6D9C" w:rsidRPr="004B56DB" w:rsidRDefault="00051E8F" w:rsidP="00FE3EA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B56DB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Modul pro měření teploty pomocí odporových snímačů (RTD)</w:t>
            </w:r>
          </w:p>
        </w:tc>
      </w:tr>
      <w:tr w:rsidR="003F1D0E" w:rsidRPr="00FE3EA8" w14:paraId="19CCB3AF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B31C" w14:textId="65938E03" w:rsidR="003F1D0E" w:rsidRPr="004B56DB" w:rsidRDefault="003F1D0E" w:rsidP="00FE3EA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min. počet kanálů: 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EDB3" w14:textId="60E5D4F1" w:rsidR="003F1D0E" w:rsidRPr="00FE3EA8" w:rsidRDefault="003F1D0E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AC2A" w14:textId="1DAF56C9" w:rsidR="003F1D0E" w:rsidRPr="00FE3EA8" w:rsidRDefault="003F1D0E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F1D0E" w:rsidRPr="00FE3EA8" w14:paraId="7124208D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2AAC" w14:textId="68BBF2D0" w:rsidR="003F1D0E" w:rsidRPr="004B56DB" w:rsidRDefault="003F1D0E" w:rsidP="00FE3EA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podpora pro teplotní čidla: Pt100, Pt500, Pt1000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FCB2" w14:textId="6C2707AD" w:rsidR="003F1D0E" w:rsidRPr="00FE3EA8" w:rsidRDefault="003F1D0E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2E4D" w14:textId="6AA129BF" w:rsidR="003F1D0E" w:rsidRPr="00FE3EA8" w:rsidRDefault="003F1D0E" w:rsidP="005E72E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04D2568E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E704" w14:textId="67D5F44E" w:rsidR="00EF28C8" w:rsidRPr="004B56DB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podpora 3drátového i 4drátového zapojení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E0F" w14:textId="52239A69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FE15" w14:textId="3AE77FAB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0549685F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2246" w14:textId="77777777" w:rsidR="00EF28C8" w:rsidRPr="00FE3EA8" w:rsidRDefault="00EF28C8" w:rsidP="00EF28C8">
            <w:pPr>
              <w:spacing w:before="120" w:line="278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napěťové rozsahy:</w:t>
            </w:r>
          </w:p>
          <w:p w14:paraId="1EE4965F" w14:textId="77777777" w:rsidR="00EF28C8" w:rsidRPr="00FE3EA8" w:rsidRDefault="00EF28C8" w:rsidP="00EF28C8">
            <w:pPr>
              <w:pStyle w:val="Odstavecseseznamem"/>
              <w:numPr>
                <w:ilvl w:val="0"/>
                <w:numId w:val="29"/>
              </w:numPr>
              <w:spacing w:before="120" w:line="240" w:lineRule="auto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+/- 100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mV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353EF20" w14:textId="0E0B7D85" w:rsidR="00EF28C8" w:rsidRPr="00FE3EA8" w:rsidRDefault="00EF28C8" w:rsidP="00EF28C8">
            <w:pPr>
              <w:pStyle w:val="Odstavecseseznamem"/>
              <w:numPr>
                <w:ilvl w:val="0"/>
                <w:numId w:val="29"/>
              </w:numPr>
              <w:spacing w:before="120" w:line="240" w:lineRule="auto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+/- 1 V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765D" w14:textId="305E67CB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C286" w14:textId="43CB69BA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144249BE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8114" w14:textId="14A1D802" w:rsidR="00EF28C8" w:rsidRPr="00FE3EA8" w:rsidRDefault="00EF28C8" w:rsidP="00EF28C8">
            <w:pPr>
              <w:spacing w:before="120" w:line="278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min. teplotní rozsah měření: od -200 °C do +600 °C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A7F2" w14:textId="30C0989C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B3ED" w14:textId="2DC2F182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20C6A814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A9A5" w14:textId="4191DD87" w:rsidR="00EF28C8" w:rsidRPr="00FE3EA8" w:rsidRDefault="00EF28C8" w:rsidP="00EF28C8">
            <w:pPr>
              <w:spacing w:before="120" w:line="278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možnost měření elektrického odporu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12B6" w14:textId="4F07A100" w:rsidR="00EF28C8" w:rsidRPr="00FE3EA8" w:rsidRDefault="00EF28C8" w:rsidP="00EF28C8">
            <w:pPr>
              <w:spacing w:before="120" w:line="27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4B56DB">
              <w:rPr>
                <w:rFonts w:ascii="Tahoma" w:hAnsi="Tahoma" w:cs="Tahoma"/>
                <w:sz w:val="20"/>
                <w:szCs w:val="20"/>
              </w:rPr>
              <w:t xml:space="preserve">rozsah: od 1 Ω do </w:t>
            </w:r>
            <w:r w:rsidR="00980079" w:rsidRPr="004B56DB">
              <w:rPr>
                <w:rFonts w:ascii="Tahoma" w:hAnsi="Tahoma" w:cs="Tahoma"/>
                <w:sz w:val="20"/>
                <w:szCs w:val="20"/>
              </w:rPr>
              <w:t>5</w:t>
            </w:r>
            <w:r w:rsidR="00980079" w:rsidRPr="00FE3E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kΩ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7594" w14:textId="5019CA17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31D64515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836C" w14:textId="35F8941C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simultánní vzorkovací frekvence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AC37" w14:textId="35E00539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10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kS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759F" w14:textId="7A91EA8B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45958E13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45F5" w14:textId="6E9CAB8F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A/D převodník: 24 bit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BB79" w14:textId="63071536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C0EA" w14:textId="4ADFD2E0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5C8610B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D190" w14:textId="11FE6B1E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konektory: L</w:t>
            </w:r>
            <w:r>
              <w:rPr>
                <w:rFonts w:ascii="Tahoma" w:hAnsi="Tahoma" w:cs="Tahoma"/>
                <w:sz w:val="20"/>
                <w:szCs w:val="20"/>
              </w:rPr>
              <w:t>EMO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 nebo svorkovnice nebo D-SUB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700E" w14:textId="21C5A2A5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B4E9" w14:textId="07A9C94C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13D93AC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7E4" w14:textId="27CB89B7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sada 8 kabelových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protikonektorů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 nebo adaptéru pro připojení čidel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PtXXXX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AB51" w14:textId="35FD483E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1513" w14:textId="179C2DFF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72C555ED" w14:textId="77777777" w:rsidTr="003C08C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CF8" w14:textId="4D8580B5" w:rsidR="00EF28C8" w:rsidRPr="00FE3EA8" w:rsidRDefault="00EF28C8" w:rsidP="00EF28C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FE3EA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>Modul pro termočlánky</w:t>
            </w:r>
          </w:p>
        </w:tc>
      </w:tr>
      <w:tr w:rsidR="00EF28C8" w:rsidRPr="00FE3EA8" w14:paraId="4BF77577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6E12" w14:textId="18830248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min. počet kanálů: 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73B1" w14:textId="33671FA7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2E42" w14:textId="2A154A49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0A728196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8438" w14:textId="74FB560D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podporované typy termočlánků: K, J, T, N, R, B, E, S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254C" w14:textId="163608AF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9CFE" w14:textId="0DCF8A1F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6E8A6CF8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A12B" w14:textId="061B2054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simultánní vzorkovací frekvence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10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kS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/s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E589" w14:textId="60231F02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10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kS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>/s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766F" w14:textId="0913C514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10D60789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68C8" w14:textId="5AE53CBB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A/D převodník: 24 bit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8A16" w14:textId="5067548C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4822" w14:textId="567C4CBB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31117D49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8CC3" w14:textId="2757C1CE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konektory: mini TC nebo redukce pro každý kanál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EAB5" w14:textId="27236BBB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01BD" w14:textId="7998922C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51520FD3" w14:textId="77777777" w:rsidTr="0084003B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245F" w14:textId="07FBFEF1" w:rsidR="00EF28C8" w:rsidRPr="00FE3EA8" w:rsidRDefault="00EF28C8" w:rsidP="00EF28C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FE3EA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Řídicí jednotka</w:t>
            </w:r>
          </w:p>
        </w:tc>
      </w:tr>
      <w:tr w:rsidR="00EF28C8" w:rsidRPr="00FE3EA8" w14:paraId="6A3BA425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80FE" w14:textId="0F4B93F8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verze: mobilní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76B4" w14:textId="6B2C504A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968D" w14:textId="23E0A2BE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5A24F94E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EB6" w14:textId="1307F27E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CPU benchmark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E3EA8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992131">
              <w:rPr>
                <w:rFonts w:ascii="Tahoma" w:hAnsi="Tahoma" w:cs="Tahoma"/>
                <w:sz w:val="20"/>
                <w:szCs w:val="20"/>
              </w:rPr>
              <w:t>PassMark</w:t>
            </w:r>
            <w:proofErr w:type="spellEnd"/>
            <w:r w:rsidRPr="00992131">
              <w:rPr>
                <w:rFonts w:ascii="Tahoma" w:hAnsi="Tahoma" w:cs="Tahoma"/>
                <w:sz w:val="20"/>
                <w:szCs w:val="20"/>
              </w:rPr>
              <w:t xml:space="preserve"> CPU Mark 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podle </w:t>
            </w:r>
            <w:hyperlink r:id="rId7" w:history="1">
              <w:r w:rsidRPr="00FE3EA8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https://www.cpubenchmark.net/</w:t>
              </w:r>
            </w:hyperlink>
            <w:r w:rsidRPr="00FE3EA8">
              <w:rPr>
                <w:rFonts w:ascii="Tahoma" w:hAnsi="Tahoma" w:cs="Tahoma"/>
                <w:sz w:val="20"/>
                <w:szCs w:val="20"/>
              </w:rPr>
              <w:t>)</w:t>
            </w:r>
            <w:r w:rsidRPr="00036F9E">
              <w:rPr>
                <w:rStyle w:val="Znakapoznpodarou"/>
                <w:rFonts w:ascii="Tahoma" w:hAnsi="Tahoma" w:cs="Tahoma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77A3" w14:textId="155CDAB1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min. 20 000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9B3A" w14:textId="63468373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konkrétní hodnotu nabízeného zařízení</w:t>
            </w:r>
          </w:p>
        </w:tc>
      </w:tr>
      <w:tr w:rsidR="00EF28C8" w:rsidRPr="00FE3EA8" w14:paraId="40B9AE31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4E47" w14:textId="608EE851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kapacita RAM: min. 32 GB (DDR5)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CAA4" w14:textId="1456FF1F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CF0B" w14:textId="76CCDA19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292F5E3D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ED47" w14:textId="657361CF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kapacita pevného disku: min. 1000 GB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6EC6" w14:textId="6885F43E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5B53" w14:textId="2BD7EA8B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207CCA3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BA34" w14:textId="167C421B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integrovaná grafická karta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35AF" w14:textId="75F7E043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376B" w14:textId="154D9AE9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15BB805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428F" w14:textId="3800BB9C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zobrazovací jednotka: 1920 x 1080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45FC" w14:textId="41636034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ACD0" w14:textId="5D3C89E6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511EAFD1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B48F" w14:textId="0F2A1330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>operační systém: MS Windows 11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C38B" w14:textId="1C6E7A18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6D0F" w14:textId="768331AA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168163CF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E0C1" w14:textId="5C2EBECD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t xml:space="preserve">konektivita: RJ-45, USB 3.2, USB-C,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WiFi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 6, Bluetooth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34CB" w14:textId="554E9DF8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F9B5" w14:textId="2215434A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7E4C8A17" w14:textId="77777777" w:rsidTr="001C4FC3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4338" w14:textId="571B47CF" w:rsidR="00EF28C8" w:rsidRPr="00FE3EA8" w:rsidRDefault="00EF28C8" w:rsidP="00EF28C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FE3EA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Požadavky na řídící software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systému</w:t>
            </w:r>
          </w:p>
        </w:tc>
      </w:tr>
      <w:tr w:rsidR="00EF28C8" w:rsidRPr="00FE3EA8" w14:paraId="09D9716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1D44" w14:textId="3E1D8773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FE3EA8">
              <w:rPr>
                <w:rFonts w:ascii="Tahoma" w:hAnsi="Tahoma" w:cs="Tahoma"/>
                <w:sz w:val="20"/>
                <w:szCs w:val="20"/>
              </w:rPr>
              <w:t>ynchronizovaný sběr d</w:t>
            </w:r>
            <w:r w:rsidRPr="004B56DB">
              <w:rPr>
                <w:rFonts w:ascii="Tahoma" w:hAnsi="Tahoma" w:cs="Tahoma"/>
                <w:sz w:val="20"/>
                <w:szCs w:val="20"/>
              </w:rPr>
              <w:t>at</w:t>
            </w:r>
            <w:r w:rsidR="004F233F" w:rsidRPr="004B56DB">
              <w:rPr>
                <w:rFonts w:ascii="Tahoma" w:hAnsi="Tahoma" w:cs="Tahoma"/>
                <w:sz w:val="20"/>
                <w:szCs w:val="20"/>
              </w:rPr>
              <w:t xml:space="preserve"> i na více přístrojích současně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8D19" w14:textId="1E0275EE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D849" w14:textId="65024BE7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2FAE775E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E6F8" w14:textId="278846D0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FE3EA8">
              <w:rPr>
                <w:rFonts w:ascii="Tahoma" w:hAnsi="Tahoma" w:cs="Tahoma"/>
                <w:sz w:val="20"/>
                <w:szCs w:val="20"/>
              </w:rPr>
              <w:t>onfigurace kanálů dle uživatelských nastavení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A74A" w14:textId="5F72E501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8AA3" w14:textId="2426D16F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4A29B6FF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CF63" w14:textId="567DF1A6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FE3EA8">
              <w:rPr>
                <w:rFonts w:ascii="Tahoma" w:hAnsi="Tahoma" w:cs="Tahoma"/>
                <w:sz w:val="20"/>
                <w:szCs w:val="20"/>
              </w:rPr>
              <w:t>izualizace dat v reálném čase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F862" w14:textId="55C84462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A557" w14:textId="003D541D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41EDFB0F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FCCE" w14:textId="43648FE6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FE3EA8">
              <w:rPr>
                <w:rFonts w:ascii="Tahoma" w:hAnsi="Tahoma" w:cs="Tahoma"/>
                <w:sz w:val="20"/>
                <w:szCs w:val="20"/>
              </w:rPr>
              <w:t>ontrolované spouštění měření (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triggering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376B" w14:textId="7EF44874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A969" w14:textId="4BD08645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64D7690A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9883" w14:textId="7FD81B99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FE3EA8">
              <w:rPr>
                <w:rFonts w:ascii="Tahoma" w:hAnsi="Tahoma" w:cs="Tahoma"/>
                <w:sz w:val="20"/>
                <w:szCs w:val="20"/>
              </w:rPr>
              <w:t>ffline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 zpracování a analýza dat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9E5F" w14:textId="7C8C76B5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98F9" w14:textId="19BBE594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7337F1A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A2F6" w14:textId="6C4FF596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FE3EA8">
              <w:rPr>
                <w:rFonts w:ascii="Tahoma" w:hAnsi="Tahoma" w:cs="Tahoma"/>
                <w:sz w:val="20"/>
                <w:szCs w:val="20"/>
              </w:rPr>
              <w:t>enerování reportů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8AEA" w14:textId="33B3059A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FAC9" w14:textId="58631ED4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440FAB0D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459B" w14:textId="1CD2F398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3EA8">
              <w:rPr>
                <w:rFonts w:ascii="Tahoma" w:hAnsi="Tahoma" w:cs="Tahoma"/>
                <w:sz w:val="20"/>
                <w:szCs w:val="20"/>
              </w:rPr>
              <w:lastRenderedPageBreak/>
              <w:t>FFT analýza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04B4" w14:textId="75EAA48E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4C7B" w14:textId="6DA29077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7A80D073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4C18" w14:textId="6AC8E830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ákladní statistické a matematické nástroje pro zpracování měřených dat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1693" w14:textId="45B7E3F5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E7C8" w14:textId="108D2330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288E84A2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953F" w14:textId="68818E92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xport dat do formátu: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txt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csv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E3EA8">
              <w:rPr>
                <w:rFonts w:ascii="Tahoma" w:hAnsi="Tahoma" w:cs="Tahoma"/>
                <w:sz w:val="20"/>
                <w:szCs w:val="20"/>
              </w:rPr>
              <w:t>xls</w:t>
            </w:r>
            <w:proofErr w:type="spellEnd"/>
            <w:r w:rsidRPr="00FE3EA8">
              <w:rPr>
                <w:rFonts w:ascii="Tahoma" w:hAnsi="Tahoma" w:cs="Tahoma"/>
                <w:sz w:val="20"/>
                <w:szCs w:val="20"/>
              </w:rPr>
              <w:t xml:space="preserve">, uff, </w:t>
            </w:r>
            <w:r>
              <w:rPr>
                <w:rFonts w:ascii="Tahoma" w:hAnsi="Tahoma" w:cs="Tahoma"/>
                <w:sz w:val="20"/>
                <w:szCs w:val="20"/>
              </w:rPr>
              <w:t>případně HDF5</w:t>
            </w:r>
            <w:r w:rsidRPr="00FE3EA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735F" w14:textId="3AB0F7F5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C321" w14:textId="118BA8F4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6E10C057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32DC" w14:textId="4325269A" w:rsidR="00EF28C8" w:rsidRPr="00FE3EA8" w:rsidRDefault="00EF28C8" w:rsidP="00EF28C8">
            <w:p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FE3EA8">
              <w:rPr>
                <w:rFonts w:ascii="Tahoma" w:hAnsi="Tahoma" w:cs="Tahoma"/>
                <w:sz w:val="20"/>
                <w:szCs w:val="20"/>
              </w:rPr>
              <w:t>xport grafických výstupu do obrázkových formátů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E595" w14:textId="3225568F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5FCB" w14:textId="35DD5B2E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748F5F90" w14:textId="77777777" w:rsidTr="0087556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043C" w14:textId="2040B2E9" w:rsidR="00EF28C8" w:rsidRPr="001A36D0" w:rsidRDefault="00EF28C8" w:rsidP="00EF28C8">
            <w:pPr>
              <w:pStyle w:val="Odstavecseseznamem"/>
              <w:keepLines/>
              <w:numPr>
                <w:ilvl w:val="0"/>
                <w:numId w:val="26"/>
              </w:numPr>
              <w:spacing w:before="120" w:line="240" w:lineRule="auto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1A36D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Další požadavky na systém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a příslušenství</w:t>
            </w:r>
          </w:p>
        </w:tc>
      </w:tr>
      <w:tr w:rsidR="00EF28C8" w:rsidRPr="00FE3EA8" w14:paraId="4275CF9B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70C3" w14:textId="098A703A" w:rsidR="00EF28C8" w:rsidRPr="004B56DB" w:rsidRDefault="00EF28C8" w:rsidP="00EF28C8">
            <w:pPr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Systém musí umožnovat propojení modulů s řídící jednotkou a zajištění synchronního měření</w:t>
            </w:r>
            <w:r w:rsidR="004F233F" w:rsidRPr="004B56DB">
              <w:rPr>
                <w:rFonts w:ascii="Tahoma" w:hAnsi="Tahoma" w:cs="Tahoma"/>
                <w:sz w:val="20"/>
                <w:szCs w:val="20"/>
              </w:rPr>
              <w:t xml:space="preserve"> ve shora uvedené kombinaci</w:t>
            </w:r>
            <w:r w:rsidRPr="004B56D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AB4D" w14:textId="03122510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873C" w14:textId="6A247FF2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1C5958DA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53C7" w14:textId="0F8D14DF" w:rsidR="00EF28C8" w:rsidRPr="004B56DB" w:rsidRDefault="00EF28C8" w:rsidP="00EF28C8">
            <w:pPr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>Systém musí umožnovat spojení modulů do kompaktního celku podle potřeby, například jejich smontováním k sobě, nebo umístěním do montážní skříně/racku, pro jednoduchou manipulaci.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D71A" w14:textId="3458D842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EA2B" w14:textId="4F6D3C7C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29C4DD19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1E4A" w14:textId="27FBE217" w:rsidR="00EF28C8" w:rsidRPr="004B56DB" w:rsidRDefault="00EF28C8" w:rsidP="00EF28C8">
            <w:pPr>
              <w:rPr>
                <w:rFonts w:ascii="Tahoma" w:hAnsi="Tahoma" w:cs="Tahoma"/>
                <w:sz w:val="20"/>
                <w:szCs w:val="20"/>
              </w:rPr>
            </w:pPr>
            <w:r w:rsidRPr="004B56DB">
              <w:rPr>
                <w:rFonts w:ascii="Tahoma" w:hAnsi="Tahoma" w:cs="Tahoma"/>
                <w:sz w:val="20"/>
                <w:szCs w:val="20"/>
              </w:rPr>
              <w:t xml:space="preserve">Systém musí obsahovat dohromady min. </w:t>
            </w:r>
            <w:r w:rsidR="007B6B07" w:rsidRPr="004B56DB">
              <w:rPr>
                <w:rFonts w:ascii="Tahoma" w:hAnsi="Tahoma" w:cs="Tahoma"/>
                <w:sz w:val="20"/>
                <w:szCs w:val="20"/>
              </w:rPr>
              <w:t xml:space="preserve">40 </w:t>
            </w:r>
            <w:r w:rsidRPr="004B56DB">
              <w:rPr>
                <w:rFonts w:ascii="Tahoma" w:hAnsi="Tahoma" w:cs="Tahoma"/>
                <w:sz w:val="20"/>
                <w:szCs w:val="20"/>
              </w:rPr>
              <w:t>vstupních kanálů.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F645" w14:textId="33353A25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726F" w14:textId="1C0472DD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7B8533EF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4ED2" w14:textId="7E7136A8" w:rsidR="00EF28C8" w:rsidRPr="008D61D2" w:rsidRDefault="00EF28C8" w:rsidP="00EF28C8">
            <w:pPr>
              <w:rPr>
                <w:rFonts w:ascii="Tahoma" w:hAnsi="Tahoma" w:cs="Tahoma"/>
                <w:sz w:val="20"/>
                <w:szCs w:val="20"/>
              </w:rPr>
            </w:pPr>
            <w:r w:rsidRPr="008D61D2">
              <w:rPr>
                <w:rFonts w:ascii="Tahoma" w:hAnsi="Tahoma" w:cs="Tahoma"/>
                <w:sz w:val="20"/>
                <w:szCs w:val="20"/>
              </w:rPr>
              <w:t>Součástí dodávky jsou také veškeré propojovací kabely pro propojení modulů s řídící jednotkou a mezi sebou.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A548" w14:textId="566E0158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9092" w14:textId="55366F6D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F28C8" w:rsidRPr="00FE3EA8" w14:paraId="1A6CC88E" w14:textId="77777777" w:rsidTr="005E72E8">
        <w:trPr>
          <w:trHeight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3AFC" w14:textId="01B77046" w:rsidR="00EF28C8" w:rsidRPr="008D61D2" w:rsidRDefault="00EF28C8" w:rsidP="00EF28C8">
            <w:pPr>
              <w:spacing w:after="160" w:line="278" w:lineRule="auto"/>
              <w:rPr>
                <w:rFonts w:ascii="Tahoma" w:hAnsi="Tahoma" w:cs="Tahoma"/>
                <w:sz w:val="20"/>
                <w:szCs w:val="20"/>
              </w:rPr>
            </w:pPr>
            <w:r w:rsidRPr="008D61D2">
              <w:rPr>
                <w:rFonts w:ascii="Tahoma" w:hAnsi="Tahoma" w:cs="Tahoma"/>
                <w:sz w:val="20"/>
                <w:szCs w:val="20"/>
              </w:rPr>
              <w:t>Součástí dodávky jsou také veškeré, napájecí zdroje a kabely pro napájení modulů, jakož i veškeré nezbytné adaptéry pro konektory.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941C" w14:textId="12493DDE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E3E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E9B7" w14:textId="1ED7277F" w:rsidR="00EF28C8" w:rsidRPr="00FE3EA8" w:rsidRDefault="00EF28C8" w:rsidP="00EF28C8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3EA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661348FB" w:rsidR="008203C1" w:rsidRDefault="00573798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>
        <w:rPr>
          <w:rFonts w:ascii="Tahoma" w:hAnsi="Tahoma" w:cs="Tahoma"/>
          <w:i/>
          <w:color w:val="3366FF"/>
          <w:sz w:val="20"/>
          <w:szCs w:val="20"/>
        </w:rPr>
        <w:t xml:space="preserve">Pozn.: </w:t>
      </w:r>
      <w:r w:rsidR="00D4148D"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</w:t>
      </w:r>
      <w:r>
        <w:rPr>
          <w:rFonts w:ascii="Tahoma" w:hAnsi="Tahoma" w:cs="Tahoma"/>
          <w:i/>
          <w:color w:val="3366FF"/>
          <w:sz w:val="20"/>
          <w:szCs w:val="20"/>
        </w:rPr>
        <w:t xml:space="preserve">v tabulce </w:t>
      </w:r>
      <w:r w:rsidR="00D4148D" w:rsidRPr="001E5139">
        <w:rPr>
          <w:rFonts w:ascii="Tahoma" w:hAnsi="Tahoma" w:cs="Tahoma"/>
          <w:i/>
          <w:color w:val="3366FF"/>
          <w:sz w:val="20"/>
          <w:szCs w:val="20"/>
        </w:rPr>
        <w:t xml:space="preserve">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="00D4148D"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="00D4148D"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41B4A799" w14:textId="77777777" w:rsidR="00052662" w:rsidRDefault="00052662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1C0AC219" w14:textId="77777777" w:rsidR="00052662" w:rsidRDefault="00052662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19101DB7" w14:textId="79C98584" w:rsidR="00052662" w:rsidRDefault="00052662" w:rsidP="00052662">
      <w:pPr>
        <w:keepNext/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676191">
        <w:rPr>
          <w:rFonts w:ascii="Tahoma" w:hAnsi="Tahoma" w:cs="Tahoma"/>
          <w:b/>
          <w:bCs/>
          <w:sz w:val="20"/>
          <w:szCs w:val="20"/>
          <w:u w:val="single"/>
        </w:rPr>
        <w:t>Dodávan</w:t>
      </w:r>
      <w:r>
        <w:rPr>
          <w:rFonts w:ascii="Tahoma" w:hAnsi="Tahoma" w:cs="Tahoma"/>
          <w:b/>
          <w:bCs/>
          <w:sz w:val="20"/>
          <w:szCs w:val="20"/>
          <w:u w:val="single"/>
        </w:rPr>
        <w:t>é zařízení</w:t>
      </w:r>
      <w:r w:rsidRPr="00676191">
        <w:rPr>
          <w:rFonts w:ascii="Tahoma" w:hAnsi="Tahoma" w:cs="Tahoma"/>
          <w:b/>
          <w:bCs/>
          <w:sz w:val="20"/>
          <w:szCs w:val="20"/>
          <w:u w:val="single"/>
        </w:rPr>
        <w:t xml:space="preserve"> dále obsahuje či umožňuje </w:t>
      </w:r>
      <w:r w:rsidR="00EA1576"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[</w:t>
      </w:r>
      <w:r w:rsidR="0020742E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 xml:space="preserve">pozn.: </w:t>
      </w:r>
      <w:r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 xml:space="preserve">jedná se o parametry, které jsou předmětem hodnocení </w:t>
      </w:r>
      <w:r w:rsidR="00C46B11"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v</w:t>
      </w:r>
      <w:r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eřejné zakázky a dodávané zařízení</w:t>
      </w:r>
      <w:r w:rsidR="00EA1576"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/systém</w:t>
      </w:r>
      <w:r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 xml:space="preserve"> daný parametr musí splňovat, pokud se k tomu </w:t>
      </w:r>
      <w:r w:rsidR="00EA1576"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d</w:t>
      </w:r>
      <w:r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 xml:space="preserve">odavatel v rámci hodnocení </w:t>
      </w:r>
      <w:r w:rsidR="00EA1576"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v</w:t>
      </w:r>
      <w:r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eřejné zakázky zaváže (tedy uvede ANO)</w:t>
      </w:r>
      <w:r w:rsidR="00EA1576" w:rsidRPr="008A72B7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]</w:t>
      </w:r>
      <w:r w:rsidRPr="00676191">
        <w:rPr>
          <w:rFonts w:ascii="Tahoma" w:hAnsi="Tahoma" w:cs="Tahoma"/>
          <w:b/>
          <w:bCs/>
          <w:sz w:val="20"/>
          <w:szCs w:val="20"/>
          <w:u w:val="single"/>
        </w:rPr>
        <w:t>:</w:t>
      </w:r>
    </w:p>
    <w:p w14:paraId="0176F9C9" w14:textId="5D695F43" w:rsidR="00276DD6" w:rsidRPr="00ED69E6" w:rsidRDefault="00276DD6" w:rsidP="005C44E3">
      <w:pPr>
        <w:pStyle w:val="ZD2rove"/>
        <w:numPr>
          <w:ilvl w:val="0"/>
          <w:numId w:val="30"/>
        </w:numPr>
        <w:tabs>
          <w:tab w:val="clear" w:pos="660"/>
          <w:tab w:val="left" w:pos="709"/>
        </w:tabs>
        <w:suppressAutoHyphens w:val="0"/>
        <w:rPr>
          <w:szCs w:val="20"/>
        </w:rPr>
      </w:pPr>
      <w:r>
        <w:rPr>
          <w:szCs w:val="20"/>
        </w:rPr>
        <w:t>Umožňuje modul pro připojení piezoelektrických snímačů (</w:t>
      </w:r>
      <w:r w:rsidR="00A47946">
        <w:rPr>
          <w:szCs w:val="20"/>
        </w:rPr>
        <w:t xml:space="preserve">modul uvedený v bodě 3 v tabulce výše) </w:t>
      </w:r>
      <w:r>
        <w:rPr>
          <w:szCs w:val="20"/>
        </w:rPr>
        <w:t>připojení nábojových snímačů (CNG)?</w:t>
      </w:r>
      <w:r w:rsidR="00A47946">
        <w:rPr>
          <w:szCs w:val="20"/>
        </w:rPr>
        <w:t xml:space="preserve"> </w:t>
      </w:r>
      <w:r w:rsidR="00A47946" w:rsidRPr="005201D4">
        <w:rPr>
          <w:szCs w:val="20"/>
        </w:rPr>
        <w:t>– </w:t>
      </w:r>
      <w:r w:rsidR="00A4794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 xml:space="preserve">[ÚČASTNÍK UVEDE ANO nebo NE – hodnotící </w:t>
      </w:r>
      <w:proofErr w:type="spellStart"/>
      <w:r w:rsidR="00DD358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>sub</w:t>
      </w:r>
      <w:r w:rsidR="00A4794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>kritérium</w:t>
      </w:r>
      <w:proofErr w:type="spellEnd"/>
      <w:r w:rsidR="00A4794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 xml:space="preserve"> B.2]</w:t>
      </w:r>
    </w:p>
    <w:p w14:paraId="17B9C915" w14:textId="64F5D5AF" w:rsidR="00276DD6" w:rsidRDefault="00B765F5" w:rsidP="005C44E3">
      <w:pPr>
        <w:pStyle w:val="ZD2rove"/>
        <w:numPr>
          <w:ilvl w:val="0"/>
          <w:numId w:val="30"/>
        </w:numPr>
        <w:tabs>
          <w:tab w:val="clear" w:pos="660"/>
          <w:tab w:val="left" w:pos="709"/>
        </w:tabs>
        <w:suppressAutoHyphens w:val="0"/>
        <w:rPr>
          <w:szCs w:val="20"/>
        </w:rPr>
      </w:pPr>
      <w:r>
        <w:rPr>
          <w:szCs w:val="20"/>
        </w:rPr>
        <w:t xml:space="preserve">Umožňuje </w:t>
      </w:r>
      <w:r w:rsidR="00276DD6">
        <w:rPr>
          <w:szCs w:val="20"/>
        </w:rPr>
        <w:t xml:space="preserve">řídící software nabízeného systému pokročilou funkci výkonové analýzy elektrických signálů splňující </w:t>
      </w:r>
      <w:r w:rsidR="00C7188B">
        <w:rPr>
          <w:szCs w:val="20"/>
        </w:rPr>
        <w:t xml:space="preserve">níže uvedené </w:t>
      </w:r>
      <w:r w:rsidR="00276DD6">
        <w:rPr>
          <w:szCs w:val="20"/>
        </w:rPr>
        <w:t>parametry?</w:t>
      </w:r>
      <w:r w:rsidR="00ED69E6">
        <w:rPr>
          <w:szCs w:val="20"/>
        </w:rPr>
        <w:t xml:space="preserve"> </w:t>
      </w:r>
      <w:r w:rsidR="00ED69E6" w:rsidRPr="005201D4">
        <w:rPr>
          <w:szCs w:val="20"/>
        </w:rPr>
        <w:t>– </w:t>
      </w:r>
      <w:r w:rsidR="00ED69E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 xml:space="preserve">[ÚČASTNÍK UVEDE ANO nebo NE – hodnotící </w:t>
      </w:r>
      <w:proofErr w:type="spellStart"/>
      <w:r w:rsidR="00DD358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>sub</w:t>
      </w:r>
      <w:r w:rsidR="00ED69E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>kritérium</w:t>
      </w:r>
      <w:proofErr w:type="spellEnd"/>
      <w:r w:rsidR="00ED69E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 xml:space="preserve"> č. B.4]</w:t>
      </w:r>
    </w:p>
    <w:p w14:paraId="363E6076" w14:textId="6BD5E344" w:rsidR="001E102D" w:rsidRPr="008E2719" w:rsidRDefault="001E102D" w:rsidP="005148E0">
      <w:pPr>
        <w:spacing w:before="120" w:line="278" w:lineRule="auto"/>
        <w:ind w:left="708" w:firstLine="1"/>
        <w:jc w:val="both"/>
        <w:rPr>
          <w:rFonts w:ascii="Tahoma" w:hAnsi="Tahoma" w:cs="Tahoma"/>
          <w:sz w:val="20"/>
          <w:szCs w:val="20"/>
          <w:u w:val="single"/>
        </w:rPr>
      </w:pPr>
      <w:r w:rsidRPr="008E2719">
        <w:rPr>
          <w:rFonts w:ascii="Tahoma" w:hAnsi="Tahoma" w:cs="Tahoma"/>
          <w:sz w:val="20"/>
          <w:szCs w:val="20"/>
          <w:u w:val="single"/>
        </w:rPr>
        <w:t>Software</w:t>
      </w:r>
      <w:r w:rsidR="00293215">
        <w:rPr>
          <w:rFonts w:ascii="Tahoma" w:hAnsi="Tahoma" w:cs="Tahoma"/>
          <w:sz w:val="20"/>
          <w:szCs w:val="20"/>
          <w:u w:val="single"/>
        </w:rPr>
        <w:t xml:space="preserve"> nebo softwarový modul</w:t>
      </w:r>
      <w:r w:rsidRPr="008E2719">
        <w:rPr>
          <w:rFonts w:ascii="Tahoma" w:hAnsi="Tahoma" w:cs="Tahoma"/>
          <w:sz w:val="20"/>
          <w:szCs w:val="20"/>
          <w:u w:val="single"/>
        </w:rPr>
        <w:t xml:space="preserve"> </w:t>
      </w:r>
      <w:r w:rsidR="00E836CC" w:rsidRPr="008E2719">
        <w:rPr>
          <w:rFonts w:ascii="Tahoma" w:hAnsi="Tahoma" w:cs="Tahoma"/>
          <w:sz w:val="20"/>
          <w:szCs w:val="20"/>
          <w:u w:val="single"/>
        </w:rPr>
        <w:t>pro v</w:t>
      </w:r>
      <w:r w:rsidRPr="008E2719">
        <w:rPr>
          <w:rFonts w:ascii="Tahoma" w:hAnsi="Tahoma" w:cs="Tahoma"/>
          <w:sz w:val="20"/>
          <w:szCs w:val="20"/>
          <w:u w:val="single"/>
        </w:rPr>
        <w:t>ýkonov</w:t>
      </w:r>
      <w:r w:rsidR="00E836CC" w:rsidRPr="008E2719">
        <w:rPr>
          <w:rFonts w:ascii="Tahoma" w:hAnsi="Tahoma" w:cs="Tahoma"/>
          <w:sz w:val="20"/>
          <w:szCs w:val="20"/>
          <w:u w:val="single"/>
        </w:rPr>
        <w:t>ou</w:t>
      </w:r>
      <w:r w:rsidRPr="008E2719">
        <w:rPr>
          <w:rFonts w:ascii="Tahoma" w:hAnsi="Tahoma" w:cs="Tahoma"/>
          <w:sz w:val="20"/>
          <w:szCs w:val="20"/>
          <w:u w:val="single"/>
        </w:rPr>
        <w:t xml:space="preserve"> analýz</w:t>
      </w:r>
      <w:r w:rsidR="00E836CC" w:rsidRPr="008E2719">
        <w:rPr>
          <w:rFonts w:ascii="Tahoma" w:hAnsi="Tahoma" w:cs="Tahoma"/>
          <w:sz w:val="20"/>
          <w:szCs w:val="20"/>
          <w:u w:val="single"/>
        </w:rPr>
        <w:t>u</w:t>
      </w:r>
      <w:r w:rsidRPr="008E2719">
        <w:rPr>
          <w:rFonts w:ascii="Tahoma" w:hAnsi="Tahoma" w:cs="Tahoma"/>
          <w:sz w:val="20"/>
          <w:szCs w:val="20"/>
          <w:u w:val="single"/>
        </w:rPr>
        <w:t xml:space="preserve"> elektrických signál</w:t>
      </w:r>
      <w:r w:rsidR="008E2719" w:rsidRPr="008E2719">
        <w:rPr>
          <w:rFonts w:ascii="Tahoma" w:hAnsi="Tahoma" w:cs="Tahoma"/>
          <w:sz w:val="20"/>
          <w:szCs w:val="20"/>
          <w:u w:val="single"/>
        </w:rPr>
        <w:t>ů</w:t>
      </w:r>
      <w:r w:rsidR="00293215">
        <w:rPr>
          <w:rFonts w:ascii="Tahoma" w:hAnsi="Tahoma" w:cs="Tahoma"/>
          <w:sz w:val="20"/>
          <w:szCs w:val="20"/>
          <w:u w:val="single"/>
        </w:rPr>
        <w:t xml:space="preserve"> by měl být schopný vykonávat následující analýzy a výpočty</w:t>
      </w:r>
      <w:r w:rsidRPr="008E2719">
        <w:rPr>
          <w:rFonts w:ascii="Tahoma" w:hAnsi="Tahoma" w:cs="Tahoma"/>
          <w:sz w:val="20"/>
          <w:szCs w:val="20"/>
          <w:u w:val="single"/>
        </w:rPr>
        <w:t xml:space="preserve">: </w:t>
      </w:r>
    </w:p>
    <w:p w14:paraId="120766B0" w14:textId="61F3FB87" w:rsidR="001E102D" w:rsidRPr="008E2719" w:rsidRDefault="006D59FB" w:rsidP="001E102D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1E102D" w:rsidRPr="008E2719">
        <w:rPr>
          <w:rFonts w:ascii="Tahoma" w:hAnsi="Tahoma" w:cs="Tahoma"/>
          <w:sz w:val="20"/>
          <w:szCs w:val="20"/>
        </w:rPr>
        <w:t>nalýza výkonu pro vícefázové střídavé systémy</w:t>
      </w:r>
      <w:r>
        <w:rPr>
          <w:rFonts w:ascii="Tahoma" w:hAnsi="Tahoma" w:cs="Tahoma"/>
          <w:sz w:val="20"/>
          <w:szCs w:val="20"/>
        </w:rPr>
        <w:t>,</w:t>
      </w:r>
    </w:p>
    <w:p w14:paraId="6A4239A9" w14:textId="44EEBB25" w:rsidR="001E102D" w:rsidRPr="004F3EEF" w:rsidRDefault="006D59FB" w:rsidP="004F3EEF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a</w:t>
      </w:r>
      <w:r w:rsidR="00293215">
        <w:rPr>
          <w:rFonts w:ascii="Tahoma" w:hAnsi="Tahoma" w:cs="Tahoma"/>
          <w:sz w:val="20"/>
          <w:szCs w:val="20"/>
        </w:rPr>
        <w:t>nalýza n</w:t>
      </w:r>
      <w:r w:rsidR="001E102D" w:rsidRPr="008E2719">
        <w:rPr>
          <w:rFonts w:ascii="Tahoma" w:hAnsi="Tahoma" w:cs="Tahoma"/>
          <w:sz w:val="20"/>
          <w:szCs w:val="20"/>
        </w:rPr>
        <w:t>apětí</w:t>
      </w:r>
      <w:r w:rsidR="00293215">
        <w:rPr>
          <w:rFonts w:ascii="Tahoma" w:hAnsi="Tahoma" w:cs="Tahoma"/>
          <w:sz w:val="20"/>
          <w:szCs w:val="20"/>
        </w:rPr>
        <w:t xml:space="preserve"> a</w:t>
      </w:r>
      <w:r w:rsidR="001E102D" w:rsidRPr="008E2719">
        <w:rPr>
          <w:rFonts w:ascii="Tahoma" w:hAnsi="Tahoma" w:cs="Tahoma"/>
          <w:sz w:val="20"/>
          <w:szCs w:val="20"/>
        </w:rPr>
        <w:t xml:space="preserve"> proud</w:t>
      </w:r>
      <w:r w:rsidR="00293215">
        <w:rPr>
          <w:rFonts w:ascii="Tahoma" w:hAnsi="Tahoma" w:cs="Tahoma"/>
          <w:sz w:val="20"/>
          <w:szCs w:val="20"/>
        </w:rPr>
        <w:t>ů</w:t>
      </w:r>
      <w:r w:rsidR="001E102D" w:rsidRPr="008E2719">
        <w:rPr>
          <w:rFonts w:ascii="Tahoma" w:hAnsi="Tahoma" w:cs="Tahoma"/>
          <w:sz w:val="20"/>
          <w:szCs w:val="20"/>
        </w:rPr>
        <w:t xml:space="preserve"> (RMS, střední kvadratická hodnota, průměrná hodnota)</w:t>
      </w:r>
      <w:r>
        <w:rPr>
          <w:rFonts w:ascii="Tahoma" w:hAnsi="Tahoma" w:cs="Tahoma"/>
          <w:sz w:val="20"/>
          <w:szCs w:val="20"/>
        </w:rPr>
        <w:t>,</w:t>
      </w:r>
    </w:p>
    <w:p w14:paraId="09AAE695" w14:textId="7A510A0F" w:rsidR="001E102D" w:rsidRDefault="006D59FB" w:rsidP="001E102D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1E102D" w:rsidRPr="008E2719">
        <w:rPr>
          <w:rFonts w:ascii="Tahoma" w:hAnsi="Tahoma" w:cs="Tahoma"/>
          <w:sz w:val="20"/>
          <w:szCs w:val="20"/>
        </w:rPr>
        <w:t>rekvenční analýza</w:t>
      </w:r>
      <w:r>
        <w:rPr>
          <w:rFonts w:ascii="Tahoma" w:hAnsi="Tahoma" w:cs="Tahoma"/>
          <w:sz w:val="20"/>
          <w:szCs w:val="20"/>
        </w:rPr>
        <w:t>,</w:t>
      </w:r>
    </w:p>
    <w:p w14:paraId="4EA03360" w14:textId="51413445" w:rsidR="00293215" w:rsidRDefault="006D59FB" w:rsidP="001E102D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293215" w:rsidRPr="00293215">
        <w:rPr>
          <w:rFonts w:ascii="Tahoma" w:hAnsi="Tahoma" w:cs="Tahoma"/>
          <w:sz w:val="20"/>
          <w:szCs w:val="20"/>
        </w:rPr>
        <w:t>ýpočet činného, jalového a zdánlivého výkonu</w:t>
      </w:r>
      <w:r>
        <w:rPr>
          <w:rFonts w:ascii="Tahoma" w:hAnsi="Tahoma" w:cs="Tahoma"/>
          <w:sz w:val="20"/>
          <w:szCs w:val="20"/>
        </w:rPr>
        <w:t>,</w:t>
      </w:r>
    </w:p>
    <w:p w14:paraId="1842A400" w14:textId="32B57ED0" w:rsidR="00293215" w:rsidRPr="008E2719" w:rsidRDefault="006D59FB" w:rsidP="001E102D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293215">
        <w:rPr>
          <w:rFonts w:ascii="Tahoma" w:hAnsi="Tahoma" w:cs="Tahoma"/>
          <w:sz w:val="20"/>
          <w:szCs w:val="20"/>
        </w:rPr>
        <w:t>ýpočet činitelů zkreslení</w:t>
      </w:r>
      <w:r w:rsidR="003F330D">
        <w:rPr>
          <w:rFonts w:ascii="Tahoma" w:hAnsi="Tahoma" w:cs="Tahoma"/>
          <w:sz w:val="20"/>
          <w:szCs w:val="20"/>
        </w:rPr>
        <w:t>.</w:t>
      </w:r>
      <w:r w:rsidR="00293215">
        <w:rPr>
          <w:rFonts w:ascii="Tahoma" w:hAnsi="Tahoma" w:cs="Tahoma"/>
          <w:sz w:val="20"/>
          <w:szCs w:val="20"/>
        </w:rPr>
        <w:t xml:space="preserve"> </w:t>
      </w:r>
    </w:p>
    <w:p w14:paraId="1C112602" w14:textId="5C55978D" w:rsidR="00276DD6" w:rsidRDefault="003F330D" w:rsidP="005C44E3">
      <w:pPr>
        <w:pStyle w:val="ZD2rove"/>
        <w:numPr>
          <w:ilvl w:val="0"/>
          <w:numId w:val="30"/>
        </w:numPr>
        <w:tabs>
          <w:tab w:val="clear" w:pos="660"/>
          <w:tab w:val="left" w:pos="709"/>
        </w:tabs>
        <w:suppressAutoHyphens w:val="0"/>
        <w:rPr>
          <w:szCs w:val="20"/>
        </w:rPr>
      </w:pPr>
      <w:r>
        <w:rPr>
          <w:szCs w:val="20"/>
        </w:rPr>
        <w:t xml:space="preserve">Umožňuje </w:t>
      </w:r>
      <w:r w:rsidR="00276DD6">
        <w:rPr>
          <w:szCs w:val="20"/>
        </w:rPr>
        <w:t>řídící software nabízeného systému</w:t>
      </w:r>
      <w:r w:rsidR="00AB5693" w:rsidRPr="00AB5693">
        <w:rPr>
          <w:szCs w:val="20"/>
        </w:rPr>
        <w:t xml:space="preserve"> </w:t>
      </w:r>
      <w:r w:rsidR="00276DD6">
        <w:rPr>
          <w:szCs w:val="20"/>
        </w:rPr>
        <w:t xml:space="preserve">pokročilou funkci strukturální analýzy splňující </w:t>
      </w:r>
      <w:r w:rsidR="00DE6A32">
        <w:rPr>
          <w:szCs w:val="20"/>
        </w:rPr>
        <w:t xml:space="preserve">níže </w:t>
      </w:r>
      <w:r w:rsidR="00276DD6">
        <w:rPr>
          <w:szCs w:val="20"/>
        </w:rPr>
        <w:t xml:space="preserve">uvedené </w:t>
      </w:r>
      <w:r w:rsidR="00DE6A32">
        <w:rPr>
          <w:szCs w:val="20"/>
        </w:rPr>
        <w:t xml:space="preserve">parametry? </w:t>
      </w:r>
      <w:r w:rsidR="00DD3586" w:rsidRPr="005201D4">
        <w:rPr>
          <w:szCs w:val="20"/>
        </w:rPr>
        <w:t>– </w:t>
      </w:r>
      <w:r w:rsidR="00DD358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 xml:space="preserve">[ÚČASTNÍK UVEDE ANO nebo NE – hodnotící </w:t>
      </w:r>
      <w:proofErr w:type="spellStart"/>
      <w:r w:rsidR="00DD358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>subkritérium</w:t>
      </w:r>
      <w:proofErr w:type="spellEnd"/>
      <w:r w:rsidR="00DD3586" w:rsidRPr="0020742E">
        <w:rPr>
          <w:rFonts w:eastAsia="Times New Roman"/>
          <w:b/>
          <w:bCs/>
          <w:color w:val="FF0000"/>
          <w:szCs w:val="20"/>
          <w:highlight w:val="yellow"/>
          <w:lang w:eastAsia="en-GB"/>
        </w:rPr>
        <w:t xml:space="preserve"> č. B.5]</w:t>
      </w:r>
    </w:p>
    <w:p w14:paraId="5D47B7BC" w14:textId="0581C8A1" w:rsidR="003A43C3" w:rsidRPr="003A43C3" w:rsidRDefault="003A43C3" w:rsidP="005148E0">
      <w:pPr>
        <w:spacing w:before="120" w:line="278" w:lineRule="auto"/>
        <w:ind w:left="708" w:firstLine="1"/>
        <w:jc w:val="both"/>
        <w:rPr>
          <w:rFonts w:ascii="Tahoma" w:hAnsi="Tahoma" w:cs="Tahoma"/>
          <w:sz w:val="20"/>
          <w:szCs w:val="20"/>
          <w:u w:val="single"/>
        </w:rPr>
      </w:pPr>
      <w:r w:rsidRPr="003A43C3">
        <w:rPr>
          <w:rFonts w:ascii="Tahoma" w:hAnsi="Tahoma" w:cs="Tahoma"/>
          <w:sz w:val="20"/>
          <w:szCs w:val="20"/>
          <w:u w:val="single"/>
        </w:rPr>
        <w:t>S</w:t>
      </w:r>
      <w:r>
        <w:rPr>
          <w:rFonts w:ascii="Tahoma" w:hAnsi="Tahoma" w:cs="Tahoma"/>
          <w:sz w:val="20"/>
          <w:szCs w:val="20"/>
          <w:u w:val="single"/>
        </w:rPr>
        <w:t xml:space="preserve">oftware </w:t>
      </w:r>
      <w:r w:rsidR="00293215">
        <w:rPr>
          <w:rFonts w:ascii="Tahoma" w:hAnsi="Tahoma" w:cs="Tahoma"/>
          <w:sz w:val="20"/>
          <w:szCs w:val="20"/>
          <w:u w:val="single"/>
        </w:rPr>
        <w:t>nebo softwarový modul</w:t>
      </w:r>
      <w:r w:rsidR="00293215" w:rsidRPr="008E2719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pro s</w:t>
      </w:r>
      <w:r w:rsidRPr="003A43C3">
        <w:rPr>
          <w:rFonts w:ascii="Tahoma" w:hAnsi="Tahoma" w:cs="Tahoma"/>
          <w:sz w:val="20"/>
          <w:szCs w:val="20"/>
          <w:u w:val="single"/>
        </w:rPr>
        <w:t>trukturální analýz</w:t>
      </w:r>
      <w:r>
        <w:rPr>
          <w:rFonts w:ascii="Tahoma" w:hAnsi="Tahoma" w:cs="Tahoma"/>
          <w:sz w:val="20"/>
          <w:szCs w:val="20"/>
          <w:u w:val="single"/>
        </w:rPr>
        <w:t>u</w:t>
      </w:r>
      <w:r w:rsidR="00CD4B00">
        <w:rPr>
          <w:rFonts w:ascii="Tahoma" w:hAnsi="Tahoma" w:cs="Tahoma"/>
          <w:sz w:val="20"/>
          <w:szCs w:val="20"/>
          <w:u w:val="single"/>
        </w:rPr>
        <w:t xml:space="preserve"> by měl být schopný vykonávat následující analýzy a výpočty</w:t>
      </w:r>
      <w:r w:rsidRPr="003A43C3">
        <w:rPr>
          <w:rFonts w:ascii="Tahoma" w:hAnsi="Tahoma" w:cs="Tahoma"/>
          <w:sz w:val="20"/>
          <w:szCs w:val="20"/>
          <w:u w:val="single"/>
        </w:rPr>
        <w:t>:</w:t>
      </w:r>
    </w:p>
    <w:p w14:paraId="23608064" w14:textId="77D1A6E5" w:rsidR="003A43C3" w:rsidRPr="003A43C3" w:rsidRDefault="003F330D" w:rsidP="003A43C3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3A43C3" w:rsidRPr="003A43C3">
        <w:rPr>
          <w:rFonts w:ascii="Tahoma" w:hAnsi="Tahoma" w:cs="Tahoma"/>
          <w:sz w:val="20"/>
          <w:szCs w:val="20"/>
        </w:rPr>
        <w:t>nalýza v oktávových pásmech</w:t>
      </w:r>
      <w:r>
        <w:rPr>
          <w:rFonts w:ascii="Tahoma" w:hAnsi="Tahoma" w:cs="Tahoma"/>
          <w:sz w:val="20"/>
          <w:szCs w:val="20"/>
        </w:rPr>
        <w:t>,</w:t>
      </w:r>
    </w:p>
    <w:p w14:paraId="482A2EAE" w14:textId="3EFBA3C6" w:rsidR="003A43C3" w:rsidRPr="004F3EEF" w:rsidRDefault="003F330D" w:rsidP="003A43C3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CD4B00" w:rsidRPr="003A43C3">
        <w:rPr>
          <w:rFonts w:ascii="Tahoma" w:hAnsi="Tahoma" w:cs="Tahoma"/>
          <w:sz w:val="20"/>
          <w:szCs w:val="20"/>
        </w:rPr>
        <w:t xml:space="preserve">nalýza </w:t>
      </w:r>
      <w:r w:rsidR="00CD4B00" w:rsidRPr="004F3EEF">
        <w:rPr>
          <w:rFonts w:ascii="Tahoma" w:hAnsi="Tahoma" w:cs="Tahoma"/>
          <w:sz w:val="20"/>
          <w:szCs w:val="20"/>
        </w:rPr>
        <w:t xml:space="preserve">řádů </w:t>
      </w:r>
      <w:r w:rsidR="003A43C3" w:rsidRPr="004F3EEF">
        <w:rPr>
          <w:rFonts w:ascii="Tahoma" w:hAnsi="Tahoma" w:cs="Tahoma"/>
          <w:sz w:val="20"/>
          <w:szCs w:val="20"/>
        </w:rPr>
        <w:t>(</w:t>
      </w:r>
      <w:proofErr w:type="spellStart"/>
      <w:r w:rsidR="00CD4B00" w:rsidRPr="004F3EEF">
        <w:rPr>
          <w:rFonts w:ascii="Tahoma" w:hAnsi="Tahoma" w:cs="Tahoma"/>
          <w:sz w:val="20"/>
          <w:szCs w:val="20"/>
        </w:rPr>
        <w:t>Order</w:t>
      </w:r>
      <w:proofErr w:type="spellEnd"/>
      <w:r w:rsidR="00CD4B00" w:rsidRPr="004F3EE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4B00" w:rsidRPr="004F3EEF">
        <w:rPr>
          <w:rFonts w:ascii="Tahoma" w:hAnsi="Tahoma" w:cs="Tahoma"/>
          <w:sz w:val="20"/>
          <w:szCs w:val="20"/>
        </w:rPr>
        <w:t>tracking</w:t>
      </w:r>
      <w:proofErr w:type="spellEnd"/>
      <w:r w:rsidR="003A43C3" w:rsidRPr="004F3EEF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</w:p>
    <w:p w14:paraId="154DA573" w14:textId="52D2183F" w:rsidR="003A43C3" w:rsidRPr="003A43C3" w:rsidRDefault="003F330D" w:rsidP="003A43C3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3A43C3" w:rsidRPr="003A43C3">
        <w:rPr>
          <w:rFonts w:ascii="Tahoma" w:hAnsi="Tahoma" w:cs="Tahoma"/>
          <w:sz w:val="20"/>
          <w:szCs w:val="20"/>
        </w:rPr>
        <w:t>nalýza rotačních a torzních vibrací</w:t>
      </w:r>
      <w:r>
        <w:rPr>
          <w:rFonts w:ascii="Tahoma" w:hAnsi="Tahoma" w:cs="Tahoma"/>
          <w:sz w:val="20"/>
          <w:szCs w:val="20"/>
        </w:rPr>
        <w:t>,</w:t>
      </w:r>
    </w:p>
    <w:p w14:paraId="5ED0F741" w14:textId="1ACACF86" w:rsidR="003A43C3" w:rsidRPr="003A43C3" w:rsidRDefault="003F330D" w:rsidP="003A43C3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3A43C3" w:rsidRPr="003A43C3">
        <w:rPr>
          <w:rFonts w:ascii="Tahoma" w:hAnsi="Tahoma" w:cs="Tahoma"/>
          <w:sz w:val="20"/>
          <w:szCs w:val="20"/>
        </w:rPr>
        <w:t>yvažování rotorů</w:t>
      </w:r>
      <w:r>
        <w:rPr>
          <w:rFonts w:ascii="Tahoma" w:hAnsi="Tahoma" w:cs="Tahoma"/>
          <w:sz w:val="20"/>
          <w:szCs w:val="20"/>
        </w:rPr>
        <w:t>,</w:t>
      </w:r>
    </w:p>
    <w:p w14:paraId="11AA6796" w14:textId="6548ED81" w:rsidR="003A43C3" w:rsidRPr="003A43C3" w:rsidRDefault="003F330D" w:rsidP="003A43C3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3A43C3" w:rsidRPr="003A43C3">
        <w:rPr>
          <w:rFonts w:ascii="Tahoma" w:hAnsi="Tahoma" w:cs="Tahoma"/>
          <w:sz w:val="20"/>
          <w:szCs w:val="20"/>
        </w:rPr>
        <w:t>ěření vibrací přenášených na lidské tělo</w:t>
      </w:r>
      <w:r>
        <w:rPr>
          <w:rFonts w:ascii="Tahoma" w:hAnsi="Tahoma" w:cs="Tahoma"/>
          <w:sz w:val="20"/>
          <w:szCs w:val="20"/>
        </w:rPr>
        <w:t>,</w:t>
      </w:r>
    </w:p>
    <w:p w14:paraId="51549958" w14:textId="7B34CB7F" w:rsidR="003A43C3" w:rsidRPr="003A43C3" w:rsidRDefault="003F330D" w:rsidP="003A43C3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3A43C3" w:rsidRPr="003A43C3">
        <w:rPr>
          <w:rFonts w:ascii="Tahoma" w:hAnsi="Tahoma" w:cs="Tahoma"/>
          <w:sz w:val="20"/>
          <w:szCs w:val="20"/>
        </w:rPr>
        <w:t>odální testování (buzení vibračním budičem nebo modálním kladivem; SIMO/MIMO analýza)</w:t>
      </w:r>
      <w:r>
        <w:rPr>
          <w:rFonts w:ascii="Tahoma" w:hAnsi="Tahoma" w:cs="Tahoma"/>
          <w:sz w:val="20"/>
          <w:szCs w:val="20"/>
        </w:rPr>
        <w:t>,</w:t>
      </w:r>
    </w:p>
    <w:p w14:paraId="358B931F" w14:textId="224051E8" w:rsidR="003A43C3" w:rsidRPr="003A43C3" w:rsidRDefault="003F330D" w:rsidP="003A43C3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3A43C3" w:rsidRPr="003A43C3">
        <w:rPr>
          <w:rFonts w:ascii="Tahoma" w:hAnsi="Tahoma" w:cs="Tahoma"/>
          <w:sz w:val="20"/>
          <w:szCs w:val="20"/>
        </w:rPr>
        <w:t>odální analýza (FRF, CMIF, identifikace vlastních frekvencí, tlumení a tvarů kmitů)</w:t>
      </w:r>
      <w:r>
        <w:rPr>
          <w:rFonts w:ascii="Tahoma" w:hAnsi="Tahoma" w:cs="Tahoma"/>
          <w:sz w:val="20"/>
          <w:szCs w:val="20"/>
        </w:rPr>
        <w:t>,</w:t>
      </w:r>
    </w:p>
    <w:p w14:paraId="4697D10C" w14:textId="72F4A78B" w:rsidR="003A43C3" w:rsidRPr="003A43C3" w:rsidRDefault="003F330D" w:rsidP="003A43C3">
      <w:pPr>
        <w:pStyle w:val="Odstavecseseznamem"/>
        <w:numPr>
          <w:ilvl w:val="1"/>
          <w:numId w:val="28"/>
        </w:numPr>
        <w:spacing w:after="160" w:line="27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3A43C3" w:rsidRPr="003A43C3">
        <w:rPr>
          <w:rFonts w:ascii="Tahoma" w:hAnsi="Tahoma" w:cs="Tahoma"/>
          <w:sz w:val="20"/>
          <w:szCs w:val="20"/>
        </w:rPr>
        <w:t>ěření hladiny hluku a akustického výkonu</w:t>
      </w:r>
      <w:r>
        <w:rPr>
          <w:rFonts w:ascii="Tahoma" w:hAnsi="Tahoma" w:cs="Tahoma"/>
          <w:sz w:val="20"/>
          <w:szCs w:val="20"/>
        </w:rPr>
        <w:t>.</w:t>
      </w:r>
      <w:r w:rsidR="003A43C3" w:rsidRPr="003A43C3">
        <w:rPr>
          <w:rFonts w:ascii="Tahoma" w:hAnsi="Tahoma" w:cs="Tahoma"/>
          <w:sz w:val="20"/>
          <w:szCs w:val="20"/>
        </w:rPr>
        <w:t xml:space="preserve"> </w:t>
      </w:r>
    </w:p>
    <w:p w14:paraId="2B918013" w14:textId="543F5661" w:rsidR="00052662" w:rsidRPr="001E5139" w:rsidRDefault="00052662" w:rsidP="00DD3586">
      <w:pPr>
        <w:pStyle w:val="ZD2rove"/>
        <w:suppressAutoHyphens w:val="0"/>
        <w:ind w:left="360"/>
        <w:rPr>
          <w:i/>
          <w:color w:val="3366FF"/>
          <w:szCs w:val="20"/>
        </w:rPr>
      </w:pPr>
    </w:p>
    <w:sectPr w:rsidR="00052662" w:rsidRPr="001E5139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AD06" w14:textId="77777777" w:rsidR="005B4F67" w:rsidRDefault="005B4F67">
      <w:pPr>
        <w:spacing w:after="0" w:line="240" w:lineRule="auto"/>
      </w:pPr>
      <w:r>
        <w:separator/>
      </w:r>
    </w:p>
  </w:endnote>
  <w:endnote w:type="continuationSeparator" w:id="0">
    <w:p w14:paraId="64B9ED6A" w14:textId="77777777" w:rsidR="005B4F67" w:rsidRDefault="005B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6C49E47D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8206AB">
      <w:rPr>
        <w:rFonts w:ascii="Tahoma" w:hAnsi="Tahoma" w:cs="Tahoma"/>
        <w:noProof/>
      </w:rPr>
      <w:t>7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907D" w14:textId="77777777" w:rsidR="005B4F67" w:rsidRDefault="005B4F67">
      <w:pPr>
        <w:spacing w:after="0" w:line="240" w:lineRule="auto"/>
      </w:pPr>
      <w:r>
        <w:separator/>
      </w:r>
    </w:p>
  </w:footnote>
  <w:footnote w:type="continuationSeparator" w:id="0">
    <w:p w14:paraId="29818C88" w14:textId="77777777" w:rsidR="005B4F67" w:rsidRDefault="005B4F67">
      <w:pPr>
        <w:spacing w:after="0" w:line="240" w:lineRule="auto"/>
      </w:pPr>
      <w:r>
        <w:continuationSeparator/>
      </w:r>
    </w:p>
  </w:footnote>
  <w:footnote w:id="1">
    <w:p w14:paraId="712049F4" w14:textId="364C58EB" w:rsidR="00EF28C8" w:rsidRDefault="00EF28C8">
      <w:pPr>
        <w:pStyle w:val="Textpoznpodarou"/>
      </w:pPr>
      <w:r w:rsidRPr="00036F9E">
        <w:rPr>
          <w:rStyle w:val="Znakapoznpodarou"/>
          <w:color w:val="FF0000"/>
        </w:rPr>
        <w:footnoteRef/>
      </w:r>
      <w:r w:rsidRPr="00036F9E">
        <w:rPr>
          <w:color w:val="FF0000"/>
        </w:rPr>
        <w:t xml:space="preserve"> </w:t>
      </w:r>
      <w:r w:rsidRPr="00036F9E">
        <w:rPr>
          <w:i/>
          <w:iCs/>
          <w:color w:val="FF0000"/>
        </w:rPr>
        <w:t xml:space="preserve">Pozn.: </w:t>
      </w:r>
      <w:r w:rsidRPr="00397EAB">
        <w:rPr>
          <w:i/>
          <w:iCs/>
          <w:color w:val="FF0000"/>
        </w:rPr>
        <w:t>Účastník je povinen v nabídce relevantním způsobem (např. otiskem internetových stránek) doložit počet bodů získaných v benchmarkovém testu pro procesor ke dni zpracování, resp. podání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D99"/>
    <w:multiLevelType w:val="hybridMultilevel"/>
    <w:tmpl w:val="EEA4957C"/>
    <w:lvl w:ilvl="0" w:tplc="6008B03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212FB"/>
    <w:multiLevelType w:val="multilevel"/>
    <w:tmpl w:val="980C9886"/>
    <w:lvl w:ilvl="0">
      <w:start w:val="1"/>
      <w:numFmt w:val="upperRoman"/>
      <w:lvlText w:val="ČÁST %1."/>
      <w:lvlJc w:val="left"/>
      <w:pPr>
        <w:ind w:left="36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C2F3E93"/>
    <w:multiLevelType w:val="hybridMultilevel"/>
    <w:tmpl w:val="82B82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56289"/>
    <w:multiLevelType w:val="hybridMultilevel"/>
    <w:tmpl w:val="4D10F7F6"/>
    <w:lvl w:ilvl="0" w:tplc="33C2E5D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C1C486F"/>
    <w:multiLevelType w:val="hybridMultilevel"/>
    <w:tmpl w:val="EDE4D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13306"/>
    <w:multiLevelType w:val="hybridMultilevel"/>
    <w:tmpl w:val="F444552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C2E2C"/>
    <w:multiLevelType w:val="hybridMultilevel"/>
    <w:tmpl w:val="CC2668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F0F42"/>
    <w:multiLevelType w:val="hybridMultilevel"/>
    <w:tmpl w:val="0CDA46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1"/>
  </w:num>
  <w:num w:numId="2" w16cid:durableId="237400149">
    <w:abstractNumId w:val="23"/>
  </w:num>
  <w:num w:numId="3" w16cid:durableId="1610088999">
    <w:abstractNumId w:val="8"/>
  </w:num>
  <w:num w:numId="4" w16cid:durableId="1726220945">
    <w:abstractNumId w:val="6"/>
  </w:num>
  <w:num w:numId="5" w16cid:durableId="895552089">
    <w:abstractNumId w:val="2"/>
  </w:num>
  <w:num w:numId="6" w16cid:durableId="689530354">
    <w:abstractNumId w:val="2"/>
  </w:num>
  <w:num w:numId="7" w16cid:durableId="1170952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3"/>
  </w:num>
  <w:num w:numId="9" w16cid:durableId="1639217314">
    <w:abstractNumId w:val="1"/>
  </w:num>
  <w:num w:numId="10" w16cid:durableId="1274483504">
    <w:abstractNumId w:val="15"/>
  </w:num>
  <w:num w:numId="11" w16cid:durableId="1966740864">
    <w:abstractNumId w:val="13"/>
  </w:num>
  <w:num w:numId="12" w16cid:durableId="1642806169">
    <w:abstractNumId w:val="9"/>
  </w:num>
  <w:num w:numId="13" w16cid:durableId="1616137162">
    <w:abstractNumId w:val="10"/>
  </w:num>
  <w:num w:numId="14" w16cid:durableId="1810708720">
    <w:abstractNumId w:val="25"/>
  </w:num>
  <w:num w:numId="15" w16cid:durableId="1252084798">
    <w:abstractNumId w:val="28"/>
  </w:num>
  <w:num w:numId="16" w16cid:durableId="1354528325">
    <w:abstractNumId w:val="7"/>
  </w:num>
  <w:num w:numId="17" w16cid:durableId="380371137">
    <w:abstractNumId w:val="5"/>
  </w:num>
  <w:num w:numId="18" w16cid:durableId="1874731205">
    <w:abstractNumId w:val="26"/>
  </w:num>
  <w:num w:numId="19" w16cid:durableId="1441993230">
    <w:abstractNumId w:val="21"/>
  </w:num>
  <w:num w:numId="20" w16cid:durableId="810291353">
    <w:abstractNumId w:val="12"/>
  </w:num>
  <w:num w:numId="21" w16cid:durableId="1009067707">
    <w:abstractNumId w:val="22"/>
  </w:num>
  <w:num w:numId="22" w16cid:durableId="218564958">
    <w:abstractNumId w:val="19"/>
  </w:num>
  <w:num w:numId="23" w16cid:durableId="540048831">
    <w:abstractNumId w:val="4"/>
  </w:num>
  <w:num w:numId="24" w16cid:durableId="1724016742">
    <w:abstractNumId w:val="14"/>
  </w:num>
  <w:num w:numId="25" w16cid:durableId="124399390">
    <w:abstractNumId w:val="16"/>
  </w:num>
  <w:num w:numId="26" w16cid:durableId="602031678">
    <w:abstractNumId w:val="18"/>
  </w:num>
  <w:num w:numId="27" w16cid:durableId="665016535">
    <w:abstractNumId w:val="27"/>
  </w:num>
  <w:num w:numId="28" w16cid:durableId="863831195">
    <w:abstractNumId w:val="0"/>
  </w:num>
  <w:num w:numId="29" w16cid:durableId="1840534445">
    <w:abstractNumId w:val="17"/>
  </w:num>
  <w:num w:numId="30" w16cid:durableId="67776647">
    <w:abstractNumId w:val="20"/>
  </w:num>
  <w:num w:numId="31" w16cid:durableId="856240187">
    <w:abstractNumId w:val="29"/>
  </w:num>
  <w:num w:numId="32" w16cid:durableId="2704044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5E1A"/>
    <w:rsid w:val="000276BD"/>
    <w:rsid w:val="000311F8"/>
    <w:rsid w:val="0003552F"/>
    <w:rsid w:val="00036F9E"/>
    <w:rsid w:val="0004004C"/>
    <w:rsid w:val="00042E54"/>
    <w:rsid w:val="00043187"/>
    <w:rsid w:val="000454E2"/>
    <w:rsid w:val="00051E8F"/>
    <w:rsid w:val="00052662"/>
    <w:rsid w:val="0005380A"/>
    <w:rsid w:val="00054996"/>
    <w:rsid w:val="00061962"/>
    <w:rsid w:val="00063E72"/>
    <w:rsid w:val="00067B1F"/>
    <w:rsid w:val="00067DCE"/>
    <w:rsid w:val="00073FC0"/>
    <w:rsid w:val="000745DC"/>
    <w:rsid w:val="00074F25"/>
    <w:rsid w:val="00077799"/>
    <w:rsid w:val="000835F3"/>
    <w:rsid w:val="0008610F"/>
    <w:rsid w:val="000919E1"/>
    <w:rsid w:val="0009750A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C7AE4"/>
    <w:rsid w:val="000D0B6B"/>
    <w:rsid w:val="000D22BF"/>
    <w:rsid w:val="000D2C14"/>
    <w:rsid w:val="000D5886"/>
    <w:rsid w:val="000D67E7"/>
    <w:rsid w:val="000E2CBC"/>
    <w:rsid w:val="000E3E21"/>
    <w:rsid w:val="000F0981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35E4"/>
    <w:rsid w:val="001160F6"/>
    <w:rsid w:val="00124B8F"/>
    <w:rsid w:val="00133502"/>
    <w:rsid w:val="00134F83"/>
    <w:rsid w:val="00135212"/>
    <w:rsid w:val="001354DC"/>
    <w:rsid w:val="00146920"/>
    <w:rsid w:val="00147120"/>
    <w:rsid w:val="001472B0"/>
    <w:rsid w:val="001523E9"/>
    <w:rsid w:val="001546EA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A36D0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102D"/>
    <w:rsid w:val="001E5139"/>
    <w:rsid w:val="001E6247"/>
    <w:rsid w:val="001E67A5"/>
    <w:rsid w:val="001E77AF"/>
    <w:rsid w:val="001F1C61"/>
    <w:rsid w:val="001F54E9"/>
    <w:rsid w:val="00201753"/>
    <w:rsid w:val="00202C37"/>
    <w:rsid w:val="00203886"/>
    <w:rsid w:val="002044A9"/>
    <w:rsid w:val="002069F1"/>
    <w:rsid w:val="00206B74"/>
    <w:rsid w:val="0020742E"/>
    <w:rsid w:val="00207A11"/>
    <w:rsid w:val="00214512"/>
    <w:rsid w:val="002172A4"/>
    <w:rsid w:val="00217821"/>
    <w:rsid w:val="00221D94"/>
    <w:rsid w:val="002262E5"/>
    <w:rsid w:val="00227C0A"/>
    <w:rsid w:val="00230EC7"/>
    <w:rsid w:val="00231F82"/>
    <w:rsid w:val="002344AF"/>
    <w:rsid w:val="002440E6"/>
    <w:rsid w:val="00246439"/>
    <w:rsid w:val="002478AF"/>
    <w:rsid w:val="00252FF7"/>
    <w:rsid w:val="00255FA8"/>
    <w:rsid w:val="00256E1E"/>
    <w:rsid w:val="00256F94"/>
    <w:rsid w:val="00265843"/>
    <w:rsid w:val="002710A1"/>
    <w:rsid w:val="002710D7"/>
    <w:rsid w:val="00271CFA"/>
    <w:rsid w:val="00276DD6"/>
    <w:rsid w:val="002830EC"/>
    <w:rsid w:val="0028321D"/>
    <w:rsid w:val="00283FB9"/>
    <w:rsid w:val="002875DC"/>
    <w:rsid w:val="002916CB"/>
    <w:rsid w:val="00291D58"/>
    <w:rsid w:val="002926B6"/>
    <w:rsid w:val="00293215"/>
    <w:rsid w:val="00293F33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0D20"/>
    <w:rsid w:val="002F22BE"/>
    <w:rsid w:val="002F7F46"/>
    <w:rsid w:val="00301C63"/>
    <w:rsid w:val="003046C3"/>
    <w:rsid w:val="003052F5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455CE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A22FB"/>
    <w:rsid w:val="003A4127"/>
    <w:rsid w:val="003A43C3"/>
    <w:rsid w:val="003B1678"/>
    <w:rsid w:val="003B3DBD"/>
    <w:rsid w:val="003B70FF"/>
    <w:rsid w:val="003B77DC"/>
    <w:rsid w:val="003C33AC"/>
    <w:rsid w:val="003D31B3"/>
    <w:rsid w:val="003D34D1"/>
    <w:rsid w:val="003D5350"/>
    <w:rsid w:val="003D5E3F"/>
    <w:rsid w:val="003D6F4A"/>
    <w:rsid w:val="003E2D3F"/>
    <w:rsid w:val="003E2F9E"/>
    <w:rsid w:val="003E5ABD"/>
    <w:rsid w:val="003E6E82"/>
    <w:rsid w:val="003F170C"/>
    <w:rsid w:val="003F1D0E"/>
    <w:rsid w:val="003F330D"/>
    <w:rsid w:val="003F331C"/>
    <w:rsid w:val="003F3D53"/>
    <w:rsid w:val="003F436F"/>
    <w:rsid w:val="003F6D03"/>
    <w:rsid w:val="004027E0"/>
    <w:rsid w:val="00407887"/>
    <w:rsid w:val="00413CFE"/>
    <w:rsid w:val="00430D1F"/>
    <w:rsid w:val="00430E0F"/>
    <w:rsid w:val="004323C5"/>
    <w:rsid w:val="00434752"/>
    <w:rsid w:val="004370D8"/>
    <w:rsid w:val="0044518D"/>
    <w:rsid w:val="00446F53"/>
    <w:rsid w:val="00453B1A"/>
    <w:rsid w:val="00456941"/>
    <w:rsid w:val="00457668"/>
    <w:rsid w:val="00466975"/>
    <w:rsid w:val="004672B7"/>
    <w:rsid w:val="00471701"/>
    <w:rsid w:val="004740EE"/>
    <w:rsid w:val="00474D47"/>
    <w:rsid w:val="0048259C"/>
    <w:rsid w:val="004848BE"/>
    <w:rsid w:val="00497603"/>
    <w:rsid w:val="004A19E6"/>
    <w:rsid w:val="004A2058"/>
    <w:rsid w:val="004A3815"/>
    <w:rsid w:val="004A6CFB"/>
    <w:rsid w:val="004B0C17"/>
    <w:rsid w:val="004B3611"/>
    <w:rsid w:val="004B4898"/>
    <w:rsid w:val="004B56DB"/>
    <w:rsid w:val="004B6A47"/>
    <w:rsid w:val="004C0742"/>
    <w:rsid w:val="004C3DE6"/>
    <w:rsid w:val="004E2E52"/>
    <w:rsid w:val="004E3492"/>
    <w:rsid w:val="004E4459"/>
    <w:rsid w:val="004E52FB"/>
    <w:rsid w:val="004F104B"/>
    <w:rsid w:val="004F233F"/>
    <w:rsid w:val="004F3EEF"/>
    <w:rsid w:val="004F4915"/>
    <w:rsid w:val="004F6301"/>
    <w:rsid w:val="005024F3"/>
    <w:rsid w:val="0050518C"/>
    <w:rsid w:val="00507722"/>
    <w:rsid w:val="00513E0C"/>
    <w:rsid w:val="005148E0"/>
    <w:rsid w:val="005175A4"/>
    <w:rsid w:val="00517D85"/>
    <w:rsid w:val="00520483"/>
    <w:rsid w:val="005241EA"/>
    <w:rsid w:val="00526F82"/>
    <w:rsid w:val="0052702E"/>
    <w:rsid w:val="00527F22"/>
    <w:rsid w:val="00535672"/>
    <w:rsid w:val="00540639"/>
    <w:rsid w:val="00552C49"/>
    <w:rsid w:val="0055332B"/>
    <w:rsid w:val="00553B3A"/>
    <w:rsid w:val="00555BB9"/>
    <w:rsid w:val="00555E92"/>
    <w:rsid w:val="00557C1E"/>
    <w:rsid w:val="0056006E"/>
    <w:rsid w:val="00562585"/>
    <w:rsid w:val="00567607"/>
    <w:rsid w:val="00573353"/>
    <w:rsid w:val="00573798"/>
    <w:rsid w:val="00574E1C"/>
    <w:rsid w:val="00576713"/>
    <w:rsid w:val="00577190"/>
    <w:rsid w:val="005771B2"/>
    <w:rsid w:val="005800F5"/>
    <w:rsid w:val="00581502"/>
    <w:rsid w:val="005830A3"/>
    <w:rsid w:val="00590386"/>
    <w:rsid w:val="00590745"/>
    <w:rsid w:val="005A0493"/>
    <w:rsid w:val="005B0F9B"/>
    <w:rsid w:val="005B18D8"/>
    <w:rsid w:val="005B356C"/>
    <w:rsid w:val="005B4F67"/>
    <w:rsid w:val="005B7B73"/>
    <w:rsid w:val="005C2290"/>
    <w:rsid w:val="005C2611"/>
    <w:rsid w:val="005C3D1B"/>
    <w:rsid w:val="005C4404"/>
    <w:rsid w:val="005C44E3"/>
    <w:rsid w:val="005C62DE"/>
    <w:rsid w:val="005C669F"/>
    <w:rsid w:val="005C752A"/>
    <w:rsid w:val="005D1113"/>
    <w:rsid w:val="005D353D"/>
    <w:rsid w:val="005D40F1"/>
    <w:rsid w:val="005E54E1"/>
    <w:rsid w:val="005E5577"/>
    <w:rsid w:val="005E56B7"/>
    <w:rsid w:val="005E72E8"/>
    <w:rsid w:val="005F2061"/>
    <w:rsid w:val="005F2A28"/>
    <w:rsid w:val="005F44BF"/>
    <w:rsid w:val="005F4575"/>
    <w:rsid w:val="005F4898"/>
    <w:rsid w:val="005F7D24"/>
    <w:rsid w:val="00603576"/>
    <w:rsid w:val="00604930"/>
    <w:rsid w:val="00604E95"/>
    <w:rsid w:val="00605264"/>
    <w:rsid w:val="00605C6E"/>
    <w:rsid w:val="006066B1"/>
    <w:rsid w:val="00610A9B"/>
    <w:rsid w:val="00610B08"/>
    <w:rsid w:val="006117DE"/>
    <w:rsid w:val="006175EE"/>
    <w:rsid w:val="00622C73"/>
    <w:rsid w:val="00626CB3"/>
    <w:rsid w:val="006278BE"/>
    <w:rsid w:val="00630961"/>
    <w:rsid w:val="0063213E"/>
    <w:rsid w:val="00633FAC"/>
    <w:rsid w:val="00634F90"/>
    <w:rsid w:val="006361D4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1616"/>
    <w:rsid w:val="006556A5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2D5D"/>
    <w:rsid w:val="006A6B31"/>
    <w:rsid w:val="006A7E75"/>
    <w:rsid w:val="006A7F1F"/>
    <w:rsid w:val="006B712E"/>
    <w:rsid w:val="006D1BC7"/>
    <w:rsid w:val="006D2E60"/>
    <w:rsid w:val="006D59FB"/>
    <w:rsid w:val="006D7AD7"/>
    <w:rsid w:val="006E4284"/>
    <w:rsid w:val="006E5863"/>
    <w:rsid w:val="006E7433"/>
    <w:rsid w:val="006F358A"/>
    <w:rsid w:val="006F3B08"/>
    <w:rsid w:val="006F796B"/>
    <w:rsid w:val="006F7FD3"/>
    <w:rsid w:val="00700587"/>
    <w:rsid w:val="0070335C"/>
    <w:rsid w:val="00704064"/>
    <w:rsid w:val="00704127"/>
    <w:rsid w:val="00705E83"/>
    <w:rsid w:val="00706100"/>
    <w:rsid w:val="00712075"/>
    <w:rsid w:val="0071293E"/>
    <w:rsid w:val="00713194"/>
    <w:rsid w:val="00713A28"/>
    <w:rsid w:val="00715CF3"/>
    <w:rsid w:val="00717F2C"/>
    <w:rsid w:val="007257EE"/>
    <w:rsid w:val="00726F26"/>
    <w:rsid w:val="00727408"/>
    <w:rsid w:val="00736FBA"/>
    <w:rsid w:val="00737B8A"/>
    <w:rsid w:val="00740A5A"/>
    <w:rsid w:val="00747ABD"/>
    <w:rsid w:val="00751D5C"/>
    <w:rsid w:val="007542CA"/>
    <w:rsid w:val="00754D81"/>
    <w:rsid w:val="00754FC4"/>
    <w:rsid w:val="00762A25"/>
    <w:rsid w:val="00765D04"/>
    <w:rsid w:val="007670FF"/>
    <w:rsid w:val="00767FD8"/>
    <w:rsid w:val="00775098"/>
    <w:rsid w:val="00777800"/>
    <w:rsid w:val="00780FBC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3285"/>
    <w:rsid w:val="007B5CF6"/>
    <w:rsid w:val="007B6B07"/>
    <w:rsid w:val="007B6CB5"/>
    <w:rsid w:val="007C0DC3"/>
    <w:rsid w:val="007C25F2"/>
    <w:rsid w:val="007C3583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71FF"/>
    <w:rsid w:val="00812BC2"/>
    <w:rsid w:val="00813721"/>
    <w:rsid w:val="008203C1"/>
    <w:rsid w:val="008206AB"/>
    <w:rsid w:val="00822DBF"/>
    <w:rsid w:val="00837229"/>
    <w:rsid w:val="00840421"/>
    <w:rsid w:val="00843254"/>
    <w:rsid w:val="008444DC"/>
    <w:rsid w:val="00844A41"/>
    <w:rsid w:val="00845A20"/>
    <w:rsid w:val="00845B0D"/>
    <w:rsid w:val="00850FDE"/>
    <w:rsid w:val="00852266"/>
    <w:rsid w:val="00854494"/>
    <w:rsid w:val="00861C34"/>
    <w:rsid w:val="00862FFB"/>
    <w:rsid w:val="00863A63"/>
    <w:rsid w:val="00863AAE"/>
    <w:rsid w:val="00870B52"/>
    <w:rsid w:val="00870DF1"/>
    <w:rsid w:val="00871B93"/>
    <w:rsid w:val="00875633"/>
    <w:rsid w:val="008807AD"/>
    <w:rsid w:val="008812F0"/>
    <w:rsid w:val="00883905"/>
    <w:rsid w:val="00886C8C"/>
    <w:rsid w:val="008872AE"/>
    <w:rsid w:val="00890360"/>
    <w:rsid w:val="00892DDE"/>
    <w:rsid w:val="008A6E45"/>
    <w:rsid w:val="008A72B7"/>
    <w:rsid w:val="008B2ED7"/>
    <w:rsid w:val="008B65D4"/>
    <w:rsid w:val="008C167F"/>
    <w:rsid w:val="008C320C"/>
    <w:rsid w:val="008C3A46"/>
    <w:rsid w:val="008C7169"/>
    <w:rsid w:val="008D03AE"/>
    <w:rsid w:val="008D0DB0"/>
    <w:rsid w:val="008D179C"/>
    <w:rsid w:val="008D1BC5"/>
    <w:rsid w:val="008D4AFB"/>
    <w:rsid w:val="008D5C2E"/>
    <w:rsid w:val="008D5F13"/>
    <w:rsid w:val="008D61D2"/>
    <w:rsid w:val="008D798C"/>
    <w:rsid w:val="008E0661"/>
    <w:rsid w:val="008E095C"/>
    <w:rsid w:val="008E2719"/>
    <w:rsid w:val="008E5BCC"/>
    <w:rsid w:val="008F273E"/>
    <w:rsid w:val="008F6EB6"/>
    <w:rsid w:val="008F71C2"/>
    <w:rsid w:val="0090425C"/>
    <w:rsid w:val="0090476F"/>
    <w:rsid w:val="00904FF5"/>
    <w:rsid w:val="00905B34"/>
    <w:rsid w:val="00907E32"/>
    <w:rsid w:val="009104C4"/>
    <w:rsid w:val="00917567"/>
    <w:rsid w:val="00921F78"/>
    <w:rsid w:val="009237C9"/>
    <w:rsid w:val="00925694"/>
    <w:rsid w:val="009335C8"/>
    <w:rsid w:val="009346BB"/>
    <w:rsid w:val="00937886"/>
    <w:rsid w:val="00940B9D"/>
    <w:rsid w:val="00943F64"/>
    <w:rsid w:val="009455E8"/>
    <w:rsid w:val="00946C74"/>
    <w:rsid w:val="00950977"/>
    <w:rsid w:val="009563C9"/>
    <w:rsid w:val="009569A7"/>
    <w:rsid w:val="00962850"/>
    <w:rsid w:val="00962898"/>
    <w:rsid w:val="0096366A"/>
    <w:rsid w:val="0096606E"/>
    <w:rsid w:val="009678F7"/>
    <w:rsid w:val="0096799E"/>
    <w:rsid w:val="0097069F"/>
    <w:rsid w:val="00980079"/>
    <w:rsid w:val="0098475A"/>
    <w:rsid w:val="00985EF9"/>
    <w:rsid w:val="00992131"/>
    <w:rsid w:val="00993F0B"/>
    <w:rsid w:val="00993F75"/>
    <w:rsid w:val="0099481C"/>
    <w:rsid w:val="009969EF"/>
    <w:rsid w:val="00997DF7"/>
    <w:rsid w:val="009A47D6"/>
    <w:rsid w:val="009A6D9C"/>
    <w:rsid w:val="009B1852"/>
    <w:rsid w:val="009B647A"/>
    <w:rsid w:val="009B6559"/>
    <w:rsid w:val="009C3950"/>
    <w:rsid w:val="009C681C"/>
    <w:rsid w:val="009D00E0"/>
    <w:rsid w:val="009D2E67"/>
    <w:rsid w:val="009D5389"/>
    <w:rsid w:val="009D6D02"/>
    <w:rsid w:val="009E72E6"/>
    <w:rsid w:val="009F7CC7"/>
    <w:rsid w:val="00A038C8"/>
    <w:rsid w:val="00A04FA8"/>
    <w:rsid w:val="00A05076"/>
    <w:rsid w:val="00A07C18"/>
    <w:rsid w:val="00A11A31"/>
    <w:rsid w:val="00A122E4"/>
    <w:rsid w:val="00A165D6"/>
    <w:rsid w:val="00A1758C"/>
    <w:rsid w:val="00A209A2"/>
    <w:rsid w:val="00A21B8A"/>
    <w:rsid w:val="00A32A47"/>
    <w:rsid w:val="00A40A61"/>
    <w:rsid w:val="00A47946"/>
    <w:rsid w:val="00A55B7C"/>
    <w:rsid w:val="00A6086E"/>
    <w:rsid w:val="00A6126E"/>
    <w:rsid w:val="00A613F2"/>
    <w:rsid w:val="00A64D7B"/>
    <w:rsid w:val="00A6661B"/>
    <w:rsid w:val="00A71D0B"/>
    <w:rsid w:val="00A71D77"/>
    <w:rsid w:val="00A75E01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8D8"/>
    <w:rsid w:val="00AB4FA9"/>
    <w:rsid w:val="00AB5693"/>
    <w:rsid w:val="00AB5BA3"/>
    <w:rsid w:val="00AC0069"/>
    <w:rsid w:val="00AC0236"/>
    <w:rsid w:val="00AC7D6A"/>
    <w:rsid w:val="00AD1674"/>
    <w:rsid w:val="00AD5B61"/>
    <w:rsid w:val="00AD650A"/>
    <w:rsid w:val="00AE0B29"/>
    <w:rsid w:val="00AE4018"/>
    <w:rsid w:val="00AE5ED5"/>
    <w:rsid w:val="00AE6A2C"/>
    <w:rsid w:val="00AF2362"/>
    <w:rsid w:val="00AF2429"/>
    <w:rsid w:val="00AF3377"/>
    <w:rsid w:val="00B022DF"/>
    <w:rsid w:val="00B03AF4"/>
    <w:rsid w:val="00B063F8"/>
    <w:rsid w:val="00B07178"/>
    <w:rsid w:val="00B11ED0"/>
    <w:rsid w:val="00B1331D"/>
    <w:rsid w:val="00B13BA8"/>
    <w:rsid w:val="00B15A09"/>
    <w:rsid w:val="00B220E1"/>
    <w:rsid w:val="00B23222"/>
    <w:rsid w:val="00B31526"/>
    <w:rsid w:val="00B32162"/>
    <w:rsid w:val="00B323CB"/>
    <w:rsid w:val="00B40274"/>
    <w:rsid w:val="00B42D4E"/>
    <w:rsid w:val="00B43FBA"/>
    <w:rsid w:val="00B46943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4303"/>
    <w:rsid w:val="00B74355"/>
    <w:rsid w:val="00B765F5"/>
    <w:rsid w:val="00B802DF"/>
    <w:rsid w:val="00B8146E"/>
    <w:rsid w:val="00B82F1E"/>
    <w:rsid w:val="00B86315"/>
    <w:rsid w:val="00B86999"/>
    <w:rsid w:val="00B86EC2"/>
    <w:rsid w:val="00B90310"/>
    <w:rsid w:val="00B91CF1"/>
    <w:rsid w:val="00B91D2A"/>
    <w:rsid w:val="00B932F4"/>
    <w:rsid w:val="00B9350B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39E6"/>
    <w:rsid w:val="00BF4F81"/>
    <w:rsid w:val="00BF758A"/>
    <w:rsid w:val="00C04922"/>
    <w:rsid w:val="00C065F1"/>
    <w:rsid w:val="00C07DF0"/>
    <w:rsid w:val="00C10718"/>
    <w:rsid w:val="00C10A30"/>
    <w:rsid w:val="00C12D04"/>
    <w:rsid w:val="00C1445C"/>
    <w:rsid w:val="00C16D78"/>
    <w:rsid w:val="00C1731C"/>
    <w:rsid w:val="00C27D74"/>
    <w:rsid w:val="00C303D2"/>
    <w:rsid w:val="00C31F95"/>
    <w:rsid w:val="00C3277E"/>
    <w:rsid w:val="00C46B11"/>
    <w:rsid w:val="00C503D8"/>
    <w:rsid w:val="00C51A95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188B"/>
    <w:rsid w:val="00C75858"/>
    <w:rsid w:val="00C76A17"/>
    <w:rsid w:val="00C76C5F"/>
    <w:rsid w:val="00C81263"/>
    <w:rsid w:val="00C816DA"/>
    <w:rsid w:val="00C82725"/>
    <w:rsid w:val="00C944FD"/>
    <w:rsid w:val="00C9456E"/>
    <w:rsid w:val="00C9490C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1CB1"/>
    <w:rsid w:val="00CD2252"/>
    <w:rsid w:val="00CD252A"/>
    <w:rsid w:val="00CD38A4"/>
    <w:rsid w:val="00CD3A4D"/>
    <w:rsid w:val="00CD4B00"/>
    <w:rsid w:val="00CD5362"/>
    <w:rsid w:val="00CD69DC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2816"/>
    <w:rsid w:val="00D15E85"/>
    <w:rsid w:val="00D16BB6"/>
    <w:rsid w:val="00D20B61"/>
    <w:rsid w:val="00D22E71"/>
    <w:rsid w:val="00D30730"/>
    <w:rsid w:val="00D3164D"/>
    <w:rsid w:val="00D331F3"/>
    <w:rsid w:val="00D33B6B"/>
    <w:rsid w:val="00D4148D"/>
    <w:rsid w:val="00D44F66"/>
    <w:rsid w:val="00D5133D"/>
    <w:rsid w:val="00D52983"/>
    <w:rsid w:val="00D56296"/>
    <w:rsid w:val="00D63029"/>
    <w:rsid w:val="00D65A98"/>
    <w:rsid w:val="00D6648B"/>
    <w:rsid w:val="00D71E7B"/>
    <w:rsid w:val="00D741A2"/>
    <w:rsid w:val="00D7558E"/>
    <w:rsid w:val="00D759E7"/>
    <w:rsid w:val="00D814CD"/>
    <w:rsid w:val="00D82240"/>
    <w:rsid w:val="00D82937"/>
    <w:rsid w:val="00D8435C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6A07"/>
    <w:rsid w:val="00DC7AB2"/>
    <w:rsid w:val="00DD3586"/>
    <w:rsid w:val="00DD5218"/>
    <w:rsid w:val="00DE087A"/>
    <w:rsid w:val="00DE0C27"/>
    <w:rsid w:val="00DE6A32"/>
    <w:rsid w:val="00DF320C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33BE0"/>
    <w:rsid w:val="00E341C8"/>
    <w:rsid w:val="00E3432F"/>
    <w:rsid w:val="00E35607"/>
    <w:rsid w:val="00E35E85"/>
    <w:rsid w:val="00E36E88"/>
    <w:rsid w:val="00E403EF"/>
    <w:rsid w:val="00E44FB2"/>
    <w:rsid w:val="00E4550A"/>
    <w:rsid w:val="00E4766B"/>
    <w:rsid w:val="00E47C7F"/>
    <w:rsid w:val="00E47EA2"/>
    <w:rsid w:val="00E56281"/>
    <w:rsid w:val="00E5645E"/>
    <w:rsid w:val="00E62C82"/>
    <w:rsid w:val="00E63178"/>
    <w:rsid w:val="00E7116B"/>
    <w:rsid w:val="00E7299B"/>
    <w:rsid w:val="00E75F52"/>
    <w:rsid w:val="00E836CC"/>
    <w:rsid w:val="00E90F1A"/>
    <w:rsid w:val="00E916D3"/>
    <w:rsid w:val="00E93681"/>
    <w:rsid w:val="00E94F08"/>
    <w:rsid w:val="00E97F9B"/>
    <w:rsid w:val="00EA1576"/>
    <w:rsid w:val="00EB342A"/>
    <w:rsid w:val="00EB457C"/>
    <w:rsid w:val="00EB67D4"/>
    <w:rsid w:val="00EC1EF5"/>
    <w:rsid w:val="00EC367F"/>
    <w:rsid w:val="00EC5247"/>
    <w:rsid w:val="00ED4B98"/>
    <w:rsid w:val="00ED69E6"/>
    <w:rsid w:val="00ED6C28"/>
    <w:rsid w:val="00ED754D"/>
    <w:rsid w:val="00EE183E"/>
    <w:rsid w:val="00EE301F"/>
    <w:rsid w:val="00EE382E"/>
    <w:rsid w:val="00EF092C"/>
    <w:rsid w:val="00EF28C8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40A8D"/>
    <w:rsid w:val="00F41F5D"/>
    <w:rsid w:val="00F426B8"/>
    <w:rsid w:val="00F4290F"/>
    <w:rsid w:val="00F436B7"/>
    <w:rsid w:val="00F5130B"/>
    <w:rsid w:val="00F53AAE"/>
    <w:rsid w:val="00F60220"/>
    <w:rsid w:val="00F7565A"/>
    <w:rsid w:val="00F80A20"/>
    <w:rsid w:val="00F84CC5"/>
    <w:rsid w:val="00F856E3"/>
    <w:rsid w:val="00F868F7"/>
    <w:rsid w:val="00F8767E"/>
    <w:rsid w:val="00F9285C"/>
    <w:rsid w:val="00F92ABA"/>
    <w:rsid w:val="00FA3269"/>
    <w:rsid w:val="00FB6EB3"/>
    <w:rsid w:val="00FC3556"/>
    <w:rsid w:val="00FC5643"/>
    <w:rsid w:val="00FD2422"/>
    <w:rsid w:val="00FD3B64"/>
    <w:rsid w:val="00FE0017"/>
    <w:rsid w:val="00FE3EA8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3D34D1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TextkomenteChar1">
    <w:name w:val="Text komentáře Char1"/>
    <w:uiPriority w:val="99"/>
    <w:rsid w:val="003D34D1"/>
    <w:rPr>
      <w:lang w:eastAsia="zh-CN"/>
    </w:rPr>
  </w:style>
  <w:style w:type="paragraph" w:customStyle="1" w:styleId="MTLNormalbezmezer">
    <w:name w:val="MTL Normal bez mezer"/>
    <w:basedOn w:val="Normln"/>
    <w:link w:val="MTLNormalbezmezerChar"/>
    <w:qFormat/>
    <w:rsid w:val="00276DD6"/>
    <w:pPr>
      <w:spacing w:after="0" w:line="240" w:lineRule="auto"/>
      <w:jc w:val="both"/>
    </w:pPr>
    <w:rPr>
      <w:rFonts w:ascii="Segoe UI" w:hAnsi="Segoe UI" w:cs="Courier New"/>
      <w:szCs w:val="16"/>
      <w:lang w:eastAsia="en-US"/>
    </w:rPr>
  </w:style>
  <w:style w:type="character" w:customStyle="1" w:styleId="MTLNormalbezmezerChar">
    <w:name w:val="MTL Normal bez mezer Char"/>
    <w:basedOn w:val="Standardnpsmoodstavce"/>
    <w:link w:val="MTLNormalbezmezer"/>
    <w:rsid w:val="00276DD6"/>
    <w:rPr>
      <w:rFonts w:ascii="Segoe UI" w:eastAsia="Times New Roman" w:hAnsi="Segoe UI" w:cs="Courier New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39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39E6"/>
    <w:rPr>
      <w:rFonts w:ascii="Calibri" w:eastAsia="Times New Roman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F3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1550</Words>
  <Characters>9214</Characters>
  <Application>Microsoft Office Word</Application>
  <DocSecurity>0</DocSecurity>
  <Lines>397</Lines>
  <Paragraphs>300</Paragraphs>
  <ScaleCrop>false</ScaleCrop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2026-04-02T05:53:00Z</dcterms:created>
  <dcterms:modified xsi:type="dcterms:W3CDTF">2026-04-07T08:33:00Z</dcterms:modified>
</cp:coreProperties>
</file>