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D7D0" w14:textId="73C782F5" w:rsidR="00BD472B" w:rsidRPr="00F8640F" w:rsidRDefault="009A5587" w:rsidP="009A5587">
      <w:pPr>
        <w:pStyle w:val="Nadpis2"/>
        <w:numPr>
          <w:ilvl w:val="0"/>
          <w:numId w:val="0"/>
        </w:numPr>
        <w:tabs>
          <w:tab w:val="left" w:pos="1002"/>
          <w:tab w:val="center" w:pos="4535"/>
        </w:tabs>
        <w:spacing w:before="0" w:after="0"/>
        <w:jc w:val="left"/>
        <w:rPr>
          <w:rFonts w:cs="Tahoma"/>
          <w:bCs w:val="0"/>
          <w:szCs w:val="20"/>
        </w:rPr>
      </w:pPr>
      <w:bookmarkStart w:id="0" w:name="_Hlk206600649"/>
      <w:r w:rsidRPr="00F8640F">
        <w:rPr>
          <w:rFonts w:cs="Tahoma"/>
          <w:bCs w:val="0"/>
          <w:szCs w:val="20"/>
        </w:rPr>
        <w:t>Příloha č. 3 – Obchodní podmínky</w:t>
      </w:r>
      <w:r w:rsidR="005E0DC9">
        <w:rPr>
          <w:rFonts w:cs="Tahoma"/>
          <w:bCs w:val="0"/>
          <w:szCs w:val="20"/>
        </w:rPr>
        <w:t xml:space="preserve"> </w:t>
      </w:r>
    </w:p>
    <w:p w14:paraId="31FD1085" w14:textId="77777777" w:rsidR="008B3FC5" w:rsidRPr="00F8640F" w:rsidRDefault="008B3FC5" w:rsidP="008B3FC5">
      <w:pPr>
        <w:rPr>
          <w:lang w:eastAsia="cs-CZ"/>
        </w:rPr>
      </w:pPr>
    </w:p>
    <w:p w14:paraId="12CC2F9F" w14:textId="77777777" w:rsidR="009A5587" w:rsidRPr="00F8640F" w:rsidRDefault="009A5587" w:rsidP="008B3FC5">
      <w:pPr>
        <w:rPr>
          <w:lang w:eastAsia="cs-CZ"/>
        </w:rPr>
      </w:pPr>
    </w:p>
    <w:p w14:paraId="546F7C82" w14:textId="77777777" w:rsidR="00FD303D" w:rsidRPr="00F8640F" w:rsidRDefault="74807C30" w:rsidP="74807C30">
      <w:pPr>
        <w:pStyle w:val="Nadpis2"/>
        <w:numPr>
          <w:ilvl w:val="0"/>
          <w:numId w:val="0"/>
        </w:numPr>
        <w:tabs>
          <w:tab w:val="left" w:pos="1002"/>
          <w:tab w:val="center" w:pos="4535"/>
        </w:tabs>
        <w:spacing w:before="0" w:after="0"/>
        <w:jc w:val="center"/>
        <w:rPr>
          <w:rFonts w:cs="Tahoma"/>
          <w:b/>
          <w:sz w:val="24"/>
          <w:szCs w:val="24"/>
        </w:rPr>
      </w:pPr>
      <w:r w:rsidRPr="00F8640F">
        <w:rPr>
          <w:rFonts w:cs="Tahoma"/>
          <w:b/>
          <w:sz w:val="24"/>
          <w:szCs w:val="24"/>
        </w:rPr>
        <w:t>Smlouva o dílo</w:t>
      </w:r>
    </w:p>
    <w:p w14:paraId="540857EC" w14:textId="77777777" w:rsidR="004B17D7" w:rsidRPr="00F8640F" w:rsidRDefault="004B17D7" w:rsidP="003C1D74">
      <w:pPr>
        <w:pStyle w:val="Bezmezer"/>
        <w:keepLines/>
        <w:jc w:val="center"/>
        <w:rPr>
          <w:rFonts w:ascii="Tahoma" w:hAnsi="Tahoma" w:cs="Tahoma"/>
          <w:sz w:val="20"/>
        </w:rPr>
      </w:pPr>
      <w:r w:rsidRPr="00F8640F">
        <w:rPr>
          <w:rFonts w:ascii="Tahoma" w:hAnsi="Tahoma" w:cs="Tahoma"/>
          <w:sz w:val="20"/>
        </w:rPr>
        <w:t>(dále jen „</w:t>
      </w:r>
      <w:r w:rsidRPr="00F8640F">
        <w:rPr>
          <w:rFonts w:ascii="Tahoma" w:hAnsi="Tahoma" w:cs="Tahoma"/>
          <w:b/>
          <w:bCs/>
          <w:sz w:val="20"/>
        </w:rPr>
        <w:t>smlouva</w:t>
      </w:r>
      <w:r w:rsidRPr="00F8640F">
        <w:rPr>
          <w:rFonts w:ascii="Tahoma" w:hAnsi="Tahoma" w:cs="Tahoma"/>
          <w:sz w:val="20"/>
        </w:rPr>
        <w:t>“)</w:t>
      </w:r>
    </w:p>
    <w:p w14:paraId="5F21EAA0" w14:textId="77777777" w:rsidR="007B7EB0" w:rsidRPr="00F8640F" w:rsidRDefault="003E0A31" w:rsidP="003C1D74">
      <w:pPr>
        <w:pStyle w:val="Bezmezer"/>
        <w:keepLines/>
        <w:jc w:val="center"/>
        <w:rPr>
          <w:rFonts w:ascii="Tahoma" w:hAnsi="Tahoma" w:cs="Tahoma"/>
          <w:sz w:val="20"/>
        </w:rPr>
      </w:pPr>
      <w:r w:rsidRPr="00F8640F">
        <w:rPr>
          <w:rFonts w:ascii="Tahoma" w:hAnsi="Tahoma" w:cs="Tahoma"/>
          <w:sz w:val="20"/>
        </w:rPr>
        <w:t xml:space="preserve">uzavřená </w:t>
      </w:r>
      <w:r w:rsidR="00FF2A4D" w:rsidRPr="00F8640F">
        <w:rPr>
          <w:rFonts w:ascii="Tahoma" w:hAnsi="Tahoma" w:cs="Tahoma"/>
          <w:sz w:val="20"/>
        </w:rPr>
        <w:t xml:space="preserve">dle </w:t>
      </w:r>
      <w:r w:rsidR="007B7EB0" w:rsidRPr="00F8640F">
        <w:rPr>
          <w:rFonts w:ascii="Tahoma" w:hAnsi="Tahoma" w:cs="Tahoma"/>
          <w:sz w:val="20"/>
        </w:rPr>
        <w:t>§ 2586 a násl. zákona č. 89/2012 Sb., občanský zákoník, v</w:t>
      </w:r>
      <w:r w:rsidR="00343626" w:rsidRPr="00F8640F">
        <w:rPr>
          <w:rFonts w:ascii="Tahoma" w:hAnsi="Tahoma" w:cs="Tahoma"/>
          <w:sz w:val="20"/>
        </w:rPr>
        <w:t xml:space="preserve">e </w:t>
      </w:r>
      <w:r w:rsidR="007B7EB0" w:rsidRPr="00F8640F">
        <w:rPr>
          <w:rFonts w:ascii="Tahoma" w:hAnsi="Tahoma" w:cs="Tahoma"/>
          <w:sz w:val="20"/>
        </w:rPr>
        <w:t>znění</w:t>
      </w:r>
      <w:r w:rsidR="00343626" w:rsidRPr="00F8640F">
        <w:rPr>
          <w:rFonts w:ascii="Tahoma" w:hAnsi="Tahoma" w:cs="Tahoma"/>
          <w:sz w:val="20"/>
        </w:rPr>
        <w:t xml:space="preserve"> pozdějších předpisů</w:t>
      </w:r>
      <w:r w:rsidR="008A40CD" w:rsidRPr="00F8640F">
        <w:rPr>
          <w:rFonts w:ascii="Tahoma" w:hAnsi="Tahoma" w:cs="Tahoma"/>
          <w:sz w:val="20"/>
        </w:rPr>
        <w:t xml:space="preserve"> </w:t>
      </w:r>
    </w:p>
    <w:p w14:paraId="3332D990" w14:textId="77777777" w:rsidR="00FD303D" w:rsidRPr="00F8640F" w:rsidRDefault="00FD303D" w:rsidP="003C1D74">
      <w:pPr>
        <w:pStyle w:val="Bezmezer"/>
        <w:keepLines/>
        <w:jc w:val="center"/>
        <w:rPr>
          <w:rFonts w:ascii="Tahoma" w:hAnsi="Tahoma" w:cs="Tahoma"/>
          <w:sz w:val="20"/>
        </w:rPr>
      </w:pPr>
      <w:r w:rsidRPr="00F8640F">
        <w:rPr>
          <w:rFonts w:ascii="Tahoma" w:hAnsi="Tahoma" w:cs="Tahoma"/>
          <w:sz w:val="20"/>
        </w:rPr>
        <w:t>(dále jen „</w:t>
      </w:r>
      <w:r w:rsidRPr="00F8640F">
        <w:rPr>
          <w:rFonts w:ascii="Tahoma" w:hAnsi="Tahoma" w:cs="Tahoma"/>
          <w:b/>
          <w:sz w:val="20"/>
        </w:rPr>
        <w:t>ob</w:t>
      </w:r>
      <w:r w:rsidR="007B7EB0" w:rsidRPr="00F8640F">
        <w:rPr>
          <w:rFonts w:ascii="Tahoma" w:hAnsi="Tahoma" w:cs="Tahoma"/>
          <w:b/>
          <w:sz w:val="20"/>
        </w:rPr>
        <w:t xml:space="preserve">čanský </w:t>
      </w:r>
      <w:r w:rsidRPr="00F8640F">
        <w:rPr>
          <w:rFonts w:ascii="Tahoma" w:hAnsi="Tahoma" w:cs="Tahoma"/>
          <w:b/>
          <w:sz w:val="20"/>
        </w:rPr>
        <w:t>zákoník</w:t>
      </w:r>
      <w:r w:rsidRPr="00F8640F">
        <w:rPr>
          <w:rFonts w:ascii="Tahoma" w:hAnsi="Tahoma" w:cs="Tahoma"/>
          <w:sz w:val="20"/>
        </w:rPr>
        <w:t>“)</w:t>
      </w:r>
    </w:p>
    <w:p w14:paraId="40D13032" w14:textId="77777777" w:rsidR="00BD472B" w:rsidRPr="00F8640F" w:rsidRDefault="00BD472B" w:rsidP="003C1D74">
      <w:pPr>
        <w:pStyle w:val="Bezmezer"/>
        <w:keepLines/>
        <w:jc w:val="center"/>
        <w:rPr>
          <w:rFonts w:ascii="Tahoma" w:hAnsi="Tahoma" w:cs="Tahoma"/>
          <w:sz w:val="20"/>
        </w:rPr>
      </w:pPr>
    </w:p>
    <w:p w14:paraId="3432C18F" w14:textId="77777777" w:rsidR="009D2046" w:rsidRPr="00F8640F" w:rsidRDefault="009D2046" w:rsidP="003C1D74">
      <w:pPr>
        <w:pStyle w:val="Smlouva2"/>
        <w:keepLines/>
        <w:shd w:val="clear" w:color="auto" w:fill="C6D9F1"/>
        <w:spacing w:before="480"/>
        <w:rPr>
          <w:rFonts w:ascii="Tahoma" w:hAnsi="Tahoma" w:cs="Tahoma"/>
          <w:sz w:val="20"/>
        </w:rPr>
      </w:pPr>
      <w:r w:rsidRPr="00F8640F">
        <w:rPr>
          <w:rFonts w:ascii="Tahoma" w:hAnsi="Tahoma" w:cs="Tahoma"/>
          <w:sz w:val="20"/>
        </w:rPr>
        <w:t>I.</w:t>
      </w:r>
    </w:p>
    <w:p w14:paraId="1A386B29" w14:textId="77777777" w:rsidR="009D2046" w:rsidRPr="00F8640F" w:rsidRDefault="009D2046" w:rsidP="003C1D74">
      <w:pPr>
        <w:pStyle w:val="Smlouva2"/>
        <w:keepNext/>
        <w:keepLines/>
        <w:shd w:val="clear" w:color="auto" w:fill="C6D9F1"/>
        <w:rPr>
          <w:rFonts w:ascii="Tahoma" w:hAnsi="Tahoma" w:cs="Tahoma"/>
          <w:sz w:val="20"/>
        </w:rPr>
      </w:pPr>
      <w:r w:rsidRPr="00F8640F">
        <w:rPr>
          <w:rFonts w:ascii="Tahoma" w:hAnsi="Tahoma" w:cs="Tahoma"/>
          <w:sz w:val="20"/>
        </w:rPr>
        <w:t>Smluvní strany</w:t>
      </w:r>
    </w:p>
    <w:p w14:paraId="0173C011" w14:textId="77777777" w:rsidR="009D2046" w:rsidRPr="00F8640F" w:rsidRDefault="009D2046" w:rsidP="003C1D74">
      <w:pPr>
        <w:keepLines/>
        <w:spacing w:after="0" w:line="240" w:lineRule="auto"/>
        <w:jc w:val="center"/>
        <w:rPr>
          <w:rFonts w:ascii="Tahoma" w:hAnsi="Tahoma" w:cs="Tahoma"/>
          <w:b/>
          <w:sz w:val="20"/>
          <w:szCs w:val="20"/>
        </w:rPr>
      </w:pPr>
    </w:p>
    <w:tbl>
      <w:tblPr>
        <w:tblW w:w="9468" w:type="dxa"/>
        <w:tblInd w:w="108" w:type="dxa"/>
        <w:tblLook w:val="01E0" w:firstRow="1" w:lastRow="1" w:firstColumn="1" w:lastColumn="1" w:noHBand="0" w:noVBand="0"/>
      </w:tblPr>
      <w:tblGrid>
        <w:gridCol w:w="3168"/>
        <w:gridCol w:w="6300"/>
      </w:tblGrid>
      <w:tr w:rsidR="008A4B65" w:rsidRPr="00F8640F" w14:paraId="5A936B70" w14:textId="77777777" w:rsidTr="74807C30">
        <w:tc>
          <w:tcPr>
            <w:tcW w:w="3168" w:type="dxa"/>
            <w:vAlign w:val="center"/>
          </w:tcPr>
          <w:p w14:paraId="509BFA2E" w14:textId="77777777" w:rsidR="008A4B65" w:rsidRPr="00F8640F" w:rsidRDefault="008A4B65" w:rsidP="008A4B65">
            <w:pPr>
              <w:keepLines/>
              <w:spacing w:before="60" w:after="0" w:line="240" w:lineRule="auto"/>
              <w:rPr>
                <w:rFonts w:ascii="Tahoma" w:hAnsi="Tahoma" w:cs="Tahoma"/>
                <w:b/>
                <w:sz w:val="20"/>
                <w:szCs w:val="20"/>
              </w:rPr>
            </w:pPr>
            <w:r w:rsidRPr="00F8640F">
              <w:rPr>
                <w:rFonts w:ascii="Tahoma" w:hAnsi="Tahoma" w:cs="Tahoma"/>
                <w:b/>
                <w:sz w:val="20"/>
                <w:szCs w:val="20"/>
              </w:rPr>
              <w:t>Objednatel:</w:t>
            </w:r>
            <w:r w:rsidRPr="00F8640F">
              <w:rPr>
                <w:rFonts w:ascii="Tahoma" w:hAnsi="Tahoma" w:cs="Tahoma"/>
                <w:sz w:val="20"/>
                <w:szCs w:val="20"/>
              </w:rPr>
              <w:tab/>
            </w:r>
          </w:p>
        </w:tc>
        <w:tc>
          <w:tcPr>
            <w:tcW w:w="6300" w:type="dxa"/>
            <w:vAlign w:val="center"/>
          </w:tcPr>
          <w:p w14:paraId="0AD9A4C9" w14:textId="1C75ACBA" w:rsidR="008A4B65" w:rsidRPr="00F8640F" w:rsidRDefault="008A4B65" w:rsidP="008A4B65">
            <w:pPr>
              <w:keepLines/>
              <w:spacing w:before="60" w:after="0" w:line="240" w:lineRule="auto"/>
              <w:rPr>
                <w:rFonts w:ascii="Tahoma" w:hAnsi="Tahoma" w:cs="Tahoma"/>
                <w:b/>
                <w:sz w:val="20"/>
                <w:szCs w:val="20"/>
              </w:rPr>
            </w:pPr>
            <w:r w:rsidRPr="00F8640F">
              <w:rPr>
                <w:rFonts w:ascii="Tahoma" w:hAnsi="Tahoma" w:cs="Tahoma"/>
                <w:b/>
                <w:sz w:val="20"/>
                <w:szCs w:val="20"/>
              </w:rPr>
              <w:t>Vysoká škola báňská – Technická univerzita Ostrava</w:t>
            </w:r>
            <w:r w:rsidR="001D1759">
              <w:rPr>
                <w:rFonts w:ascii="Tahoma" w:hAnsi="Tahoma" w:cs="Tahoma"/>
                <w:b/>
                <w:sz w:val="20"/>
                <w:szCs w:val="20"/>
              </w:rPr>
              <w:t>, Centrum ENET</w:t>
            </w:r>
          </w:p>
        </w:tc>
      </w:tr>
      <w:tr w:rsidR="008A4B65" w:rsidRPr="00F8640F" w14:paraId="0B7B2177" w14:textId="77777777" w:rsidTr="74807C30">
        <w:tc>
          <w:tcPr>
            <w:tcW w:w="3168" w:type="dxa"/>
            <w:vAlign w:val="center"/>
          </w:tcPr>
          <w:p w14:paraId="648D9F45"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Se sídlem:</w:t>
            </w:r>
          </w:p>
        </w:tc>
        <w:tc>
          <w:tcPr>
            <w:tcW w:w="6300" w:type="dxa"/>
            <w:vAlign w:val="center"/>
          </w:tcPr>
          <w:p w14:paraId="28241660"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 xml:space="preserve">17. listopadu 2172/15, 708 </w:t>
            </w:r>
            <w:r w:rsidR="00E36260" w:rsidRPr="00F8640F">
              <w:rPr>
                <w:rFonts w:ascii="Tahoma" w:hAnsi="Tahoma" w:cs="Tahoma"/>
                <w:sz w:val="20"/>
                <w:szCs w:val="20"/>
              </w:rPr>
              <w:t>00</w:t>
            </w:r>
            <w:r w:rsidRPr="00F8640F">
              <w:rPr>
                <w:rFonts w:ascii="Tahoma" w:hAnsi="Tahoma" w:cs="Tahoma"/>
                <w:sz w:val="20"/>
                <w:szCs w:val="20"/>
              </w:rPr>
              <w:t xml:space="preserve"> Ostrava–Poruba</w:t>
            </w:r>
          </w:p>
        </w:tc>
      </w:tr>
      <w:tr w:rsidR="008A4B65" w:rsidRPr="00F8640F" w14:paraId="76D3C4D7" w14:textId="77777777" w:rsidTr="74807C30">
        <w:tc>
          <w:tcPr>
            <w:tcW w:w="3168" w:type="dxa"/>
            <w:vAlign w:val="center"/>
          </w:tcPr>
          <w:p w14:paraId="0DBF9BBD"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Zastoupen:</w:t>
            </w:r>
          </w:p>
        </w:tc>
        <w:tc>
          <w:tcPr>
            <w:tcW w:w="6300" w:type="dxa"/>
            <w:vAlign w:val="center"/>
          </w:tcPr>
          <w:p w14:paraId="0AC65C68" w14:textId="3E5E4321" w:rsidR="008A4B65" w:rsidRPr="00F8640F" w:rsidRDefault="001D1759" w:rsidP="008A4B65">
            <w:pPr>
              <w:keepLines/>
              <w:spacing w:before="60" w:after="0" w:line="240" w:lineRule="auto"/>
              <w:rPr>
                <w:rFonts w:ascii="Tahoma" w:hAnsi="Tahoma" w:cs="Tahoma"/>
                <w:sz w:val="20"/>
                <w:szCs w:val="20"/>
              </w:rPr>
            </w:pPr>
            <w:r>
              <w:rPr>
                <w:rFonts w:ascii="Tahoma" w:hAnsi="Tahoma" w:cs="Tahoma"/>
                <w:sz w:val="20"/>
                <w:szCs w:val="20"/>
              </w:rPr>
              <w:t>doc. Ing. Luká</w:t>
            </w:r>
            <w:r w:rsidR="00A76117">
              <w:rPr>
                <w:rFonts w:ascii="Tahoma" w:hAnsi="Tahoma" w:cs="Tahoma"/>
                <w:sz w:val="20"/>
                <w:szCs w:val="20"/>
              </w:rPr>
              <w:t>šem Prokopem, ředitelem Centra ENET</w:t>
            </w:r>
          </w:p>
        </w:tc>
      </w:tr>
      <w:tr w:rsidR="008A4B65" w:rsidRPr="00F8640F" w14:paraId="39583FCF" w14:textId="77777777" w:rsidTr="74807C30">
        <w:tc>
          <w:tcPr>
            <w:tcW w:w="3168" w:type="dxa"/>
            <w:vAlign w:val="center"/>
          </w:tcPr>
          <w:p w14:paraId="35335BC0"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IČ</w:t>
            </w:r>
            <w:r w:rsidR="00343626" w:rsidRPr="00F8640F">
              <w:rPr>
                <w:rFonts w:ascii="Tahoma" w:hAnsi="Tahoma" w:cs="Tahoma"/>
                <w:sz w:val="20"/>
                <w:szCs w:val="20"/>
              </w:rPr>
              <w:t>O</w:t>
            </w:r>
            <w:r w:rsidRPr="00F8640F">
              <w:rPr>
                <w:rFonts w:ascii="Tahoma" w:hAnsi="Tahoma" w:cs="Tahoma"/>
                <w:sz w:val="20"/>
                <w:szCs w:val="20"/>
              </w:rPr>
              <w:t>:</w:t>
            </w:r>
          </w:p>
        </w:tc>
        <w:tc>
          <w:tcPr>
            <w:tcW w:w="6300" w:type="dxa"/>
            <w:vAlign w:val="center"/>
          </w:tcPr>
          <w:p w14:paraId="0E53A11B" w14:textId="77777777" w:rsidR="008A4B65" w:rsidRPr="00F8640F" w:rsidRDefault="008A4B65" w:rsidP="008A4B65">
            <w:pPr>
              <w:keepLines/>
              <w:numPr>
                <w:ilvl w:val="12"/>
                <w:numId w:val="0"/>
              </w:numPr>
              <w:tabs>
                <w:tab w:val="num" w:pos="360"/>
                <w:tab w:val="left" w:pos="3060"/>
              </w:tabs>
              <w:spacing w:before="60" w:after="0" w:line="240" w:lineRule="auto"/>
              <w:rPr>
                <w:rFonts w:ascii="Tahoma" w:hAnsi="Tahoma" w:cs="Tahoma"/>
                <w:sz w:val="20"/>
                <w:szCs w:val="20"/>
              </w:rPr>
            </w:pPr>
            <w:r w:rsidRPr="00F8640F">
              <w:rPr>
                <w:rFonts w:ascii="Tahoma" w:hAnsi="Tahoma" w:cs="Tahoma"/>
                <w:sz w:val="20"/>
                <w:szCs w:val="20"/>
              </w:rPr>
              <w:t>61989100</w:t>
            </w:r>
          </w:p>
        </w:tc>
      </w:tr>
      <w:tr w:rsidR="00343626" w:rsidRPr="00F8640F" w14:paraId="1B2D2A8F" w14:textId="77777777" w:rsidTr="74807C30">
        <w:tc>
          <w:tcPr>
            <w:tcW w:w="3168" w:type="dxa"/>
            <w:vAlign w:val="center"/>
          </w:tcPr>
          <w:p w14:paraId="0994A81E" w14:textId="77777777" w:rsidR="00343626" w:rsidRPr="00F8640F" w:rsidRDefault="00343626" w:rsidP="008A4B65">
            <w:pPr>
              <w:keepLines/>
              <w:spacing w:before="60" w:after="0" w:line="240" w:lineRule="auto"/>
              <w:rPr>
                <w:rFonts w:ascii="Tahoma" w:hAnsi="Tahoma" w:cs="Tahoma"/>
                <w:sz w:val="20"/>
                <w:szCs w:val="20"/>
              </w:rPr>
            </w:pPr>
            <w:r w:rsidRPr="00F8640F">
              <w:rPr>
                <w:rFonts w:ascii="Tahoma" w:hAnsi="Tahoma" w:cs="Tahoma"/>
                <w:sz w:val="20"/>
                <w:szCs w:val="20"/>
              </w:rPr>
              <w:t xml:space="preserve">DIČ: </w:t>
            </w:r>
          </w:p>
        </w:tc>
        <w:tc>
          <w:tcPr>
            <w:tcW w:w="6300" w:type="dxa"/>
            <w:vAlign w:val="center"/>
          </w:tcPr>
          <w:p w14:paraId="2702380E" w14:textId="77777777" w:rsidR="00343626" w:rsidRPr="00F8640F" w:rsidRDefault="00343626" w:rsidP="008A4B65">
            <w:pPr>
              <w:keepLines/>
              <w:numPr>
                <w:ilvl w:val="12"/>
                <w:numId w:val="0"/>
              </w:numPr>
              <w:tabs>
                <w:tab w:val="num" w:pos="360"/>
                <w:tab w:val="left" w:pos="3060"/>
              </w:tabs>
              <w:spacing w:before="60" w:after="0" w:line="240" w:lineRule="auto"/>
              <w:rPr>
                <w:rFonts w:ascii="Tahoma" w:hAnsi="Tahoma" w:cs="Tahoma"/>
                <w:sz w:val="20"/>
                <w:szCs w:val="20"/>
              </w:rPr>
            </w:pPr>
            <w:r w:rsidRPr="00F8640F">
              <w:rPr>
                <w:rFonts w:ascii="Tahoma" w:hAnsi="Tahoma" w:cs="Tahoma"/>
                <w:sz w:val="20"/>
                <w:szCs w:val="20"/>
              </w:rPr>
              <w:t>CZ61989100</w:t>
            </w:r>
          </w:p>
        </w:tc>
      </w:tr>
      <w:tr w:rsidR="008A4B65" w:rsidRPr="00F8640F" w14:paraId="0D2882A3" w14:textId="77777777" w:rsidTr="74807C30">
        <w:tc>
          <w:tcPr>
            <w:tcW w:w="3168" w:type="dxa"/>
            <w:vAlign w:val="center"/>
          </w:tcPr>
          <w:p w14:paraId="2EC66FA4"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Bankovní spojení:</w:t>
            </w:r>
          </w:p>
        </w:tc>
        <w:tc>
          <w:tcPr>
            <w:tcW w:w="6300" w:type="dxa"/>
            <w:vAlign w:val="center"/>
          </w:tcPr>
          <w:p w14:paraId="0DB5A931"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ČSOB a.s.</w:t>
            </w:r>
          </w:p>
        </w:tc>
      </w:tr>
      <w:tr w:rsidR="008A4B65" w:rsidRPr="00F8640F" w14:paraId="363CA6AA" w14:textId="77777777" w:rsidTr="74807C30">
        <w:tc>
          <w:tcPr>
            <w:tcW w:w="3168" w:type="dxa"/>
            <w:vAlign w:val="center"/>
          </w:tcPr>
          <w:p w14:paraId="662865C7"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Číslo účtu:</w:t>
            </w:r>
          </w:p>
        </w:tc>
        <w:tc>
          <w:tcPr>
            <w:tcW w:w="6300" w:type="dxa"/>
            <w:vAlign w:val="center"/>
          </w:tcPr>
          <w:p w14:paraId="36D576D5" w14:textId="77777777" w:rsidR="008A4B65" w:rsidRPr="00F8640F" w:rsidRDefault="008A4B65" w:rsidP="008A4B65">
            <w:pPr>
              <w:keepLines/>
              <w:numPr>
                <w:ilvl w:val="12"/>
                <w:numId w:val="0"/>
              </w:numPr>
              <w:tabs>
                <w:tab w:val="num" w:pos="360"/>
                <w:tab w:val="left" w:pos="3060"/>
              </w:tabs>
              <w:spacing w:before="60" w:after="0" w:line="240" w:lineRule="auto"/>
              <w:rPr>
                <w:rFonts w:ascii="Tahoma" w:hAnsi="Tahoma" w:cs="Tahoma"/>
                <w:sz w:val="20"/>
                <w:szCs w:val="20"/>
              </w:rPr>
            </w:pPr>
            <w:r w:rsidRPr="00F8640F">
              <w:rPr>
                <w:rFonts w:ascii="Tahoma" w:hAnsi="Tahoma" w:cs="Tahoma"/>
                <w:sz w:val="20"/>
                <w:szCs w:val="20"/>
              </w:rPr>
              <w:t>100954151/0300</w:t>
            </w:r>
          </w:p>
        </w:tc>
      </w:tr>
      <w:tr w:rsidR="008A4B65" w:rsidRPr="00F8640F" w14:paraId="03BE9506" w14:textId="77777777" w:rsidTr="74807C30">
        <w:trPr>
          <w:trHeight w:val="1184"/>
        </w:trPr>
        <w:tc>
          <w:tcPr>
            <w:tcW w:w="3168" w:type="dxa"/>
            <w:vAlign w:val="center"/>
          </w:tcPr>
          <w:p w14:paraId="4FD2A711"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Pověřené osoby k jednání ve věcech technických a realizace stavby:</w:t>
            </w:r>
          </w:p>
        </w:tc>
        <w:tc>
          <w:tcPr>
            <w:tcW w:w="6300" w:type="dxa"/>
            <w:vAlign w:val="center"/>
          </w:tcPr>
          <w:p w14:paraId="5F946730" w14:textId="6E8F631D" w:rsidR="74807C30" w:rsidRPr="00F8640F" w:rsidRDefault="74807C30" w:rsidP="74807C30">
            <w:pPr>
              <w:keepLines/>
              <w:tabs>
                <w:tab w:val="num" w:pos="360"/>
                <w:tab w:val="left" w:pos="3060"/>
              </w:tabs>
              <w:spacing w:before="60" w:after="0" w:line="240" w:lineRule="auto"/>
              <w:ind w:right="-138"/>
              <w:rPr>
                <w:rFonts w:ascii="Tahoma" w:hAnsi="Tahoma" w:cs="Tahoma"/>
                <w:sz w:val="20"/>
                <w:szCs w:val="20"/>
              </w:rPr>
            </w:pPr>
            <w:r w:rsidRPr="00F8640F">
              <w:rPr>
                <w:rFonts w:ascii="Tahoma" w:hAnsi="Tahoma" w:cs="Tahoma"/>
                <w:sz w:val="20"/>
                <w:szCs w:val="20"/>
              </w:rPr>
              <w:t xml:space="preserve">Pavel Podveský, e-mail: </w:t>
            </w:r>
            <w:hyperlink r:id="rId7" w:history="1">
              <w:r w:rsidRPr="00F8640F">
                <w:rPr>
                  <w:rStyle w:val="Hypertextovodkaz"/>
                  <w:rFonts w:ascii="Tahoma" w:hAnsi="Tahoma" w:cs="Tahoma"/>
                  <w:sz w:val="20"/>
                  <w:szCs w:val="20"/>
                </w:rPr>
                <w:t>pavel.podvesky@vsb.cz</w:t>
              </w:r>
            </w:hyperlink>
            <w:r w:rsidRPr="00F8640F">
              <w:rPr>
                <w:rFonts w:ascii="Tahoma" w:hAnsi="Tahoma" w:cs="Tahoma"/>
                <w:sz w:val="20"/>
                <w:szCs w:val="20"/>
              </w:rPr>
              <w:t xml:space="preserve">, tel. 596 995 750 </w:t>
            </w:r>
          </w:p>
          <w:p w14:paraId="5F6012D0" w14:textId="77777777" w:rsidR="008A4B65" w:rsidRPr="00F8640F" w:rsidRDefault="008A4B65" w:rsidP="00B61333">
            <w:pPr>
              <w:keepLines/>
              <w:numPr>
                <w:ilvl w:val="12"/>
                <w:numId w:val="0"/>
              </w:numPr>
              <w:tabs>
                <w:tab w:val="num" w:pos="360"/>
                <w:tab w:val="left" w:pos="3060"/>
              </w:tabs>
              <w:spacing w:before="60" w:after="0" w:line="240" w:lineRule="auto"/>
              <w:ind w:right="-138"/>
              <w:rPr>
                <w:rFonts w:ascii="Tahoma" w:hAnsi="Tahoma" w:cs="Tahoma"/>
                <w:sz w:val="20"/>
                <w:szCs w:val="20"/>
              </w:rPr>
            </w:pPr>
            <w:r w:rsidRPr="00F8640F">
              <w:rPr>
                <w:rFonts w:ascii="Tahoma" w:hAnsi="Tahoma" w:cs="Tahoma"/>
                <w:sz w:val="20"/>
                <w:szCs w:val="20"/>
              </w:rPr>
              <w:t xml:space="preserve">Ing. </w:t>
            </w:r>
            <w:r w:rsidR="00307886" w:rsidRPr="00F8640F">
              <w:rPr>
                <w:rFonts w:ascii="Tahoma" w:hAnsi="Tahoma" w:cs="Tahoma"/>
                <w:sz w:val="20"/>
                <w:szCs w:val="20"/>
              </w:rPr>
              <w:t>Tomáš Bubeník</w:t>
            </w:r>
            <w:r w:rsidRPr="00F8640F">
              <w:rPr>
                <w:rFonts w:ascii="Tahoma" w:hAnsi="Tahoma" w:cs="Tahoma"/>
                <w:sz w:val="20"/>
                <w:szCs w:val="20"/>
              </w:rPr>
              <w:t xml:space="preserve">, e-mail: </w:t>
            </w:r>
            <w:hyperlink r:id="rId8" w:history="1">
              <w:r w:rsidR="00307886" w:rsidRPr="00F8640F">
                <w:rPr>
                  <w:rStyle w:val="Hypertextovodkaz"/>
                  <w:rFonts w:ascii="Tahoma" w:hAnsi="Tahoma" w:cs="Tahoma"/>
                  <w:sz w:val="20"/>
                  <w:szCs w:val="20"/>
                </w:rPr>
                <w:t>tomas.bubenik</w:t>
              </w:r>
              <w:r w:rsidRPr="00F8640F">
                <w:rPr>
                  <w:rStyle w:val="Hypertextovodkaz"/>
                  <w:rFonts w:ascii="Tahoma" w:hAnsi="Tahoma" w:cs="Tahoma"/>
                  <w:sz w:val="20"/>
                  <w:szCs w:val="20"/>
                </w:rPr>
                <w:t>@vsb.cz</w:t>
              </w:r>
            </w:hyperlink>
            <w:r w:rsidRPr="00F8640F">
              <w:rPr>
                <w:rFonts w:ascii="Tahoma" w:hAnsi="Tahoma" w:cs="Tahoma"/>
                <w:sz w:val="20"/>
                <w:szCs w:val="20"/>
              </w:rPr>
              <w:t>, tel. 596 991 25</w:t>
            </w:r>
            <w:r w:rsidR="00307886" w:rsidRPr="00F8640F">
              <w:rPr>
                <w:rFonts w:ascii="Tahoma" w:hAnsi="Tahoma" w:cs="Tahoma"/>
                <w:sz w:val="20"/>
                <w:szCs w:val="20"/>
              </w:rPr>
              <w:t>7</w:t>
            </w:r>
          </w:p>
        </w:tc>
      </w:tr>
    </w:tbl>
    <w:p w14:paraId="4167CA64" w14:textId="77777777" w:rsidR="008A4B65" w:rsidRPr="00F8640F" w:rsidRDefault="008A4B65" w:rsidP="008A4B65">
      <w:pPr>
        <w:keepLines/>
        <w:rPr>
          <w:rFonts w:ascii="Tahoma" w:hAnsi="Tahoma" w:cs="Tahoma"/>
          <w:sz w:val="20"/>
          <w:szCs w:val="20"/>
        </w:rPr>
      </w:pPr>
      <w:r w:rsidRPr="00F8640F">
        <w:rPr>
          <w:rFonts w:ascii="Tahoma" w:hAnsi="Tahoma" w:cs="Tahoma"/>
          <w:sz w:val="20"/>
          <w:szCs w:val="20"/>
        </w:rPr>
        <w:t>(dále jen „</w:t>
      </w:r>
      <w:r w:rsidRPr="00F8640F">
        <w:rPr>
          <w:rFonts w:ascii="Tahoma" w:hAnsi="Tahoma" w:cs="Tahoma"/>
          <w:b/>
          <w:bCs/>
          <w:sz w:val="20"/>
          <w:szCs w:val="20"/>
        </w:rPr>
        <w:t>objednatel</w:t>
      </w:r>
      <w:r w:rsidRPr="00F8640F">
        <w:rPr>
          <w:rFonts w:ascii="Tahoma" w:hAnsi="Tahoma" w:cs="Tahoma"/>
          <w:sz w:val="20"/>
          <w:szCs w:val="20"/>
        </w:rPr>
        <w:t>“).</w:t>
      </w:r>
    </w:p>
    <w:p w14:paraId="45CC358B" w14:textId="77777777" w:rsidR="008A4B65" w:rsidRPr="00F8640F" w:rsidRDefault="008A4B65" w:rsidP="00535ACA">
      <w:pPr>
        <w:keepLines/>
        <w:spacing w:after="0"/>
      </w:pPr>
    </w:p>
    <w:tbl>
      <w:tblPr>
        <w:tblW w:w="9468" w:type="dxa"/>
        <w:tblInd w:w="108" w:type="dxa"/>
        <w:tblLook w:val="01E0" w:firstRow="1" w:lastRow="1" w:firstColumn="1" w:lastColumn="1" w:noHBand="0" w:noVBand="0"/>
      </w:tblPr>
      <w:tblGrid>
        <w:gridCol w:w="3168"/>
        <w:gridCol w:w="6300"/>
      </w:tblGrid>
      <w:tr w:rsidR="008A4B65" w:rsidRPr="00F8640F" w14:paraId="1B0DF559" w14:textId="77777777" w:rsidTr="008A4B65">
        <w:tc>
          <w:tcPr>
            <w:tcW w:w="3168" w:type="dxa"/>
            <w:vAlign w:val="center"/>
          </w:tcPr>
          <w:p w14:paraId="462EFFD2" w14:textId="77777777" w:rsidR="008A4B65" w:rsidRPr="00F8640F" w:rsidRDefault="008A4B65" w:rsidP="008A4B65">
            <w:pPr>
              <w:keepLines/>
              <w:spacing w:before="60" w:after="0" w:line="240" w:lineRule="auto"/>
              <w:rPr>
                <w:rFonts w:ascii="Tahoma" w:hAnsi="Tahoma" w:cs="Tahoma"/>
                <w:b/>
                <w:sz w:val="20"/>
                <w:szCs w:val="20"/>
              </w:rPr>
            </w:pPr>
            <w:r w:rsidRPr="00F8640F">
              <w:rPr>
                <w:rFonts w:ascii="Tahoma" w:hAnsi="Tahoma" w:cs="Tahoma"/>
                <w:b/>
                <w:sz w:val="20"/>
                <w:szCs w:val="20"/>
              </w:rPr>
              <w:t>Zhotovitel:</w:t>
            </w:r>
          </w:p>
        </w:tc>
        <w:tc>
          <w:tcPr>
            <w:tcW w:w="6300" w:type="dxa"/>
            <w:vAlign w:val="center"/>
          </w:tcPr>
          <w:p w14:paraId="1418EB77" w14:textId="77777777" w:rsidR="008A4B65" w:rsidRPr="00F8640F" w:rsidRDefault="008A4B65" w:rsidP="008A4B65">
            <w:pPr>
              <w:keepLines/>
              <w:spacing w:before="60" w:after="0" w:line="240" w:lineRule="auto"/>
              <w:rPr>
                <w:rFonts w:ascii="Tahoma" w:hAnsi="Tahoma" w:cs="Tahoma"/>
                <w:b/>
                <w:sz w:val="20"/>
                <w:szCs w:val="20"/>
              </w:rPr>
            </w:pPr>
            <w:r w:rsidRPr="00F8640F">
              <w:rPr>
                <w:rFonts w:ascii="Tahoma" w:hAnsi="Tahoma" w:cs="Tahoma"/>
                <w:b/>
                <w:sz w:val="20"/>
                <w:szCs w:val="20"/>
                <w:highlight w:val="yellow"/>
              </w:rPr>
              <w:fldChar w:fldCharType="begin">
                <w:ffData>
                  <w:name w:val="Text32"/>
                  <w:enabled/>
                  <w:calcOnExit w:val="0"/>
                  <w:textInput>
                    <w:default w:val="Doplní účastník"/>
                  </w:textInput>
                </w:ffData>
              </w:fldChar>
            </w:r>
            <w:bookmarkStart w:id="1" w:name="Text32"/>
            <w:r w:rsidRPr="00F8640F">
              <w:rPr>
                <w:rFonts w:ascii="Tahoma" w:hAnsi="Tahoma" w:cs="Tahoma"/>
                <w:b/>
                <w:sz w:val="20"/>
                <w:szCs w:val="20"/>
                <w:highlight w:val="yellow"/>
              </w:rPr>
              <w:instrText xml:space="preserve"> FORMTEXT </w:instrText>
            </w:r>
            <w:r w:rsidRPr="00F8640F">
              <w:rPr>
                <w:rFonts w:ascii="Tahoma" w:hAnsi="Tahoma" w:cs="Tahoma"/>
                <w:b/>
                <w:sz w:val="20"/>
                <w:szCs w:val="20"/>
                <w:highlight w:val="yellow"/>
              </w:rPr>
            </w:r>
            <w:r w:rsidRPr="00F8640F">
              <w:rPr>
                <w:rFonts w:ascii="Tahoma" w:hAnsi="Tahoma" w:cs="Tahoma"/>
                <w:b/>
                <w:sz w:val="20"/>
                <w:szCs w:val="20"/>
                <w:highlight w:val="yellow"/>
              </w:rPr>
              <w:fldChar w:fldCharType="separate"/>
            </w:r>
            <w:r w:rsidRPr="00F8640F">
              <w:rPr>
                <w:rFonts w:ascii="Tahoma" w:hAnsi="Tahoma" w:cs="Tahoma"/>
                <w:b/>
                <w:sz w:val="20"/>
                <w:szCs w:val="20"/>
                <w:highlight w:val="yellow"/>
              </w:rPr>
              <w:t>Doplní účastník</w:t>
            </w:r>
            <w:r w:rsidRPr="00F8640F">
              <w:rPr>
                <w:rFonts w:ascii="Tahoma" w:hAnsi="Tahoma" w:cs="Tahoma"/>
                <w:b/>
                <w:sz w:val="20"/>
                <w:szCs w:val="20"/>
                <w:highlight w:val="yellow"/>
              </w:rPr>
              <w:fldChar w:fldCharType="end"/>
            </w:r>
            <w:bookmarkEnd w:id="1"/>
          </w:p>
        </w:tc>
      </w:tr>
      <w:tr w:rsidR="008A4B65" w:rsidRPr="00F8640F" w14:paraId="08E82F0B" w14:textId="77777777" w:rsidTr="008A4B65">
        <w:tc>
          <w:tcPr>
            <w:tcW w:w="3168" w:type="dxa"/>
            <w:vAlign w:val="center"/>
          </w:tcPr>
          <w:p w14:paraId="018A04E4"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Se sídlem:</w:t>
            </w:r>
          </w:p>
        </w:tc>
        <w:tc>
          <w:tcPr>
            <w:tcW w:w="6300" w:type="dxa"/>
            <w:vAlign w:val="center"/>
          </w:tcPr>
          <w:p w14:paraId="26EA6317"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5973D336" w14:textId="77777777" w:rsidTr="008A4B65">
        <w:tc>
          <w:tcPr>
            <w:tcW w:w="3168" w:type="dxa"/>
            <w:vAlign w:val="center"/>
          </w:tcPr>
          <w:p w14:paraId="4E617520"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Tel:</w:t>
            </w:r>
          </w:p>
        </w:tc>
        <w:tc>
          <w:tcPr>
            <w:tcW w:w="6300" w:type="dxa"/>
            <w:vAlign w:val="center"/>
          </w:tcPr>
          <w:p w14:paraId="0BD730B2"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54F1449E" w14:textId="77777777" w:rsidTr="008A4B65">
        <w:tc>
          <w:tcPr>
            <w:tcW w:w="3168" w:type="dxa"/>
            <w:vAlign w:val="center"/>
          </w:tcPr>
          <w:p w14:paraId="4B7AA172"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Zastoupen:</w:t>
            </w:r>
          </w:p>
        </w:tc>
        <w:tc>
          <w:tcPr>
            <w:tcW w:w="6300" w:type="dxa"/>
            <w:vAlign w:val="center"/>
          </w:tcPr>
          <w:p w14:paraId="3A9082A8"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0A466219" w14:textId="77777777" w:rsidTr="008A4B65">
        <w:tc>
          <w:tcPr>
            <w:tcW w:w="3168" w:type="dxa"/>
            <w:vAlign w:val="center"/>
          </w:tcPr>
          <w:p w14:paraId="46E23638"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IČ</w:t>
            </w:r>
            <w:r w:rsidR="00307886" w:rsidRPr="00F8640F">
              <w:rPr>
                <w:rFonts w:ascii="Tahoma" w:hAnsi="Tahoma" w:cs="Tahoma"/>
                <w:sz w:val="20"/>
                <w:szCs w:val="20"/>
              </w:rPr>
              <w:t>O</w:t>
            </w:r>
            <w:r w:rsidRPr="00F8640F">
              <w:rPr>
                <w:rFonts w:ascii="Tahoma" w:hAnsi="Tahoma" w:cs="Tahoma"/>
                <w:sz w:val="20"/>
                <w:szCs w:val="20"/>
              </w:rPr>
              <w:t>:</w:t>
            </w:r>
          </w:p>
        </w:tc>
        <w:tc>
          <w:tcPr>
            <w:tcW w:w="6300" w:type="dxa"/>
            <w:vAlign w:val="center"/>
          </w:tcPr>
          <w:p w14:paraId="6F46CD7F"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4A8CE987" w14:textId="77777777" w:rsidTr="008A4B65">
        <w:tc>
          <w:tcPr>
            <w:tcW w:w="3168" w:type="dxa"/>
            <w:vAlign w:val="center"/>
          </w:tcPr>
          <w:p w14:paraId="492E0E5B"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DIČ:</w:t>
            </w:r>
          </w:p>
        </w:tc>
        <w:tc>
          <w:tcPr>
            <w:tcW w:w="6300" w:type="dxa"/>
            <w:vAlign w:val="center"/>
          </w:tcPr>
          <w:p w14:paraId="06E99885"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0FFEDF26" w14:textId="77777777" w:rsidTr="008A4B65">
        <w:tc>
          <w:tcPr>
            <w:tcW w:w="3168" w:type="dxa"/>
            <w:vAlign w:val="center"/>
          </w:tcPr>
          <w:p w14:paraId="1AE7B743"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Zapsán v obch</w:t>
            </w:r>
            <w:r w:rsidR="00307886" w:rsidRPr="00F8640F">
              <w:rPr>
                <w:rFonts w:ascii="Tahoma" w:hAnsi="Tahoma" w:cs="Tahoma"/>
                <w:sz w:val="20"/>
                <w:szCs w:val="20"/>
              </w:rPr>
              <w:t>odním</w:t>
            </w:r>
            <w:r w:rsidRPr="00F8640F">
              <w:rPr>
                <w:rFonts w:ascii="Tahoma" w:hAnsi="Tahoma" w:cs="Tahoma"/>
                <w:sz w:val="20"/>
                <w:szCs w:val="20"/>
              </w:rPr>
              <w:t xml:space="preserve"> </w:t>
            </w:r>
            <w:r w:rsidR="00307886" w:rsidRPr="00F8640F">
              <w:rPr>
                <w:rFonts w:ascii="Tahoma" w:hAnsi="Tahoma" w:cs="Tahoma"/>
                <w:sz w:val="20"/>
                <w:szCs w:val="20"/>
              </w:rPr>
              <w:t>r</w:t>
            </w:r>
            <w:r w:rsidRPr="00F8640F">
              <w:rPr>
                <w:rFonts w:ascii="Tahoma" w:hAnsi="Tahoma" w:cs="Tahoma"/>
                <w:sz w:val="20"/>
                <w:szCs w:val="20"/>
              </w:rPr>
              <w:t>ejstříku (je-li):</w:t>
            </w:r>
          </w:p>
        </w:tc>
        <w:tc>
          <w:tcPr>
            <w:tcW w:w="6300" w:type="dxa"/>
            <w:vAlign w:val="center"/>
          </w:tcPr>
          <w:p w14:paraId="466E494D"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4605DD81" w14:textId="77777777" w:rsidTr="008A4B65">
        <w:tc>
          <w:tcPr>
            <w:tcW w:w="3168" w:type="dxa"/>
            <w:vAlign w:val="center"/>
          </w:tcPr>
          <w:p w14:paraId="3FC375EB"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Bankovní spojení:</w:t>
            </w:r>
          </w:p>
        </w:tc>
        <w:tc>
          <w:tcPr>
            <w:tcW w:w="6300" w:type="dxa"/>
            <w:vAlign w:val="center"/>
          </w:tcPr>
          <w:p w14:paraId="488F8C4A"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077BF0A3" w14:textId="77777777" w:rsidTr="008A4B65">
        <w:tc>
          <w:tcPr>
            <w:tcW w:w="3168" w:type="dxa"/>
            <w:vAlign w:val="center"/>
          </w:tcPr>
          <w:p w14:paraId="6A0F89E8"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Pověřen</w:t>
            </w:r>
            <w:r w:rsidR="00307886" w:rsidRPr="00F8640F">
              <w:rPr>
                <w:rFonts w:ascii="Tahoma" w:hAnsi="Tahoma" w:cs="Tahoma"/>
                <w:sz w:val="20"/>
                <w:szCs w:val="20"/>
              </w:rPr>
              <w:t>é osoby</w:t>
            </w:r>
            <w:r w:rsidRPr="00F8640F">
              <w:rPr>
                <w:rFonts w:ascii="Tahoma" w:hAnsi="Tahoma" w:cs="Tahoma"/>
                <w:sz w:val="20"/>
                <w:szCs w:val="20"/>
              </w:rPr>
              <w:t xml:space="preserve"> k jednání ve věcech smluvních: </w:t>
            </w:r>
          </w:p>
        </w:tc>
        <w:tc>
          <w:tcPr>
            <w:tcW w:w="6300" w:type="dxa"/>
            <w:vAlign w:val="center"/>
          </w:tcPr>
          <w:p w14:paraId="712A86A2"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r w:rsidR="008A4B65" w:rsidRPr="00F8640F" w14:paraId="32FF78E9" w14:textId="77777777" w:rsidTr="008A4B65">
        <w:tc>
          <w:tcPr>
            <w:tcW w:w="3168" w:type="dxa"/>
            <w:vAlign w:val="center"/>
          </w:tcPr>
          <w:p w14:paraId="38CB5364"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Pověřen</w:t>
            </w:r>
            <w:r w:rsidR="00307886" w:rsidRPr="00F8640F">
              <w:rPr>
                <w:rFonts w:ascii="Tahoma" w:hAnsi="Tahoma" w:cs="Tahoma"/>
                <w:sz w:val="20"/>
                <w:szCs w:val="20"/>
              </w:rPr>
              <w:t>é osoby</w:t>
            </w:r>
            <w:r w:rsidRPr="00F8640F">
              <w:rPr>
                <w:rFonts w:ascii="Tahoma" w:hAnsi="Tahoma" w:cs="Tahoma"/>
                <w:sz w:val="20"/>
                <w:szCs w:val="20"/>
              </w:rPr>
              <w:t xml:space="preserve"> k jednání ve věcech technických a realizace stavby:</w:t>
            </w:r>
          </w:p>
        </w:tc>
        <w:tc>
          <w:tcPr>
            <w:tcW w:w="6300" w:type="dxa"/>
            <w:vAlign w:val="center"/>
          </w:tcPr>
          <w:p w14:paraId="6B4AE351"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highlight w:val="yellow"/>
              </w:rPr>
              <w:fldChar w:fldCharType="begin">
                <w:ffData>
                  <w:name w:val=""/>
                  <w:enabled/>
                  <w:calcOnExit w:val="0"/>
                  <w:textInput>
                    <w:default w:val="Doplní účastník"/>
                  </w:textInput>
                </w:ffData>
              </w:fldChar>
            </w:r>
            <w:r w:rsidRPr="00F8640F">
              <w:rPr>
                <w:rFonts w:ascii="Tahoma" w:hAnsi="Tahoma" w:cs="Tahoma"/>
                <w:sz w:val="20"/>
                <w:szCs w:val="20"/>
                <w:highlight w:val="yellow"/>
              </w:rPr>
              <w:instrText xml:space="preserve"> FORMTEXT </w:instrText>
            </w:r>
            <w:r w:rsidRPr="00F8640F">
              <w:rPr>
                <w:rFonts w:ascii="Tahoma" w:hAnsi="Tahoma" w:cs="Tahoma"/>
                <w:sz w:val="20"/>
                <w:szCs w:val="20"/>
                <w:highlight w:val="yellow"/>
              </w:rPr>
            </w:r>
            <w:r w:rsidRPr="00F8640F">
              <w:rPr>
                <w:rFonts w:ascii="Tahoma" w:hAnsi="Tahoma" w:cs="Tahoma"/>
                <w:sz w:val="20"/>
                <w:szCs w:val="20"/>
                <w:highlight w:val="yellow"/>
              </w:rPr>
              <w:fldChar w:fldCharType="separate"/>
            </w:r>
            <w:r w:rsidRPr="00F8640F">
              <w:rPr>
                <w:rFonts w:ascii="Tahoma" w:hAnsi="Tahoma" w:cs="Tahoma"/>
                <w:sz w:val="20"/>
                <w:szCs w:val="20"/>
                <w:highlight w:val="yellow"/>
              </w:rPr>
              <w:t>Doplní účastník</w:t>
            </w:r>
            <w:r w:rsidRPr="00F8640F">
              <w:rPr>
                <w:rFonts w:ascii="Tahoma" w:hAnsi="Tahoma" w:cs="Tahoma"/>
                <w:sz w:val="20"/>
                <w:szCs w:val="20"/>
                <w:highlight w:val="yellow"/>
              </w:rPr>
              <w:fldChar w:fldCharType="end"/>
            </w:r>
          </w:p>
        </w:tc>
      </w:tr>
    </w:tbl>
    <w:p w14:paraId="0DCE5E6F" w14:textId="77777777" w:rsidR="008A4B65" w:rsidRPr="00F8640F" w:rsidRDefault="008A4B65" w:rsidP="008A4B65">
      <w:pPr>
        <w:keepLines/>
        <w:spacing w:before="60" w:after="0" w:line="240" w:lineRule="auto"/>
        <w:rPr>
          <w:rFonts w:ascii="Tahoma" w:hAnsi="Tahoma" w:cs="Tahoma"/>
          <w:sz w:val="20"/>
          <w:szCs w:val="20"/>
        </w:rPr>
      </w:pPr>
      <w:r w:rsidRPr="00F8640F">
        <w:rPr>
          <w:rFonts w:ascii="Tahoma" w:hAnsi="Tahoma" w:cs="Tahoma"/>
          <w:sz w:val="20"/>
          <w:szCs w:val="20"/>
        </w:rPr>
        <w:t>(dále jen „</w:t>
      </w:r>
      <w:r w:rsidRPr="00F8640F">
        <w:rPr>
          <w:rFonts w:ascii="Tahoma" w:hAnsi="Tahoma" w:cs="Tahoma"/>
          <w:b/>
          <w:bCs/>
          <w:sz w:val="20"/>
          <w:szCs w:val="20"/>
        </w:rPr>
        <w:t>zhotovitel</w:t>
      </w:r>
      <w:r w:rsidRPr="00F8640F">
        <w:rPr>
          <w:rFonts w:ascii="Tahoma" w:hAnsi="Tahoma" w:cs="Tahoma"/>
          <w:sz w:val="20"/>
          <w:szCs w:val="20"/>
        </w:rPr>
        <w:t>“).</w:t>
      </w:r>
    </w:p>
    <w:p w14:paraId="41098F5B" w14:textId="77777777" w:rsidR="009D2046" w:rsidRPr="00F8640F" w:rsidRDefault="009D2046" w:rsidP="008A4B65">
      <w:pPr>
        <w:pStyle w:val="Smlouva2"/>
        <w:keepNext/>
        <w:keepLines/>
        <w:shd w:val="clear" w:color="auto" w:fill="C6D9F1"/>
        <w:spacing w:before="360"/>
        <w:rPr>
          <w:rFonts w:ascii="Tahoma" w:hAnsi="Tahoma" w:cs="Tahoma"/>
          <w:sz w:val="20"/>
        </w:rPr>
      </w:pPr>
      <w:r w:rsidRPr="00F8640F">
        <w:rPr>
          <w:rFonts w:ascii="Tahoma" w:hAnsi="Tahoma" w:cs="Tahoma"/>
          <w:sz w:val="20"/>
        </w:rPr>
        <w:lastRenderedPageBreak/>
        <w:t>II.</w:t>
      </w:r>
    </w:p>
    <w:p w14:paraId="26CD7764" w14:textId="77777777" w:rsidR="00AA0B05" w:rsidRPr="00F8640F" w:rsidRDefault="00AA0B05" w:rsidP="003C1D74">
      <w:pPr>
        <w:pStyle w:val="Smlouva2"/>
        <w:keepNext/>
        <w:keepLines/>
        <w:shd w:val="clear" w:color="auto" w:fill="C6D9F1"/>
        <w:rPr>
          <w:rFonts w:ascii="Tahoma" w:hAnsi="Tahoma" w:cs="Tahoma"/>
          <w:sz w:val="20"/>
        </w:rPr>
      </w:pPr>
      <w:r w:rsidRPr="00F8640F">
        <w:rPr>
          <w:rFonts w:ascii="Tahoma" w:hAnsi="Tahoma" w:cs="Tahoma"/>
          <w:sz w:val="20"/>
        </w:rPr>
        <w:t>Úvodní ustanovení</w:t>
      </w:r>
    </w:p>
    <w:p w14:paraId="336A0F4C" w14:textId="77777777" w:rsidR="003E0A31" w:rsidRPr="00F8640F" w:rsidRDefault="003E0A31" w:rsidP="00535ACA">
      <w:pPr>
        <w:pStyle w:val="Bezmezer"/>
        <w:numPr>
          <w:ilvl w:val="1"/>
          <w:numId w:val="3"/>
        </w:numPr>
        <w:tabs>
          <w:tab w:val="clear" w:pos="360"/>
        </w:tabs>
        <w:spacing w:before="120"/>
        <w:ind w:left="567" w:hanging="567"/>
        <w:jc w:val="both"/>
        <w:rPr>
          <w:rFonts w:ascii="Tahoma" w:hAnsi="Tahoma" w:cs="Tahoma"/>
          <w:sz w:val="20"/>
          <w:szCs w:val="20"/>
        </w:rPr>
      </w:pPr>
      <w:r w:rsidRPr="00F8640F">
        <w:rPr>
          <w:rFonts w:ascii="Tahoma" w:hAnsi="Tahoma" w:cs="Tahoma"/>
          <w:sz w:val="20"/>
          <w:szCs w:val="20"/>
        </w:rPr>
        <w:t>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V případě, že dojde u smluvní strany ke změně bankovního spojení, není o této změně nutné</w:t>
      </w:r>
      <w:r w:rsidR="007C2DD3" w:rsidRPr="00F8640F">
        <w:rPr>
          <w:rFonts w:ascii="Tahoma" w:hAnsi="Tahoma" w:cs="Tahoma"/>
          <w:sz w:val="20"/>
          <w:szCs w:val="20"/>
        </w:rPr>
        <w:t xml:space="preserve"> </w:t>
      </w:r>
      <w:r w:rsidRPr="00F8640F">
        <w:rPr>
          <w:rFonts w:ascii="Tahoma" w:hAnsi="Tahoma" w:cs="Tahoma"/>
          <w:sz w:val="20"/>
          <w:szCs w:val="20"/>
        </w:rPr>
        <w:t>uzav</w:t>
      </w:r>
      <w:r w:rsidR="007C2DD3" w:rsidRPr="00F8640F">
        <w:rPr>
          <w:rFonts w:ascii="Tahoma" w:hAnsi="Tahoma" w:cs="Tahoma"/>
          <w:sz w:val="20"/>
          <w:szCs w:val="20"/>
        </w:rPr>
        <w:t>írat</w:t>
      </w:r>
      <w:r w:rsidRPr="00F8640F">
        <w:rPr>
          <w:rFonts w:ascii="Tahoma" w:hAnsi="Tahoma" w:cs="Tahoma"/>
          <w:sz w:val="20"/>
          <w:szCs w:val="20"/>
        </w:rPr>
        <w:t xml:space="preserve"> dodat</w:t>
      </w:r>
      <w:r w:rsidR="007C2DD3" w:rsidRPr="00F8640F">
        <w:rPr>
          <w:rFonts w:ascii="Tahoma" w:hAnsi="Tahoma" w:cs="Tahoma"/>
          <w:sz w:val="20"/>
          <w:szCs w:val="20"/>
        </w:rPr>
        <w:t>e</w:t>
      </w:r>
      <w:r w:rsidRPr="00F8640F">
        <w:rPr>
          <w:rFonts w:ascii="Tahoma" w:hAnsi="Tahoma" w:cs="Tahoma"/>
          <w:sz w:val="20"/>
          <w:szCs w:val="20"/>
        </w:rPr>
        <w:t>k smlouvy, tato smluvní strana se však zavazuje takovou změnu písemně oznámit bez zbytečného prodlení.</w:t>
      </w:r>
    </w:p>
    <w:p w14:paraId="06D99388" w14:textId="2E70832F" w:rsidR="00EB7192" w:rsidRPr="00F8640F" w:rsidRDefault="74807C30" w:rsidP="00535ACA">
      <w:pPr>
        <w:pStyle w:val="Bezmezer"/>
        <w:numPr>
          <w:ilvl w:val="1"/>
          <w:numId w:val="3"/>
        </w:numPr>
        <w:tabs>
          <w:tab w:val="clear" w:pos="360"/>
        </w:tabs>
        <w:spacing w:before="120"/>
        <w:ind w:left="567" w:hanging="567"/>
        <w:jc w:val="both"/>
        <w:rPr>
          <w:rFonts w:ascii="Tahoma" w:hAnsi="Tahoma" w:cs="Tahoma"/>
          <w:sz w:val="20"/>
          <w:szCs w:val="20"/>
        </w:rPr>
      </w:pPr>
      <w:r w:rsidRPr="00F8640F">
        <w:rPr>
          <w:rFonts w:ascii="Tahoma" w:hAnsi="Tahoma" w:cs="Tahoma"/>
          <w:sz w:val="20"/>
          <w:szCs w:val="20"/>
        </w:rPr>
        <w:t>Objednatel uzavírá se zhotovitelem tuto smlouvu za účelem</w:t>
      </w:r>
      <w:r w:rsidRPr="00F8640F">
        <w:rPr>
          <w:rFonts w:ascii="Tahoma" w:hAnsi="Tahoma" w:cs="Tahoma"/>
        </w:rPr>
        <w:t xml:space="preserve"> </w:t>
      </w:r>
      <w:r w:rsidRPr="00F8640F">
        <w:rPr>
          <w:rFonts w:ascii="Tahoma" w:hAnsi="Tahoma" w:cs="Tahoma"/>
          <w:sz w:val="20"/>
          <w:szCs w:val="20"/>
        </w:rPr>
        <w:t xml:space="preserve">realizace projektu „REFRESH – </w:t>
      </w:r>
      <w:proofErr w:type="spellStart"/>
      <w:r w:rsidRPr="00F8640F">
        <w:rPr>
          <w:rFonts w:ascii="Tahoma" w:hAnsi="Tahoma" w:cs="Tahoma"/>
          <w:sz w:val="20"/>
          <w:szCs w:val="20"/>
        </w:rPr>
        <w:t>Research</w:t>
      </w:r>
      <w:proofErr w:type="spellEnd"/>
      <w:r w:rsidRPr="00F8640F">
        <w:rPr>
          <w:rFonts w:ascii="Tahoma" w:hAnsi="Tahoma" w:cs="Tahoma"/>
          <w:sz w:val="20"/>
          <w:szCs w:val="20"/>
        </w:rPr>
        <w:t xml:space="preserve"> Excellence </w:t>
      </w:r>
      <w:proofErr w:type="spellStart"/>
      <w:r w:rsidRPr="00F8640F">
        <w:rPr>
          <w:rFonts w:ascii="Tahoma" w:hAnsi="Tahoma" w:cs="Tahoma"/>
          <w:sz w:val="20"/>
          <w:szCs w:val="20"/>
        </w:rPr>
        <w:t>For</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REgion</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Sustainability</w:t>
      </w:r>
      <w:proofErr w:type="spellEnd"/>
      <w:r w:rsidRPr="00F8640F">
        <w:rPr>
          <w:rFonts w:ascii="Tahoma" w:hAnsi="Tahoma" w:cs="Tahoma"/>
          <w:sz w:val="20"/>
          <w:szCs w:val="20"/>
        </w:rPr>
        <w:t xml:space="preserve"> and High-tech </w:t>
      </w:r>
      <w:proofErr w:type="spellStart"/>
      <w:r w:rsidRPr="00F8640F">
        <w:rPr>
          <w:rFonts w:ascii="Tahoma" w:hAnsi="Tahoma" w:cs="Tahoma"/>
          <w:sz w:val="20"/>
          <w:szCs w:val="20"/>
        </w:rPr>
        <w:t>Industries</w:t>
      </w:r>
      <w:proofErr w:type="spellEnd"/>
      <w:r w:rsidRPr="00F8640F">
        <w:rPr>
          <w:rFonts w:ascii="Tahoma" w:hAnsi="Tahoma" w:cs="Tahoma"/>
          <w:sz w:val="20"/>
          <w:szCs w:val="20"/>
        </w:rPr>
        <w:t>“,</w:t>
      </w:r>
      <w:r w:rsidRPr="00F8640F">
        <w:rPr>
          <w:sz w:val="20"/>
          <w:szCs w:val="20"/>
        </w:rPr>
        <w:t xml:space="preserve"> </w:t>
      </w:r>
      <w:proofErr w:type="spellStart"/>
      <w:r w:rsidRPr="00F8640F">
        <w:rPr>
          <w:rFonts w:ascii="Tahoma" w:hAnsi="Tahoma" w:cs="Tahoma"/>
          <w:sz w:val="20"/>
          <w:szCs w:val="20"/>
        </w:rPr>
        <w:t>reg</w:t>
      </w:r>
      <w:proofErr w:type="spellEnd"/>
      <w:r w:rsidRPr="00F8640F">
        <w:rPr>
          <w:rFonts w:ascii="Tahoma" w:hAnsi="Tahoma" w:cs="Tahoma"/>
          <w:sz w:val="20"/>
          <w:szCs w:val="20"/>
        </w:rPr>
        <w:t xml:space="preserve">. </w:t>
      </w:r>
      <w:r w:rsidR="008A4B65" w:rsidRPr="00F8640F">
        <w:br/>
      </w:r>
      <w:r w:rsidRPr="00F8640F">
        <w:rPr>
          <w:rFonts w:ascii="Tahoma" w:hAnsi="Tahoma" w:cs="Tahoma"/>
          <w:sz w:val="20"/>
          <w:szCs w:val="20"/>
        </w:rPr>
        <w:t>č. CZ.10.03.01/00/22_003/0000048 (dále jen „</w:t>
      </w:r>
      <w:r w:rsidRPr="00F8640F">
        <w:rPr>
          <w:rFonts w:ascii="Tahoma" w:hAnsi="Tahoma" w:cs="Tahoma"/>
          <w:b/>
          <w:bCs/>
          <w:sz w:val="20"/>
          <w:szCs w:val="20"/>
        </w:rPr>
        <w:t>Projekt</w:t>
      </w:r>
      <w:r w:rsidRPr="00F8640F">
        <w:rPr>
          <w:rFonts w:ascii="Tahoma" w:hAnsi="Tahoma" w:cs="Tahoma"/>
          <w:sz w:val="20"/>
          <w:szCs w:val="20"/>
        </w:rPr>
        <w:t>“), který je spolufinancován Evropskou unií – Fondem spravedlivé transformace v rámci Operačního programu Spravedlivá transformace (dále jen „</w:t>
      </w:r>
      <w:r w:rsidRPr="00F8640F">
        <w:rPr>
          <w:rFonts w:ascii="Tahoma" w:hAnsi="Tahoma" w:cs="Tahoma"/>
          <w:b/>
          <w:bCs/>
          <w:sz w:val="20"/>
          <w:szCs w:val="20"/>
        </w:rPr>
        <w:t>OP ST</w:t>
      </w:r>
      <w:r w:rsidRPr="00F8640F">
        <w:rPr>
          <w:rFonts w:ascii="Tahoma" w:hAnsi="Tahoma" w:cs="Tahoma"/>
          <w:sz w:val="20"/>
          <w:szCs w:val="20"/>
        </w:rPr>
        <w:t xml:space="preserve">“). Dotace jsou poskytovány prostřednictvím Ministerstva životního prostředí </w:t>
      </w:r>
      <w:r w:rsidR="00642654" w:rsidRPr="00F8640F">
        <w:rPr>
          <w:rFonts w:ascii="Tahoma" w:hAnsi="Tahoma" w:cs="Tahoma"/>
          <w:sz w:val="20"/>
          <w:szCs w:val="20"/>
        </w:rPr>
        <w:br/>
      </w:r>
      <w:r w:rsidRPr="00F8640F">
        <w:rPr>
          <w:rFonts w:ascii="Tahoma" w:hAnsi="Tahoma" w:cs="Tahoma"/>
          <w:sz w:val="20"/>
          <w:szCs w:val="20"/>
        </w:rPr>
        <w:t>a Státního fondu životního prostředí (dále jen „</w:t>
      </w:r>
      <w:r w:rsidRPr="00F8640F">
        <w:rPr>
          <w:rFonts w:ascii="Tahoma" w:hAnsi="Tahoma" w:cs="Tahoma"/>
          <w:b/>
          <w:bCs/>
          <w:sz w:val="20"/>
          <w:szCs w:val="20"/>
        </w:rPr>
        <w:t>Řídící orgán OP ST</w:t>
      </w:r>
      <w:r w:rsidRPr="00F8640F">
        <w:rPr>
          <w:rFonts w:ascii="Tahoma" w:hAnsi="Tahoma" w:cs="Tahoma"/>
          <w:sz w:val="20"/>
          <w:szCs w:val="20"/>
        </w:rPr>
        <w:t xml:space="preserve">“). Objednatel za tímto účelem realizoval </w:t>
      </w:r>
      <w:r w:rsidR="00DC3749">
        <w:rPr>
          <w:rFonts w:ascii="Tahoma" w:hAnsi="Tahoma" w:cs="Tahoma"/>
          <w:sz w:val="20"/>
          <w:szCs w:val="20"/>
        </w:rPr>
        <w:t>výběrové</w:t>
      </w:r>
      <w:r w:rsidR="00DC3749" w:rsidRPr="00F8640F">
        <w:rPr>
          <w:rFonts w:ascii="Tahoma" w:hAnsi="Tahoma" w:cs="Tahoma"/>
          <w:sz w:val="20"/>
          <w:szCs w:val="20"/>
        </w:rPr>
        <w:t xml:space="preserve"> </w:t>
      </w:r>
      <w:r w:rsidRPr="00F8640F">
        <w:rPr>
          <w:rFonts w:ascii="Tahoma" w:hAnsi="Tahoma" w:cs="Tahoma"/>
          <w:sz w:val="20"/>
          <w:szCs w:val="20"/>
        </w:rPr>
        <w:t>řízení na veřejnou zakázku s názvem „</w:t>
      </w:r>
      <w:r w:rsidR="00E027D6" w:rsidRPr="00E027D6">
        <w:rPr>
          <w:rFonts w:ascii="Tahoma" w:hAnsi="Tahoma" w:cs="Tahoma"/>
          <w:b/>
          <w:bCs/>
          <w:sz w:val="20"/>
          <w:szCs w:val="20"/>
        </w:rPr>
        <w:t>Rekonstrukce místnosti RD110</w:t>
      </w:r>
      <w:r w:rsidRPr="00F8640F">
        <w:rPr>
          <w:rFonts w:ascii="Tahoma" w:hAnsi="Tahoma" w:cs="Tahoma"/>
          <w:sz w:val="20"/>
          <w:szCs w:val="20"/>
        </w:rPr>
        <w:t xml:space="preserve">“. Na základě </w:t>
      </w:r>
      <w:r w:rsidR="00D76117">
        <w:rPr>
          <w:rFonts w:ascii="Tahoma" w:hAnsi="Tahoma" w:cs="Tahoma"/>
          <w:sz w:val="20"/>
          <w:szCs w:val="20"/>
        </w:rPr>
        <w:t xml:space="preserve">výběrového </w:t>
      </w:r>
      <w:r w:rsidRPr="00F8640F">
        <w:rPr>
          <w:rFonts w:ascii="Tahoma" w:hAnsi="Tahoma" w:cs="Tahoma"/>
          <w:sz w:val="20"/>
          <w:szCs w:val="20"/>
        </w:rPr>
        <w:t>řízení pak byla pro realizaci</w:t>
      </w:r>
      <w:r w:rsidR="00E027D6">
        <w:rPr>
          <w:rFonts w:ascii="Tahoma" w:hAnsi="Tahoma" w:cs="Tahoma"/>
          <w:sz w:val="20"/>
          <w:szCs w:val="20"/>
        </w:rPr>
        <w:t xml:space="preserve"> </w:t>
      </w:r>
      <w:r w:rsidRPr="00F8640F">
        <w:rPr>
          <w:rFonts w:ascii="Tahoma" w:hAnsi="Tahoma" w:cs="Tahoma"/>
          <w:sz w:val="20"/>
          <w:szCs w:val="20"/>
        </w:rPr>
        <w:t>Veřejné zakázky</w:t>
      </w:r>
      <w:r w:rsidR="00140833">
        <w:rPr>
          <w:rFonts w:ascii="Tahoma" w:hAnsi="Tahoma" w:cs="Tahoma"/>
          <w:sz w:val="20"/>
          <w:szCs w:val="20"/>
        </w:rPr>
        <w:t xml:space="preserve"> </w:t>
      </w:r>
      <w:r w:rsidR="00BE4EF1" w:rsidRPr="00F8640F">
        <w:rPr>
          <w:rFonts w:ascii="Tahoma" w:hAnsi="Tahoma" w:cs="Tahoma"/>
          <w:sz w:val="20"/>
          <w:szCs w:val="20"/>
        </w:rPr>
        <w:t>(dále jen „</w:t>
      </w:r>
      <w:r w:rsidR="00BE4EF1" w:rsidRPr="00F8640F">
        <w:rPr>
          <w:rFonts w:ascii="Tahoma" w:hAnsi="Tahoma" w:cs="Tahoma"/>
          <w:b/>
          <w:bCs/>
          <w:sz w:val="20"/>
          <w:szCs w:val="20"/>
        </w:rPr>
        <w:t>Veřejná zakázka</w:t>
      </w:r>
      <w:r w:rsidR="00BE4EF1" w:rsidRPr="00F8640F">
        <w:rPr>
          <w:rFonts w:ascii="Tahoma" w:hAnsi="Tahoma" w:cs="Tahoma"/>
          <w:sz w:val="20"/>
          <w:szCs w:val="20"/>
        </w:rPr>
        <w:t>“)</w:t>
      </w:r>
      <w:r w:rsidRPr="00F8640F">
        <w:rPr>
          <w:rFonts w:ascii="Tahoma" w:hAnsi="Tahoma" w:cs="Tahoma"/>
          <w:sz w:val="20"/>
          <w:szCs w:val="20"/>
        </w:rPr>
        <w:t xml:space="preserve"> vybrána jako nejvhodnější nabídka zhotovitele.</w:t>
      </w:r>
    </w:p>
    <w:p w14:paraId="5F66E527" w14:textId="74CAC360" w:rsidR="00FD303D" w:rsidRPr="00F8640F" w:rsidRDefault="00433DB3" w:rsidP="003E0A31">
      <w:pPr>
        <w:pStyle w:val="Bezmezer"/>
        <w:numPr>
          <w:ilvl w:val="1"/>
          <w:numId w:val="3"/>
        </w:numPr>
        <w:tabs>
          <w:tab w:val="clear" w:pos="360"/>
        </w:tabs>
        <w:spacing w:before="120"/>
        <w:ind w:left="567" w:hanging="567"/>
        <w:jc w:val="both"/>
        <w:rPr>
          <w:rFonts w:ascii="Tahoma" w:hAnsi="Tahoma" w:cs="Tahoma"/>
          <w:b/>
          <w:sz w:val="20"/>
          <w:szCs w:val="20"/>
        </w:rPr>
      </w:pPr>
      <w:r>
        <w:rPr>
          <w:rFonts w:ascii="Tahoma" w:hAnsi="Tahoma" w:cs="Tahoma"/>
          <w:sz w:val="20"/>
        </w:rPr>
        <w:t xml:space="preserve">Podkladem pro uzavření této </w:t>
      </w:r>
      <w:r w:rsidR="00C943A6">
        <w:rPr>
          <w:rFonts w:ascii="Tahoma" w:hAnsi="Tahoma" w:cs="Tahoma"/>
          <w:sz w:val="20"/>
        </w:rPr>
        <w:t>smlouvy je nabídka zhotovitele podána ve Veřejné zakázce (dále jen „</w:t>
      </w:r>
      <w:r w:rsidR="00C943A6" w:rsidRPr="00C943A6">
        <w:rPr>
          <w:rFonts w:ascii="Tahoma" w:hAnsi="Tahoma" w:cs="Tahoma"/>
          <w:b/>
          <w:bCs/>
          <w:sz w:val="20"/>
        </w:rPr>
        <w:t>nabídka</w:t>
      </w:r>
      <w:r w:rsidR="00C943A6">
        <w:rPr>
          <w:rFonts w:ascii="Tahoma" w:hAnsi="Tahoma" w:cs="Tahoma"/>
          <w:sz w:val="20"/>
        </w:rPr>
        <w:t>“)</w:t>
      </w:r>
      <w:r w:rsidR="003E0A31" w:rsidRPr="00F8640F">
        <w:rPr>
          <w:rFonts w:ascii="Tahoma" w:hAnsi="Tahoma" w:cs="Tahoma"/>
          <w:sz w:val="20"/>
        </w:rPr>
        <w:t xml:space="preserve">. </w:t>
      </w:r>
    </w:p>
    <w:p w14:paraId="0971E196" w14:textId="77777777" w:rsidR="00FD303D" w:rsidRPr="00F8640F" w:rsidRDefault="006F439E" w:rsidP="003C1D74">
      <w:pPr>
        <w:pStyle w:val="Bezmezer"/>
        <w:keepLines/>
        <w:numPr>
          <w:ilvl w:val="1"/>
          <w:numId w:val="3"/>
        </w:numPr>
        <w:tabs>
          <w:tab w:val="clear" w:pos="360"/>
        </w:tabs>
        <w:spacing w:before="120"/>
        <w:ind w:left="567" w:hanging="567"/>
        <w:jc w:val="both"/>
        <w:rPr>
          <w:rFonts w:ascii="Tahoma" w:hAnsi="Tahoma" w:cs="Tahoma"/>
          <w:sz w:val="20"/>
        </w:rPr>
      </w:pPr>
      <w:r w:rsidRPr="00F8640F">
        <w:rPr>
          <w:rFonts w:ascii="Tahoma" w:hAnsi="Tahoma" w:cs="Tahoma"/>
          <w:sz w:val="20"/>
        </w:rPr>
        <w:t>Identifikace díla</w:t>
      </w:r>
      <w:r w:rsidR="00FD303D" w:rsidRPr="00F8640F">
        <w:rPr>
          <w:rFonts w:ascii="Tahoma" w:hAnsi="Tahoma" w:cs="Tahoma"/>
          <w:sz w:val="20"/>
        </w:rPr>
        <w:t>:</w:t>
      </w:r>
    </w:p>
    <w:p w14:paraId="0E1C6786" w14:textId="1333AAD6" w:rsidR="00AA0B05" w:rsidRPr="0065664C" w:rsidRDefault="74807C30" w:rsidP="0065664C">
      <w:pPr>
        <w:pStyle w:val="Bezmezer"/>
        <w:keepLines/>
        <w:numPr>
          <w:ilvl w:val="0"/>
          <w:numId w:val="4"/>
        </w:numPr>
        <w:spacing w:before="60"/>
        <w:jc w:val="both"/>
        <w:rPr>
          <w:rFonts w:ascii="Tahoma" w:hAnsi="Tahoma" w:cs="Tahoma"/>
          <w:b/>
          <w:bCs/>
          <w:sz w:val="20"/>
          <w:szCs w:val="20"/>
        </w:rPr>
      </w:pPr>
      <w:r w:rsidRPr="00F8640F">
        <w:rPr>
          <w:rFonts w:ascii="Tahoma" w:hAnsi="Tahoma" w:cs="Tahoma"/>
          <w:sz w:val="20"/>
          <w:szCs w:val="20"/>
        </w:rPr>
        <w:t xml:space="preserve">Název díla (stavby): </w:t>
      </w:r>
      <w:r w:rsidR="00D43738">
        <w:rPr>
          <w:rFonts w:ascii="Tahoma" w:hAnsi="Tahoma" w:cs="Tahoma"/>
          <w:b/>
          <w:bCs/>
          <w:sz w:val="20"/>
          <w:szCs w:val="20"/>
        </w:rPr>
        <w:t xml:space="preserve">Rekonstrukce </w:t>
      </w:r>
      <w:r w:rsidR="006A413D">
        <w:rPr>
          <w:rFonts w:ascii="Tahoma" w:hAnsi="Tahoma" w:cs="Tahoma"/>
          <w:b/>
          <w:bCs/>
          <w:sz w:val="20"/>
          <w:szCs w:val="20"/>
        </w:rPr>
        <w:t>místnosti RD110</w:t>
      </w:r>
      <w:r w:rsidRPr="00F8640F">
        <w:rPr>
          <w:rFonts w:ascii="Tahoma" w:hAnsi="Tahoma" w:cs="Tahoma"/>
          <w:sz w:val="20"/>
          <w:szCs w:val="20"/>
        </w:rPr>
        <w:t xml:space="preserve"> (dále také jen „</w:t>
      </w:r>
      <w:r w:rsidRPr="00F8640F">
        <w:rPr>
          <w:rFonts w:ascii="Tahoma" w:hAnsi="Tahoma" w:cs="Tahoma"/>
          <w:b/>
          <w:bCs/>
          <w:sz w:val="20"/>
          <w:szCs w:val="20"/>
        </w:rPr>
        <w:t>Předmět realizace</w:t>
      </w:r>
      <w:r w:rsidRPr="00F8640F">
        <w:rPr>
          <w:rFonts w:ascii="Tahoma" w:hAnsi="Tahoma" w:cs="Tahoma"/>
          <w:sz w:val="20"/>
          <w:szCs w:val="20"/>
        </w:rPr>
        <w:t xml:space="preserve">“). Stavební práce jsou realizovány v </w:t>
      </w:r>
      <w:bookmarkStart w:id="2" w:name="_Hlk84962904"/>
      <w:r w:rsidRPr="00F8640F">
        <w:rPr>
          <w:rFonts w:ascii="Tahoma" w:hAnsi="Tahoma" w:cs="Tahoma"/>
          <w:sz w:val="20"/>
          <w:szCs w:val="20"/>
        </w:rPr>
        <w:t xml:space="preserve">rozsahu odpovídajícím výkazu výměr </w:t>
      </w:r>
      <w:r w:rsidR="00142F6E">
        <w:rPr>
          <w:rFonts w:ascii="Tahoma" w:hAnsi="Tahoma" w:cs="Tahoma"/>
          <w:sz w:val="20"/>
          <w:szCs w:val="20"/>
        </w:rPr>
        <w:br/>
      </w:r>
      <w:r w:rsidRPr="00F8640F">
        <w:rPr>
          <w:rFonts w:ascii="Tahoma" w:hAnsi="Tahoma" w:cs="Tahoma"/>
          <w:sz w:val="20"/>
          <w:szCs w:val="20"/>
        </w:rPr>
        <w:t>a položkovému rozpočtu, který tvoří přílohu č. 1 této smlouvy</w:t>
      </w:r>
      <w:bookmarkEnd w:id="2"/>
      <w:r w:rsidRPr="00F8640F">
        <w:rPr>
          <w:rFonts w:ascii="Tahoma" w:hAnsi="Tahoma" w:cs="Tahoma"/>
          <w:sz w:val="20"/>
          <w:szCs w:val="20"/>
        </w:rPr>
        <w:t xml:space="preserve">, a v souladu </w:t>
      </w:r>
      <w:r w:rsidR="00AA0B05" w:rsidRPr="00F8640F">
        <w:br/>
      </w:r>
      <w:r w:rsidRPr="00F8640F">
        <w:rPr>
          <w:rFonts w:ascii="Tahoma" w:hAnsi="Tahoma" w:cs="Tahoma"/>
          <w:sz w:val="20"/>
          <w:szCs w:val="20"/>
        </w:rPr>
        <w:t>s projektovou dokumentací pro prov</w:t>
      </w:r>
      <w:r w:rsidR="00D31B81">
        <w:rPr>
          <w:rFonts w:ascii="Tahoma" w:hAnsi="Tahoma" w:cs="Tahoma"/>
          <w:sz w:val="20"/>
          <w:szCs w:val="20"/>
        </w:rPr>
        <w:t>ádě</w:t>
      </w:r>
      <w:r w:rsidRPr="00F8640F">
        <w:rPr>
          <w:rFonts w:ascii="Tahoma" w:hAnsi="Tahoma" w:cs="Tahoma"/>
          <w:sz w:val="20"/>
          <w:szCs w:val="20"/>
        </w:rPr>
        <w:t>ní stavby „</w:t>
      </w:r>
      <w:r w:rsidR="0065664C" w:rsidRPr="0065664C">
        <w:rPr>
          <w:rFonts w:ascii="Tahoma" w:hAnsi="Tahoma" w:cs="Tahoma"/>
          <w:b/>
          <w:bCs/>
          <w:sz w:val="20"/>
          <w:szCs w:val="20"/>
        </w:rPr>
        <w:t xml:space="preserve">REKONSTRUKCE </w:t>
      </w:r>
      <w:r w:rsidR="006A413D">
        <w:rPr>
          <w:rFonts w:ascii="Tahoma" w:hAnsi="Tahoma" w:cs="Tahoma"/>
          <w:b/>
          <w:bCs/>
          <w:sz w:val="20"/>
          <w:szCs w:val="20"/>
        </w:rPr>
        <w:t>MÍSTNOSTI</w:t>
      </w:r>
      <w:r w:rsidR="0065664C" w:rsidRPr="0065664C">
        <w:rPr>
          <w:rFonts w:ascii="Tahoma" w:hAnsi="Tahoma" w:cs="Tahoma"/>
          <w:b/>
          <w:bCs/>
          <w:sz w:val="20"/>
          <w:szCs w:val="20"/>
        </w:rPr>
        <w:t xml:space="preserve"> </w:t>
      </w:r>
      <w:r w:rsidR="006A413D">
        <w:rPr>
          <w:rFonts w:ascii="Tahoma" w:hAnsi="Tahoma" w:cs="Tahoma"/>
          <w:b/>
          <w:bCs/>
          <w:sz w:val="20"/>
          <w:szCs w:val="20"/>
        </w:rPr>
        <w:t>RD110</w:t>
      </w:r>
      <w:r w:rsidRPr="0065664C">
        <w:rPr>
          <w:rFonts w:ascii="Tahoma" w:hAnsi="Tahoma" w:cs="Tahoma"/>
          <w:sz w:val="20"/>
          <w:szCs w:val="20"/>
        </w:rPr>
        <w:t xml:space="preserve">“, kterou zhotovil </w:t>
      </w:r>
      <w:r w:rsidR="0065092A">
        <w:rPr>
          <w:rFonts w:ascii="Tahoma" w:hAnsi="Tahoma" w:cs="Tahoma"/>
          <w:sz w:val="20"/>
          <w:szCs w:val="20"/>
        </w:rPr>
        <w:t xml:space="preserve">Ing. arch. </w:t>
      </w:r>
      <w:r w:rsidR="0065092A" w:rsidRPr="00BC62CE">
        <w:rPr>
          <w:rFonts w:ascii="Tahoma" w:hAnsi="Tahoma" w:cs="Tahoma"/>
          <w:sz w:val="20"/>
          <w:szCs w:val="20"/>
        </w:rPr>
        <w:t xml:space="preserve">Michael </w:t>
      </w:r>
      <w:proofErr w:type="spellStart"/>
      <w:r w:rsidR="0065092A" w:rsidRPr="00BC62CE">
        <w:rPr>
          <w:rFonts w:ascii="Tahoma" w:hAnsi="Tahoma" w:cs="Tahoma"/>
          <w:sz w:val="20"/>
          <w:szCs w:val="20"/>
        </w:rPr>
        <w:t>Malysa</w:t>
      </w:r>
      <w:proofErr w:type="spellEnd"/>
      <w:r w:rsidR="0065092A">
        <w:rPr>
          <w:rFonts w:ascii="Tahoma" w:hAnsi="Tahoma" w:cs="Tahoma"/>
          <w:sz w:val="20"/>
          <w:szCs w:val="20"/>
        </w:rPr>
        <w:t xml:space="preserve">, IČO: </w:t>
      </w:r>
      <w:r w:rsidR="0065092A" w:rsidRPr="00BC62CE">
        <w:rPr>
          <w:rFonts w:ascii="Tahoma" w:hAnsi="Tahoma" w:cs="Tahoma"/>
          <w:sz w:val="20"/>
          <w:szCs w:val="20"/>
        </w:rPr>
        <w:t>64606384</w:t>
      </w:r>
      <w:r w:rsidR="0065092A">
        <w:rPr>
          <w:rFonts w:ascii="Tahoma" w:hAnsi="Tahoma" w:cs="Tahoma"/>
          <w:sz w:val="20"/>
          <w:szCs w:val="20"/>
        </w:rPr>
        <w:t xml:space="preserve">, sídlem: </w:t>
      </w:r>
      <w:r w:rsidR="0065092A" w:rsidRPr="00BC62CE">
        <w:rPr>
          <w:rFonts w:ascii="Tahoma" w:hAnsi="Tahoma" w:cs="Tahoma"/>
          <w:sz w:val="20"/>
          <w:szCs w:val="20"/>
        </w:rPr>
        <w:t>Prostřední Bludovice 777, 739 37, Horní Bludovice</w:t>
      </w:r>
      <w:r w:rsidRPr="0065664C">
        <w:rPr>
          <w:rFonts w:ascii="Tahoma" w:hAnsi="Tahoma" w:cs="Tahoma"/>
          <w:sz w:val="20"/>
          <w:szCs w:val="20"/>
        </w:rPr>
        <w:t>, datum: 0</w:t>
      </w:r>
      <w:r w:rsidR="006A413D">
        <w:rPr>
          <w:rFonts w:ascii="Tahoma" w:hAnsi="Tahoma" w:cs="Tahoma"/>
          <w:sz w:val="20"/>
          <w:szCs w:val="20"/>
        </w:rPr>
        <w:t>3</w:t>
      </w:r>
      <w:r w:rsidRPr="0065664C">
        <w:rPr>
          <w:rFonts w:ascii="Tahoma" w:hAnsi="Tahoma" w:cs="Tahoma"/>
          <w:sz w:val="20"/>
          <w:szCs w:val="20"/>
        </w:rPr>
        <w:t>/2025 (dále jen „</w:t>
      </w:r>
      <w:r w:rsidRPr="0065664C">
        <w:rPr>
          <w:rFonts w:ascii="Tahoma" w:hAnsi="Tahoma" w:cs="Tahoma"/>
          <w:b/>
          <w:bCs/>
          <w:sz w:val="20"/>
          <w:szCs w:val="20"/>
        </w:rPr>
        <w:t>projektová dokumentace</w:t>
      </w:r>
      <w:r w:rsidRPr="0065664C">
        <w:rPr>
          <w:rFonts w:ascii="Tahoma" w:hAnsi="Tahoma" w:cs="Tahoma"/>
          <w:sz w:val="20"/>
          <w:szCs w:val="20"/>
        </w:rPr>
        <w:t xml:space="preserve">“). </w:t>
      </w:r>
    </w:p>
    <w:p w14:paraId="72BC46EF" w14:textId="5F08D544" w:rsidR="009755D9" w:rsidRPr="00F8640F" w:rsidRDefault="00AA0B05" w:rsidP="00B727EE">
      <w:pPr>
        <w:pStyle w:val="Bezmezer"/>
        <w:keepLines/>
        <w:numPr>
          <w:ilvl w:val="0"/>
          <w:numId w:val="4"/>
        </w:numPr>
        <w:spacing w:before="60"/>
        <w:jc w:val="both"/>
        <w:rPr>
          <w:rFonts w:ascii="Tahoma" w:hAnsi="Tahoma" w:cs="Tahoma"/>
          <w:sz w:val="20"/>
        </w:rPr>
      </w:pPr>
      <w:r w:rsidRPr="00F8640F">
        <w:rPr>
          <w:rFonts w:ascii="Tahoma" w:hAnsi="Tahoma" w:cs="Tahoma"/>
          <w:sz w:val="20"/>
        </w:rPr>
        <w:t>Místo</w:t>
      </w:r>
      <w:r w:rsidR="004204AC" w:rsidRPr="00F8640F">
        <w:rPr>
          <w:rFonts w:ascii="Tahoma" w:hAnsi="Tahoma" w:cs="Tahoma"/>
          <w:sz w:val="20"/>
        </w:rPr>
        <w:t xml:space="preserve"> plnění</w:t>
      </w:r>
      <w:r w:rsidRPr="00F8640F">
        <w:rPr>
          <w:rFonts w:ascii="Tahoma" w:hAnsi="Tahoma" w:cs="Tahoma"/>
          <w:sz w:val="20"/>
        </w:rPr>
        <w:t>:</w:t>
      </w:r>
      <w:r w:rsidR="003E369F" w:rsidRPr="00F8640F">
        <w:rPr>
          <w:rFonts w:ascii="Tahoma" w:hAnsi="Tahoma" w:cs="Tahoma"/>
          <w:sz w:val="20"/>
        </w:rPr>
        <w:t xml:space="preserve"> </w:t>
      </w:r>
      <w:proofErr w:type="spellStart"/>
      <w:r w:rsidR="00FF07A1" w:rsidRPr="00F8640F">
        <w:rPr>
          <w:rFonts w:ascii="Tahoma" w:hAnsi="Tahoma" w:cs="Tahoma"/>
          <w:sz w:val="20"/>
        </w:rPr>
        <w:t>k.ú</w:t>
      </w:r>
      <w:proofErr w:type="spellEnd"/>
      <w:r w:rsidR="00FF07A1" w:rsidRPr="00F8640F">
        <w:rPr>
          <w:rFonts w:ascii="Tahoma" w:hAnsi="Tahoma" w:cs="Tahoma"/>
          <w:sz w:val="20"/>
        </w:rPr>
        <w:t xml:space="preserve">. </w:t>
      </w:r>
      <w:r w:rsidR="000933E6" w:rsidRPr="00F8640F">
        <w:rPr>
          <w:rFonts w:ascii="Tahoma" w:hAnsi="Tahoma" w:cs="Tahoma"/>
          <w:sz w:val="20"/>
        </w:rPr>
        <w:t xml:space="preserve">Poruba (okres Ostrava-město) [715174], </w:t>
      </w:r>
      <w:r w:rsidR="00BD0626">
        <w:rPr>
          <w:rFonts w:ascii="Tahoma" w:hAnsi="Tahoma" w:cs="Tahoma"/>
          <w:sz w:val="20"/>
        </w:rPr>
        <w:t>laboratoř nacházející se v objektu</w:t>
      </w:r>
      <w:r w:rsidR="00882858">
        <w:rPr>
          <w:rFonts w:ascii="Tahoma" w:hAnsi="Tahoma" w:cs="Tahoma"/>
          <w:sz w:val="20"/>
        </w:rPr>
        <w:t xml:space="preserve"> na ulici </w:t>
      </w:r>
      <w:r w:rsidR="00882858" w:rsidRPr="00882858">
        <w:rPr>
          <w:rFonts w:ascii="Tahoma" w:hAnsi="Tahoma" w:cs="Tahoma"/>
          <w:sz w:val="20"/>
        </w:rPr>
        <w:t>Studentská č.</w:t>
      </w:r>
      <w:r w:rsidR="00BD0626">
        <w:rPr>
          <w:rFonts w:ascii="Tahoma" w:hAnsi="Tahoma" w:cs="Tahoma"/>
          <w:sz w:val="20"/>
        </w:rPr>
        <w:t xml:space="preserve"> </w:t>
      </w:r>
      <w:r w:rsidR="00882858" w:rsidRPr="00882858">
        <w:rPr>
          <w:rFonts w:ascii="Tahoma" w:hAnsi="Tahoma" w:cs="Tahoma"/>
          <w:sz w:val="20"/>
        </w:rPr>
        <w:t>p. 6203/19</w:t>
      </w:r>
      <w:r w:rsidR="00BD0626">
        <w:rPr>
          <w:rFonts w:ascii="Tahoma" w:hAnsi="Tahoma" w:cs="Tahoma"/>
          <w:sz w:val="20"/>
        </w:rPr>
        <w:t xml:space="preserve"> v areálu </w:t>
      </w:r>
      <w:r w:rsidR="008476D2">
        <w:rPr>
          <w:rFonts w:ascii="Tahoma" w:hAnsi="Tahoma" w:cs="Tahoma"/>
          <w:sz w:val="20"/>
        </w:rPr>
        <w:t>VŠB-TUO</w:t>
      </w:r>
      <w:r w:rsidR="00FF07A1" w:rsidRPr="00F8640F">
        <w:rPr>
          <w:rFonts w:ascii="Tahoma" w:hAnsi="Tahoma" w:cs="Tahoma"/>
          <w:sz w:val="20"/>
        </w:rPr>
        <w:t xml:space="preserve">. Místo plnění je blíže vymezeno projektovou dokumentací uvedenou </w:t>
      </w:r>
      <w:r w:rsidR="009B74AA" w:rsidRPr="00F8640F">
        <w:rPr>
          <w:rFonts w:ascii="Tahoma" w:hAnsi="Tahoma" w:cs="Tahoma"/>
          <w:sz w:val="20"/>
        </w:rPr>
        <w:t xml:space="preserve">v předchozím </w:t>
      </w:r>
      <w:r w:rsidR="000E568F" w:rsidRPr="00F8640F">
        <w:rPr>
          <w:rFonts w:ascii="Tahoma" w:hAnsi="Tahoma" w:cs="Tahoma"/>
          <w:sz w:val="20"/>
        </w:rPr>
        <w:t>písmenu tohoto odstavce</w:t>
      </w:r>
      <w:r w:rsidR="009B74AA" w:rsidRPr="00F8640F">
        <w:rPr>
          <w:rFonts w:ascii="Tahoma" w:hAnsi="Tahoma" w:cs="Tahoma"/>
          <w:sz w:val="20"/>
        </w:rPr>
        <w:t xml:space="preserve"> smlouvy</w:t>
      </w:r>
      <w:r w:rsidR="00FF07A1" w:rsidRPr="00F8640F">
        <w:rPr>
          <w:rFonts w:ascii="Tahoma" w:hAnsi="Tahoma" w:cs="Tahoma"/>
          <w:sz w:val="20"/>
        </w:rPr>
        <w:t>.</w:t>
      </w:r>
    </w:p>
    <w:p w14:paraId="3BFA3510" w14:textId="77777777" w:rsidR="00056DD1" w:rsidRPr="00F8640F" w:rsidRDefault="00AA0B05" w:rsidP="00B727EE">
      <w:pPr>
        <w:pStyle w:val="Bezmezer"/>
        <w:keepLines/>
        <w:numPr>
          <w:ilvl w:val="0"/>
          <w:numId w:val="4"/>
        </w:numPr>
        <w:spacing w:before="60"/>
        <w:rPr>
          <w:rFonts w:ascii="Tahoma" w:hAnsi="Tahoma" w:cs="Tahoma"/>
          <w:b/>
          <w:sz w:val="20"/>
        </w:rPr>
      </w:pPr>
      <w:r w:rsidRPr="00F8640F">
        <w:rPr>
          <w:rFonts w:ascii="Tahoma" w:hAnsi="Tahoma" w:cs="Tahoma"/>
          <w:sz w:val="20"/>
        </w:rPr>
        <w:t xml:space="preserve">Investor: </w:t>
      </w:r>
      <w:r w:rsidR="00FF07A1" w:rsidRPr="00F8640F">
        <w:rPr>
          <w:rFonts w:ascii="Tahoma" w:hAnsi="Tahoma" w:cs="Tahoma"/>
          <w:sz w:val="20"/>
        </w:rPr>
        <w:t>Vysoká škola báňská – Technická univerzita Ostrava</w:t>
      </w:r>
      <w:r w:rsidR="008A40CD" w:rsidRPr="00F8640F">
        <w:rPr>
          <w:rFonts w:ascii="Tahoma" w:hAnsi="Tahoma" w:cs="Tahoma"/>
          <w:sz w:val="20"/>
        </w:rPr>
        <w:t>.</w:t>
      </w:r>
    </w:p>
    <w:p w14:paraId="53E978FC" w14:textId="2DF41147" w:rsidR="00540E8F" w:rsidRDefault="009103F3" w:rsidP="003C1D74">
      <w:pPr>
        <w:pStyle w:val="Bezmezer"/>
        <w:keepLines/>
        <w:numPr>
          <w:ilvl w:val="1"/>
          <w:numId w:val="3"/>
        </w:numPr>
        <w:tabs>
          <w:tab w:val="clear" w:pos="360"/>
        </w:tabs>
        <w:spacing w:before="120"/>
        <w:ind w:left="540" w:hanging="540"/>
        <w:jc w:val="both"/>
        <w:rPr>
          <w:rFonts w:ascii="Tahoma" w:hAnsi="Tahoma" w:cs="Tahoma"/>
          <w:sz w:val="20"/>
        </w:rPr>
      </w:pPr>
      <w:r w:rsidRPr="007D7997">
        <w:rPr>
          <w:rFonts w:ascii="Tahoma" w:hAnsi="Tahoma" w:cs="Tahoma"/>
          <w:sz w:val="20"/>
        </w:rPr>
        <w:t>Zhotovitel se zavazuje, že dílo bude odpovídat veškerým zadávacím podmínkám Veřejné zakázky a bude zhotoveno v souladu s nabídkou zhotovitele</w:t>
      </w:r>
      <w:r>
        <w:rPr>
          <w:rFonts w:ascii="Tahoma" w:hAnsi="Tahoma" w:cs="Tahoma"/>
          <w:sz w:val="20"/>
        </w:rPr>
        <w:t>.</w:t>
      </w:r>
    </w:p>
    <w:p w14:paraId="08D27292" w14:textId="41D999AE" w:rsidR="007C4215" w:rsidRPr="00F8640F" w:rsidRDefault="007C4215" w:rsidP="003C1D74">
      <w:pPr>
        <w:pStyle w:val="Bezmezer"/>
        <w:keepLines/>
        <w:numPr>
          <w:ilvl w:val="1"/>
          <w:numId w:val="3"/>
        </w:numPr>
        <w:tabs>
          <w:tab w:val="clear" w:pos="360"/>
        </w:tabs>
        <w:spacing w:before="120"/>
        <w:ind w:left="540" w:hanging="540"/>
        <w:jc w:val="both"/>
        <w:rPr>
          <w:rFonts w:ascii="Tahoma" w:hAnsi="Tahoma" w:cs="Tahoma"/>
          <w:sz w:val="20"/>
        </w:rPr>
      </w:pPr>
      <w:r w:rsidRPr="00F8640F">
        <w:rPr>
          <w:rFonts w:ascii="Tahoma" w:hAnsi="Tahoma" w:cs="Tahoma"/>
          <w:sz w:val="20"/>
        </w:rPr>
        <w:t>Zhotovitel prohlašuje, že je plně odborně způsobilý provést řádně dílo dle této smlouvy. Zhotovitel prohlašuje, že jakékoli změny v rozsahu svého oprávnění k podnikání týkající se provádění díla dle této smlouvy oznámí bez prodlení druhé smluvní straně</w:t>
      </w:r>
      <w:r w:rsidR="00D84D37" w:rsidRPr="00F8640F">
        <w:rPr>
          <w:rFonts w:ascii="Tahoma" w:hAnsi="Tahoma" w:cs="Tahoma"/>
          <w:sz w:val="20"/>
        </w:rPr>
        <w:t>.</w:t>
      </w:r>
    </w:p>
    <w:p w14:paraId="0C81F0A8" w14:textId="5E855951" w:rsidR="00A12B5C" w:rsidRPr="00F8640F" w:rsidRDefault="00A12B5C" w:rsidP="003C1D74">
      <w:pPr>
        <w:pStyle w:val="Bezmezer"/>
        <w:keepLines/>
        <w:numPr>
          <w:ilvl w:val="1"/>
          <w:numId w:val="3"/>
        </w:numPr>
        <w:tabs>
          <w:tab w:val="clear" w:pos="360"/>
          <w:tab w:val="num" w:pos="540"/>
        </w:tabs>
        <w:spacing w:before="120"/>
        <w:ind w:left="539" w:hanging="539"/>
        <w:jc w:val="both"/>
        <w:rPr>
          <w:rFonts w:ascii="Tahoma" w:hAnsi="Tahoma" w:cs="Tahoma"/>
          <w:sz w:val="20"/>
        </w:rPr>
      </w:pPr>
      <w:r w:rsidRPr="00F8640F">
        <w:rPr>
          <w:rFonts w:ascii="Tahoma" w:hAnsi="Tahoma" w:cs="Tahoma"/>
          <w:sz w:val="20"/>
        </w:rPr>
        <w:t>Zhotovitel prohlašuje, že se před podpisem této smlouvy důkladně seznámil se všemi objednatelem předloženými doklady a podklady týkajícími se</w:t>
      </w:r>
      <w:r w:rsidR="0008463F" w:rsidRPr="00F8640F">
        <w:rPr>
          <w:rFonts w:ascii="Tahoma" w:hAnsi="Tahoma" w:cs="Tahoma"/>
          <w:sz w:val="20"/>
        </w:rPr>
        <w:t xml:space="preserve"> níže uvedeného díla, zejména </w:t>
      </w:r>
      <w:r w:rsidR="00023CCC" w:rsidRPr="00F8640F">
        <w:rPr>
          <w:rFonts w:ascii="Tahoma" w:hAnsi="Tahoma" w:cs="Tahoma"/>
          <w:sz w:val="20"/>
        </w:rPr>
        <w:t>s</w:t>
      </w:r>
      <w:r w:rsidR="00144D7F" w:rsidRPr="00F8640F">
        <w:rPr>
          <w:rFonts w:ascii="Tahoma" w:hAnsi="Tahoma" w:cs="Tahoma"/>
          <w:sz w:val="20"/>
        </w:rPr>
        <w:t xml:space="preserve"> projektovou </w:t>
      </w:r>
      <w:r w:rsidRPr="00F8640F">
        <w:rPr>
          <w:rFonts w:ascii="Tahoma" w:hAnsi="Tahoma" w:cs="Tahoma"/>
          <w:sz w:val="20"/>
        </w:rPr>
        <w:t xml:space="preserve">dokumentací. Zhotovitel prohlašuje, že činnosti podle této smlouvy provede </w:t>
      </w:r>
      <w:r w:rsidR="00B927E9">
        <w:rPr>
          <w:rFonts w:ascii="Tahoma" w:hAnsi="Tahoma" w:cs="Tahoma"/>
          <w:sz w:val="20"/>
        </w:rPr>
        <w:br/>
      </w:r>
      <w:r w:rsidRPr="00F8640F">
        <w:rPr>
          <w:rFonts w:ascii="Tahoma" w:hAnsi="Tahoma" w:cs="Tahoma"/>
          <w:sz w:val="20"/>
        </w:rPr>
        <w:t>za dohodnutou cenu a v dohodnuté lhůtě, dle cenové nabídky zpracované oceněním slepých</w:t>
      </w:r>
      <w:r w:rsidR="00AE7DA0" w:rsidRPr="00F8640F">
        <w:rPr>
          <w:rFonts w:ascii="Tahoma" w:hAnsi="Tahoma" w:cs="Tahoma"/>
          <w:sz w:val="20"/>
        </w:rPr>
        <w:t xml:space="preserve"> položkových</w:t>
      </w:r>
      <w:r w:rsidRPr="00F8640F">
        <w:rPr>
          <w:rFonts w:ascii="Tahoma" w:hAnsi="Tahoma" w:cs="Tahoma"/>
          <w:sz w:val="20"/>
        </w:rPr>
        <w:t xml:space="preserve"> rozpočtů na předmět díla.</w:t>
      </w:r>
    </w:p>
    <w:p w14:paraId="6FFA178C" w14:textId="77777777" w:rsidR="0045052F" w:rsidRPr="00F8640F" w:rsidRDefault="0045052F" w:rsidP="003C1D74">
      <w:pPr>
        <w:pStyle w:val="Bezmezer"/>
        <w:keepLines/>
        <w:numPr>
          <w:ilvl w:val="1"/>
          <w:numId w:val="3"/>
        </w:numPr>
        <w:tabs>
          <w:tab w:val="clear" w:pos="360"/>
          <w:tab w:val="num" w:pos="540"/>
        </w:tabs>
        <w:spacing w:before="120"/>
        <w:ind w:left="540" w:hanging="540"/>
        <w:jc w:val="both"/>
        <w:rPr>
          <w:rFonts w:ascii="Tahoma" w:hAnsi="Tahoma" w:cs="Tahoma"/>
          <w:sz w:val="20"/>
          <w:szCs w:val="24"/>
        </w:rPr>
      </w:pPr>
      <w:r w:rsidRPr="00F8640F">
        <w:rPr>
          <w:rFonts w:ascii="Tahoma" w:hAnsi="Tahoma" w:cs="Tahoma"/>
          <w:sz w:val="20"/>
        </w:rPr>
        <w:t>Oprávněnými</w:t>
      </w:r>
      <w:r w:rsidR="005D55A3" w:rsidRPr="00F8640F">
        <w:rPr>
          <w:rFonts w:ascii="Tahoma" w:hAnsi="Tahoma" w:cs="Tahoma"/>
          <w:sz w:val="20"/>
          <w:szCs w:val="24"/>
        </w:rPr>
        <w:t xml:space="preserve"> osob</w:t>
      </w:r>
      <w:r w:rsidRPr="00F8640F">
        <w:rPr>
          <w:rFonts w:ascii="Tahoma" w:hAnsi="Tahoma" w:cs="Tahoma"/>
          <w:sz w:val="20"/>
          <w:szCs w:val="24"/>
        </w:rPr>
        <w:t>ami</w:t>
      </w:r>
      <w:r w:rsidR="005D55A3" w:rsidRPr="00F8640F">
        <w:rPr>
          <w:rFonts w:ascii="Tahoma" w:hAnsi="Tahoma" w:cs="Tahoma"/>
          <w:sz w:val="20"/>
          <w:szCs w:val="24"/>
        </w:rPr>
        <w:t xml:space="preserve"> </w:t>
      </w:r>
      <w:r w:rsidR="005D55A3" w:rsidRPr="00F8640F">
        <w:rPr>
          <w:rFonts w:ascii="Tahoma" w:hAnsi="Tahoma" w:cs="Tahoma"/>
          <w:sz w:val="20"/>
        </w:rPr>
        <w:t>pověřen</w:t>
      </w:r>
      <w:r w:rsidRPr="00F8640F">
        <w:rPr>
          <w:rFonts w:ascii="Tahoma" w:hAnsi="Tahoma" w:cs="Tahoma"/>
          <w:sz w:val="20"/>
        </w:rPr>
        <w:t>ými</w:t>
      </w:r>
      <w:r w:rsidR="005D55A3" w:rsidRPr="00F8640F">
        <w:rPr>
          <w:rFonts w:ascii="Tahoma" w:hAnsi="Tahoma" w:cs="Tahoma"/>
          <w:sz w:val="20"/>
          <w:szCs w:val="24"/>
        </w:rPr>
        <w:t xml:space="preserve"> kontrolou provedených prací a předběžným projednáváním změn a</w:t>
      </w:r>
      <w:r w:rsidR="00814A4B" w:rsidRPr="00F8640F">
        <w:rPr>
          <w:rFonts w:ascii="Tahoma" w:hAnsi="Tahoma" w:cs="Tahoma"/>
          <w:sz w:val="20"/>
          <w:szCs w:val="24"/>
        </w:rPr>
        <w:t> </w:t>
      </w:r>
      <w:r w:rsidR="005D55A3" w:rsidRPr="00F8640F">
        <w:rPr>
          <w:rFonts w:ascii="Tahoma" w:hAnsi="Tahoma" w:cs="Tahoma"/>
          <w:sz w:val="20"/>
          <w:szCs w:val="24"/>
        </w:rPr>
        <w:t xml:space="preserve">doplňků díla na straně objednatele </w:t>
      </w:r>
      <w:r w:rsidRPr="00F8640F">
        <w:rPr>
          <w:rFonts w:ascii="Tahoma" w:hAnsi="Tahoma" w:cs="Tahoma"/>
          <w:sz w:val="20"/>
          <w:szCs w:val="24"/>
        </w:rPr>
        <w:t>jsou</w:t>
      </w:r>
      <w:r w:rsidR="0077305C" w:rsidRPr="00F8640F">
        <w:rPr>
          <w:rFonts w:ascii="Tahoma" w:hAnsi="Tahoma" w:cs="Tahoma"/>
          <w:sz w:val="20"/>
          <w:szCs w:val="24"/>
        </w:rPr>
        <w:t xml:space="preserve"> osoby pověřené k jednání ve věcech technických a realizace stavby uvedené v čl. I. smlouvy.</w:t>
      </w:r>
    </w:p>
    <w:p w14:paraId="38345EAB" w14:textId="466A64DD" w:rsidR="00080886" w:rsidRPr="00F8640F" w:rsidRDefault="00080886" w:rsidP="007C4215">
      <w:pPr>
        <w:pStyle w:val="Bezmezer"/>
        <w:keepLines/>
        <w:numPr>
          <w:ilvl w:val="1"/>
          <w:numId w:val="3"/>
        </w:numPr>
        <w:tabs>
          <w:tab w:val="clear" w:pos="360"/>
          <w:tab w:val="num" w:pos="540"/>
        </w:tabs>
        <w:spacing w:before="120" w:after="120"/>
        <w:ind w:left="539" w:hanging="539"/>
        <w:jc w:val="both"/>
        <w:rPr>
          <w:rFonts w:ascii="Tahoma" w:hAnsi="Tahoma" w:cs="Tahoma"/>
          <w:sz w:val="20"/>
          <w:szCs w:val="24"/>
        </w:rPr>
      </w:pPr>
      <w:r w:rsidRPr="00F8640F">
        <w:rPr>
          <w:rFonts w:ascii="Tahoma" w:hAnsi="Tahoma" w:cs="Tahoma"/>
          <w:sz w:val="20"/>
          <w:szCs w:val="24"/>
        </w:rPr>
        <w:t xml:space="preserve">Zhotovitel se zavazuje k realizaci </w:t>
      </w:r>
      <w:r w:rsidR="007C4215" w:rsidRPr="00F8640F">
        <w:rPr>
          <w:rFonts w:ascii="Tahoma" w:hAnsi="Tahoma" w:cs="Tahoma"/>
          <w:sz w:val="20"/>
          <w:szCs w:val="24"/>
        </w:rPr>
        <w:t>výkonu činnosti stavbyvedoucího</w:t>
      </w:r>
      <w:r w:rsidRPr="00F8640F">
        <w:rPr>
          <w:rFonts w:ascii="Tahoma" w:hAnsi="Tahoma" w:cs="Tahoma"/>
          <w:sz w:val="20"/>
          <w:szCs w:val="24"/>
        </w:rPr>
        <w:t xml:space="preserve"> použít osob</w:t>
      </w:r>
      <w:r w:rsidR="007C4215" w:rsidRPr="00F8640F">
        <w:rPr>
          <w:rFonts w:ascii="Tahoma" w:hAnsi="Tahoma" w:cs="Tahoma"/>
          <w:sz w:val="20"/>
          <w:szCs w:val="24"/>
        </w:rPr>
        <w:t>u</w:t>
      </w:r>
      <w:r w:rsidRPr="00F8640F">
        <w:rPr>
          <w:rFonts w:ascii="Tahoma" w:hAnsi="Tahoma" w:cs="Tahoma"/>
          <w:sz w:val="20"/>
          <w:szCs w:val="24"/>
        </w:rPr>
        <w:t xml:space="preserve"> (zaměstnance </w:t>
      </w:r>
      <w:r w:rsidR="00B927E9">
        <w:rPr>
          <w:rFonts w:ascii="Tahoma" w:hAnsi="Tahoma" w:cs="Tahoma"/>
          <w:sz w:val="20"/>
          <w:szCs w:val="24"/>
        </w:rPr>
        <w:br/>
      </w:r>
      <w:r w:rsidRPr="00F8640F">
        <w:rPr>
          <w:rFonts w:ascii="Tahoma" w:hAnsi="Tahoma" w:cs="Tahoma"/>
          <w:sz w:val="20"/>
          <w:szCs w:val="24"/>
        </w:rPr>
        <w:t>či jin</w:t>
      </w:r>
      <w:r w:rsidR="007C4215" w:rsidRPr="00F8640F">
        <w:rPr>
          <w:rFonts w:ascii="Tahoma" w:hAnsi="Tahoma" w:cs="Tahoma"/>
          <w:sz w:val="20"/>
          <w:szCs w:val="24"/>
        </w:rPr>
        <w:t>ou</w:t>
      </w:r>
      <w:r w:rsidRPr="00F8640F">
        <w:rPr>
          <w:rFonts w:ascii="Tahoma" w:hAnsi="Tahoma" w:cs="Tahoma"/>
          <w:sz w:val="20"/>
          <w:szCs w:val="24"/>
        </w:rPr>
        <w:t xml:space="preserve"> osob</w:t>
      </w:r>
      <w:r w:rsidR="007C4215" w:rsidRPr="00F8640F">
        <w:rPr>
          <w:rFonts w:ascii="Tahoma" w:hAnsi="Tahoma" w:cs="Tahoma"/>
          <w:sz w:val="20"/>
          <w:szCs w:val="24"/>
        </w:rPr>
        <w:t>u</w:t>
      </w:r>
      <w:r w:rsidRPr="00F8640F">
        <w:rPr>
          <w:rFonts w:ascii="Tahoma" w:hAnsi="Tahoma" w:cs="Tahoma"/>
          <w:sz w:val="20"/>
          <w:szCs w:val="24"/>
        </w:rPr>
        <w:t>), kter</w:t>
      </w:r>
      <w:r w:rsidR="007C4215" w:rsidRPr="00F8640F">
        <w:rPr>
          <w:rFonts w:ascii="Tahoma" w:hAnsi="Tahoma" w:cs="Tahoma"/>
          <w:sz w:val="20"/>
          <w:szCs w:val="24"/>
        </w:rPr>
        <w:t>ou</w:t>
      </w:r>
      <w:r w:rsidRPr="00F8640F">
        <w:rPr>
          <w:rFonts w:ascii="Tahoma" w:hAnsi="Tahoma" w:cs="Tahoma"/>
          <w:sz w:val="20"/>
          <w:szCs w:val="24"/>
        </w:rPr>
        <w:t xml:space="preserve"> uvedl v nabídce. V případě, že bude nucen použ</w:t>
      </w:r>
      <w:r w:rsidR="00FC5C4A">
        <w:rPr>
          <w:rFonts w:ascii="Tahoma" w:hAnsi="Tahoma" w:cs="Tahoma"/>
          <w:sz w:val="20"/>
          <w:szCs w:val="24"/>
        </w:rPr>
        <w:t>í</w:t>
      </w:r>
      <w:r w:rsidRPr="00F8640F">
        <w:rPr>
          <w:rFonts w:ascii="Tahoma" w:hAnsi="Tahoma" w:cs="Tahoma"/>
          <w:sz w:val="20"/>
          <w:szCs w:val="24"/>
        </w:rPr>
        <w:t>t jin</w:t>
      </w:r>
      <w:r w:rsidR="007C4215" w:rsidRPr="00F8640F">
        <w:rPr>
          <w:rFonts w:ascii="Tahoma" w:hAnsi="Tahoma" w:cs="Tahoma"/>
          <w:sz w:val="20"/>
          <w:szCs w:val="24"/>
        </w:rPr>
        <w:t>ou</w:t>
      </w:r>
      <w:r w:rsidRPr="00F8640F">
        <w:rPr>
          <w:rFonts w:ascii="Tahoma" w:hAnsi="Tahoma" w:cs="Tahoma"/>
          <w:sz w:val="20"/>
          <w:szCs w:val="24"/>
        </w:rPr>
        <w:t xml:space="preserve"> osob</w:t>
      </w:r>
      <w:r w:rsidR="007C4215" w:rsidRPr="00F8640F">
        <w:rPr>
          <w:rFonts w:ascii="Tahoma" w:hAnsi="Tahoma" w:cs="Tahoma"/>
          <w:sz w:val="20"/>
          <w:szCs w:val="24"/>
        </w:rPr>
        <w:t>u</w:t>
      </w:r>
      <w:r w:rsidRPr="00F8640F">
        <w:rPr>
          <w:rFonts w:ascii="Tahoma" w:hAnsi="Tahoma" w:cs="Tahoma"/>
          <w:sz w:val="20"/>
          <w:szCs w:val="24"/>
        </w:rPr>
        <w:t xml:space="preserve"> či vyměnit osob</w:t>
      </w:r>
      <w:r w:rsidR="007C4215" w:rsidRPr="00F8640F">
        <w:rPr>
          <w:rFonts w:ascii="Tahoma" w:hAnsi="Tahoma" w:cs="Tahoma"/>
          <w:sz w:val="20"/>
          <w:szCs w:val="24"/>
        </w:rPr>
        <w:t>u</w:t>
      </w:r>
      <w:r w:rsidRPr="00F8640F">
        <w:rPr>
          <w:rFonts w:ascii="Tahoma" w:hAnsi="Tahoma" w:cs="Tahoma"/>
          <w:sz w:val="20"/>
          <w:szCs w:val="24"/>
        </w:rPr>
        <w:t xml:space="preserve"> uveden</w:t>
      </w:r>
      <w:r w:rsidR="007C4215" w:rsidRPr="00F8640F">
        <w:rPr>
          <w:rFonts w:ascii="Tahoma" w:hAnsi="Tahoma" w:cs="Tahoma"/>
          <w:sz w:val="20"/>
          <w:szCs w:val="24"/>
        </w:rPr>
        <w:t>ou</w:t>
      </w:r>
      <w:r w:rsidRPr="00F8640F">
        <w:rPr>
          <w:rFonts w:ascii="Tahoma" w:hAnsi="Tahoma" w:cs="Tahoma"/>
          <w:sz w:val="20"/>
          <w:szCs w:val="24"/>
        </w:rPr>
        <w:t xml:space="preserve"> v nabídce, je oprávněn takto učinit až po vyjádření souhlasu ze strany objednatele. Takto nově</w:t>
      </w:r>
      <w:r w:rsidR="007C4215" w:rsidRPr="00F8640F">
        <w:rPr>
          <w:rFonts w:ascii="Tahoma" w:hAnsi="Tahoma" w:cs="Tahoma"/>
          <w:sz w:val="20"/>
          <w:szCs w:val="24"/>
        </w:rPr>
        <w:t xml:space="preserve"> zhotovitelem</w:t>
      </w:r>
      <w:r w:rsidRPr="00F8640F">
        <w:rPr>
          <w:rFonts w:ascii="Tahoma" w:hAnsi="Tahoma" w:cs="Tahoma"/>
          <w:sz w:val="20"/>
          <w:szCs w:val="24"/>
        </w:rPr>
        <w:t xml:space="preserve"> použit</w:t>
      </w:r>
      <w:r w:rsidR="007C4215" w:rsidRPr="00F8640F">
        <w:rPr>
          <w:rFonts w:ascii="Tahoma" w:hAnsi="Tahoma" w:cs="Tahoma"/>
          <w:sz w:val="20"/>
          <w:szCs w:val="24"/>
        </w:rPr>
        <w:t>á</w:t>
      </w:r>
      <w:r w:rsidRPr="00F8640F">
        <w:rPr>
          <w:rFonts w:ascii="Tahoma" w:hAnsi="Tahoma" w:cs="Tahoma"/>
          <w:sz w:val="20"/>
          <w:szCs w:val="24"/>
        </w:rPr>
        <w:t xml:space="preserve"> osob</w:t>
      </w:r>
      <w:r w:rsidR="007C4215" w:rsidRPr="00F8640F">
        <w:rPr>
          <w:rFonts w:ascii="Tahoma" w:hAnsi="Tahoma" w:cs="Tahoma"/>
          <w:sz w:val="20"/>
          <w:szCs w:val="24"/>
        </w:rPr>
        <w:t>a</w:t>
      </w:r>
      <w:r w:rsidRPr="00F8640F">
        <w:rPr>
          <w:rFonts w:ascii="Tahoma" w:hAnsi="Tahoma" w:cs="Tahoma"/>
          <w:sz w:val="20"/>
          <w:szCs w:val="24"/>
        </w:rPr>
        <w:t xml:space="preserve"> musí </w:t>
      </w:r>
      <w:r w:rsidR="00727E55" w:rsidRPr="006176AE">
        <w:rPr>
          <w:rFonts w:ascii="Tahoma" w:hAnsi="Tahoma" w:cs="Tahoma"/>
          <w:sz w:val="20"/>
        </w:rPr>
        <w:t xml:space="preserve">disponovat minimálně stejnou kvalifikací, jaká byla po této osobě požadována v zadávacích podmínkách </w:t>
      </w:r>
      <w:r w:rsidR="00E850F9">
        <w:rPr>
          <w:rFonts w:ascii="Tahoma" w:hAnsi="Tahoma" w:cs="Tahoma"/>
          <w:sz w:val="20"/>
        </w:rPr>
        <w:t>V</w:t>
      </w:r>
      <w:r w:rsidR="00727E55" w:rsidRPr="006176AE">
        <w:rPr>
          <w:rFonts w:ascii="Tahoma" w:hAnsi="Tahoma" w:cs="Tahoma"/>
          <w:sz w:val="20"/>
        </w:rPr>
        <w:t>eřejné zakázky</w:t>
      </w:r>
      <w:r w:rsidRPr="00F8640F">
        <w:rPr>
          <w:rFonts w:ascii="Tahoma" w:hAnsi="Tahoma" w:cs="Tahoma"/>
          <w:sz w:val="20"/>
          <w:szCs w:val="24"/>
        </w:rPr>
        <w:t>. Porušení povinností v tomto odstavci smlouvy je považováno za podstatné porušení smlouvy a</w:t>
      </w:r>
      <w:r w:rsidR="00D323E8" w:rsidRPr="00F8640F">
        <w:rPr>
          <w:rFonts w:ascii="Tahoma" w:hAnsi="Tahoma" w:cs="Tahoma"/>
          <w:sz w:val="20"/>
          <w:szCs w:val="24"/>
        </w:rPr>
        <w:t> </w:t>
      </w:r>
      <w:r w:rsidRPr="00F8640F">
        <w:rPr>
          <w:rFonts w:ascii="Tahoma" w:hAnsi="Tahoma" w:cs="Tahoma"/>
          <w:sz w:val="20"/>
          <w:szCs w:val="24"/>
        </w:rPr>
        <w:t>zakládá právo objednatele odstoupit od smlouvy.</w:t>
      </w:r>
    </w:p>
    <w:p w14:paraId="4C209133" w14:textId="77777777" w:rsidR="00080886" w:rsidRPr="00F8640F" w:rsidRDefault="00080886" w:rsidP="00080886">
      <w:pPr>
        <w:spacing w:after="0"/>
        <w:ind w:left="567"/>
        <w:rPr>
          <w:rFonts w:ascii="Tahoma" w:hAnsi="Tahoma" w:cs="Tahoma"/>
          <w:bCs/>
          <w:sz w:val="20"/>
          <w:szCs w:val="18"/>
        </w:rPr>
      </w:pPr>
      <w:r w:rsidRPr="00F8640F">
        <w:rPr>
          <w:rFonts w:ascii="Tahoma" w:hAnsi="Tahoma" w:cs="Tahoma"/>
          <w:bCs/>
          <w:sz w:val="20"/>
          <w:szCs w:val="18"/>
        </w:rPr>
        <w:t>Odpovědn</w:t>
      </w:r>
      <w:r w:rsidR="007C4215" w:rsidRPr="00F8640F">
        <w:rPr>
          <w:rFonts w:ascii="Tahoma" w:hAnsi="Tahoma" w:cs="Tahoma"/>
          <w:bCs/>
          <w:sz w:val="20"/>
          <w:szCs w:val="18"/>
        </w:rPr>
        <w:t>á</w:t>
      </w:r>
      <w:r w:rsidRPr="00F8640F">
        <w:rPr>
          <w:rFonts w:ascii="Tahoma" w:hAnsi="Tahoma" w:cs="Tahoma"/>
          <w:bCs/>
          <w:sz w:val="20"/>
          <w:szCs w:val="18"/>
        </w:rPr>
        <w:t xml:space="preserve"> osob</w:t>
      </w:r>
      <w:r w:rsidR="007C4215" w:rsidRPr="00F8640F">
        <w:rPr>
          <w:rFonts w:ascii="Tahoma" w:hAnsi="Tahoma" w:cs="Tahoma"/>
          <w:bCs/>
          <w:sz w:val="20"/>
          <w:szCs w:val="18"/>
        </w:rPr>
        <w:t>a</w:t>
      </w:r>
      <w:r w:rsidRPr="00F8640F">
        <w:rPr>
          <w:rFonts w:ascii="Tahoma" w:hAnsi="Tahoma" w:cs="Tahoma"/>
          <w:bCs/>
          <w:sz w:val="20"/>
          <w:szCs w:val="18"/>
        </w:rPr>
        <w:t xml:space="preserve"> za zhotovitele:</w:t>
      </w:r>
    </w:p>
    <w:p w14:paraId="186F2B85" w14:textId="26721664" w:rsidR="00080886" w:rsidRPr="00F8640F" w:rsidRDefault="007C4215" w:rsidP="007C4215">
      <w:pPr>
        <w:pStyle w:val="Bezmezer"/>
        <w:keepLines/>
        <w:ind w:left="1247"/>
        <w:jc w:val="both"/>
        <w:rPr>
          <w:rFonts w:ascii="Tahoma" w:hAnsi="Tahoma" w:cs="Tahoma"/>
          <w:i/>
          <w:iCs/>
          <w:sz w:val="20"/>
        </w:rPr>
      </w:pPr>
      <w:r w:rsidRPr="00F8640F">
        <w:rPr>
          <w:rFonts w:ascii="Tahoma" w:hAnsi="Tahoma" w:cs="Tahoma"/>
          <w:bCs/>
          <w:sz w:val="20"/>
          <w:szCs w:val="18"/>
        </w:rPr>
        <w:t>S</w:t>
      </w:r>
      <w:r w:rsidR="00080886" w:rsidRPr="00F8640F">
        <w:rPr>
          <w:rFonts w:ascii="Tahoma" w:hAnsi="Tahoma" w:cs="Tahoma"/>
          <w:bCs/>
          <w:sz w:val="20"/>
          <w:szCs w:val="18"/>
        </w:rPr>
        <w:t xml:space="preserve">tavbyvedoucí: </w:t>
      </w:r>
      <w:r w:rsidR="008E692F" w:rsidRPr="00F8640F">
        <w:rPr>
          <w:rFonts w:ascii="Tahoma" w:hAnsi="Tahoma" w:cs="Tahoma"/>
          <w:i/>
          <w:iCs/>
          <w:sz w:val="20"/>
          <w:highlight w:val="yellow"/>
        </w:rPr>
        <w:fldChar w:fldCharType="begin">
          <w:ffData>
            <w:name w:val=""/>
            <w:enabled/>
            <w:calcOnExit w:val="0"/>
            <w:textInput>
              <w:default w:val="Doplní účastník"/>
            </w:textInput>
          </w:ffData>
        </w:fldChar>
      </w:r>
      <w:r w:rsidR="008E692F" w:rsidRPr="00F8640F">
        <w:rPr>
          <w:rFonts w:ascii="Tahoma" w:hAnsi="Tahoma" w:cs="Tahoma"/>
          <w:i/>
          <w:iCs/>
          <w:sz w:val="20"/>
          <w:highlight w:val="yellow"/>
        </w:rPr>
        <w:instrText xml:space="preserve"> FORMTEXT </w:instrText>
      </w:r>
      <w:r w:rsidR="008E692F" w:rsidRPr="00F8640F">
        <w:rPr>
          <w:rFonts w:ascii="Tahoma" w:hAnsi="Tahoma" w:cs="Tahoma"/>
          <w:i/>
          <w:iCs/>
          <w:sz w:val="20"/>
          <w:highlight w:val="yellow"/>
        </w:rPr>
      </w:r>
      <w:r w:rsidR="008E692F" w:rsidRPr="00F8640F">
        <w:rPr>
          <w:rFonts w:ascii="Tahoma" w:hAnsi="Tahoma" w:cs="Tahoma"/>
          <w:i/>
          <w:iCs/>
          <w:sz w:val="20"/>
          <w:highlight w:val="yellow"/>
        </w:rPr>
        <w:fldChar w:fldCharType="separate"/>
      </w:r>
      <w:r w:rsidR="008E692F" w:rsidRPr="00F8640F">
        <w:rPr>
          <w:rFonts w:ascii="Tahoma" w:hAnsi="Tahoma" w:cs="Tahoma"/>
          <w:i/>
          <w:iCs/>
          <w:sz w:val="20"/>
          <w:highlight w:val="yellow"/>
        </w:rPr>
        <w:t>Doplní účastník</w:t>
      </w:r>
      <w:r w:rsidR="008E692F" w:rsidRPr="00F8640F">
        <w:rPr>
          <w:rFonts w:ascii="Tahoma" w:hAnsi="Tahoma" w:cs="Tahoma"/>
          <w:i/>
          <w:iCs/>
          <w:sz w:val="20"/>
          <w:highlight w:val="yellow"/>
        </w:rPr>
        <w:fldChar w:fldCharType="end"/>
      </w:r>
      <w:r w:rsidR="008E692F" w:rsidRPr="00F8640F">
        <w:rPr>
          <w:rFonts w:ascii="Tahoma" w:hAnsi="Tahoma" w:cs="Tahoma"/>
          <w:i/>
          <w:iCs/>
          <w:sz w:val="20"/>
          <w:highlight w:val="yellow"/>
        </w:rPr>
        <w:t xml:space="preserve"> včetně e-mailové adresy a tel. </w:t>
      </w:r>
      <w:r w:rsidR="00377007">
        <w:rPr>
          <w:rFonts w:ascii="Tahoma" w:hAnsi="Tahoma" w:cs="Tahoma"/>
          <w:i/>
          <w:iCs/>
          <w:sz w:val="20"/>
          <w:highlight w:val="yellow"/>
        </w:rPr>
        <w:t>č</w:t>
      </w:r>
      <w:r w:rsidR="008E692F" w:rsidRPr="00F8640F">
        <w:rPr>
          <w:rFonts w:ascii="Tahoma" w:hAnsi="Tahoma" w:cs="Tahoma"/>
          <w:i/>
          <w:iCs/>
          <w:sz w:val="20"/>
          <w:highlight w:val="yellow"/>
        </w:rPr>
        <w:t>ísla</w:t>
      </w:r>
    </w:p>
    <w:p w14:paraId="7BE5468F" w14:textId="77777777" w:rsidR="00493E9F" w:rsidRPr="00F8640F" w:rsidRDefault="00493E9F" w:rsidP="007C4215">
      <w:pPr>
        <w:pStyle w:val="Bezmezer"/>
        <w:keepLines/>
        <w:ind w:left="1247"/>
        <w:jc w:val="both"/>
        <w:rPr>
          <w:rFonts w:ascii="Tahoma" w:hAnsi="Tahoma" w:cs="Tahoma"/>
          <w:i/>
          <w:iCs/>
          <w:sz w:val="20"/>
        </w:rPr>
      </w:pPr>
    </w:p>
    <w:p w14:paraId="5AC99454" w14:textId="77777777" w:rsidR="00463BE8" w:rsidRPr="00F8640F" w:rsidRDefault="00463BE8" w:rsidP="0077305C">
      <w:pPr>
        <w:pStyle w:val="Smlouva2"/>
        <w:keepNext/>
        <w:keepLines/>
        <w:shd w:val="clear" w:color="auto" w:fill="C6D9F1"/>
        <w:spacing w:before="360"/>
        <w:rPr>
          <w:rFonts w:ascii="Tahoma" w:hAnsi="Tahoma" w:cs="Tahoma"/>
          <w:sz w:val="20"/>
        </w:rPr>
      </w:pPr>
      <w:r w:rsidRPr="00F8640F">
        <w:rPr>
          <w:rFonts w:ascii="Tahoma" w:hAnsi="Tahoma" w:cs="Tahoma"/>
          <w:sz w:val="20"/>
        </w:rPr>
        <w:lastRenderedPageBreak/>
        <w:t>III.</w:t>
      </w:r>
    </w:p>
    <w:p w14:paraId="024C4FC8" w14:textId="77777777" w:rsidR="00023CCC" w:rsidRPr="00F8640F" w:rsidRDefault="00AA0B05" w:rsidP="003C1D74">
      <w:pPr>
        <w:pStyle w:val="Smlouva2"/>
        <w:keepNext/>
        <w:keepLines/>
        <w:shd w:val="clear" w:color="auto" w:fill="C6D9F1"/>
        <w:rPr>
          <w:rFonts w:ascii="Tahoma" w:hAnsi="Tahoma" w:cs="Tahoma"/>
          <w:bCs/>
          <w:sz w:val="20"/>
        </w:rPr>
      </w:pPr>
      <w:r w:rsidRPr="00F8640F">
        <w:rPr>
          <w:rFonts w:ascii="Tahoma" w:hAnsi="Tahoma" w:cs="Tahoma"/>
          <w:sz w:val="20"/>
        </w:rPr>
        <w:t>Předmět smlouvy</w:t>
      </w:r>
      <w:bookmarkStart w:id="3" w:name="_Ref230499091"/>
      <w:r w:rsidR="00870153" w:rsidRPr="00F8640F">
        <w:rPr>
          <w:rFonts w:ascii="Tahoma" w:hAnsi="Tahoma" w:cs="Tahoma"/>
          <w:sz w:val="20"/>
        </w:rPr>
        <w:t xml:space="preserve"> a předmět díla</w:t>
      </w:r>
    </w:p>
    <w:p w14:paraId="449D6966" w14:textId="23BDDC73" w:rsidR="003247AD" w:rsidRPr="00F8640F" w:rsidRDefault="003247AD" w:rsidP="001100E4">
      <w:pPr>
        <w:pStyle w:val="ODSTAVEC"/>
        <w:keepLines/>
        <w:tabs>
          <w:tab w:val="clear" w:pos="360"/>
        </w:tabs>
        <w:ind w:left="567" w:hanging="567"/>
        <w:rPr>
          <w:rFonts w:ascii="Tahoma" w:hAnsi="Tahoma" w:cs="Tahoma"/>
          <w:sz w:val="20"/>
        </w:rPr>
      </w:pPr>
      <w:r w:rsidRPr="00F8640F">
        <w:rPr>
          <w:rFonts w:ascii="Tahoma" w:hAnsi="Tahoma" w:cs="Tahoma"/>
          <w:sz w:val="20"/>
        </w:rPr>
        <w:t xml:space="preserve">Zhotovitel se zavazuje provést </w:t>
      </w:r>
      <w:r w:rsidR="00493E9F" w:rsidRPr="00F8640F">
        <w:rPr>
          <w:rFonts w:ascii="Tahoma" w:hAnsi="Tahoma" w:cs="Tahoma"/>
          <w:sz w:val="20"/>
        </w:rPr>
        <w:t xml:space="preserve">svým jménem, vlastními prostředky, na svůj náklad a na své nebezpečí </w:t>
      </w:r>
      <w:r w:rsidRPr="00F8640F">
        <w:rPr>
          <w:rFonts w:ascii="Tahoma" w:hAnsi="Tahoma" w:cs="Tahoma"/>
          <w:sz w:val="20"/>
        </w:rPr>
        <w:t>pro objednatele stavbu „</w:t>
      </w:r>
      <w:r w:rsidR="00BA49BF">
        <w:rPr>
          <w:rFonts w:ascii="Tahoma" w:hAnsi="Tahoma" w:cs="Tahoma"/>
          <w:b/>
          <w:bCs/>
          <w:sz w:val="20"/>
          <w:szCs w:val="20"/>
        </w:rPr>
        <w:t>Rekonstrukce místnosti RD110</w:t>
      </w:r>
      <w:r w:rsidRPr="00F8640F">
        <w:rPr>
          <w:rFonts w:ascii="Tahoma" w:hAnsi="Tahoma" w:cs="Tahoma"/>
          <w:sz w:val="20"/>
        </w:rPr>
        <w:t>“ v rozsahu dle:</w:t>
      </w:r>
    </w:p>
    <w:p w14:paraId="65E13B4E" w14:textId="7A6CECFE" w:rsidR="00D313D8" w:rsidRPr="00F8640F" w:rsidRDefault="00CD59EB" w:rsidP="00D313D8">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v</w:t>
      </w:r>
      <w:r w:rsidR="00D313D8" w:rsidRPr="00F8640F">
        <w:rPr>
          <w:rFonts w:ascii="Tahoma" w:hAnsi="Tahoma" w:cs="Tahoma"/>
          <w:sz w:val="20"/>
          <w:szCs w:val="20"/>
        </w:rPr>
        <w:t>ýkazu výměr a položkového rozpočtu, který tvoří přílohu č. 1 této smlouvy a je její nedílnou součástí</w:t>
      </w:r>
      <w:r w:rsidR="0032334F" w:rsidRPr="00F8640F">
        <w:rPr>
          <w:rFonts w:ascii="Tahoma" w:hAnsi="Tahoma" w:cs="Tahoma"/>
          <w:sz w:val="20"/>
          <w:szCs w:val="20"/>
        </w:rPr>
        <w:t xml:space="preserve"> (dále jen „</w:t>
      </w:r>
      <w:r w:rsidR="0032334F" w:rsidRPr="00F8640F">
        <w:rPr>
          <w:rFonts w:ascii="Tahoma" w:hAnsi="Tahoma" w:cs="Tahoma"/>
          <w:b/>
          <w:bCs/>
          <w:sz w:val="20"/>
          <w:szCs w:val="20"/>
        </w:rPr>
        <w:t>položkový rozpočet</w:t>
      </w:r>
      <w:r w:rsidR="0032334F" w:rsidRPr="00F8640F">
        <w:rPr>
          <w:rFonts w:ascii="Tahoma" w:hAnsi="Tahoma" w:cs="Tahoma"/>
          <w:sz w:val="20"/>
          <w:szCs w:val="20"/>
        </w:rPr>
        <w:t>“)</w:t>
      </w:r>
      <w:r w:rsidRPr="00F8640F">
        <w:rPr>
          <w:rFonts w:ascii="Tahoma" w:hAnsi="Tahoma" w:cs="Tahoma"/>
          <w:sz w:val="20"/>
          <w:szCs w:val="20"/>
        </w:rPr>
        <w:t>,</w:t>
      </w:r>
    </w:p>
    <w:p w14:paraId="0CAD1A99" w14:textId="26915156" w:rsidR="00D313D8" w:rsidRPr="00F8640F" w:rsidRDefault="00CD59EB" w:rsidP="00D313D8">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projektové dokumentace</w:t>
      </w:r>
      <w:r w:rsidR="00D313D8" w:rsidRPr="00F8640F">
        <w:rPr>
          <w:rFonts w:ascii="Tahoma" w:hAnsi="Tahoma" w:cs="Tahoma"/>
          <w:sz w:val="20"/>
          <w:szCs w:val="20"/>
        </w:rPr>
        <w:t>, a to v rozsahu odpovídajícím položkové</w:t>
      </w:r>
      <w:r w:rsidR="00FF07A1" w:rsidRPr="00F8640F">
        <w:rPr>
          <w:rFonts w:ascii="Tahoma" w:hAnsi="Tahoma" w:cs="Tahoma"/>
          <w:sz w:val="20"/>
          <w:szCs w:val="20"/>
        </w:rPr>
        <w:t>mu</w:t>
      </w:r>
      <w:r w:rsidR="00D313D8" w:rsidRPr="00F8640F">
        <w:rPr>
          <w:rFonts w:ascii="Tahoma" w:hAnsi="Tahoma" w:cs="Tahoma"/>
          <w:sz w:val="20"/>
          <w:szCs w:val="20"/>
        </w:rPr>
        <w:t xml:space="preserve"> rozpočtu. Projektová dokumentace byla zhotoviteli poskytnuta v</w:t>
      </w:r>
      <w:r w:rsidR="0077305C" w:rsidRPr="00F8640F">
        <w:rPr>
          <w:rFonts w:ascii="Tahoma" w:hAnsi="Tahoma" w:cs="Tahoma"/>
          <w:sz w:val="20"/>
          <w:szCs w:val="20"/>
        </w:rPr>
        <w:t> </w:t>
      </w:r>
      <w:r w:rsidR="00D313D8" w:rsidRPr="00F8640F">
        <w:rPr>
          <w:rFonts w:ascii="Tahoma" w:hAnsi="Tahoma" w:cs="Tahoma"/>
          <w:sz w:val="20"/>
          <w:szCs w:val="20"/>
        </w:rPr>
        <w:t xml:space="preserve">průběhu </w:t>
      </w:r>
      <w:r w:rsidR="004A4946">
        <w:rPr>
          <w:rFonts w:ascii="Tahoma" w:hAnsi="Tahoma" w:cs="Tahoma"/>
          <w:sz w:val="20"/>
          <w:szCs w:val="20"/>
        </w:rPr>
        <w:t>výběrového</w:t>
      </w:r>
      <w:r w:rsidR="004A4946" w:rsidRPr="00F8640F">
        <w:rPr>
          <w:rFonts w:ascii="Tahoma" w:hAnsi="Tahoma" w:cs="Tahoma"/>
          <w:sz w:val="20"/>
          <w:szCs w:val="20"/>
        </w:rPr>
        <w:t xml:space="preserve"> </w:t>
      </w:r>
      <w:r w:rsidR="00D313D8" w:rsidRPr="00F8640F">
        <w:rPr>
          <w:rFonts w:ascii="Tahoma" w:hAnsi="Tahoma" w:cs="Tahoma"/>
          <w:sz w:val="20"/>
          <w:szCs w:val="20"/>
        </w:rPr>
        <w:t xml:space="preserve">řízení </w:t>
      </w:r>
      <w:r w:rsidR="00E40FF3" w:rsidRPr="00F8640F">
        <w:rPr>
          <w:rFonts w:ascii="Tahoma" w:hAnsi="Tahoma" w:cs="Tahoma"/>
          <w:sz w:val="20"/>
          <w:szCs w:val="20"/>
        </w:rPr>
        <w:t>na V</w:t>
      </w:r>
      <w:r w:rsidR="00D313D8" w:rsidRPr="00F8640F">
        <w:rPr>
          <w:rFonts w:ascii="Tahoma" w:hAnsi="Tahoma" w:cs="Tahoma"/>
          <w:sz w:val="20"/>
          <w:szCs w:val="20"/>
        </w:rPr>
        <w:t>eřejn</w:t>
      </w:r>
      <w:r w:rsidR="00E40FF3" w:rsidRPr="00F8640F">
        <w:rPr>
          <w:rFonts w:ascii="Tahoma" w:hAnsi="Tahoma" w:cs="Tahoma"/>
          <w:sz w:val="20"/>
          <w:szCs w:val="20"/>
        </w:rPr>
        <w:t>ou</w:t>
      </w:r>
      <w:r w:rsidR="00D313D8" w:rsidRPr="00F8640F">
        <w:rPr>
          <w:rFonts w:ascii="Tahoma" w:hAnsi="Tahoma" w:cs="Tahoma"/>
          <w:sz w:val="20"/>
          <w:szCs w:val="20"/>
        </w:rPr>
        <w:t xml:space="preserve"> zakáz</w:t>
      </w:r>
      <w:r w:rsidR="00E40FF3" w:rsidRPr="00F8640F">
        <w:rPr>
          <w:rFonts w:ascii="Tahoma" w:hAnsi="Tahoma" w:cs="Tahoma"/>
          <w:sz w:val="20"/>
          <w:szCs w:val="20"/>
        </w:rPr>
        <w:t>ku,</w:t>
      </w:r>
      <w:r w:rsidR="00D313D8" w:rsidRPr="00F8640F">
        <w:rPr>
          <w:rFonts w:ascii="Tahoma" w:hAnsi="Tahoma" w:cs="Tahoma"/>
          <w:sz w:val="20"/>
          <w:szCs w:val="20"/>
        </w:rPr>
        <w:t xml:space="preserve"> </w:t>
      </w:r>
    </w:p>
    <w:p w14:paraId="67E20B57" w14:textId="77777777" w:rsidR="00D313D8" w:rsidRPr="00F8640F" w:rsidRDefault="00CD59EB" w:rsidP="00D313D8">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z</w:t>
      </w:r>
      <w:r w:rsidR="00D313D8" w:rsidRPr="00F8640F">
        <w:rPr>
          <w:rFonts w:ascii="Tahoma" w:hAnsi="Tahoma" w:cs="Tahoma"/>
          <w:sz w:val="20"/>
          <w:szCs w:val="20"/>
        </w:rPr>
        <w:t>adávacích podmínek Veřejné zakázky,</w:t>
      </w:r>
    </w:p>
    <w:p w14:paraId="65D9E571" w14:textId="77777777" w:rsidR="003247AD" w:rsidRPr="00F8640F" w:rsidRDefault="00CD59EB" w:rsidP="003C1D74">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p</w:t>
      </w:r>
      <w:r w:rsidR="003247AD" w:rsidRPr="00F8640F">
        <w:rPr>
          <w:rFonts w:ascii="Tahoma" w:hAnsi="Tahoma" w:cs="Tahoma"/>
          <w:sz w:val="20"/>
          <w:szCs w:val="20"/>
        </w:rPr>
        <w:t>ředpisů upravujících provádění stavebních děl a ustanovení této smlouvy</w:t>
      </w:r>
      <w:r w:rsidR="00E47E9D" w:rsidRPr="00F8640F">
        <w:rPr>
          <w:rFonts w:ascii="Tahoma" w:hAnsi="Tahoma" w:cs="Tahoma"/>
          <w:sz w:val="20"/>
          <w:szCs w:val="20"/>
        </w:rPr>
        <w:t>,</w:t>
      </w:r>
    </w:p>
    <w:p w14:paraId="7343FBE9" w14:textId="77777777" w:rsidR="00E47E9D" w:rsidRPr="00F8640F" w:rsidRDefault="00CD59EB" w:rsidP="003C1D74">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z</w:t>
      </w:r>
      <w:r w:rsidR="00E47E9D" w:rsidRPr="00F8640F">
        <w:rPr>
          <w:rFonts w:ascii="Tahoma" w:hAnsi="Tahoma" w:cs="Tahoma"/>
          <w:sz w:val="20"/>
          <w:szCs w:val="20"/>
        </w:rPr>
        <w:t>ápis</w:t>
      </w:r>
      <w:r w:rsidRPr="00F8640F">
        <w:rPr>
          <w:rFonts w:ascii="Tahoma" w:hAnsi="Tahoma" w:cs="Tahoma"/>
          <w:sz w:val="20"/>
          <w:szCs w:val="20"/>
        </w:rPr>
        <w:t>u</w:t>
      </w:r>
      <w:r w:rsidR="00E47E9D" w:rsidRPr="00F8640F">
        <w:rPr>
          <w:rFonts w:ascii="Tahoma" w:hAnsi="Tahoma" w:cs="Tahoma"/>
          <w:sz w:val="20"/>
          <w:szCs w:val="20"/>
        </w:rPr>
        <w:t xml:space="preserve"> z předání staveniště a</w:t>
      </w:r>
    </w:p>
    <w:p w14:paraId="69A0944C" w14:textId="35E86B71" w:rsidR="001D37D9" w:rsidRPr="00F8640F" w:rsidRDefault="00E47E9D" w:rsidP="0095221E">
      <w:pPr>
        <w:keepLines/>
        <w:numPr>
          <w:ilvl w:val="0"/>
          <w:numId w:val="6"/>
        </w:numPr>
        <w:tabs>
          <w:tab w:val="clear" w:pos="2540"/>
        </w:tabs>
        <w:spacing w:before="60" w:after="0" w:line="240" w:lineRule="auto"/>
        <w:ind w:left="993" w:hanging="357"/>
        <w:jc w:val="both"/>
        <w:rPr>
          <w:rFonts w:ascii="Tahoma" w:hAnsi="Tahoma" w:cs="Tahoma"/>
          <w:sz w:val="20"/>
          <w:szCs w:val="20"/>
        </w:rPr>
      </w:pPr>
      <w:r w:rsidRPr="00F8640F">
        <w:rPr>
          <w:rFonts w:ascii="Tahoma" w:hAnsi="Tahoma" w:cs="Tahoma"/>
          <w:sz w:val="20"/>
          <w:szCs w:val="20"/>
        </w:rPr>
        <w:t>případných dodatků k této smlouvě.</w:t>
      </w:r>
      <w:bookmarkStart w:id="4" w:name="_Ref230499072"/>
      <w:bookmarkEnd w:id="3"/>
    </w:p>
    <w:p w14:paraId="0C3A4004" w14:textId="3BE55FFF" w:rsidR="00FD303D" w:rsidRPr="00F8640F" w:rsidRDefault="004204AC" w:rsidP="003C1D74">
      <w:pPr>
        <w:pStyle w:val="ODSTAVEC"/>
        <w:keepLines/>
        <w:tabs>
          <w:tab w:val="clear" w:pos="360"/>
        </w:tabs>
        <w:ind w:left="567" w:hanging="567"/>
        <w:rPr>
          <w:rFonts w:ascii="Tahoma" w:hAnsi="Tahoma" w:cs="Tahoma"/>
          <w:sz w:val="20"/>
          <w:szCs w:val="22"/>
        </w:rPr>
      </w:pPr>
      <w:r w:rsidRPr="00F8640F">
        <w:rPr>
          <w:rFonts w:ascii="Tahoma" w:hAnsi="Tahoma" w:cs="Tahoma"/>
          <w:sz w:val="20"/>
          <w:szCs w:val="22"/>
        </w:rPr>
        <w:t>Veškeré č</w:t>
      </w:r>
      <w:r w:rsidR="00FD303D" w:rsidRPr="00F8640F">
        <w:rPr>
          <w:rFonts w:ascii="Tahoma" w:hAnsi="Tahoma" w:cs="Tahoma"/>
          <w:sz w:val="20"/>
          <w:szCs w:val="22"/>
        </w:rPr>
        <w:t>innosti uvedené v čl.</w:t>
      </w:r>
      <w:r w:rsidR="001C2F5F" w:rsidRPr="00F8640F">
        <w:rPr>
          <w:rFonts w:ascii="Tahoma" w:hAnsi="Tahoma" w:cs="Tahoma"/>
          <w:sz w:val="20"/>
          <w:szCs w:val="22"/>
        </w:rPr>
        <w:t xml:space="preserve"> </w:t>
      </w:r>
      <w:r w:rsidR="00F87614" w:rsidRPr="00F8640F">
        <w:rPr>
          <w:rFonts w:ascii="Tahoma" w:hAnsi="Tahoma" w:cs="Tahoma"/>
          <w:sz w:val="20"/>
          <w:szCs w:val="22"/>
        </w:rPr>
        <w:t>II.</w:t>
      </w:r>
      <w:r w:rsidR="00553997" w:rsidRPr="00F8640F">
        <w:rPr>
          <w:rFonts w:ascii="Tahoma" w:hAnsi="Tahoma" w:cs="Tahoma"/>
          <w:sz w:val="20"/>
          <w:szCs w:val="22"/>
        </w:rPr>
        <w:t xml:space="preserve"> a </w:t>
      </w:r>
      <w:r w:rsidR="00F87614" w:rsidRPr="00F8640F">
        <w:rPr>
          <w:rFonts w:ascii="Tahoma" w:hAnsi="Tahoma" w:cs="Tahoma"/>
          <w:sz w:val="20"/>
          <w:szCs w:val="22"/>
        </w:rPr>
        <w:t>III.</w:t>
      </w:r>
      <w:r w:rsidR="001C2F5F" w:rsidRPr="00F8640F">
        <w:rPr>
          <w:rFonts w:ascii="Tahoma" w:hAnsi="Tahoma" w:cs="Tahoma"/>
          <w:sz w:val="20"/>
          <w:szCs w:val="22"/>
        </w:rPr>
        <w:t xml:space="preserve"> </w:t>
      </w:r>
      <w:r w:rsidR="00F87614" w:rsidRPr="00F8640F">
        <w:rPr>
          <w:rFonts w:ascii="Tahoma" w:hAnsi="Tahoma" w:cs="Tahoma"/>
          <w:sz w:val="20"/>
          <w:szCs w:val="22"/>
        </w:rPr>
        <w:t>této s</w:t>
      </w:r>
      <w:r w:rsidR="00FD303D" w:rsidRPr="00F8640F">
        <w:rPr>
          <w:rFonts w:ascii="Tahoma" w:hAnsi="Tahoma" w:cs="Tahoma"/>
          <w:sz w:val="20"/>
          <w:szCs w:val="22"/>
        </w:rPr>
        <w:t xml:space="preserve">mlouvy, k jejichž výkonu se způsobem v této smlouvě stanoveným zhotovitel zavazuje, budou nadále </w:t>
      </w:r>
      <w:r w:rsidRPr="00F8640F">
        <w:rPr>
          <w:rFonts w:ascii="Tahoma" w:hAnsi="Tahoma" w:cs="Tahoma"/>
          <w:sz w:val="20"/>
          <w:szCs w:val="22"/>
        </w:rPr>
        <w:t xml:space="preserve">též </w:t>
      </w:r>
      <w:r w:rsidR="00FD303D" w:rsidRPr="00F8640F">
        <w:rPr>
          <w:rFonts w:ascii="Tahoma" w:hAnsi="Tahoma" w:cs="Tahoma"/>
          <w:sz w:val="20"/>
          <w:szCs w:val="22"/>
        </w:rPr>
        <w:t>označovány souhrnně jako „</w:t>
      </w:r>
      <w:r w:rsidR="00FD303D" w:rsidRPr="00F8640F">
        <w:rPr>
          <w:rFonts w:ascii="Tahoma" w:hAnsi="Tahoma" w:cs="Tahoma"/>
          <w:b/>
          <w:sz w:val="20"/>
          <w:szCs w:val="22"/>
        </w:rPr>
        <w:t>dílo</w:t>
      </w:r>
      <w:r w:rsidR="00FD303D" w:rsidRPr="00F8640F">
        <w:rPr>
          <w:rFonts w:ascii="Tahoma" w:hAnsi="Tahoma" w:cs="Tahoma"/>
          <w:sz w:val="20"/>
          <w:szCs w:val="22"/>
        </w:rPr>
        <w:t>“</w:t>
      </w:r>
      <w:bookmarkEnd w:id="4"/>
      <w:r w:rsidR="00953AC7" w:rsidRPr="00F8640F">
        <w:rPr>
          <w:rFonts w:ascii="Tahoma" w:hAnsi="Tahoma" w:cs="Tahoma"/>
          <w:sz w:val="20"/>
          <w:szCs w:val="22"/>
        </w:rPr>
        <w:t xml:space="preserve"> nebo „</w:t>
      </w:r>
      <w:r w:rsidR="00953AC7" w:rsidRPr="00F8640F">
        <w:rPr>
          <w:rFonts w:ascii="Tahoma" w:hAnsi="Tahoma" w:cs="Tahoma"/>
          <w:b/>
          <w:sz w:val="20"/>
          <w:szCs w:val="22"/>
        </w:rPr>
        <w:t>stavba</w:t>
      </w:r>
      <w:r w:rsidR="00953AC7" w:rsidRPr="00F8640F">
        <w:rPr>
          <w:rFonts w:ascii="Tahoma" w:hAnsi="Tahoma" w:cs="Tahoma"/>
          <w:sz w:val="20"/>
          <w:szCs w:val="22"/>
        </w:rPr>
        <w:t>“.</w:t>
      </w:r>
    </w:p>
    <w:p w14:paraId="31B69266" w14:textId="77777777" w:rsidR="005E7D82" w:rsidRPr="00F8640F" w:rsidRDefault="005E7D82" w:rsidP="009921B6">
      <w:pPr>
        <w:pStyle w:val="ODSTAVEC"/>
        <w:keepNext/>
        <w:keepLines/>
        <w:tabs>
          <w:tab w:val="clear" w:pos="360"/>
        </w:tabs>
        <w:ind w:left="567" w:hanging="567"/>
        <w:rPr>
          <w:rFonts w:ascii="Tahoma" w:hAnsi="Tahoma" w:cs="Tahoma"/>
          <w:sz w:val="20"/>
          <w:szCs w:val="22"/>
        </w:rPr>
      </w:pPr>
      <w:r w:rsidRPr="00F8640F">
        <w:rPr>
          <w:rFonts w:ascii="Tahoma" w:hAnsi="Tahoma" w:cs="Tahoma"/>
          <w:sz w:val="20"/>
          <w:szCs w:val="22"/>
        </w:rPr>
        <w:t xml:space="preserve">Součástí činností spojených s předmětem </w:t>
      </w:r>
      <w:r w:rsidR="00E40FF3" w:rsidRPr="00F8640F">
        <w:rPr>
          <w:rFonts w:ascii="Tahoma" w:hAnsi="Tahoma" w:cs="Tahoma"/>
          <w:sz w:val="20"/>
          <w:szCs w:val="22"/>
        </w:rPr>
        <w:t>V</w:t>
      </w:r>
      <w:r w:rsidRPr="00F8640F">
        <w:rPr>
          <w:rFonts w:ascii="Tahoma" w:hAnsi="Tahoma" w:cs="Tahoma"/>
          <w:sz w:val="20"/>
          <w:szCs w:val="22"/>
        </w:rPr>
        <w:t>eřejné zakázky jsou zejména</w:t>
      </w:r>
      <w:r w:rsidR="00595493" w:rsidRPr="00F8640F">
        <w:rPr>
          <w:rFonts w:ascii="Tahoma" w:hAnsi="Tahoma" w:cs="Tahoma"/>
          <w:sz w:val="20"/>
          <w:szCs w:val="22"/>
        </w:rPr>
        <w:t xml:space="preserve"> (je-li to pro stavbu relevantní)</w:t>
      </w:r>
      <w:r w:rsidRPr="00F8640F">
        <w:rPr>
          <w:rFonts w:ascii="Tahoma" w:hAnsi="Tahoma" w:cs="Tahoma"/>
          <w:sz w:val="20"/>
          <w:szCs w:val="22"/>
        </w:rPr>
        <w:t>:</w:t>
      </w:r>
    </w:p>
    <w:p w14:paraId="441B2EB1" w14:textId="1F12E9A0" w:rsidR="00F3692D" w:rsidRPr="00F8640F" w:rsidRDefault="00996157" w:rsidP="007068C8">
      <w:pPr>
        <w:pStyle w:val="Zkladntext2"/>
        <w:keepLines/>
        <w:numPr>
          <w:ilvl w:val="0"/>
          <w:numId w:val="31"/>
        </w:numPr>
        <w:snapToGrid w:val="0"/>
        <w:spacing w:before="60" w:after="0" w:line="240" w:lineRule="auto"/>
        <w:jc w:val="both"/>
        <w:rPr>
          <w:rFonts w:ascii="Tahoma" w:hAnsi="Tahoma" w:cs="Tahoma"/>
          <w:sz w:val="20"/>
          <w:szCs w:val="20"/>
        </w:rPr>
      </w:pPr>
      <w:r w:rsidRPr="00F8640F">
        <w:rPr>
          <w:rFonts w:ascii="Tahoma" w:hAnsi="Tahoma" w:cs="Tahoma"/>
          <w:sz w:val="20"/>
          <w:szCs w:val="20"/>
        </w:rPr>
        <w:t xml:space="preserve">zpracování projektové dokumentace skutečného provedení stavby </w:t>
      </w:r>
      <w:r w:rsidR="00A54A34">
        <w:rPr>
          <w:rFonts w:ascii="Tahoma" w:hAnsi="Tahoma" w:cs="Tahoma"/>
          <w:sz w:val="20"/>
          <w:szCs w:val="20"/>
        </w:rPr>
        <w:t>v jednom</w:t>
      </w:r>
      <w:r w:rsidRPr="00F8640F">
        <w:rPr>
          <w:rFonts w:ascii="Tahoma" w:hAnsi="Tahoma" w:cs="Tahoma"/>
          <w:sz w:val="20"/>
          <w:szCs w:val="20"/>
        </w:rPr>
        <w:t xml:space="preserve"> listinn</w:t>
      </w:r>
      <w:r w:rsidR="00A54A34">
        <w:rPr>
          <w:rFonts w:ascii="Tahoma" w:hAnsi="Tahoma" w:cs="Tahoma"/>
          <w:sz w:val="20"/>
          <w:szCs w:val="20"/>
        </w:rPr>
        <w:t>ém</w:t>
      </w:r>
      <w:r w:rsidRPr="00F8640F">
        <w:rPr>
          <w:rFonts w:ascii="Tahoma" w:hAnsi="Tahoma" w:cs="Tahoma"/>
          <w:sz w:val="20"/>
          <w:szCs w:val="20"/>
        </w:rPr>
        <w:t xml:space="preserve"> vyhotovení</w:t>
      </w:r>
      <w:r w:rsidR="08AD582D" w:rsidRPr="00F8640F">
        <w:rPr>
          <w:rFonts w:ascii="Tahoma" w:hAnsi="Tahoma" w:cs="Tahoma"/>
          <w:sz w:val="20"/>
          <w:szCs w:val="20"/>
        </w:rPr>
        <w:t xml:space="preserve">. Projektová dokumentace skutečného provedení stavby bude objednateli dodána také v elektronické podobě, a to na </w:t>
      </w:r>
      <w:r w:rsidR="003415F9" w:rsidRPr="00F8640F">
        <w:rPr>
          <w:rFonts w:ascii="Tahoma" w:hAnsi="Tahoma" w:cs="Tahoma"/>
          <w:sz w:val="20"/>
          <w:szCs w:val="20"/>
        </w:rPr>
        <w:t xml:space="preserve">uložiště </w:t>
      </w:r>
      <w:r w:rsidR="00437AAD">
        <w:rPr>
          <w:rFonts w:ascii="Tahoma" w:hAnsi="Tahoma" w:cs="Tahoma"/>
          <w:sz w:val="20"/>
          <w:szCs w:val="20"/>
        </w:rPr>
        <w:t xml:space="preserve">CDE </w:t>
      </w:r>
      <w:proofErr w:type="spellStart"/>
      <w:r w:rsidR="003415F9" w:rsidRPr="00F8640F">
        <w:rPr>
          <w:rFonts w:ascii="Tahoma" w:hAnsi="Tahoma" w:cs="Tahoma"/>
          <w:sz w:val="20"/>
          <w:szCs w:val="20"/>
        </w:rPr>
        <w:t>Trimble</w:t>
      </w:r>
      <w:proofErr w:type="spellEnd"/>
      <w:r w:rsidR="003415F9" w:rsidRPr="00F8640F">
        <w:rPr>
          <w:rFonts w:ascii="Tahoma" w:hAnsi="Tahoma" w:cs="Tahoma"/>
          <w:sz w:val="20"/>
          <w:szCs w:val="20"/>
        </w:rPr>
        <w:t xml:space="preserve"> </w:t>
      </w:r>
      <w:proofErr w:type="spellStart"/>
      <w:r w:rsidR="003415F9" w:rsidRPr="00F8640F">
        <w:rPr>
          <w:rFonts w:ascii="Tahoma" w:hAnsi="Tahoma" w:cs="Tahoma"/>
          <w:sz w:val="20"/>
          <w:szCs w:val="20"/>
        </w:rPr>
        <w:t>Connect</w:t>
      </w:r>
      <w:proofErr w:type="spellEnd"/>
      <w:r w:rsidR="08AD582D" w:rsidRPr="00F8640F">
        <w:rPr>
          <w:rFonts w:ascii="Tahoma" w:hAnsi="Tahoma" w:cs="Tahoma"/>
          <w:sz w:val="20"/>
          <w:szCs w:val="20"/>
        </w:rPr>
        <w:t xml:space="preserve"> ve formátu </w:t>
      </w:r>
      <w:r w:rsidR="000846D1">
        <w:rPr>
          <w:rFonts w:ascii="Tahoma" w:hAnsi="Tahoma" w:cs="Tahoma"/>
          <w:sz w:val="20"/>
          <w:szCs w:val="20"/>
        </w:rPr>
        <w:br/>
      </w:r>
      <w:r w:rsidR="08AD582D" w:rsidRPr="00F8640F">
        <w:rPr>
          <w:rFonts w:ascii="Tahoma" w:hAnsi="Tahoma" w:cs="Tahoma"/>
          <w:sz w:val="20"/>
          <w:szCs w:val="20"/>
        </w:rPr>
        <w:t>pro texty *.doc (*.</w:t>
      </w:r>
      <w:proofErr w:type="spellStart"/>
      <w:r w:rsidR="08AD582D" w:rsidRPr="00F8640F">
        <w:rPr>
          <w:rFonts w:ascii="Tahoma" w:hAnsi="Tahoma" w:cs="Tahoma"/>
          <w:sz w:val="20"/>
          <w:szCs w:val="20"/>
        </w:rPr>
        <w:t>rtf</w:t>
      </w:r>
      <w:proofErr w:type="spellEnd"/>
      <w:r w:rsidR="08AD582D" w:rsidRPr="00F8640F">
        <w:rPr>
          <w:rFonts w:ascii="Tahoma" w:hAnsi="Tahoma" w:cs="Tahoma"/>
          <w:sz w:val="20"/>
          <w:szCs w:val="20"/>
        </w:rPr>
        <w:t>), pro tabulky *.</w:t>
      </w:r>
      <w:proofErr w:type="spellStart"/>
      <w:r w:rsidR="08AD582D" w:rsidRPr="00F8640F">
        <w:rPr>
          <w:rFonts w:ascii="Tahoma" w:hAnsi="Tahoma" w:cs="Tahoma"/>
          <w:sz w:val="20"/>
          <w:szCs w:val="20"/>
        </w:rPr>
        <w:t>xls</w:t>
      </w:r>
      <w:proofErr w:type="spellEnd"/>
      <w:r w:rsidR="08AD582D" w:rsidRPr="00F8640F">
        <w:rPr>
          <w:rFonts w:ascii="Tahoma" w:hAnsi="Tahoma" w:cs="Tahoma"/>
          <w:sz w:val="20"/>
          <w:szCs w:val="20"/>
        </w:rPr>
        <w:t>, pro skenované dokumenty *.</w:t>
      </w:r>
      <w:proofErr w:type="spellStart"/>
      <w:r w:rsidR="08AD582D" w:rsidRPr="00F8640F">
        <w:rPr>
          <w:rFonts w:ascii="Tahoma" w:hAnsi="Tahoma" w:cs="Tahoma"/>
          <w:sz w:val="20"/>
          <w:szCs w:val="20"/>
        </w:rPr>
        <w:t>pdf</w:t>
      </w:r>
      <w:proofErr w:type="spellEnd"/>
      <w:r w:rsidR="08AD582D" w:rsidRPr="00F8640F">
        <w:rPr>
          <w:rFonts w:ascii="Tahoma" w:hAnsi="Tahoma" w:cs="Tahoma"/>
          <w:sz w:val="20"/>
          <w:szCs w:val="20"/>
        </w:rPr>
        <w:t>, pro výkresovou dokumentaci *.</w:t>
      </w:r>
      <w:proofErr w:type="spellStart"/>
      <w:r w:rsidR="08AD582D" w:rsidRPr="00F8640F">
        <w:rPr>
          <w:rFonts w:ascii="Tahoma" w:hAnsi="Tahoma" w:cs="Tahoma"/>
          <w:sz w:val="20"/>
          <w:szCs w:val="20"/>
        </w:rPr>
        <w:t>dwg</w:t>
      </w:r>
      <w:proofErr w:type="spellEnd"/>
      <w:r w:rsidR="08AD582D" w:rsidRPr="00F8640F">
        <w:rPr>
          <w:rFonts w:ascii="Tahoma" w:hAnsi="Tahoma" w:cs="Tahoma"/>
          <w:sz w:val="20"/>
          <w:szCs w:val="20"/>
        </w:rPr>
        <w:t xml:space="preserve"> a zároveň *.</w:t>
      </w:r>
      <w:proofErr w:type="spellStart"/>
      <w:r w:rsidR="08AD582D" w:rsidRPr="00F8640F">
        <w:rPr>
          <w:rFonts w:ascii="Tahoma" w:hAnsi="Tahoma" w:cs="Tahoma"/>
          <w:sz w:val="20"/>
          <w:szCs w:val="20"/>
        </w:rPr>
        <w:t>pdf</w:t>
      </w:r>
      <w:proofErr w:type="spellEnd"/>
      <w:r w:rsidR="08AD582D" w:rsidRPr="00F8640F">
        <w:rPr>
          <w:rFonts w:ascii="Tahoma" w:hAnsi="Tahoma" w:cs="Tahoma"/>
          <w:sz w:val="20"/>
          <w:szCs w:val="20"/>
        </w:rPr>
        <w:t>. Případné vícetisky budou účtovány zvlášť,</w:t>
      </w:r>
    </w:p>
    <w:p w14:paraId="51B8F6D6" w14:textId="1F984A2B" w:rsidR="00F3692D" w:rsidRPr="004B26C2" w:rsidRDefault="00F3692D" w:rsidP="004B26C2">
      <w:pPr>
        <w:pStyle w:val="Zkladntext2"/>
        <w:numPr>
          <w:ilvl w:val="0"/>
          <w:numId w:val="31"/>
        </w:numPr>
        <w:snapToGrid w:val="0"/>
        <w:spacing w:before="60" w:after="0" w:line="240" w:lineRule="auto"/>
        <w:ind w:left="1066" w:hanging="357"/>
        <w:jc w:val="both"/>
        <w:rPr>
          <w:rFonts w:ascii="Tahoma" w:hAnsi="Tahoma" w:cs="Tahoma"/>
          <w:sz w:val="20"/>
          <w:szCs w:val="22"/>
        </w:rPr>
      </w:pPr>
      <w:r w:rsidRPr="00F8640F">
        <w:rPr>
          <w:rFonts w:ascii="Tahoma" w:hAnsi="Tahoma" w:cs="Tahoma"/>
          <w:sz w:val="20"/>
          <w:szCs w:val="22"/>
        </w:rPr>
        <w:t xml:space="preserve">vybudování a zajištění zařízení staveniště a jeho provozu v souladu s platnými </w:t>
      </w:r>
      <w:r w:rsidR="004E4B81" w:rsidRPr="00F8640F">
        <w:rPr>
          <w:rFonts w:ascii="Tahoma" w:hAnsi="Tahoma" w:cs="Tahoma"/>
          <w:sz w:val="20"/>
          <w:szCs w:val="22"/>
        </w:rPr>
        <w:t xml:space="preserve">a účinnými </w:t>
      </w:r>
      <w:r w:rsidRPr="00F8640F">
        <w:rPr>
          <w:rFonts w:ascii="Tahoma" w:hAnsi="Tahoma" w:cs="Tahoma"/>
          <w:sz w:val="20"/>
          <w:szCs w:val="22"/>
        </w:rPr>
        <w:t>právními předpisy</w:t>
      </w:r>
      <w:r w:rsidRPr="004B26C2">
        <w:rPr>
          <w:rFonts w:ascii="Tahoma" w:hAnsi="Tahoma" w:cs="Tahoma"/>
          <w:sz w:val="20"/>
          <w:szCs w:val="22"/>
        </w:rPr>
        <w:t>,</w:t>
      </w:r>
      <w:r w:rsidR="00E475D8" w:rsidRPr="00821FDC">
        <w:rPr>
          <w:rFonts w:ascii="Tahoma" w:hAnsi="Tahoma" w:cs="Tahoma"/>
          <w:sz w:val="20"/>
          <w:szCs w:val="22"/>
        </w:rPr>
        <w:t xml:space="preserve"> </w:t>
      </w:r>
      <w:r w:rsidR="00E475D8">
        <w:rPr>
          <w:rFonts w:ascii="Tahoma" w:hAnsi="Tahoma" w:cs="Tahoma"/>
          <w:sz w:val="20"/>
          <w:szCs w:val="22"/>
        </w:rPr>
        <w:t>zejména</w:t>
      </w:r>
      <w:r w:rsidR="00E475D8" w:rsidRPr="00821FDC">
        <w:rPr>
          <w:rFonts w:ascii="Tahoma" w:hAnsi="Tahoma" w:cs="Tahoma"/>
          <w:sz w:val="20"/>
          <w:szCs w:val="22"/>
        </w:rPr>
        <w:t xml:space="preserve"> zákon</w:t>
      </w:r>
      <w:r w:rsidR="00E475D8">
        <w:rPr>
          <w:rFonts w:ascii="Tahoma" w:hAnsi="Tahoma" w:cs="Tahoma"/>
          <w:sz w:val="20"/>
          <w:szCs w:val="22"/>
        </w:rPr>
        <w:t>em</w:t>
      </w:r>
      <w:r w:rsidR="00E475D8" w:rsidRPr="00821FDC">
        <w:rPr>
          <w:rFonts w:ascii="Tahoma" w:hAnsi="Tahoma" w:cs="Tahoma"/>
          <w:sz w:val="20"/>
          <w:szCs w:val="22"/>
        </w:rPr>
        <w:t xml:space="preserve"> č. </w:t>
      </w:r>
      <w:r w:rsidR="00E475D8">
        <w:rPr>
          <w:rFonts w:ascii="Tahoma" w:hAnsi="Tahoma" w:cs="Tahoma"/>
          <w:sz w:val="20"/>
          <w:szCs w:val="22"/>
        </w:rPr>
        <w:t>2</w:t>
      </w:r>
      <w:r w:rsidR="00E475D8" w:rsidRPr="00821FDC">
        <w:rPr>
          <w:rFonts w:ascii="Tahoma" w:hAnsi="Tahoma" w:cs="Tahoma"/>
          <w:sz w:val="20"/>
          <w:szCs w:val="22"/>
        </w:rPr>
        <w:t>83/20</w:t>
      </w:r>
      <w:r w:rsidR="00E475D8">
        <w:rPr>
          <w:rFonts w:ascii="Tahoma" w:hAnsi="Tahoma" w:cs="Tahoma"/>
          <w:sz w:val="20"/>
          <w:szCs w:val="22"/>
        </w:rPr>
        <w:t>21</w:t>
      </w:r>
      <w:r w:rsidR="00E475D8" w:rsidRPr="00821FDC">
        <w:rPr>
          <w:rFonts w:ascii="Tahoma" w:hAnsi="Tahoma" w:cs="Tahoma"/>
          <w:sz w:val="20"/>
          <w:szCs w:val="22"/>
        </w:rPr>
        <w:t xml:space="preserve"> Sb., </w:t>
      </w:r>
      <w:r w:rsidR="00E475D8">
        <w:rPr>
          <w:rFonts w:ascii="Tahoma" w:hAnsi="Tahoma" w:cs="Tahoma"/>
          <w:sz w:val="20"/>
          <w:szCs w:val="22"/>
        </w:rPr>
        <w:t>stavební zákon,</w:t>
      </w:r>
      <w:r w:rsidR="00E475D8" w:rsidRPr="00821FDC">
        <w:rPr>
          <w:rFonts w:ascii="Tahoma" w:hAnsi="Tahoma" w:cs="Tahoma"/>
          <w:sz w:val="20"/>
          <w:szCs w:val="22"/>
        </w:rPr>
        <w:t xml:space="preserve"> ve znění pozdějších předpisů (dále jen „</w:t>
      </w:r>
      <w:r w:rsidR="00E475D8" w:rsidRPr="006F0F17">
        <w:rPr>
          <w:rFonts w:ascii="Tahoma" w:hAnsi="Tahoma" w:cs="Tahoma"/>
          <w:b/>
          <w:bCs/>
          <w:sz w:val="20"/>
          <w:szCs w:val="22"/>
        </w:rPr>
        <w:t>stavební zákon</w:t>
      </w:r>
      <w:r w:rsidR="00E475D8" w:rsidRPr="00821FDC">
        <w:rPr>
          <w:rFonts w:ascii="Tahoma" w:hAnsi="Tahoma" w:cs="Tahoma"/>
          <w:sz w:val="20"/>
          <w:szCs w:val="22"/>
        </w:rPr>
        <w:t>“), a dále ustanovení</w:t>
      </w:r>
      <w:r w:rsidR="006F0F17">
        <w:rPr>
          <w:rFonts w:ascii="Tahoma" w:hAnsi="Tahoma" w:cs="Tahoma"/>
          <w:sz w:val="20"/>
          <w:szCs w:val="22"/>
        </w:rPr>
        <w:t>mi</w:t>
      </w:r>
      <w:r w:rsidR="00E475D8" w:rsidRPr="00821FDC">
        <w:rPr>
          <w:rFonts w:ascii="Tahoma" w:hAnsi="Tahoma" w:cs="Tahoma"/>
          <w:sz w:val="20"/>
          <w:szCs w:val="22"/>
        </w:rPr>
        <w:t xml:space="preserv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nařízení Vlády České republiky č. 591/2006 Sb., o požadavcích na BOZP na staveništích, </w:t>
      </w:r>
      <w:r w:rsidR="006F0F17">
        <w:rPr>
          <w:rFonts w:ascii="Tahoma" w:hAnsi="Tahoma" w:cs="Tahoma"/>
          <w:sz w:val="20"/>
          <w:szCs w:val="22"/>
        </w:rPr>
        <w:t>ve</w:t>
      </w:r>
      <w:r w:rsidR="00E475D8" w:rsidRPr="00821FDC">
        <w:rPr>
          <w:rFonts w:ascii="Tahoma" w:hAnsi="Tahoma" w:cs="Tahoma"/>
          <w:sz w:val="20"/>
          <w:szCs w:val="22"/>
        </w:rPr>
        <w:t xml:space="preserve"> znění</w:t>
      </w:r>
      <w:r w:rsidR="006F0F17">
        <w:rPr>
          <w:rFonts w:ascii="Tahoma" w:hAnsi="Tahoma" w:cs="Tahoma"/>
          <w:sz w:val="20"/>
          <w:szCs w:val="22"/>
        </w:rPr>
        <w:t xml:space="preserve"> pozdějších předpisů</w:t>
      </w:r>
      <w:r w:rsidR="00E475D8" w:rsidRPr="00821FDC">
        <w:rPr>
          <w:rFonts w:ascii="Tahoma" w:hAnsi="Tahoma" w:cs="Tahoma"/>
          <w:sz w:val="20"/>
          <w:szCs w:val="22"/>
        </w:rPr>
        <w:t>, nařízení</w:t>
      </w:r>
      <w:r w:rsidR="00C0525D">
        <w:rPr>
          <w:rFonts w:ascii="Tahoma" w:hAnsi="Tahoma" w:cs="Tahoma"/>
          <w:sz w:val="20"/>
          <w:szCs w:val="22"/>
        </w:rPr>
        <w:t>m</w:t>
      </w:r>
      <w:r w:rsidR="006624E2">
        <w:rPr>
          <w:rFonts w:ascii="Tahoma" w:hAnsi="Tahoma" w:cs="Tahoma"/>
          <w:sz w:val="20"/>
          <w:szCs w:val="22"/>
        </w:rPr>
        <w:t xml:space="preserve"> vlády</w:t>
      </w:r>
      <w:r w:rsidR="00C0525D">
        <w:rPr>
          <w:rFonts w:ascii="Tahoma" w:hAnsi="Tahoma" w:cs="Tahoma"/>
          <w:sz w:val="20"/>
          <w:szCs w:val="22"/>
        </w:rPr>
        <w:t xml:space="preserve"> </w:t>
      </w:r>
      <w:r w:rsidR="00E475D8" w:rsidRPr="00821FDC">
        <w:rPr>
          <w:rFonts w:ascii="Tahoma" w:hAnsi="Tahoma" w:cs="Tahoma"/>
          <w:sz w:val="20"/>
          <w:szCs w:val="22"/>
        </w:rPr>
        <w:t xml:space="preserve">č. 101/2005 Sb., o podrobnějších požadavcích na pracoviště a pracovní prostředí, </w:t>
      </w:r>
      <w:r w:rsidR="006624E2">
        <w:rPr>
          <w:rFonts w:ascii="Tahoma" w:hAnsi="Tahoma" w:cs="Tahoma"/>
          <w:sz w:val="20"/>
          <w:szCs w:val="22"/>
        </w:rPr>
        <w:t>ve</w:t>
      </w:r>
      <w:r w:rsidR="006624E2" w:rsidRPr="00821FDC">
        <w:rPr>
          <w:rFonts w:ascii="Tahoma" w:hAnsi="Tahoma" w:cs="Tahoma"/>
          <w:sz w:val="20"/>
          <w:szCs w:val="22"/>
        </w:rPr>
        <w:t xml:space="preserve"> znění</w:t>
      </w:r>
      <w:r w:rsidR="006624E2">
        <w:rPr>
          <w:rFonts w:ascii="Tahoma" w:hAnsi="Tahoma" w:cs="Tahoma"/>
          <w:sz w:val="20"/>
          <w:szCs w:val="22"/>
        </w:rPr>
        <w:t xml:space="preserve"> pozdějších předpisů</w:t>
      </w:r>
      <w:r w:rsidR="00E475D8" w:rsidRPr="00821FDC">
        <w:rPr>
          <w:rFonts w:ascii="Tahoma" w:hAnsi="Tahoma" w:cs="Tahoma"/>
          <w:sz w:val="20"/>
          <w:szCs w:val="22"/>
        </w:rPr>
        <w:t xml:space="preserve">, nařízení </w:t>
      </w:r>
      <w:r w:rsidR="006624E2">
        <w:rPr>
          <w:rFonts w:ascii="Tahoma" w:hAnsi="Tahoma" w:cs="Tahoma"/>
          <w:sz w:val="20"/>
          <w:szCs w:val="22"/>
        </w:rPr>
        <w:t>vlády</w:t>
      </w:r>
      <w:r w:rsidR="00E475D8" w:rsidRPr="00821FDC">
        <w:rPr>
          <w:rFonts w:ascii="Tahoma" w:hAnsi="Tahoma" w:cs="Tahoma"/>
          <w:sz w:val="20"/>
          <w:szCs w:val="22"/>
        </w:rPr>
        <w:t xml:space="preserve"> č. 361/2007 Sb., kterým se stanoví podmínky ochrany zdraví při práci, </w:t>
      </w:r>
      <w:r w:rsidR="00561756">
        <w:rPr>
          <w:rFonts w:ascii="Tahoma" w:hAnsi="Tahoma" w:cs="Tahoma"/>
          <w:sz w:val="20"/>
          <w:szCs w:val="22"/>
        </w:rPr>
        <w:t>ve</w:t>
      </w:r>
      <w:r w:rsidR="00561756" w:rsidRPr="00821FDC">
        <w:rPr>
          <w:rFonts w:ascii="Tahoma" w:hAnsi="Tahoma" w:cs="Tahoma"/>
          <w:sz w:val="20"/>
          <w:szCs w:val="22"/>
        </w:rPr>
        <w:t xml:space="preserve"> znění</w:t>
      </w:r>
      <w:r w:rsidR="00561756">
        <w:rPr>
          <w:rFonts w:ascii="Tahoma" w:hAnsi="Tahoma" w:cs="Tahoma"/>
          <w:sz w:val="20"/>
          <w:szCs w:val="22"/>
        </w:rPr>
        <w:t xml:space="preserve"> pozdějších předpisů</w:t>
      </w:r>
      <w:r w:rsidR="00E475D8" w:rsidRPr="00821FDC">
        <w:rPr>
          <w:rFonts w:ascii="Tahoma" w:hAnsi="Tahoma" w:cs="Tahoma"/>
          <w:sz w:val="20"/>
          <w:szCs w:val="22"/>
        </w:rPr>
        <w:t>, a dalšími relevantními právními předpisy</w:t>
      </w:r>
    </w:p>
    <w:p w14:paraId="6A44273C" w14:textId="38ECDD44" w:rsidR="00F3692D" w:rsidRPr="00F8640F" w:rsidRDefault="00F3692D" w:rsidP="007068C8">
      <w:pPr>
        <w:pStyle w:val="Zkladntext2"/>
        <w:keepLines/>
        <w:numPr>
          <w:ilvl w:val="0"/>
          <w:numId w:val="31"/>
        </w:numPr>
        <w:snapToGrid w:val="0"/>
        <w:spacing w:before="60" w:after="0" w:line="240" w:lineRule="auto"/>
        <w:jc w:val="both"/>
        <w:rPr>
          <w:rFonts w:ascii="Tahoma" w:hAnsi="Tahoma" w:cs="Tahoma"/>
          <w:sz w:val="20"/>
          <w:szCs w:val="22"/>
        </w:rPr>
      </w:pPr>
      <w:r w:rsidRPr="00F8640F">
        <w:rPr>
          <w:rFonts w:ascii="Tahoma" w:hAnsi="Tahoma" w:cs="Tahoma"/>
          <w:sz w:val="20"/>
          <w:szCs w:val="22"/>
        </w:rPr>
        <w:t xml:space="preserve">předání odpadu k odstranění na řízenou skládku nebo jiný způsob jeho odstranění </w:t>
      </w:r>
      <w:r w:rsidR="000846D1">
        <w:rPr>
          <w:rFonts w:ascii="Tahoma" w:hAnsi="Tahoma" w:cs="Tahoma"/>
          <w:sz w:val="20"/>
          <w:szCs w:val="22"/>
        </w:rPr>
        <w:br/>
      </w:r>
      <w:r w:rsidRPr="00F8640F">
        <w:rPr>
          <w:rFonts w:ascii="Tahoma" w:hAnsi="Tahoma" w:cs="Tahoma"/>
          <w:sz w:val="20"/>
          <w:szCs w:val="22"/>
        </w:rPr>
        <w:t xml:space="preserve">nebo využití v souladu se zákonem č. </w:t>
      </w:r>
      <w:r w:rsidR="00704A25" w:rsidRPr="00F8640F">
        <w:rPr>
          <w:rFonts w:ascii="Tahoma" w:hAnsi="Tahoma" w:cs="Tahoma"/>
          <w:sz w:val="20"/>
          <w:szCs w:val="22"/>
        </w:rPr>
        <w:t>541/2020</w:t>
      </w:r>
      <w:r w:rsidRPr="00F8640F">
        <w:rPr>
          <w:rFonts w:ascii="Tahoma" w:hAnsi="Tahoma" w:cs="Tahoma"/>
          <w:sz w:val="20"/>
          <w:szCs w:val="22"/>
        </w:rPr>
        <w:t xml:space="preserve"> Sb., o odpadech</w:t>
      </w:r>
      <w:r w:rsidR="00493E9F" w:rsidRPr="00F8640F">
        <w:rPr>
          <w:rFonts w:ascii="Tahoma" w:hAnsi="Tahoma" w:cs="Tahoma"/>
          <w:sz w:val="20"/>
          <w:szCs w:val="22"/>
        </w:rPr>
        <w:t>, ve znění pozdějších předpisů</w:t>
      </w:r>
      <w:r w:rsidR="00331355" w:rsidRPr="00F8640F">
        <w:rPr>
          <w:rFonts w:ascii="Tahoma" w:hAnsi="Tahoma" w:cs="Tahoma"/>
          <w:sz w:val="20"/>
          <w:szCs w:val="22"/>
        </w:rPr>
        <w:t xml:space="preserve"> </w:t>
      </w:r>
      <w:r w:rsidRPr="00F8640F">
        <w:rPr>
          <w:rFonts w:ascii="Tahoma" w:hAnsi="Tahoma" w:cs="Tahoma"/>
          <w:sz w:val="20"/>
          <w:szCs w:val="22"/>
        </w:rPr>
        <w:t>(dále jen „</w:t>
      </w:r>
      <w:r w:rsidRPr="00F8640F">
        <w:rPr>
          <w:rFonts w:ascii="Tahoma" w:hAnsi="Tahoma" w:cs="Tahoma"/>
          <w:b/>
          <w:bCs/>
          <w:sz w:val="20"/>
          <w:szCs w:val="22"/>
        </w:rPr>
        <w:t>zákon o odpadech</w:t>
      </w:r>
      <w:r w:rsidRPr="00F8640F">
        <w:rPr>
          <w:rFonts w:ascii="Tahoma" w:hAnsi="Tahoma" w:cs="Tahoma"/>
          <w:sz w:val="20"/>
          <w:szCs w:val="22"/>
        </w:rPr>
        <w:t>“); o způsobu nakládání s odpadem bude předložen písemný doklad vystavený příslušnou oprávněnou osobou podle zákona o odpadech,</w:t>
      </w:r>
    </w:p>
    <w:p w14:paraId="4E035F37" w14:textId="7AAC39B0" w:rsidR="00F3692D" w:rsidRPr="00F8640F" w:rsidRDefault="00F3692D" w:rsidP="007068C8">
      <w:pPr>
        <w:pStyle w:val="Zkladntext2"/>
        <w:keepLines/>
        <w:numPr>
          <w:ilvl w:val="0"/>
          <w:numId w:val="31"/>
        </w:numPr>
        <w:snapToGrid w:val="0"/>
        <w:spacing w:before="60" w:after="0" w:line="240" w:lineRule="auto"/>
        <w:jc w:val="both"/>
        <w:rPr>
          <w:rFonts w:ascii="Tahoma" w:hAnsi="Tahoma" w:cs="Tahoma"/>
          <w:sz w:val="20"/>
          <w:szCs w:val="22"/>
        </w:rPr>
      </w:pPr>
      <w:r w:rsidRPr="00F8640F">
        <w:rPr>
          <w:rFonts w:ascii="Tahoma" w:hAnsi="Tahoma" w:cs="Tahoma"/>
          <w:sz w:val="20"/>
          <w:szCs w:val="22"/>
        </w:rPr>
        <w:t>provedení předepsaných zkoušek dle platných právních předpisů a technických norem</w:t>
      </w:r>
      <w:r w:rsidR="007656F7">
        <w:rPr>
          <w:rFonts w:ascii="Tahoma" w:hAnsi="Tahoma" w:cs="Tahoma"/>
          <w:sz w:val="20"/>
          <w:szCs w:val="22"/>
        </w:rPr>
        <w:t xml:space="preserve">, </w:t>
      </w:r>
      <w:r w:rsidR="00B927E9">
        <w:rPr>
          <w:rFonts w:ascii="Tahoma" w:hAnsi="Tahoma" w:cs="Tahoma"/>
          <w:sz w:val="20"/>
          <w:szCs w:val="22"/>
        </w:rPr>
        <w:br/>
      </w:r>
      <w:r w:rsidR="007656F7">
        <w:rPr>
          <w:rFonts w:ascii="Tahoma" w:hAnsi="Tahoma" w:cs="Tahoma"/>
          <w:sz w:val="20"/>
          <w:szCs w:val="22"/>
        </w:rPr>
        <w:t>v rozsahu vyžadovaném projektovou dokumentací</w:t>
      </w:r>
      <w:r w:rsidRPr="00F8640F">
        <w:rPr>
          <w:rFonts w:ascii="Tahoma" w:hAnsi="Tahoma" w:cs="Tahoma"/>
          <w:sz w:val="20"/>
          <w:szCs w:val="22"/>
        </w:rPr>
        <w:t>, úspěšné provedení těchto zkoušek je podmínkou k převzetí díla,</w:t>
      </w:r>
    </w:p>
    <w:p w14:paraId="7268B245" w14:textId="6BB22822" w:rsidR="00F3692D" w:rsidRPr="00906F4F" w:rsidRDefault="00F3692D" w:rsidP="007068C8">
      <w:pPr>
        <w:pStyle w:val="Zkladntext2"/>
        <w:keepLines/>
        <w:numPr>
          <w:ilvl w:val="0"/>
          <w:numId w:val="31"/>
        </w:numPr>
        <w:snapToGrid w:val="0"/>
        <w:spacing w:before="60" w:after="0" w:line="240" w:lineRule="auto"/>
        <w:jc w:val="both"/>
        <w:rPr>
          <w:rFonts w:ascii="Tahoma" w:hAnsi="Tahoma" w:cs="Tahoma"/>
          <w:sz w:val="20"/>
          <w:szCs w:val="22"/>
        </w:rPr>
      </w:pPr>
      <w:r w:rsidRPr="00F8640F">
        <w:rPr>
          <w:rFonts w:ascii="Tahoma" w:hAnsi="Tahoma" w:cs="Tahoma"/>
          <w:sz w:val="20"/>
          <w:szCs w:val="22"/>
        </w:rPr>
        <w:t xml:space="preserve">udržování stavbou </w:t>
      </w:r>
      <w:r w:rsidRPr="00906F4F">
        <w:rPr>
          <w:rFonts w:ascii="Tahoma" w:hAnsi="Tahoma" w:cs="Tahoma"/>
          <w:sz w:val="20"/>
          <w:szCs w:val="22"/>
        </w:rPr>
        <w:t xml:space="preserve">dotčených zpevněných ploch, veřejných komunikací a výjezdů </w:t>
      </w:r>
      <w:r w:rsidR="00357521" w:rsidRPr="00906F4F">
        <w:rPr>
          <w:rFonts w:ascii="Tahoma" w:hAnsi="Tahoma" w:cs="Tahoma"/>
          <w:sz w:val="20"/>
          <w:szCs w:val="22"/>
        </w:rPr>
        <w:br/>
      </w:r>
      <w:r w:rsidRPr="00906F4F">
        <w:rPr>
          <w:rFonts w:ascii="Tahoma" w:hAnsi="Tahoma" w:cs="Tahoma"/>
          <w:sz w:val="20"/>
          <w:szCs w:val="22"/>
        </w:rPr>
        <w:t>ze staveniště v čistotě a jejich uvedení do původního stavu,</w:t>
      </w:r>
    </w:p>
    <w:p w14:paraId="1BF5B800" w14:textId="322C0949" w:rsidR="0095221E" w:rsidRPr="000846D1" w:rsidRDefault="00F3692D" w:rsidP="0069592D">
      <w:pPr>
        <w:pStyle w:val="Zkladntext2"/>
        <w:keepLines/>
        <w:numPr>
          <w:ilvl w:val="0"/>
          <w:numId w:val="31"/>
        </w:numPr>
        <w:snapToGrid w:val="0"/>
        <w:spacing w:before="60" w:after="0" w:line="240" w:lineRule="auto"/>
        <w:jc w:val="both"/>
        <w:rPr>
          <w:rFonts w:ascii="Tahoma" w:hAnsi="Tahoma" w:cs="Tahoma"/>
          <w:sz w:val="20"/>
          <w:szCs w:val="22"/>
        </w:rPr>
      </w:pPr>
      <w:r w:rsidRPr="00906F4F">
        <w:rPr>
          <w:rFonts w:ascii="Tahoma" w:hAnsi="Tahoma" w:cs="Tahoma"/>
          <w:sz w:val="20"/>
          <w:szCs w:val="22"/>
        </w:rPr>
        <w:t>zajištění ochrany proti šíření prašnosti a nadměrného hluku</w:t>
      </w:r>
      <w:r w:rsidR="000B727B">
        <w:rPr>
          <w:rFonts w:ascii="Tahoma" w:hAnsi="Tahoma" w:cs="Tahoma"/>
          <w:sz w:val="20"/>
          <w:szCs w:val="22"/>
        </w:rPr>
        <w:t>.</w:t>
      </w:r>
    </w:p>
    <w:p w14:paraId="759AFD9C" w14:textId="77777777" w:rsidR="007572E8" w:rsidRDefault="007572E8" w:rsidP="00493E9F">
      <w:pPr>
        <w:pStyle w:val="ODSTAVEC"/>
        <w:keepNext/>
        <w:keepLines/>
        <w:tabs>
          <w:tab w:val="clear" w:pos="360"/>
        </w:tabs>
        <w:ind w:left="567" w:hanging="567"/>
        <w:rPr>
          <w:rFonts w:ascii="Tahoma" w:hAnsi="Tahoma" w:cs="Tahoma"/>
          <w:sz w:val="20"/>
          <w:szCs w:val="22"/>
        </w:rPr>
        <w:sectPr w:rsidR="007572E8" w:rsidSect="00BD472B">
          <w:footerReference w:type="default" r:id="rId9"/>
          <w:headerReference w:type="first" r:id="rId10"/>
          <w:pgSz w:w="11906" w:h="16838" w:code="9"/>
          <w:pgMar w:top="1134" w:right="1418" w:bottom="1276" w:left="1418" w:header="426" w:footer="509" w:gutter="0"/>
          <w:cols w:space="708"/>
          <w:titlePg/>
          <w:docGrid w:linePitch="360"/>
        </w:sectPr>
      </w:pPr>
    </w:p>
    <w:p w14:paraId="7BB3BE37" w14:textId="77777777" w:rsidR="007572E8" w:rsidRDefault="007572E8" w:rsidP="00493E9F">
      <w:pPr>
        <w:pStyle w:val="ODSTAVEC"/>
        <w:keepNext/>
        <w:keepLines/>
        <w:tabs>
          <w:tab w:val="clear" w:pos="360"/>
        </w:tabs>
        <w:ind w:left="567" w:hanging="567"/>
        <w:rPr>
          <w:rFonts w:ascii="Tahoma" w:hAnsi="Tahoma" w:cs="Tahoma"/>
          <w:sz w:val="20"/>
          <w:szCs w:val="22"/>
        </w:rPr>
        <w:sectPr w:rsidR="007572E8" w:rsidSect="007572E8">
          <w:type w:val="continuous"/>
          <w:pgSz w:w="11906" w:h="16838" w:code="9"/>
          <w:pgMar w:top="1134" w:right="1418" w:bottom="1276" w:left="1418" w:header="426" w:footer="509" w:gutter="0"/>
          <w:cols w:space="708"/>
          <w:titlePg/>
          <w:docGrid w:linePitch="360"/>
        </w:sectPr>
      </w:pPr>
    </w:p>
    <w:p w14:paraId="339A0DA7" w14:textId="19326E3A" w:rsidR="08AD582D" w:rsidRPr="007F4D0C" w:rsidRDefault="08AD582D" w:rsidP="007F4D0C">
      <w:pPr>
        <w:pStyle w:val="ODSTAVEC"/>
        <w:keepNext/>
        <w:keepLines/>
        <w:tabs>
          <w:tab w:val="clear" w:pos="360"/>
        </w:tabs>
        <w:ind w:left="567" w:hanging="567"/>
        <w:rPr>
          <w:rFonts w:ascii="Tahoma" w:hAnsi="Tahoma" w:cs="Tahoma"/>
          <w:sz w:val="20"/>
          <w:szCs w:val="20"/>
        </w:rPr>
      </w:pPr>
      <w:r w:rsidRPr="00F8640F">
        <w:rPr>
          <w:rFonts w:ascii="Tahoma" w:hAnsi="Tahoma" w:cs="Tahoma"/>
          <w:sz w:val="20"/>
          <w:szCs w:val="20"/>
        </w:rPr>
        <w:lastRenderedPageBreak/>
        <w:t xml:space="preserve">Řádně provedeným dílem se rozumí úplné a standardní provedení všech stavebních prací, dodávek materiálů, montáží a služeb, včetně všech činností spojených s plněním předmětu této smlouvy a nezbytných pro uvedení předmětu smlouvy do užívání. Rozumí se tím dílo, které bylo zhotoveno v souladu s projektovou dokumentací, touto smlouvou, podmínkami Veřejné zakázky, pokyny objednatele a příslušnými právními předpisy, a které bylo objednatelem převzato </w:t>
      </w:r>
      <w:r w:rsidR="002C778E" w:rsidRPr="00F8640F">
        <w:rPr>
          <w:rFonts w:ascii="Tahoma" w:hAnsi="Tahoma" w:cs="Tahoma"/>
          <w:sz w:val="20"/>
          <w:szCs w:val="20"/>
        </w:rPr>
        <w:br/>
      </w:r>
      <w:r w:rsidRPr="00F8640F">
        <w:rPr>
          <w:rFonts w:ascii="Tahoma" w:hAnsi="Tahoma" w:cs="Tahoma"/>
          <w:sz w:val="20"/>
          <w:szCs w:val="20"/>
        </w:rPr>
        <w:t>bez výhrad, tzn., že dílo je bezvadné.</w:t>
      </w:r>
    </w:p>
    <w:p w14:paraId="2EF59F57" w14:textId="77777777"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IV.</w:t>
      </w:r>
    </w:p>
    <w:p w14:paraId="1FEE8E78" w14:textId="77777777" w:rsidR="001C3239" w:rsidRPr="00F8640F" w:rsidRDefault="001C3239" w:rsidP="003C1D74">
      <w:pPr>
        <w:pStyle w:val="Smlouva2"/>
        <w:keepNext/>
        <w:keepLines/>
        <w:shd w:val="clear" w:color="auto" w:fill="C6D9F1"/>
        <w:rPr>
          <w:rFonts w:ascii="Tahoma" w:hAnsi="Tahoma" w:cs="Tahoma"/>
          <w:sz w:val="20"/>
        </w:rPr>
      </w:pPr>
      <w:r w:rsidRPr="00F8640F">
        <w:rPr>
          <w:rFonts w:ascii="Tahoma" w:hAnsi="Tahoma" w:cs="Tahoma"/>
          <w:sz w:val="20"/>
        </w:rPr>
        <w:t>Technické a kvalitativní parametry garantované zhotovitelem</w:t>
      </w:r>
    </w:p>
    <w:p w14:paraId="1DDC5E79" w14:textId="37D19F67" w:rsidR="00FD303D" w:rsidRPr="00F8640F" w:rsidRDefault="00FD303D" w:rsidP="007068C8">
      <w:pPr>
        <w:pStyle w:val="ODSTAVEC"/>
        <w:keepLines/>
        <w:numPr>
          <w:ilvl w:val="1"/>
          <w:numId w:val="7"/>
        </w:numPr>
        <w:tabs>
          <w:tab w:val="clear" w:pos="360"/>
        </w:tabs>
        <w:ind w:left="567" w:hanging="567"/>
        <w:rPr>
          <w:rFonts w:ascii="Tahoma" w:hAnsi="Tahoma" w:cs="Tahoma"/>
          <w:sz w:val="20"/>
          <w:szCs w:val="22"/>
        </w:rPr>
      </w:pPr>
      <w:r w:rsidRPr="00F8640F">
        <w:rPr>
          <w:rFonts w:ascii="Tahoma" w:hAnsi="Tahoma" w:cs="Tahoma"/>
          <w:sz w:val="20"/>
          <w:szCs w:val="22"/>
        </w:rPr>
        <w:t>Dílo bude zhotoveno v souladu s</w:t>
      </w:r>
      <w:r w:rsidR="00EA7274" w:rsidRPr="00F8640F">
        <w:rPr>
          <w:rFonts w:ascii="Tahoma" w:hAnsi="Tahoma" w:cs="Tahoma"/>
          <w:sz w:val="20"/>
          <w:szCs w:val="22"/>
        </w:rPr>
        <w:t> projektovou dokumentací</w:t>
      </w:r>
      <w:r w:rsidR="00690596" w:rsidRPr="00F8640F">
        <w:rPr>
          <w:rFonts w:ascii="Tahoma" w:hAnsi="Tahoma" w:cs="Tahoma"/>
          <w:sz w:val="20"/>
          <w:szCs w:val="22"/>
        </w:rPr>
        <w:t xml:space="preserve"> </w:t>
      </w:r>
      <w:r w:rsidR="001C7161" w:rsidRPr="00F8640F">
        <w:rPr>
          <w:rFonts w:ascii="Tahoma" w:hAnsi="Tahoma" w:cs="Tahoma"/>
          <w:sz w:val="20"/>
          <w:szCs w:val="22"/>
        </w:rPr>
        <w:t xml:space="preserve">a případnými rozhodnutími </w:t>
      </w:r>
      <w:r w:rsidR="000846D1">
        <w:rPr>
          <w:rFonts w:ascii="Tahoma" w:hAnsi="Tahoma" w:cs="Tahoma"/>
          <w:sz w:val="20"/>
          <w:szCs w:val="22"/>
        </w:rPr>
        <w:br/>
      </w:r>
      <w:r w:rsidR="001C7161" w:rsidRPr="00F8640F">
        <w:rPr>
          <w:rFonts w:ascii="Tahoma" w:hAnsi="Tahoma" w:cs="Tahoma"/>
          <w:sz w:val="20"/>
          <w:szCs w:val="22"/>
        </w:rPr>
        <w:t>a stanovisky dotčených orgánů</w:t>
      </w:r>
      <w:r w:rsidR="00B66FDA" w:rsidRPr="00F8640F">
        <w:rPr>
          <w:rFonts w:ascii="Tahoma" w:hAnsi="Tahoma" w:cs="Tahoma"/>
          <w:sz w:val="20"/>
          <w:szCs w:val="22"/>
        </w:rPr>
        <w:t xml:space="preserve"> a organizací</w:t>
      </w:r>
      <w:r w:rsidRPr="00F8640F">
        <w:rPr>
          <w:rFonts w:ascii="Tahoma" w:hAnsi="Tahoma" w:cs="Tahoma"/>
          <w:sz w:val="20"/>
          <w:szCs w:val="22"/>
        </w:rPr>
        <w:t>. Zhotovitel je</w:t>
      </w:r>
      <w:r w:rsidR="00595493" w:rsidRPr="00F8640F">
        <w:rPr>
          <w:rFonts w:ascii="Tahoma" w:hAnsi="Tahoma" w:cs="Tahoma"/>
          <w:sz w:val="20"/>
          <w:szCs w:val="22"/>
        </w:rPr>
        <w:t xml:space="preserve"> </w:t>
      </w:r>
      <w:r w:rsidRPr="00F8640F">
        <w:rPr>
          <w:rFonts w:ascii="Tahoma" w:hAnsi="Tahoma" w:cs="Tahoma"/>
          <w:sz w:val="20"/>
          <w:szCs w:val="22"/>
        </w:rPr>
        <w:t>dále povinen dodr</w:t>
      </w:r>
      <w:r w:rsidR="001C3239" w:rsidRPr="00F8640F">
        <w:rPr>
          <w:rFonts w:ascii="Tahoma" w:hAnsi="Tahoma" w:cs="Tahoma"/>
          <w:sz w:val="20"/>
          <w:szCs w:val="22"/>
        </w:rPr>
        <w:t>žovat obecně závazné předpisy a </w:t>
      </w:r>
      <w:r w:rsidRPr="00F8640F">
        <w:rPr>
          <w:rFonts w:ascii="Tahoma" w:hAnsi="Tahoma" w:cs="Tahoma"/>
          <w:sz w:val="20"/>
          <w:szCs w:val="22"/>
        </w:rPr>
        <w:t>příslušné normy vztahující se</w:t>
      </w:r>
      <w:r w:rsidR="00595493" w:rsidRPr="00F8640F">
        <w:rPr>
          <w:rFonts w:ascii="Tahoma" w:hAnsi="Tahoma" w:cs="Tahoma"/>
          <w:sz w:val="20"/>
          <w:szCs w:val="22"/>
        </w:rPr>
        <w:t xml:space="preserve"> </w:t>
      </w:r>
      <w:r w:rsidRPr="00F8640F">
        <w:rPr>
          <w:rFonts w:ascii="Tahoma" w:hAnsi="Tahoma" w:cs="Tahoma"/>
          <w:sz w:val="20"/>
          <w:szCs w:val="22"/>
        </w:rPr>
        <w:t>k předmětnému dílu, zejména příslušná ustanovení ob</w:t>
      </w:r>
      <w:r w:rsidR="007B7EB0" w:rsidRPr="00F8640F">
        <w:rPr>
          <w:rFonts w:ascii="Tahoma" w:hAnsi="Tahoma" w:cs="Tahoma"/>
          <w:sz w:val="20"/>
          <w:szCs w:val="22"/>
        </w:rPr>
        <w:t>čanského</w:t>
      </w:r>
      <w:r w:rsidRPr="00F8640F">
        <w:rPr>
          <w:rFonts w:ascii="Tahoma" w:hAnsi="Tahoma" w:cs="Tahoma"/>
          <w:sz w:val="20"/>
          <w:szCs w:val="22"/>
        </w:rPr>
        <w:t xml:space="preserve"> zákoníku, související předpisy a</w:t>
      </w:r>
      <w:r w:rsidR="00595493" w:rsidRPr="00F8640F">
        <w:rPr>
          <w:rFonts w:ascii="Tahoma" w:hAnsi="Tahoma" w:cs="Tahoma"/>
          <w:sz w:val="20"/>
          <w:szCs w:val="22"/>
        </w:rPr>
        <w:t> </w:t>
      </w:r>
      <w:r w:rsidRPr="00F8640F">
        <w:rPr>
          <w:rFonts w:ascii="Tahoma" w:hAnsi="Tahoma" w:cs="Tahoma"/>
          <w:sz w:val="20"/>
          <w:szCs w:val="22"/>
        </w:rPr>
        <w:t>příslušné technické normy, které vyplývají z</w:t>
      </w:r>
      <w:r w:rsidR="00EA7274" w:rsidRPr="00F8640F">
        <w:rPr>
          <w:rFonts w:ascii="Tahoma" w:hAnsi="Tahoma" w:cs="Tahoma"/>
          <w:sz w:val="20"/>
          <w:szCs w:val="22"/>
        </w:rPr>
        <w:t> projektové dokumentace</w:t>
      </w:r>
      <w:r w:rsidRPr="00F8640F">
        <w:rPr>
          <w:rFonts w:ascii="Tahoma" w:hAnsi="Tahoma" w:cs="Tahoma"/>
          <w:sz w:val="20"/>
          <w:szCs w:val="22"/>
        </w:rPr>
        <w:t>.</w:t>
      </w:r>
    </w:p>
    <w:p w14:paraId="50714AF1" w14:textId="77777777" w:rsidR="00FD303D" w:rsidRPr="00F8640F" w:rsidRDefault="00FD303D" w:rsidP="007068C8">
      <w:pPr>
        <w:pStyle w:val="ODSTAVEC"/>
        <w:keepLines/>
        <w:numPr>
          <w:ilvl w:val="1"/>
          <w:numId w:val="7"/>
        </w:numPr>
        <w:tabs>
          <w:tab w:val="clear" w:pos="360"/>
        </w:tabs>
        <w:ind w:left="567" w:hanging="567"/>
        <w:rPr>
          <w:rFonts w:ascii="Tahoma" w:hAnsi="Tahoma" w:cs="Tahoma"/>
          <w:sz w:val="20"/>
          <w:szCs w:val="22"/>
        </w:rPr>
      </w:pPr>
      <w:r w:rsidRPr="00F8640F">
        <w:rPr>
          <w:rFonts w:ascii="Tahoma" w:hAnsi="Tahoma" w:cs="Tahoma"/>
          <w:sz w:val="20"/>
          <w:szCs w:val="22"/>
        </w:rPr>
        <w:t>Zhotovitel je povinen dodržovat bezpečnostní předpisy a veškeré zákony a jejich prováděcí vyhlášky, které se týkají jeho činnosti.</w:t>
      </w:r>
    </w:p>
    <w:p w14:paraId="2554D9B1" w14:textId="265817F3" w:rsidR="000F001A" w:rsidRPr="00F8640F" w:rsidRDefault="004B0DA2" w:rsidP="007068C8">
      <w:pPr>
        <w:pStyle w:val="ODSTAVEC"/>
        <w:keepLines/>
        <w:numPr>
          <w:ilvl w:val="1"/>
          <w:numId w:val="7"/>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se zavazuje realizovat práce vyžadující zvláštní způsobilost nebo povolení </w:t>
      </w:r>
      <w:r w:rsidR="00174DDF">
        <w:rPr>
          <w:rFonts w:ascii="Tahoma" w:hAnsi="Tahoma" w:cs="Tahoma"/>
          <w:sz w:val="20"/>
          <w:szCs w:val="22"/>
        </w:rPr>
        <w:br/>
      </w:r>
      <w:r w:rsidRPr="00F8640F">
        <w:rPr>
          <w:rFonts w:ascii="Tahoma" w:hAnsi="Tahoma" w:cs="Tahoma"/>
          <w:sz w:val="20"/>
          <w:szCs w:val="22"/>
        </w:rPr>
        <w:t xml:space="preserve">podle příslušných předpisů </w:t>
      </w:r>
      <w:r w:rsidR="00870153" w:rsidRPr="00F8640F">
        <w:rPr>
          <w:rFonts w:ascii="Tahoma" w:hAnsi="Tahoma" w:cs="Tahoma"/>
          <w:sz w:val="20"/>
          <w:szCs w:val="22"/>
        </w:rPr>
        <w:t xml:space="preserve">pouze </w:t>
      </w:r>
      <w:r w:rsidRPr="00F8640F">
        <w:rPr>
          <w:rFonts w:ascii="Tahoma" w:hAnsi="Tahoma" w:cs="Tahoma"/>
          <w:sz w:val="20"/>
          <w:szCs w:val="22"/>
        </w:rPr>
        <w:t>osobami, které tuto podmínku splňují.</w:t>
      </w:r>
    </w:p>
    <w:p w14:paraId="4330227C" w14:textId="77777777" w:rsidR="00463BE8" w:rsidRPr="00F8640F" w:rsidRDefault="00463BE8" w:rsidP="003C1D74">
      <w:pPr>
        <w:pStyle w:val="Smlouva2"/>
        <w:keepLines/>
        <w:shd w:val="clear" w:color="auto" w:fill="C6D9F1"/>
        <w:spacing w:before="360"/>
        <w:rPr>
          <w:rFonts w:ascii="Tahoma" w:hAnsi="Tahoma" w:cs="Tahoma"/>
          <w:sz w:val="20"/>
        </w:rPr>
      </w:pPr>
      <w:r w:rsidRPr="00F8640F">
        <w:rPr>
          <w:rFonts w:ascii="Tahoma" w:hAnsi="Tahoma" w:cs="Tahoma"/>
          <w:sz w:val="20"/>
        </w:rPr>
        <w:t>V.</w:t>
      </w:r>
    </w:p>
    <w:p w14:paraId="28A7B7F4" w14:textId="77777777" w:rsidR="00232514" w:rsidRPr="00F8640F" w:rsidRDefault="00232514" w:rsidP="003C1D74">
      <w:pPr>
        <w:pStyle w:val="Smlouva2"/>
        <w:keepNext/>
        <w:keepLines/>
        <w:shd w:val="clear" w:color="auto" w:fill="C6D9F1"/>
        <w:rPr>
          <w:rFonts w:ascii="Tahoma" w:hAnsi="Tahoma" w:cs="Tahoma"/>
          <w:sz w:val="20"/>
        </w:rPr>
      </w:pPr>
      <w:r w:rsidRPr="00F8640F">
        <w:rPr>
          <w:rFonts w:ascii="Tahoma" w:hAnsi="Tahoma" w:cs="Tahoma"/>
          <w:sz w:val="20"/>
        </w:rPr>
        <w:t>Doba plnění</w:t>
      </w:r>
    </w:p>
    <w:p w14:paraId="4548DB5D" w14:textId="3C0A719B" w:rsidR="00FD303D" w:rsidRPr="00F8640F" w:rsidRDefault="00180533" w:rsidP="007068C8">
      <w:pPr>
        <w:pStyle w:val="ODSTAVEC"/>
        <w:keepLines/>
        <w:numPr>
          <w:ilvl w:val="1"/>
          <w:numId w:val="8"/>
        </w:numPr>
        <w:tabs>
          <w:tab w:val="clear" w:pos="360"/>
        </w:tabs>
        <w:ind w:left="567" w:hanging="567"/>
        <w:rPr>
          <w:rFonts w:ascii="Tahoma" w:hAnsi="Tahoma" w:cs="Tahoma"/>
          <w:sz w:val="20"/>
          <w:szCs w:val="22"/>
        </w:rPr>
      </w:pPr>
      <w:r w:rsidRPr="00F8640F">
        <w:rPr>
          <w:rFonts w:ascii="Tahoma" w:hAnsi="Tahoma" w:cs="Tahoma"/>
          <w:bCs/>
          <w:sz w:val="20"/>
          <w:szCs w:val="22"/>
        </w:rPr>
        <w:t xml:space="preserve">Zahájení plnění předmětu díla bude provedeno fyzickým předáním staveniště zápisem </w:t>
      </w:r>
      <w:r w:rsidR="00FD2633" w:rsidRPr="00F8640F">
        <w:rPr>
          <w:rFonts w:ascii="Tahoma" w:hAnsi="Tahoma" w:cs="Tahoma"/>
          <w:bCs/>
          <w:sz w:val="20"/>
          <w:szCs w:val="22"/>
        </w:rPr>
        <w:br/>
      </w:r>
      <w:r w:rsidRPr="00F8640F">
        <w:rPr>
          <w:rFonts w:ascii="Tahoma" w:hAnsi="Tahoma" w:cs="Tahoma"/>
          <w:bCs/>
          <w:sz w:val="20"/>
          <w:szCs w:val="22"/>
        </w:rPr>
        <w:t>do stavebního deníku.</w:t>
      </w:r>
      <w:r w:rsidRPr="00F8640F">
        <w:rPr>
          <w:rFonts w:ascii="Tahoma" w:hAnsi="Tahoma" w:cs="Tahoma"/>
          <w:sz w:val="20"/>
          <w:szCs w:val="22"/>
        </w:rPr>
        <w:t xml:space="preserve"> Pokud nebude staveniště předáno, nemůže se zhotovitel domáhat plnění ze smlouvy. Stavební práce budou zahájeny nejpozději </w:t>
      </w:r>
      <w:r w:rsidRPr="00F8640F">
        <w:rPr>
          <w:rFonts w:ascii="Tahoma" w:hAnsi="Tahoma" w:cs="Tahoma"/>
          <w:b/>
          <w:sz w:val="20"/>
          <w:szCs w:val="22"/>
        </w:rPr>
        <w:t>do 5 pracovních dnů od předání staveniště</w:t>
      </w:r>
      <w:r w:rsidRPr="00F8640F">
        <w:rPr>
          <w:rFonts w:ascii="Tahoma" w:hAnsi="Tahoma" w:cs="Tahoma"/>
          <w:sz w:val="20"/>
          <w:szCs w:val="22"/>
        </w:rPr>
        <w:t>, nebude-li smluvními stranami sjednáno jinak</w:t>
      </w:r>
      <w:r w:rsidR="00673440" w:rsidRPr="00F8640F">
        <w:rPr>
          <w:rFonts w:ascii="Tahoma" w:hAnsi="Tahoma" w:cs="Tahoma"/>
          <w:sz w:val="20"/>
          <w:szCs w:val="22"/>
        </w:rPr>
        <w:t xml:space="preserve">. </w:t>
      </w:r>
    </w:p>
    <w:p w14:paraId="171462D1" w14:textId="23D8D320" w:rsidR="003B36F4" w:rsidRPr="00F8640F" w:rsidRDefault="08AD582D" w:rsidP="08AD582D">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Zhotovitel je povinen provést dílo řádně a včas </w:t>
      </w:r>
      <w:r w:rsidRPr="00F8640F">
        <w:rPr>
          <w:rFonts w:ascii="Tahoma" w:hAnsi="Tahoma" w:cs="Tahoma"/>
          <w:b/>
          <w:bCs/>
          <w:sz w:val="20"/>
          <w:szCs w:val="20"/>
        </w:rPr>
        <w:t xml:space="preserve">nejpozději do </w:t>
      </w:r>
      <w:r w:rsidR="00725481">
        <w:rPr>
          <w:rFonts w:ascii="Tahoma" w:hAnsi="Tahoma" w:cs="Tahoma"/>
          <w:b/>
          <w:bCs/>
          <w:sz w:val="20"/>
          <w:szCs w:val="20"/>
        </w:rPr>
        <w:t>85</w:t>
      </w:r>
      <w:r w:rsidRPr="00F8640F">
        <w:rPr>
          <w:rFonts w:ascii="Tahoma" w:hAnsi="Tahoma" w:cs="Tahoma"/>
          <w:b/>
          <w:bCs/>
          <w:sz w:val="20"/>
          <w:szCs w:val="20"/>
        </w:rPr>
        <w:t xml:space="preserve"> kalendářních dnů ode dne předání staveniště</w:t>
      </w:r>
      <w:r w:rsidRPr="00F8640F">
        <w:rPr>
          <w:rFonts w:ascii="Tahoma" w:hAnsi="Tahoma" w:cs="Tahoma"/>
          <w:sz w:val="20"/>
          <w:szCs w:val="20"/>
        </w:rPr>
        <w:t xml:space="preserve"> dle čl. X. odst. 3 této smlouvy. Pro vyloučení všech pochybností si smluvní strany sjednávají, že připadne-li poslední den lhůty dle předchozí věty na sobotu, neděli nebo svátek, je posledním dnem k provedení díla pracovní den nejblíže následující.</w:t>
      </w:r>
    </w:p>
    <w:p w14:paraId="041FB236" w14:textId="77777777" w:rsidR="00180533" w:rsidRPr="00F8640F" w:rsidRDefault="00FD303D" w:rsidP="007068C8">
      <w:pPr>
        <w:pStyle w:val="ODSTAVEC"/>
        <w:keepLines/>
        <w:numPr>
          <w:ilvl w:val="1"/>
          <w:numId w:val="8"/>
        </w:numPr>
        <w:tabs>
          <w:tab w:val="clear" w:pos="360"/>
        </w:tabs>
        <w:ind w:left="567" w:hanging="567"/>
        <w:rPr>
          <w:rFonts w:ascii="Tahoma" w:hAnsi="Tahoma" w:cs="Tahoma"/>
          <w:sz w:val="20"/>
          <w:szCs w:val="22"/>
        </w:rPr>
      </w:pPr>
      <w:r w:rsidRPr="00F8640F">
        <w:rPr>
          <w:rFonts w:ascii="Tahoma" w:hAnsi="Tahoma" w:cs="Tahoma"/>
          <w:sz w:val="20"/>
          <w:szCs w:val="22"/>
        </w:rPr>
        <w:t xml:space="preserve">Pokud zhotovitel splní řádně dílo a připraví jej k předání objednateli před sjednaným termínem ukončení prací, je objednatel </w:t>
      </w:r>
      <w:r w:rsidR="00C452AF" w:rsidRPr="00F8640F">
        <w:rPr>
          <w:rFonts w:ascii="Tahoma" w:hAnsi="Tahoma" w:cs="Tahoma"/>
          <w:sz w:val="20"/>
          <w:szCs w:val="22"/>
        </w:rPr>
        <w:t>povinen</w:t>
      </w:r>
      <w:r w:rsidRPr="00F8640F">
        <w:rPr>
          <w:rFonts w:ascii="Tahoma" w:hAnsi="Tahoma" w:cs="Tahoma"/>
          <w:sz w:val="20"/>
          <w:szCs w:val="22"/>
        </w:rPr>
        <w:t xml:space="preserve"> převzít dílo i v tomto navrženém zkráceném termínu.</w:t>
      </w:r>
    </w:p>
    <w:p w14:paraId="7B3A924C" w14:textId="77777777" w:rsidR="00FD303D" w:rsidRPr="00F8640F" w:rsidRDefault="00FD303D" w:rsidP="007068C8">
      <w:pPr>
        <w:pStyle w:val="ODSTAVEC"/>
        <w:keepLines/>
        <w:numPr>
          <w:ilvl w:val="1"/>
          <w:numId w:val="8"/>
        </w:numPr>
        <w:tabs>
          <w:tab w:val="clear" w:pos="360"/>
        </w:tabs>
        <w:ind w:left="567" w:hanging="567"/>
        <w:rPr>
          <w:rFonts w:ascii="Tahoma" w:hAnsi="Tahoma" w:cs="Tahoma"/>
          <w:sz w:val="20"/>
          <w:szCs w:val="22"/>
        </w:rPr>
      </w:pPr>
      <w:r w:rsidRPr="00F8640F">
        <w:rPr>
          <w:rFonts w:ascii="Tahoma" w:hAnsi="Tahoma" w:cs="Tahoma"/>
          <w:sz w:val="20"/>
          <w:szCs w:val="22"/>
        </w:rPr>
        <w:t xml:space="preserve">Dokončením díla se rozumí úplné dokončení díla dle článku </w:t>
      </w:r>
      <w:r w:rsidR="00404729" w:rsidRPr="00F8640F">
        <w:rPr>
          <w:rFonts w:ascii="Tahoma" w:hAnsi="Tahoma" w:cs="Tahoma"/>
          <w:sz w:val="20"/>
          <w:szCs w:val="22"/>
        </w:rPr>
        <w:t>X</w:t>
      </w:r>
      <w:r w:rsidR="00CC2870" w:rsidRPr="00F8640F">
        <w:rPr>
          <w:rFonts w:ascii="Tahoma" w:hAnsi="Tahoma" w:cs="Tahoma"/>
          <w:sz w:val="20"/>
          <w:szCs w:val="22"/>
        </w:rPr>
        <w:t>III</w:t>
      </w:r>
      <w:r w:rsidR="00404729" w:rsidRPr="00F8640F">
        <w:rPr>
          <w:rFonts w:ascii="Tahoma" w:hAnsi="Tahoma" w:cs="Tahoma"/>
          <w:sz w:val="20"/>
          <w:szCs w:val="22"/>
        </w:rPr>
        <w:t xml:space="preserve">. této </w:t>
      </w:r>
      <w:r w:rsidR="006178AB" w:rsidRPr="00F8640F">
        <w:rPr>
          <w:rFonts w:ascii="Tahoma" w:hAnsi="Tahoma" w:cs="Tahoma"/>
          <w:sz w:val="20"/>
          <w:szCs w:val="22"/>
        </w:rPr>
        <w:t>smlouvy</w:t>
      </w:r>
      <w:r w:rsidRPr="00F8640F">
        <w:rPr>
          <w:rFonts w:ascii="Tahoma" w:hAnsi="Tahoma" w:cs="Tahoma"/>
          <w:sz w:val="20"/>
          <w:szCs w:val="22"/>
        </w:rPr>
        <w:t>.</w:t>
      </w:r>
    </w:p>
    <w:p w14:paraId="7F5B0C7A" w14:textId="77777777" w:rsidR="00AC74D5" w:rsidRPr="00F8640F" w:rsidRDefault="00AC74D5" w:rsidP="00D4719D">
      <w:pPr>
        <w:pStyle w:val="ODSTAVEC"/>
        <w:keepLines/>
        <w:numPr>
          <w:ilvl w:val="0"/>
          <w:numId w:val="0"/>
        </w:numPr>
        <w:spacing w:before="0"/>
        <w:ind w:left="567"/>
        <w:rPr>
          <w:rFonts w:ascii="Tahoma" w:hAnsi="Tahoma" w:cs="Tahoma"/>
          <w:sz w:val="20"/>
          <w:szCs w:val="22"/>
        </w:rPr>
      </w:pPr>
    </w:p>
    <w:p w14:paraId="62FAA4BF" w14:textId="77777777" w:rsidR="00463BE8" w:rsidRPr="00F8640F" w:rsidRDefault="00463BE8" w:rsidP="00D4719D">
      <w:pPr>
        <w:pStyle w:val="Smlouva2"/>
        <w:keepLines/>
        <w:shd w:val="clear" w:color="auto" w:fill="C6D9F1"/>
        <w:spacing w:before="120"/>
        <w:rPr>
          <w:rFonts w:ascii="Tahoma" w:hAnsi="Tahoma" w:cs="Tahoma"/>
          <w:sz w:val="20"/>
        </w:rPr>
      </w:pPr>
      <w:r w:rsidRPr="00F8640F">
        <w:rPr>
          <w:rFonts w:ascii="Tahoma" w:hAnsi="Tahoma" w:cs="Tahoma"/>
          <w:sz w:val="20"/>
        </w:rPr>
        <w:t>VI.</w:t>
      </w:r>
    </w:p>
    <w:p w14:paraId="448F1A1D" w14:textId="77777777" w:rsidR="006178AB" w:rsidRPr="00F8640F" w:rsidRDefault="006178AB" w:rsidP="003C1D74">
      <w:pPr>
        <w:pStyle w:val="nadpislnku"/>
        <w:keepLines/>
      </w:pPr>
      <w:r w:rsidRPr="00F8640F">
        <w:t>Vlastnické právo ke zhotovené věci a nebezpečí škody na ní</w:t>
      </w:r>
    </w:p>
    <w:p w14:paraId="40E9A580" w14:textId="77777777" w:rsidR="00FD303D" w:rsidRPr="00F8640F" w:rsidRDefault="00FD303D" w:rsidP="007068C8">
      <w:pPr>
        <w:pStyle w:val="ODSTAVEC"/>
        <w:keepLines/>
        <w:numPr>
          <w:ilvl w:val="1"/>
          <w:numId w:val="9"/>
        </w:numPr>
        <w:tabs>
          <w:tab w:val="clear" w:pos="360"/>
        </w:tabs>
        <w:ind w:left="567" w:hanging="567"/>
        <w:rPr>
          <w:rFonts w:ascii="Tahoma" w:hAnsi="Tahoma" w:cs="Tahoma"/>
          <w:sz w:val="20"/>
          <w:szCs w:val="22"/>
        </w:rPr>
      </w:pPr>
      <w:r w:rsidRPr="00F8640F">
        <w:rPr>
          <w:rFonts w:ascii="Tahoma" w:hAnsi="Tahoma" w:cs="Tahoma"/>
          <w:sz w:val="20"/>
          <w:szCs w:val="22"/>
        </w:rPr>
        <w:t>Vlastn</w:t>
      </w:r>
      <w:r w:rsidR="00C61F38" w:rsidRPr="00F8640F">
        <w:rPr>
          <w:rFonts w:ascii="Tahoma" w:hAnsi="Tahoma" w:cs="Tahoma"/>
          <w:sz w:val="20"/>
          <w:szCs w:val="22"/>
        </w:rPr>
        <w:t>íkem díla je od počátku objednatel.</w:t>
      </w:r>
    </w:p>
    <w:p w14:paraId="5E7EE69B" w14:textId="77777777" w:rsidR="00FD303D" w:rsidRPr="00F8640F" w:rsidRDefault="00FD303D" w:rsidP="007068C8">
      <w:pPr>
        <w:pStyle w:val="ODSTAVEC"/>
        <w:keepLines/>
        <w:numPr>
          <w:ilvl w:val="1"/>
          <w:numId w:val="9"/>
        </w:numPr>
        <w:tabs>
          <w:tab w:val="clear" w:pos="360"/>
        </w:tabs>
        <w:ind w:left="567" w:hanging="567"/>
        <w:rPr>
          <w:rFonts w:ascii="Tahoma" w:hAnsi="Tahoma" w:cs="Tahoma"/>
          <w:sz w:val="20"/>
          <w:szCs w:val="22"/>
        </w:rPr>
      </w:pPr>
      <w:r w:rsidRPr="00F8640F">
        <w:rPr>
          <w:rFonts w:ascii="Tahoma" w:hAnsi="Tahoma" w:cs="Tahoma"/>
          <w:sz w:val="20"/>
          <w:szCs w:val="22"/>
        </w:rPr>
        <w:t xml:space="preserve">Od doby převzetí staveniště až do protokolárního předání a převzetí díla objednatelem nese zhotovitel nebezpečí škody na díle a všech jeho zhotovovaných, upravovaných a dalších částech a na částech či součástech díla, které </w:t>
      </w:r>
      <w:r w:rsidR="00543C6A" w:rsidRPr="00F8640F">
        <w:rPr>
          <w:rFonts w:ascii="Tahoma" w:hAnsi="Tahoma" w:cs="Tahoma"/>
          <w:sz w:val="20"/>
          <w:szCs w:val="22"/>
        </w:rPr>
        <w:t xml:space="preserve">se </w:t>
      </w:r>
      <w:r w:rsidRPr="00F8640F">
        <w:rPr>
          <w:rFonts w:ascii="Tahoma" w:hAnsi="Tahoma" w:cs="Tahoma"/>
          <w:sz w:val="20"/>
          <w:szCs w:val="22"/>
        </w:rPr>
        <w:t xml:space="preserve">na staveništi </w:t>
      </w:r>
      <w:r w:rsidR="00543C6A" w:rsidRPr="00F8640F">
        <w:rPr>
          <w:rFonts w:ascii="Tahoma" w:hAnsi="Tahoma" w:cs="Tahoma"/>
          <w:sz w:val="20"/>
          <w:szCs w:val="22"/>
        </w:rPr>
        <w:t>nacházejí</w:t>
      </w:r>
      <w:r w:rsidRPr="00F8640F">
        <w:rPr>
          <w:rFonts w:ascii="Tahoma" w:hAnsi="Tahoma" w:cs="Tahoma"/>
          <w:sz w:val="20"/>
          <w:szCs w:val="22"/>
        </w:rPr>
        <w:t xml:space="preserve">. </w:t>
      </w:r>
    </w:p>
    <w:p w14:paraId="4561B09C" w14:textId="71F6D1A3" w:rsidR="00FD303D" w:rsidRPr="00F8640F" w:rsidRDefault="00FD303D" w:rsidP="007068C8">
      <w:pPr>
        <w:pStyle w:val="ODSTAVEC"/>
        <w:keepLines/>
        <w:numPr>
          <w:ilvl w:val="1"/>
          <w:numId w:val="9"/>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odpovídá a ručí od doby převzetí staveniště až do protokolárního předání a převzetí díla objednatelem za bezpečnost třetích osob dotčených provozem při </w:t>
      </w:r>
      <w:r w:rsidR="009019EE">
        <w:rPr>
          <w:rFonts w:ascii="Tahoma" w:hAnsi="Tahoma" w:cs="Tahoma"/>
          <w:sz w:val="20"/>
          <w:szCs w:val="22"/>
        </w:rPr>
        <w:t>provádění díla</w:t>
      </w:r>
      <w:r w:rsidRPr="00F8640F">
        <w:rPr>
          <w:rFonts w:ascii="Tahoma" w:hAnsi="Tahoma" w:cs="Tahoma"/>
          <w:sz w:val="20"/>
          <w:szCs w:val="22"/>
        </w:rPr>
        <w:t xml:space="preserve">. Zhotovitel přebírá odpovědnost v plném rozsahu za dodržování předpisů o </w:t>
      </w:r>
      <w:r w:rsidR="001D089C" w:rsidRPr="00F8640F">
        <w:rPr>
          <w:rFonts w:ascii="Tahoma" w:hAnsi="Tahoma" w:cs="Tahoma"/>
          <w:sz w:val="20"/>
          <w:szCs w:val="22"/>
        </w:rPr>
        <w:t>BOZP</w:t>
      </w:r>
      <w:r w:rsidRPr="00F8640F">
        <w:rPr>
          <w:rFonts w:ascii="Tahoma" w:hAnsi="Tahoma" w:cs="Tahoma"/>
          <w:sz w:val="20"/>
          <w:szCs w:val="22"/>
        </w:rPr>
        <w:t xml:space="preserve">, protipožárních opatření </w:t>
      </w:r>
      <w:r w:rsidR="001D089C" w:rsidRPr="00F8640F">
        <w:rPr>
          <w:rFonts w:ascii="Tahoma" w:hAnsi="Tahoma" w:cs="Tahoma"/>
          <w:sz w:val="20"/>
          <w:szCs w:val="22"/>
        </w:rPr>
        <w:br/>
      </w:r>
      <w:r w:rsidRPr="00F8640F">
        <w:rPr>
          <w:rFonts w:ascii="Tahoma" w:hAnsi="Tahoma" w:cs="Tahoma"/>
          <w:sz w:val="20"/>
          <w:szCs w:val="22"/>
        </w:rPr>
        <w:t>a zachování pořádku na staveništi.</w:t>
      </w:r>
    </w:p>
    <w:p w14:paraId="4FC12484" w14:textId="77777777"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lastRenderedPageBreak/>
        <w:t>VII.</w:t>
      </w:r>
    </w:p>
    <w:p w14:paraId="3FA2BF9C" w14:textId="7728036E" w:rsidR="006178AB" w:rsidRPr="00F8640F" w:rsidRDefault="006178AB" w:rsidP="003C1D74">
      <w:pPr>
        <w:pStyle w:val="nadpislnku"/>
        <w:keepLines/>
      </w:pPr>
      <w:r w:rsidRPr="00F8640F">
        <w:t xml:space="preserve">Cena díla a </w:t>
      </w:r>
      <w:r w:rsidR="00365179" w:rsidRPr="00F8640F">
        <w:t>platební podmínky</w:t>
      </w:r>
    </w:p>
    <w:p w14:paraId="619D8D79" w14:textId="77777777" w:rsidR="00641496" w:rsidRPr="00F8640F" w:rsidRDefault="00641496" w:rsidP="007068C8">
      <w:pPr>
        <w:pStyle w:val="ODSTAVEC"/>
        <w:keepNext/>
        <w:keepLines/>
        <w:numPr>
          <w:ilvl w:val="1"/>
          <w:numId w:val="10"/>
        </w:numPr>
        <w:tabs>
          <w:tab w:val="clear" w:pos="360"/>
        </w:tabs>
        <w:ind w:left="567" w:hanging="567"/>
        <w:rPr>
          <w:rFonts w:ascii="Tahoma" w:eastAsia="Calibri" w:hAnsi="Tahoma" w:cs="Tahoma"/>
          <w:sz w:val="20"/>
          <w:szCs w:val="22"/>
          <w:lang w:eastAsia="en-US"/>
        </w:rPr>
      </w:pPr>
      <w:r w:rsidRPr="00F8640F">
        <w:rPr>
          <w:rFonts w:ascii="Tahoma" w:hAnsi="Tahoma" w:cs="Tahoma"/>
          <w:sz w:val="20"/>
          <w:szCs w:val="22"/>
        </w:rPr>
        <w:t>Celková</w:t>
      </w:r>
      <w:r w:rsidRPr="00F8640F">
        <w:rPr>
          <w:rFonts w:ascii="Tahoma" w:eastAsia="Calibri" w:hAnsi="Tahoma" w:cs="Tahoma"/>
          <w:sz w:val="20"/>
          <w:szCs w:val="22"/>
          <w:lang w:eastAsia="en-US"/>
        </w:rPr>
        <w:t xml:space="preserve"> cena za zhotovení díla se dohodou smluvních stran stanovuje jako cena smluvní a nejvýše přípustná, pevná po celou dobu zhotovení díla a je dána cenovou nabídkou zhotovitele. Celková cena obsahuje veškeré náklady v rozsahu projektové dokumentace, včetně ostatních prací souvisejících s provedením díla:</w:t>
      </w:r>
    </w:p>
    <w:p w14:paraId="744957EF" w14:textId="77777777" w:rsidR="00641496" w:rsidRPr="00F8640F" w:rsidRDefault="00641496" w:rsidP="003C1D74">
      <w:pPr>
        <w:pStyle w:val="ODSTAVEC"/>
        <w:keepLines/>
        <w:numPr>
          <w:ilvl w:val="0"/>
          <w:numId w:val="0"/>
        </w:numPr>
        <w:ind w:left="567"/>
        <w:rPr>
          <w:rFonts w:ascii="Tahoma" w:eastAsia="Calibri" w:hAnsi="Tahoma" w:cs="Tahoma"/>
          <w:b/>
          <w:sz w:val="20"/>
          <w:szCs w:val="22"/>
          <w:lang w:eastAsia="en-US"/>
        </w:rPr>
      </w:pPr>
      <w:r w:rsidRPr="00F8640F">
        <w:rPr>
          <w:rFonts w:ascii="Tahoma" w:eastAsia="Calibri" w:hAnsi="Tahoma" w:cs="Tahoma"/>
          <w:b/>
          <w:sz w:val="20"/>
          <w:szCs w:val="22"/>
          <w:lang w:eastAsia="en-US"/>
        </w:rPr>
        <w:t>Celková cena bez DPH</w:t>
      </w:r>
      <w:r w:rsidRPr="00F8640F">
        <w:rPr>
          <w:rFonts w:ascii="Tahoma" w:eastAsia="Calibri" w:hAnsi="Tahoma" w:cs="Tahoma"/>
          <w:b/>
          <w:sz w:val="20"/>
          <w:szCs w:val="22"/>
          <w:lang w:eastAsia="en-US"/>
        </w:rPr>
        <w:tab/>
      </w:r>
      <w:r w:rsidRPr="00F8640F">
        <w:rPr>
          <w:rFonts w:ascii="Tahoma" w:eastAsia="Calibri" w:hAnsi="Tahoma" w:cs="Tahoma"/>
          <w:b/>
          <w:sz w:val="20"/>
          <w:szCs w:val="22"/>
          <w:lang w:eastAsia="en-US"/>
        </w:rPr>
        <w:tab/>
      </w:r>
      <w:r w:rsidR="00A82940" w:rsidRPr="00F8640F">
        <w:rPr>
          <w:rFonts w:ascii="Tahoma" w:hAnsi="Tahoma" w:cs="Tahoma"/>
          <w:b/>
          <w:sz w:val="20"/>
          <w:highlight w:val="yellow"/>
        </w:rPr>
        <w:fldChar w:fldCharType="begin">
          <w:ffData>
            <w:name w:val=""/>
            <w:enabled/>
            <w:calcOnExit w:val="0"/>
            <w:textInput>
              <w:default w:val="Doplní účastník"/>
            </w:textInput>
          </w:ffData>
        </w:fldChar>
      </w:r>
      <w:r w:rsidR="00A82940" w:rsidRPr="00F8640F">
        <w:rPr>
          <w:rFonts w:ascii="Tahoma" w:hAnsi="Tahoma" w:cs="Tahoma"/>
          <w:b/>
          <w:sz w:val="20"/>
          <w:highlight w:val="yellow"/>
        </w:rPr>
        <w:instrText xml:space="preserve"> FORMTEXT </w:instrText>
      </w:r>
      <w:r w:rsidR="00A82940" w:rsidRPr="00F8640F">
        <w:rPr>
          <w:rFonts w:ascii="Tahoma" w:hAnsi="Tahoma" w:cs="Tahoma"/>
          <w:b/>
          <w:sz w:val="20"/>
          <w:highlight w:val="yellow"/>
        </w:rPr>
      </w:r>
      <w:r w:rsidR="00A82940" w:rsidRPr="00F8640F">
        <w:rPr>
          <w:rFonts w:ascii="Tahoma" w:hAnsi="Tahoma" w:cs="Tahoma"/>
          <w:b/>
          <w:sz w:val="20"/>
          <w:highlight w:val="yellow"/>
        </w:rPr>
        <w:fldChar w:fldCharType="separate"/>
      </w:r>
      <w:r w:rsidR="00A82940" w:rsidRPr="00F8640F">
        <w:rPr>
          <w:rFonts w:ascii="Tahoma" w:hAnsi="Tahoma" w:cs="Tahoma"/>
          <w:b/>
          <w:sz w:val="20"/>
          <w:highlight w:val="yellow"/>
        </w:rPr>
        <w:t>Doplní účastník</w:t>
      </w:r>
      <w:r w:rsidR="00A82940" w:rsidRPr="00F8640F">
        <w:rPr>
          <w:rFonts w:ascii="Tahoma" w:hAnsi="Tahoma" w:cs="Tahoma"/>
          <w:b/>
          <w:sz w:val="20"/>
          <w:highlight w:val="yellow"/>
        </w:rPr>
        <w:fldChar w:fldCharType="end"/>
      </w:r>
      <w:r w:rsidRPr="00F8640F">
        <w:rPr>
          <w:rFonts w:ascii="Tahoma" w:eastAsia="Calibri" w:hAnsi="Tahoma" w:cs="Tahoma"/>
          <w:b/>
          <w:sz w:val="20"/>
          <w:szCs w:val="22"/>
          <w:lang w:eastAsia="en-US"/>
        </w:rPr>
        <w:t xml:space="preserve"> Kč,</w:t>
      </w:r>
    </w:p>
    <w:p w14:paraId="3CBF6B21" w14:textId="77777777" w:rsidR="00641496" w:rsidRPr="00F8640F" w:rsidRDefault="00641496" w:rsidP="003C1D74">
      <w:pPr>
        <w:pStyle w:val="ODSTAVEC"/>
        <w:keepLines/>
        <w:numPr>
          <w:ilvl w:val="0"/>
          <w:numId w:val="0"/>
        </w:numPr>
        <w:ind w:left="567"/>
        <w:rPr>
          <w:rFonts w:ascii="Tahoma" w:eastAsia="Calibri" w:hAnsi="Tahoma" w:cs="Tahoma"/>
          <w:sz w:val="20"/>
          <w:szCs w:val="22"/>
          <w:lang w:eastAsia="en-US"/>
        </w:rPr>
      </w:pPr>
      <w:r w:rsidRPr="00F8640F">
        <w:rPr>
          <w:rFonts w:ascii="Tahoma" w:eastAsia="Calibri" w:hAnsi="Tahoma" w:cs="Tahoma"/>
          <w:sz w:val="20"/>
          <w:szCs w:val="22"/>
          <w:lang w:eastAsia="en-US"/>
        </w:rPr>
        <w:t xml:space="preserve">DPH </w:t>
      </w:r>
      <w:r w:rsidR="00117757" w:rsidRPr="00F8640F">
        <w:rPr>
          <w:rFonts w:ascii="Tahoma" w:hAnsi="Tahoma" w:cs="Tahoma"/>
          <w:sz w:val="20"/>
        </w:rPr>
        <w:t>21</w:t>
      </w:r>
      <w:r w:rsidRPr="00F8640F">
        <w:rPr>
          <w:rFonts w:ascii="Tahoma" w:eastAsia="Calibri" w:hAnsi="Tahoma" w:cs="Tahoma"/>
          <w:sz w:val="20"/>
          <w:szCs w:val="22"/>
          <w:lang w:eastAsia="en-US"/>
        </w:rPr>
        <w:t xml:space="preserve"> %</w:t>
      </w:r>
      <w:r w:rsidRPr="00F8640F">
        <w:rPr>
          <w:rFonts w:ascii="Tahoma" w:eastAsia="Calibri" w:hAnsi="Tahoma" w:cs="Tahoma"/>
          <w:sz w:val="20"/>
          <w:szCs w:val="22"/>
          <w:lang w:eastAsia="en-US"/>
        </w:rPr>
        <w:tab/>
      </w:r>
      <w:r w:rsidRPr="00F8640F">
        <w:rPr>
          <w:rFonts w:ascii="Tahoma" w:eastAsia="Calibri" w:hAnsi="Tahoma" w:cs="Tahoma"/>
          <w:sz w:val="20"/>
          <w:szCs w:val="22"/>
          <w:lang w:eastAsia="en-US"/>
        </w:rPr>
        <w:tab/>
      </w:r>
      <w:r w:rsidR="00117757" w:rsidRPr="00F8640F">
        <w:rPr>
          <w:rFonts w:ascii="Tahoma" w:eastAsia="Calibri" w:hAnsi="Tahoma" w:cs="Tahoma"/>
          <w:sz w:val="20"/>
          <w:szCs w:val="22"/>
          <w:lang w:eastAsia="en-US"/>
        </w:rPr>
        <w:tab/>
      </w:r>
      <w:r w:rsidR="00A82940" w:rsidRPr="00F8640F">
        <w:rPr>
          <w:rFonts w:ascii="Tahoma" w:hAnsi="Tahoma" w:cs="Tahoma"/>
          <w:sz w:val="20"/>
          <w:highlight w:val="yellow"/>
        </w:rPr>
        <w:fldChar w:fldCharType="begin">
          <w:ffData>
            <w:name w:val=""/>
            <w:enabled/>
            <w:calcOnExit w:val="0"/>
            <w:textInput>
              <w:default w:val="Doplní účastník"/>
            </w:textInput>
          </w:ffData>
        </w:fldChar>
      </w:r>
      <w:r w:rsidR="00A82940" w:rsidRPr="00F8640F">
        <w:rPr>
          <w:rFonts w:ascii="Tahoma" w:hAnsi="Tahoma" w:cs="Tahoma"/>
          <w:sz w:val="20"/>
          <w:highlight w:val="yellow"/>
        </w:rPr>
        <w:instrText xml:space="preserve"> FORMTEXT </w:instrText>
      </w:r>
      <w:r w:rsidR="00A82940" w:rsidRPr="00F8640F">
        <w:rPr>
          <w:rFonts w:ascii="Tahoma" w:hAnsi="Tahoma" w:cs="Tahoma"/>
          <w:sz w:val="20"/>
          <w:highlight w:val="yellow"/>
        </w:rPr>
      </w:r>
      <w:r w:rsidR="00A82940" w:rsidRPr="00F8640F">
        <w:rPr>
          <w:rFonts w:ascii="Tahoma" w:hAnsi="Tahoma" w:cs="Tahoma"/>
          <w:sz w:val="20"/>
          <w:highlight w:val="yellow"/>
        </w:rPr>
        <w:fldChar w:fldCharType="separate"/>
      </w:r>
      <w:r w:rsidR="00A82940" w:rsidRPr="00F8640F">
        <w:rPr>
          <w:rFonts w:ascii="Tahoma" w:hAnsi="Tahoma" w:cs="Tahoma"/>
          <w:sz w:val="20"/>
          <w:highlight w:val="yellow"/>
        </w:rPr>
        <w:t>Doplní účastník</w:t>
      </w:r>
      <w:r w:rsidR="00A82940" w:rsidRPr="00F8640F">
        <w:rPr>
          <w:rFonts w:ascii="Tahoma" w:hAnsi="Tahoma" w:cs="Tahoma"/>
          <w:sz w:val="20"/>
          <w:highlight w:val="yellow"/>
        </w:rPr>
        <w:fldChar w:fldCharType="end"/>
      </w:r>
      <w:r w:rsidRPr="00F8640F">
        <w:rPr>
          <w:rFonts w:ascii="Tahoma" w:eastAsia="Calibri" w:hAnsi="Tahoma" w:cs="Tahoma"/>
          <w:sz w:val="20"/>
          <w:szCs w:val="22"/>
          <w:lang w:eastAsia="en-US"/>
        </w:rPr>
        <w:t xml:space="preserve"> Kč,</w:t>
      </w:r>
    </w:p>
    <w:p w14:paraId="167D9BD8" w14:textId="77777777" w:rsidR="00641496" w:rsidRPr="00F8640F" w:rsidRDefault="00641496" w:rsidP="003C1D74">
      <w:pPr>
        <w:pStyle w:val="ODSTAVEC"/>
        <w:keepLines/>
        <w:numPr>
          <w:ilvl w:val="0"/>
          <w:numId w:val="0"/>
        </w:numPr>
        <w:ind w:left="567"/>
        <w:rPr>
          <w:rFonts w:ascii="Tahoma" w:eastAsia="Calibri" w:hAnsi="Tahoma" w:cs="Tahoma"/>
          <w:sz w:val="20"/>
          <w:szCs w:val="22"/>
          <w:lang w:eastAsia="en-US"/>
        </w:rPr>
      </w:pPr>
      <w:r w:rsidRPr="00F8640F">
        <w:rPr>
          <w:rFonts w:ascii="Tahoma" w:eastAsia="Calibri" w:hAnsi="Tahoma" w:cs="Tahoma"/>
          <w:sz w:val="20"/>
          <w:szCs w:val="22"/>
          <w:lang w:eastAsia="en-US"/>
        </w:rPr>
        <w:t>Celková cena včetně DPH</w:t>
      </w:r>
      <w:r w:rsidR="00A82940" w:rsidRPr="00F8640F">
        <w:rPr>
          <w:rFonts w:ascii="Tahoma" w:eastAsia="Calibri" w:hAnsi="Tahoma" w:cs="Tahoma"/>
          <w:sz w:val="20"/>
          <w:szCs w:val="22"/>
          <w:lang w:eastAsia="en-US"/>
        </w:rPr>
        <w:tab/>
      </w:r>
      <w:r w:rsidRPr="00F8640F">
        <w:rPr>
          <w:rFonts w:ascii="Tahoma" w:eastAsia="Calibri" w:hAnsi="Tahoma" w:cs="Tahoma"/>
          <w:sz w:val="20"/>
          <w:szCs w:val="22"/>
          <w:lang w:eastAsia="en-US"/>
        </w:rPr>
        <w:tab/>
      </w:r>
      <w:r w:rsidR="00A82940" w:rsidRPr="00F8640F">
        <w:rPr>
          <w:rFonts w:ascii="Tahoma" w:hAnsi="Tahoma" w:cs="Tahoma"/>
          <w:sz w:val="20"/>
          <w:highlight w:val="yellow"/>
        </w:rPr>
        <w:fldChar w:fldCharType="begin">
          <w:ffData>
            <w:name w:val=""/>
            <w:enabled/>
            <w:calcOnExit w:val="0"/>
            <w:textInput>
              <w:default w:val="Doplní účastník"/>
            </w:textInput>
          </w:ffData>
        </w:fldChar>
      </w:r>
      <w:r w:rsidR="00A82940" w:rsidRPr="00F8640F">
        <w:rPr>
          <w:rFonts w:ascii="Tahoma" w:hAnsi="Tahoma" w:cs="Tahoma"/>
          <w:sz w:val="20"/>
          <w:highlight w:val="yellow"/>
        </w:rPr>
        <w:instrText xml:space="preserve"> FORMTEXT </w:instrText>
      </w:r>
      <w:r w:rsidR="00A82940" w:rsidRPr="00F8640F">
        <w:rPr>
          <w:rFonts w:ascii="Tahoma" w:hAnsi="Tahoma" w:cs="Tahoma"/>
          <w:sz w:val="20"/>
          <w:highlight w:val="yellow"/>
        </w:rPr>
      </w:r>
      <w:r w:rsidR="00A82940" w:rsidRPr="00F8640F">
        <w:rPr>
          <w:rFonts w:ascii="Tahoma" w:hAnsi="Tahoma" w:cs="Tahoma"/>
          <w:sz w:val="20"/>
          <w:highlight w:val="yellow"/>
        </w:rPr>
        <w:fldChar w:fldCharType="separate"/>
      </w:r>
      <w:r w:rsidR="00A82940" w:rsidRPr="00F8640F">
        <w:rPr>
          <w:rFonts w:ascii="Tahoma" w:hAnsi="Tahoma" w:cs="Tahoma"/>
          <w:sz w:val="20"/>
          <w:highlight w:val="yellow"/>
        </w:rPr>
        <w:t>Doplní účastník</w:t>
      </w:r>
      <w:r w:rsidR="00A82940" w:rsidRPr="00F8640F">
        <w:rPr>
          <w:rFonts w:ascii="Tahoma" w:hAnsi="Tahoma" w:cs="Tahoma"/>
          <w:sz w:val="20"/>
          <w:highlight w:val="yellow"/>
        </w:rPr>
        <w:fldChar w:fldCharType="end"/>
      </w:r>
      <w:r w:rsidRPr="00F8640F">
        <w:rPr>
          <w:rFonts w:ascii="Tahoma" w:eastAsia="Calibri" w:hAnsi="Tahoma" w:cs="Tahoma"/>
          <w:sz w:val="20"/>
          <w:szCs w:val="22"/>
          <w:lang w:eastAsia="en-US"/>
        </w:rPr>
        <w:t xml:space="preserve"> Kč.</w:t>
      </w:r>
    </w:p>
    <w:p w14:paraId="6BD0728D" w14:textId="719DB685" w:rsidR="00641496" w:rsidRPr="00F8640F" w:rsidRDefault="00641496" w:rsidP="003C1D74">
      <w:pPr>
        <w:pStyle w:val="ODSTAVEC"/>
        <w:keepLines/>
        <w:numPr>
          <w:ilvl w:val="0"/>
          <w:numId w:val="0"/>
        </w:numPr>
        <w:ind w:left="567"/>
        <w:rPr>
          <w:rFonts w:ascii="Tahoma" w:eastAsia="Calibri" w:hAnsi="Tahoma" w:cs="Tahoma"/>
          <w:sz w:val="20"/>
          <w:szCs w:val="22"/>
          <w:lang w:eastAsia="en-US"/>
        </w:rPr>
      </w:pPr>
      <w:r w:rsidRPr="00F8640F">
        <w:rPr>
          <w:rFonts w:ascii="Tahoma" w:eastAsia="Calibri" w:hAnsi="Tahoma" w:cs="Tahoma"/>
          <w:sz w:val="20"/>
          <w:szCs w:val="22"/>
          <w:lang w:eastAsia="en-US"/>
        </w:rPr>
        <w:t>Podrobný rozpis celkové ceny</w:t>
      </w:r>
      <w:r w:rsidR="006B5222" w:rsidRPr="00F8640F">
        <w:rPr>
          <w:rFonts w:ascii="Tahoma" w:eastAsia="Calibri" w:hAnsi="Tahoma" w:cs="Tahoma"/>
          <w:sz w:val="20"/>
          <w:szCs w:val="22"/>
          <w:lang w:eastAsia="en-US"/>
        </w:rPr>
        <w:t xml:space="preserve"> </w:t>
      </w:r>
      <w:r w:rsidRPr="00F8640F">
        <w:rPr>
          <w:rFonts w:ascii="Tahoma" w:eastAsia="Calibri" w:hAnsi="Tahoma" w:cs="Tahoma"/>
          <w:sz w:val="20"/>
          <w:szCs w:val="22"/>
          <w:lang w:eastAsia="en-US"/>
        </w:rPr>
        <w:t>je uveden v položkovém rozpočtu.</w:t>
      </w:r>
    </w:p>
    <w:p w14:paraId="36C77732" w14:textId="77777777" w:rsidR="00D255F2" w:rsidRPr="00F8640F" w:rsidRDefault="00D255F2" w:rsidP="003C1D74">
      <w:pPr>
        <w:pStyle w:val="ODSTAVEC"/>
        <w:keepLines/>
        <w:numPr>
          <w:ilvl w:val="0"/>
          <w:numId w:val="0"/>
        </w:numPr>
        <w:ind w:left="567"/>
        <w:rPr>
          <w:rFonts w:ascii="Tahoma" w:eastAsia="Calibri" w:hAnsi="Tahoma" w:cs="Tahoma"/>
          <w:sz w:val="20"/>
          <w:szCs w:val="22"/>
          <w:lang w:eastAsia="en-US"/>
        </w:rPr>
      </w:pPr>
      <w:r w:rsidRPr="00F8640F">
        <w:rPr>
          <w:rFonts w:ascii="Tahoma" w:eastAsia="Calibri" w:hAnsi="Tahoma" w:cs="Tahoma"/>
          <w:sz w:val="20"/>
          <w:szCs w:val="22"/>
          <w:lang w:eastAsia="en-US"/>
        </w:rPr>
        <w:t>V případě, že se daného díla bude týkat přenesená daňová povinnost (dle § 92a a § 92e zákona o DPH), nebude výše uvedená cena za dílo obsahovat DPH a DPH přizná a odvede příjemce plnění, tj. objednatel.</w:t>
      </w:r>
    </w:p>
    <w:p w14:paraId="1D348944" w14:textId="77777777" w:rsidR="006C495A" w:rsidRPr="00F8640F" w:rsidRDefault="006C495A"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eastAsia="Calibri" w:hAnsi="Tahoma" w:cs="Tahoma"/>
          <w:sz w:val="20"/>
          <w:szCs w:val="22"/>
          <w:lang w:eastAsia="en-US"/>
        </w:rPr>
        <w:t>Zhotoviteli nebude objedna</w:t>
      </w:r>
      <w:r w:rsidR="00FA6048" w:rsidRPr="00F8640F">
        <w:rPr>
          <w:rFonts w:ascii="Tahoma" w:eastAsia="Calibri" w:hAnsi="Tahoma" w:cs="Tahoma"/>
          <w:sz w:val="20"/>
          <w:szCs w:val="22"/>
          <w:lang w:eastAsia="en-US"/>
        </w:rPr>
        <w:t>telem poskytována žádná záloha.</w:t>
      </w:r>
    </w:p>
    <w:p w14:paraId="0382AFDA" w14:textId="63729CB1" w:rsidR="00FA6048" w:rsidRPr="00F8640F" w:rsidRDefault="08AD582D" w:rsidP="08AD582D">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Cena za dílo uvedená v odst. 1 tohoto článku je cenou nejvýše přípustnou a nelze ji překročit. Cenu za dílo bude možné měnit za podmínek dodržení ustanovení § 222 </w:t>
      </w:r>
      <w:r w:rsidR="00D45CFF">
        <w:rPr>
          <w:rFonts w:ascii="Tahoma" w:hAnsi="Tahoma" w:cs="Tahoma"/>
          <w:sz w:val="20"/>
          <w:szCs w:val="20"/>
        </w:rPr>
        <w:t>zákona č. 134/2016 Sb., o zadávání veřejných zakázek, ve znění pozdějších předpisů</w:t>
      </w:r>
      <w:r w:rsidRPr="00F8640F">
        <w:rPr>
          <w:rFonts w:ascii="Tahoma" w:hAnsi="Tahoma" w:cs="Tahoma"/>
          <w:sz w:val="20"/>
          <w:szCs w:val="20"/>
        </w:rPr>
        <w:t>, a to:</w:t>
      </w:r>
    </w:p>
    <w:p w14:paraId="47A0EFDF" w14:textId="365CDCE0" w:rsidR="00FA6048" w:rsidRPr="00F8640F" w:rsidRDefault="007808A1" w:rsidP="007068C8">
      <w:pPr>
        <w:pStyle w:val="Smlouva-slo0"/>
        <w:keepLines/>
        <w:widowControl/>
        <w:numPr>
          <w:ilvl w:val="0"/>
          <w:numId w:val="25"/>
        </w:numPr>
        <w:tabs>
          <w:tab w:val="clear" w:pos="1287"/>
        </w:tabs>
        <w:spacing w:before="60"/>
        <w:ind w:left="993" w:hanging="357"/>
        <w:rPr>
          <w:rFonts w:ascii="Tahoma" w:hAnsi="Tahoma" w:cs="Tahoma"/>
          <w:sz w:val="20"/>
        </w:rPr>
      </w:pPr>
      <w:r w:rsidRPr="00F8640F">
        <w:rPr>
          <w:rFonts w:ascii="Tahoma" w:hAnsi="Tahoma" w:cs="Tahoma"/>
          <w:sz w:val="20"/>
        </w:rPr>
        <w:t>N</w:t>
      </w:r>
      <w:r w:rsidR="00FA6048" w:rsidRPr="00F8640F">
        <w:rPr>
          <w:rFonts w:ascii="Tahoma" w:hAnsi="Tahoma" w:cs="Tahoma"/>
          <w:sz w:val="20"/>
        </w:rPr>
        <w:t>ebude-li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w:t>
      </w:r>
      <w:r w:rsidRPr="00F8640F">
        <w:rPr>
          <w:rFonts w:ascii="Tahoma" w:hAnsi="Tahoma" w:cs="Tahoma"/>
          <w:sz w:val="20"/>
        </w:rPr>
        <w:t>ených dle položkového rozpočtu.</w:t>
      </w:r>
    </w:p>
    <w:p w14:paraId="041F2844" w14:textId="361358C6" w:rsidR="00FA6048" w:rsidRPr="00F8640F" w:rsidRDefault="08AD582D" w:rsidP="08AD582D">
      <w:pPr>
        <w:pStyle w:val="Smlouva-slo0"/>
        <w:widowControl/>
        <w:numPr>
          <w:ilvl w:val="0"/>
          <w:numId w:val="25"/>
        </w:numPr>
        <w:tabs>
          <w:tab w:val="clear" w:pos="1287"/>
        </w:tabs>
        <w:spacing w:before="60"/>
        <w:ind w:left="992" w:hanging="357"/>
        <w:rPr>
          <w:rFonts w:ascii="Tahoma" w:hAnsi="Tahoma" w:cs="Tahoma"/>
          <w:sz w:val="20"/>
        </w:rPr>
      </w:pPr>
      <w:r w:rsidRPr="00F8640F">
        <w:rPr>
          <w:rFonts w:ascii="Tahoma" w:hAnsi="Tahoma" w:cs="Tahoma"/>
          <w:sz w:val="20"/>
        </w:rPr>
        <w:t>Dojde-li při realizaci díla k jakýmkoliv změnám, doplňkům nebo rozšíření předmětu díla, vyplývajících z podmínek při provádění díla a nezbytných pro jeho dokončení či požadovaných objednatelem, je zhotovitel povinen provést soupis těchto změn, doplňků nebo rozšíření, ocenit je podle jednotkových cen použitých pro návrh ceny díla dle této smlouvy, a pokud to není možné</w:t>
      </w:r>
      <w:r w:rsidR="00BB1B01">
        <w:rPr>
          <w:rFonts w:ascii="Tahoma" w:hAnsi="Tahoma" w:cs="Tahoma"/>
          <w:sz w:val="20"/>
        </w:rPr>
        <w:t>,</w:t>
      </w:r>
      <w:r w:rsidRPr="00F8640F">
        <w:rPr>
          <w:rFonts w:ascii="Tahoma" w:hAnsi="Tahoma" w:cs="Tahoma"/>
          <w:sz w:val="20"/>
        </w:rPr>
        <w:t xml:space="preserve"> pak ve výši aktuálních cen dle ceníku ÚRS Praha </w:t>
      </w:r>
      <w:r w:rsidR="00892C46" w:rsidRPr="00F8640F">
        <w:rPr>
          <w:rFonts w:ascii="Tahoma" w:hAnsi="Tahoma" w:cs="Tahoma"/>
          <w:sz w:val="20"/>
        </w:rPr>
        <w:t>nebo</w:t>
      </w:r>
      <w:r w:rsidRPr="00F8640F">
        <w:rPr>
          <w:rFonts w:ascii="Tahoma" w:hAnsi="Tahoma" w:cs="Tahoma"/>
          <w:sz w:val="20"/>
        </w:rPr>
        <w:t xml:space="preserve"> RTS platného v době uzavírání dodatku k této smlouvě, a pokud ani toto není možné, pak ve výši cen v místě </w:t>
      </w:r>
      <w:r w:rsidR="008F2426" w:rsidRPr="00F8640F">
        <w:rPr>
          <w:rFonts w:ascii="Tahoma" w:hAnsi="Tahoma" w:cs="Tahoma"/>
          <w:sz w:val="20"/>
        </w:rPr>
        <w:br/>
      </w:r>
      <w:r w:rsidRPr="00F8640F">
        <w:rPr>
          <w:rFonts w:ascii="Tahoma" w:hAnsi="Tahoma" w:cs="Tahoma"/>
          <w:sz w:val="20"/>
        </w:rPr>
        <w:t xml:space="preserve">a čase obvyklých, a předložit tento soupis k odsouhlasení objednateli formou dodatku </w:t>
      </w:r>
      <w:r w:rsidR="008F2426" w:rsidRPr="00F8640F">
        <w:rPr>
          <w:rFonts w:ascii="Tahoma" w:hAnsi="Tahoma" w:cs="Tahoma"/>
          <w:sz w:val="20"/>
        </w:rPr>
        <w:br/>
      </w:r>
      <w:r w:rsidRPr="00F8640F">
        <w:rPr>
          <w:rFonts w:ascii="Tahoma" w:hAnsi="Tahoma" w:cs="Tahoma"/>
          <w:sz w:val="20"/>
        </w:rPr>
        <w:t xml:space="preserve">ke smlouvě. Teprve po jeho oboustranném odsouhlasení může zhotovitel tyto práce provést a bude mít právo na úhradu těchto prací. Pokud tak zhotovitel neučiní, platí, že práce </w:t>
      </w:r>
      <w:r w:rsidR="008F2426" w:rsidRPr="00F8640F">
        <w:rPr>
          <w:rFonts w:ascii="Tahoma" w:hAnsi="Tahoma" w:cs="Tahoma"/>
          <w:sz w:val="20"/>
        </w:rPr>
        <w:br/>
      </w:r>
      <w:r w:rsidRPr="00F8640F">
        <w:rPr>
          <w:rFonts w:ascii="Tahoma" w:hAnsi="Tahoma" w:cs="Tahoma"/>
          <w:sz w:val="20"/>
        </w:rPr>
        <w:t>a dodávky jím realizované byly v předmětu díla a jeho ceně zahrnuty.</w:t>
      </w:r>
    </w:p>
    <w:p w14:paraId="3A585B8C" w14:textId="2530FC56" w:rsidR="008F6FF0" w:rsidRPr="00F8640F" w:rsidRDefault="008F6FF0" w:rsidP="007068C8">
      <w:pPr>
        <w:pStyle w:val="ODSTAVEC"/>
        <w:keepLines/>
        <w:numPr>
          <w:ilvl w:val="1"/>
          <w:numId w:val="10"/>
        </w:numPr>
        <w:tabs>
          <w:tab w:val="clear" w:pos="360"/>
        </w:tabs>
        <w:ind w:left="567" w:hanging="567"/>
        <w:rPr>
          <w:rFonts w:ascii="Tahoma" w:hAnsi="Tahoma" w:cs="Tahoma"/>
          <w:sz w:val="20"/>
        </w:rPr>
      </w:pPr>
      <w:r w:rsidRPr="00F8640F">
        <w:rPr>
          <w:rFonts w:ascii="Tahoma" w:hAnsi="Tahoma" w:cs="Tahoma"/>
          <w:sz w:val="20"/>
        </w:rPr>
        <w:t>Pokud se při realizaci zjistí skutečnosti, které nebyly v době podpisu smlouvy známy, zhotovitel je nezavinil a mají vliv na cenu díla</w:t>
      </w:r>
      <w:r w:rsidR="00517600" w:rsidRPr="00F8640F">
        <w:rPr>
          <w:rFonts w:ascii="Tahoma" w:hAnsi="Tahoma" w:cs="Tahoma"/>
          <w:sz w:val="20"/>
        </w:rPr>
        <w:t>,</w:t>
      </w:r>
      <w:r w:rsidRPr="00F8640F">
        <w:rPr>
          <w:rFonts w:ascii="Tahoma" w:hAnsi="Tahoma" w:cs="Tahoma"/>
          <w:sz w:val="20"/>
        </w:rPr>
        <w:t xml:space="preserve"> či se při realizaci zjistí skutečnosti odlišné od dokumentace předané objednatelem a ty vyvolají vícepráce či méněpráce, jejich ocenění podléhá podmínkám uvedeným v odst. 3 tohoto článku smlouvy.</w:t>
      </w:r>
    </w:p>
    <w:p w14:paraId="6ABCCF17" w14:textId="77777777" w:rsidR="00FA6048" w:rsidRPr="00F8640F" w:rsidRDefault="00FA6048" w:rsidP="007068C8">
      <w:pPr>
        <w:pStyle w:val="ODSTAVEC"/>
        <w:keepLines/>
        <w:numPr>
          <w:ilvl w:val="1"/>
          <w:numId w:val="10"/>
        </w:numPr>
        <w:tabs>
          <w:tab w:val="clear" w:pos="360"/>
        </w:tabs>
        <w:ind w:left="567" w:hanging="567"/>
        <w:rPr>
          <w:rFonts w:ascii="Tahoma" w:hAnsi="Tahoma" w:cs="Tahoma"/>
          <w:sz w:val="20"/>
        </w:rPr>
      </w:pPr>
      <w:r w:rsidRPr="00F8640F">
        <w:rPr>
          <w:rFonts w:ascii="Tahoma" w:hAnsi="Tahoma" w:cs="Tahoma"/>
          <w:sz w:val="20"/>
        </w:rPr>
        <w:t xml:space="preserve">Rozsah </w:t>
      </w:r>
      <w:r w:rsidRPr="00F8640F">
        <w:rPr>
          <w:rFonts w:ascii="Tahoma" w:hAnsi="Tahoma" w:cs="Tahoma"/>
          <w:sz w:val="20"/>
          <w:szCs w:val="20"/>
        </w:rPr>
        <w:t>případných</w:t>
      </w:r>
      <w:r w:rsidRPr="00F8640F">
        <w:rPr>
          <w:rFonts w:ascii="Tahoma" w:hAnsi="Tahoma" w:cs="Tahoma"/>
          <w:sz w:val="20"/>
        </w:rPr>
        <w:t xml:space="preserve"> méněprací nebo víceprací a cena za jejich realizaci, jakož i jakékoliv překročení ceny stanovené v odstavci </w:t>
      </w:r>
      <w:r w:rsidR="00F92C1E" w:rsidRPr="00F8640F">
        <w:rPr>
          <w:rFonts w:ascii="Tahoma" w:hAnsi="Tahoma" w:cs="Tahoma"/>
          <w:sz w:val="20"/>
        </w:rPr>
        <w:t>1</w:t>
      </w:r>
      <w:r w:rsidRPr="00F8640F">
        <w:rPr>
          <w:rFonts w:ascii="Tahoma" w:hAnsi="Tahoma" w:cs="Tahoma"/>
          <w:sz w:val="20"/>
        </w:rPr>
        <w:t xml:space="preserve"> tohoto článku budou vždy předem sjednány dodatkem k této smlouvě.</w:t>
      </w:r>
    </w:p>
    <w:p w14:paraId="68619F43" w14:textId="70E50ACE" w:rsidR="00704900"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Veškeré náklady na dodávku energií a jiných medií nutných k provádění díla (např. elektrická energie, voda) se zhotovitel zavazuje obstarat na svůj náklad a na své nebezpečí, přičemž náklady na veškeré zhotovitelem odebrané energie a media </w:t>
      </w:r>
      <w:r w:rsidR="009A104C" w:rsidRPr="00F8640F">
        <w:rPr>
          <w:rFonts w:ascii="Tahoma" w:hAnsi="Tahoma" w:cs="Tahoma"/>
          <w:sz w:val="20"/>
          <w:szCs w:val="20"/>
        </w:rPr>
        <w:t>budou fakturovány zhotoviteli podle skutečn</w:t>
      </w:r>
      <w:r w:rsidR="006C1ABE" w:rsidRPr="00F8640F">
        <w:rPr>
          <w:rFonts w:ascii="Tahoma" w:hAnsi="Tahoma" w:cs="Tahoma"/>
          <w:sz w:val="20"/>
          <w:szCs w:val="20"/>
        </w:rPr>
        <w:t>ého</w:t>
      </w:r>
      <w:r w:rsidR="009A104C" w:rsidRPr="00F8640F">
        <w:rPr>
          <w:rFonts w:ascii="Tahoma" w:hAnsi="Tahoma" w:cs="Tahoma"/>
          <w:sz w:val="20"/>
          <w:szCs w:val="20"/>
        </w:rPr>
        <w:t xml:space="preserve"> odběr</w:t>
      </w:r>
      <w:r w:rsidR="006C1ABE" w:rsidRPr="00F8640F">
        <w:rPr>
          <w:rFonts w:ascii="Tahoma" w:hAnsi="Tahoma" w:cs="Tahoma"/>
          <w:sz w:val="20"/>
          <w:szCs w:val="20"/>
        </w:rPr>
        <w:t>u</w:t>
      </w:r>
      <w:r w:rsidR="009A104C" w:rsidRPr="00F8640F">
        <w:rPr>
          <w:rFonts w:ascii="Tahoma" w:hAnsi="Tahoma" w:cs="Tahoma"/>
          <w:sz w:val="20"/>
          <w:szCs w:val="20"/>
        </w:rPr>
        <w:t xml:space="preserve"> energií dle zhotovitelem osazených měřidel</w:t>
      </w:r>
      <w:r w:rsidRPr="00F8640F">
        <w:rPr>
          <w:rFonts w:ascii="Tahoma" w:hAnsi="Tahoma" w:cs="Tahoma"/>
          <w:sz w:val="20"/>
          <w:szCs w:val="20"/>
        </w:rPr>
        <w:t>. Přístup k těmto médiím zajistí objednatel.</w:t>
      </w:r>
    </w:p>
    <w:p w14:paraId="0427BB7D" w14:textId="6C821425" w:rsidR="006C495A" w:rsidRPr="00F8640F" w:rsidRDefault="006C495A"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hAnsi="Tahoma" w:cs="Tahoma"/>
          <w:sz w:val="20"/>
          <w:szCs w:val="22"/>
        </w:rPr>
        <w:t>Objednatel uhradí zhotovite</w:t>
      </w:r>
      <w:r w:rsidR="00465F32" w:rsidRPr="00F8640F">
        <w:rPr>
          <w:rFonts w:ascii="Tahoma" w:hAnsi="Tahoma" w:cs="Tahoma"/>
          <w:sz w:val="20"/>
          <w:szCs w:val="22"/>
        </w:rPr>
        <w:t>li cenu díla na základě účetních a daňových</w:t>
      </w:r>
      <w:r w:rsidRPr="00F8640F">
        <w:rPr>
          <w:rFonts w:ascii="Tahoma" w:hAnsi="Tahoma" w:cs="Tahoma"/>
          <w:sz w:val="20"/>
          <w:szCs w:val="22"/>
        </w:rPr>
        <w:t xml:space="preserve"> doklad</w:t>
      </w:r>
      <w:r w:rsidR="00465F32" w:rsidRPr="00F8640F">
        <w:rPr>
          <w:rFonts w:ascii="Tahoma" w:hAnsi="Tahoma" w:cs="Tahoma"/>
          <w:sz w:val="20"/>
          <w:szCs w:val="22"/>
        </w:rPr>
        <w:t>ů</w:t>
      </w:r>
      <w:r w:rsidRPr="00F8640F">
        <w:rPr>
          <w:rFonts w:ascii="Tahoma" w:hAnsi="Tahoma" w:cs="Tahoma"/>
          <w:sz w:val="20"/>
          <w:szCs w:val="22"/>
        </w:rPr>
        <w:t xml:space="preserve"> (dále jen „</w:t>
      </w:r>
      <w:r w:rsidRPr="00F8640F">
        <w:rPr>
          <w:rFonts w:ascii="Tahoma" w:hAnsi="Tahoma" w:cs="Tahoma"/>
          <w:b/>
          <w:bCs/>
          <w:sz w:val="20"/>
          <w:szCs w:val="22"/>
        </w:rPr>
        <w:t>faktura</w:t>
      </w:r>
      <w:r w:rsidRPr="00F8640F">
        <w:rPr>
          <w:rFonts w:ascii="Tahoma" w:hAnsi="Tahoma" w:cs="Tahoma"/>
          <w:sz w:val="20"/>
          <w:szCs w:val="22"/>
        </w:rPr>
        <w:t>“</w:t>
      </w:r>
      <w:r w:rsidR="00465F32" w:rsidRPr="00F8640F">
        <w:rPr>
          <w:rFonts w:ascii="Tahoma" w:hAnsi="Tahoma" w:cs="Tahoma"/>
          <w:sz w:val="20"/>
          <w:szCs w:val="22"/>
        </w:rPr>
        <w:t>) vystavených</w:t>
      </w:r>
      <w:r w:rsidRPr="00F8640F">
        <w:rPr>
          <w:rFonts w:ascii="Tahoma" w:hAnsi="Tahoma" w:cs="Tahoma"/>
          <w:sz w:val="20"/>
          <w:szCs w:val="22"/>
        </w:rPr>
        <w:t xml:space="preserve"> zhotovitelem, a to převodním příkazem na účet zhotovitele uvedený </w:t>
      </w:r>
      <w:r w:rsidR="00F42953" w:rsidRPr="00F8640F">
        <w:rPr>
          <w:rFonts w:ascii="Tahoma" w:hAnsi="Tahoma" w:cs="Tahoma"/>
          <w:sz w:val="20"/>
          <w:szCs w:val="22"/>
        </w:rPr>
        <w:br/>
      </w:r>
      <w:r w:rsidRPr="00F8640F">
        <w:rPr>
          <w:rFonts w:ascii="Tahoma" w:hAnsi="Tahoma" w:cs="Tahoma"/>
          <w:sz w:val="20"/>
          <w:szCs w:val="22"/>
        </w:rPr>
        <w:t xml:space="preserve">na faktuře. </w:t>
      </w:r>
    </w:p>
    <w:p w14:paraId="03505E57" w14:textId="1585D05F" w:rsidR="007304E9" w:rsidRPr="00F8640F" w:rsidRDefault="007304E9" w:rsidP="007068C8">
      <w:pPr>
        <w:pStyle w:val="ODSTAVEC"/>
        <w:widowControl w:val="0"/>
        <w:numPr>
          <w:ilvl w:val="1"/>
          <w:numId w:val="10"/>
        </w:numPr>
        <w:tabs>
          <w:tab w:val="clear" w:pos="360"/>
        </w:tabs>
        <w:ind w:left="567" w:hanging="567"/>
        <w:rPr>
          <w:rFonts w:ascii="Tahoma" w:hAnsi="Tahoma" w:cs="Tahoma"/>
          <w:sz w:val="20"/>
          <w:szCs w:val="22"/>
        </w:rPr>
      </w:pPr>
      <w:bookmarkStart w:id="5" w:name="_Hlk103773245"/>
      <w:r w:rsidRPr="00F8640F">
        <w:rPr>
          <w:rFonts w:ascii="Tahoma" w:hAnsi="Tahoma" w:cs="Tahoma"/>
          <w:sz w:val="20"/>
          <w:szCs w:val="22"/>
        </w:rPr>
        <w:t xml:space="preserve">Smluvní strany sjednávají, že úhrada ceny díla bude uskutečňována vždy po uplynutí kalendářního měsíce postupně dle rozsahu poskytnutého dílčího plnění zhotovitele pro objednatele. Dílčím plněním se rozumí ta část díla v rozsahu skutečně provedených prací a dodávek uskutečněných zhotovitelem v kalendářním měsíci a zjištěných k poslednímu dni kalendářního měsíce tohoto období a za cenu stanovenou na základě cen obsažených v položkovém rozpočtu. </w:t>
      </w:r>
      <w:bookmarkStart w:id="6" w:name="_Hlk103773664"/>
      <w:r w:rsidRPr="00F8640F">
        <w:rPr>
          <w:rFonts w:ascii="Tahoma" w:hAnsi="Tahoma" w:cs="Tahoma"/>
          <w:sz w:val="20"/>
          <w:szCs w:val="22"/>
        </w:rPr>
        <w:t>Poslední den příslušného kalendářního měsíce dle předcházející věty je dnem zdanitelného plnění.</w:t>
      </w:r>
      <w:bookmarkEnd w:id="6"/>
      <w:r w:rsidRPr="00F8640F">
        <w:rPr>
          <w:rFonts w:ascii="Tahoma" w:hAnsi="Tahoma" w:cs="Tahoma"/>
          <w:sz w:val="20"/>
          <w:szCs w:val="22"/>
        </w:rPr>
        <w:t xml:space="preserve"> Podpisem </w:t>
      </w:r>
      <w:r w:rsidRPr="00F8640F">
        <w:rPr>
          <w:rFonts w:ascii="Tahoma" w:hAnsi="Tahoma" w:cs="Tahoma"/>
          <w:sz w:val="20"/>
          <w:szCs w:val="22"/>
        </w:rPr>
        <w:lastRenderedPageBreak/>
        <w:t>soupisu provedených prací a zjišťovacího protokolu včetně uvedené ceny zjištěných prací objednatelem vzniká zhotoviteli právo uplatnit vůči objednateli nárok na úhradu ceny dílčího plnění odsouhlaseného v daném zjišťovacím protokolu</w:t>
      </w:r>
      <w:bookmarkEnd w:id="5"/>
      <w:r w:rsidRPr="00F8640F">
        <w:rPr>
          <w:rFonts w:ascii="Tahoma" w:hAnsi="Tahoma" w:cs="Tahoma"/>
          <w:sz w:val="20"/>
          <w:szCs w:val="22"/>
        </w:rPr>
        <w:t xml:space="preserve">. Soupis provedených prací a zjišťovací protokol </w:t>
      </w:r>
      <w:r w:rsidR="00312535" w:rsidRPr="00F8640F">
        <w:rPr>
          <w:rFonts w:ascii="Tahoma" w:hAnsi="Tahoma" w:cs="Tahoma"/>
          <w:sz w:val="20"/>
          <w:szCs w:val="22"/>
        </w:rPr>
        <w:t xml:space="preserve">dle předchozí věty včetně ostatních dokladů vztahujících se k fakturované části díla musí být objednateli a technickému dozoru stavebníka předloženy nejpozději do 5 pracovních dnů </w:t>
      </w:r>
      <w:r w:rsidR="00723E9D" w:rsidRPr="00F8640F">
        <w:rPr>
          <w:rFonts w:ascii="Tahoma" w:hAnsi="Tahoma" w:cs="Tahoma"/>
          <w:sz w:val="20"/>
          <w:szCs w:val="22"/>
        </w:rPr>
        <w:br/>
      </w:r>
      <w:r w:rsidR="00312535" w:rsidRPr="00F8640F">
        <w:rPr>
          <w:rFonts w:ascii="Tahoma" w:hAnsi="Tahoma" w:cs="Tahoma"/>
          <w:sz w:val="20"/>
          <w:szCs w:val="22"/>
        </w:rPr>
        <w:t xml:space="preserve">po uplynutí kalendářního měsíce, v němž byly práce, dodávky a služby dle zjišťovacího protokolu provedeny. Objednatel a technický dozor stavebníka jsou povinni se ke zjišťovacímu protokolu </w:t>
      </w:r>
      <w:r w:rsidR="00723E9D" w:rsidRPr="00F8640F">
        <w:rPr>
          <w:rFonts w:ascii="Tahoma" w:hAnsi="Tahoma" w:cs="Tahoma"/>
          <w:sz w:val="20"/>
          <w:szCs w:val="22"/>
        </w:rPr>
        <w:br/>
      </w:r>
      <w:r w:rsidR="00312535" w:rsidRPr="00F8640F">
        <w:rPr>
          <w:rFonts w:ascii="Tahoma" w:hAnsi="Tahoma" w:cs="Tahoma"/>
          <w:sz w:val="20"/>
          <w:szCs w:val="22"/>
        </w:rPr>
        <w:t>a ostatním dokladům vyjádřit nejpozději do 3 pracovních dnů, bude-li vyjádřen nesouhlas s obsahem uvedených dokumentů, je zhotovitel povinen neprodleně provést nápravu.</w:t>
      </w:r>
      <w:r w:rsidR="00411C4A" w:rsidRPr="00F8640F">
        <w:rPr>
          <w:rFonts w:ascii="Tahoma" w:hAnsi="Tahoma" w:cs="Tahoma"/>
          <w:sz w:val="20"/>
          <w:szCs w:val="22"/>
        </w:rPr>
        <w:t xml:space="preserve"> </w:t>
      </w:r>
    </w:p>
    <w:p w14:paraId="3D3FDE5C" w14:textId="6B91B446" w:rsidR="006C495A" w:rsidRPr="00F8640F" w:rsidRDefault="00465F32"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hAnsi="Tahoma" w:cs="Tahoma"/>
          <w:sz w:val="20"/>
          <w:szCs w:val="22"/>
        </w:rPr>
        <w:t>Splatnost faktur</w:t>
      </w:r>
      <w:r w:rsidR="00ED366C" w:rsidRPr="00F8640F">
        <w:rPr>
          <w:rFonts w:ascii="Tahoma" w:hAnsi="Tahoma" w:cs="Tahoma"/>
          <w:sz w:val="20"/>
          <w:szCs w:val="22"/>
        </w:rPr>
        <w:t>y</w:t>
      </w:r>
      <w:r w:rsidR="006C495A" w:rsidRPr="00F8640F">
        <w:rPr>
          <w:rFonts w:ascii="Tahoma" w:hAnsi="Tahoma" w:cs="Tahoma"/>
          <w:sz w:val="20"/>
          <w:szCs w:val="22"/>
        </w:rPr>
        <w:t xml:space="preserve"> vystavené zhotovitelem je </w:t>
      </w:r>
      <w:r w:rsidR="00294311" w:rsidRPr="00F8640F">
        <w:rPr>
          <w:rFonts w:ascii="Tahoma" w:hAnsi="Tahoma" w:cs="Tahoma"/>
          <w:sz w:val="20"/>
          <w:szCs w:val="22"/>
        </w:rPr>
        <w:t>3</w:t>
      </w:r>
      <w:r w:rsidR="006C495A" w:rsidRPr="00F8640F">
        <w:rPr>
          <w:rFonts w:ascii="Tahoma" w:hAnsi="Tahoma" w:cs="Tahoma"/>
          <w:sz w:val="20"/>
          <w:szCs w:val="22"/>
        </w:rPr>
        <w:t>0 dnů od data doručení</w:t>
      </w:r>
      <w:r w:rsidR="00425006" w:rsidRPr="00F8640F">
        <w:rPr>
          <w:rFonts w:ascii="Tahoma" w:hAnsi="Tahoma" w:cs="Tahoma"/>
          <w:sz w:val="20"/>
          <w:szCs w:val="22"/>
        </w:rPr>
        <w:t xml:space="preserve"> řádně vystavené</w:t>
      </w:r>
      <w:r w:rsidR="006C495A" w:rsidRPr="00F8640F">
        <w:rPr>
          <w:rFonts w:ascii="Tahoma" w:hAnsi="Tahoma" w:cs="Tahoma"/>
          <w:sz w:val="20"/>
          <w:szCs w:val="22"/>
        </w:rPr>
        <w:t xml:space="preserve"> faktury objednateli. Povinnost zaplatit je splněna dnem odepsání příslušné částky z účtu objednatele. </w:t>
      </w:r>
    </w:p>
    <w:p w14:paraId="56425673" w14:textId="51A8FD88" w:rsidR="006C495A" w:rsidRPr="00F8640F" w:rsidRDefault="006C495A"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hAnsi="Tahoma" w:cs="Tahoma"/>
          <w:sz w:val="20"/>
          <w:szCs w:val="22"/>
        </w:rPr>
        <w:t xml:space="preserve">Každá faktura musí obsahovat veškeré náležitosti dle předpisů o účetnictví, náležitosti </w:t>
      </w:r>
      <w:r w:rsidR="00FD6CE8" w:rsidRPr="00F8640F">
        <w:rPr>
          <w:rFonts w:ascii="Tahoma" w:hAnsi="Tahoma" w:cs="Tahoma"/>
          <w:sz w:val="20"/>
          <w:szCs w:val="22"/>
        </w:rPr>
        <w:br/>
      </w:r>
      <w:r w:rsidRPr="00F8640F">
        <w:rPr>
          <w:rFonts w:ascii="Tahoma" w:hAnsi="Tahoma" w:cs="Tahoma"/>
          <w:sz w:val="20"/>
          <w:szCs w:val="22"/>
        </w:rPr>
        <w:t>dle daňových předpisů (§ 28 odst. 2 zákona č. 235/2004 Sb., o dani z přidané hodnoty, ve znění pozdějších předpisů) a dále tyto údaje:</w:t>
      </w:r>
    </w:p>
    <w:p w14:paraId="49FB6141"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číslo a datum vystavení faktury,</w:t>
      </w:r>
    </w:p>
    <w:p w14:paraId="4BCECE88" w14:textId="77777777" w:rsidR="00C43DB5" w:rsidRPr="00F8640F" w:rsidRDefault="27D034A0" w:rsidP="006C1ABE">
      <w:pPr>
        <w:pStyle w:val="ODSTAVEC"/>
        <w:keepLines/>
        <w:numPr>
          <w:ilvl w:val="0"/>
          <w:numId w:val="11"/>
        </w:numPr>
        <w:spacing w:before="60"/>
        <w:rPr>
          <w:rFonts w:ascii="Tahoma" w:hAnsi="Tahoma" w:cs="Tahoma"/>
          <w:sz w:val="20"/>
          <w:szCs w:val="20"/>
        </w:rPr>
      </w:pPr>
      <w:r w:rsidRPr="00F8640F">
        <w:rPr>
          <w:rFonts w:ascii="Tahoma" w:hAnsi="Tahoma" w:cs="Tahoma"/>
          <w:sz w:val="20"/>
          <w:szCs w:val="20"/>
        </w:rPr>
        <w:t xml:space="preserve">číslo </w:t>
      </w:r>
      <w:r w:rsidRPr="00F8640F">
        <w:rPr>
          <w:rFonts w:ascii="Tahoma" w:hAnsi="Tahoma" w:cs="Tahoma"/>
          <w:sz w:val="20"/>
          <w:szCs w:val="22"/>
        </w:rPr>
        <w:t>smlouvy</w:t>
      </w:r>
      <w:r w:rsidRPr="00F8640F">
        <w:rPr>
          <w:rFonts w:ascii="Tahoma" w:hAnsi="Tahoma" w:cs="Tahoma"/>
          <w:sz w:val="20"/>
          <w:szCs w:val="20"/>
        </w:rPr>
        <w:t xml:space="preserve"> objednatele a datum jejího uzavření,</w:t>
      </w:r>
    </w:p>
    <w:p w14:paraId="2690AA20" w14:textId="7A967FED" w:rsidR="27D034A0" w:rsidRPr="00F8640F" w:rsidRDefault="27D034A0" w:rsidP="006C1ABE">
      <w:pPr>
        <w:pStyle w:val="ODSTAVEC"/>
        <w:keepLines/>
        <w:numPr>
          <w:ilvl w:val="0"/>
          <w:numId w:val="11"/>
        </w:numPr>
        <w:spacing w:before="60"/>
        <w:rPr>
          <w:rFonts w:ascii="Tahoma" w:hAnsi="Tahoma" w:cs="Tahoma"/>
          <w:sz w:val="20"/>
          <w:szCs w:val="20"/>
        </w:rPr>
      </w:pPr>
      <w:r w:rsidRPr="00F8640F">
        <w:rPr>
          <w:rFonts w:ascii="Tahoma" w:hAnsi="Tahoma" w:cs="Tahoma"/>
          <w:sz w:val="20"/>
          <w:szCs w:val="20"/>
        </w:rPr>
        <w:t xml:space="preserve">číslo objednávky vystavené </w:t>
      </w:r>
      <w:r w:rsidRPr="00F8640F">
        <w:rPr>
          <w:rFonts w:ascii="Tahoma" w:hAnsi="Tahoma" w:cs="Tahoma"/>
          <w:sz w:val="20"/>
          <w:szCs w:val="22"/>
        </w:rPr>
        <w:t>objednatelem</w:t>
      </w:r>
      <w:r w:rsidRPr="00F8640F">
        <w:rPr>
          <w:rFonts w:ascii="Tahoma" w:hAnsi="Tahoma" w:cs="Tahoma"/>
          <w:sz w:val="20"/>
          <w:szCs w:val="20"/>
        </w:rPr>
        <w:t>,</w:t>
      </w:r>
    </w:p>
    <w:p w14:paraId="57D62207"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IČ</w:t>
      </w:r>
      <w:r w:rsidR="000A05C5" w:rsidRPr="00F8640F">
        <w:rPr>
          <w:rFonts w:ascii="Tahoma" w:hAnsi="Tahoma" w:cs="Tahoma"/>
          <w:sz w:val="20"/>
          <w:szCs w:val="22"/>
        </w:rPr>
        <w:t>O</w:t>
      </w:r>
      <w:r w:rsidRPr="00F8640F">
        <w:rPr>
          <w:rFonts w:ascii="Tahoma" w:hAnsi="Tahoma" w:cs="Tahoma"/>
          <w:sz w:val="20"/>
          <w:szCs w:val="22"/>
        </w:rPr>
        <w:t xml:space="preserve"> a DIČ objednatele a zhotovitele, jejich přesné názvy a sídlo,</w:t>
      </w:r>
    </w:p>
    <w:p w14:paraId="4CE45297" w14:textId="25C8628A"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předmět smlouvy, tj. text „</w:t>
      </w:r>
      <w:r w:rsidR="00520B7B" w:rsidRPr="00520B7B">
        <w:rPr>
          <w:rFonts w:ascii="Tahoma" w:hAnsi="Tahoma" w:cs="Tahoma"/>
          <w:b/>
          <w:bCs/>
          <w:sz w:val="20"/>
          <w:szCs w:val="22"/>
        </w:rPr>
        <w:t>Rekonstrukce místnosti RD110</w:t>
      </w:r>
      <w:r w:rsidRPr="00F8640F">
        <w:rPr>
          <w:rFonts w:ascii="Tahoma" w:hAnsi="Tahoma" w:cs="Tahoma"/>
          <w:sz w:val="20"/>
          <w:szCs w:val="22"/>
        </w:rPr>
        <w:t>“,</w:t>
      </w:r>
    </w:p>
    <w:p w14:paraId="6E4141D8"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název projektu „</w:t>
      </w:r>
      <w:r w:rsidR="00B66FC6" w:rsidRPr="00F8640F">
        <w:rPr>
          <w:rFonts w:ascii="Tahoma" w:hAnsi="Tahoma" w:cs="Tahoma"/>
          <w:sz w:val="20"/>
          <w:szCs w:val="20"/>
        </w:rPr>
        <w:t>„</w:t>
      </w:r>
      <w:r w:rsidR="00B66FC6" w:rsidRPr="00F8640F">
        <w:rPr>
          <w:rFonts w:ascii="Tahoma" w:hAnsi="Tahoma" w:cs="Tahoma"/>
          <w:b/>
          <w:bCs/>
          <w:sz w:val="20"/>
          <w:szCs w:val="20"/>
        </w:rPr>
        <w:t xml:space="preserve">REFRESH – </w:t>
      </w:r>
      <w:proofErr w:type="spellStart"/>
      <w:r w:rsidR="00B66FC6" w:rsidRPr="00F8640F">
        <w:rPr>
          <w:rFonts w:ascii="Tahoma" w:hAnsi="Tahoma" w:cs="Tahoma"/>
          <w:b/>
          <w:bCs/>
          <w:sz w:val="20"/>
          <w:szCs w:val="20"/>
        </w:rPr>
        <w:t>Research</w:t>
      </w:r>
      <w:proofErr w:type="spellEnd"/>
      <w:r w:rsidR="00B66FC6" w:rsidRPr="00F8640F">
        <w:rPr>
          <w:rFonts w:ascii="Tahoma" w:hAnsi="Tahoma" w:cs="Tahoma"/>
          <w:b/>
          <w:bCs/>
          <w:sz w:val="20"/>
          <w:szCs w:val="20"/>
        </w:rPr>
        <w:t xml:space="preserve"> Excellence </w:t>
      </w:r>
      <w:proofErr w:type="spellStart"/>
      <w:r w:rsidR="00B66FC6" w:rsidRPr="00F8640F">
        <w:rPr>
          <w:rFonts w:ascii="Tahoma" w:hAnsi="Tahoma" w:cs="Tahoma"/>
          <w:b/>
          <w:bCs/>
          <w:sz w:val="20"/>
          <w:szCs w:val="20"/>
        </w:rPr>
        <w:t>For</w:t>
      </w:r>
      <w:proofErr w:type="spellEnd"/>
      <w:r w:rsidR="00B66FC6" w:rsidRPr="00F8640F">
        <w:rPr>
          <w:rFonts w:ascii="Tahoma" w:hAnsi="Tahoma" w:cs="Tahoma"/>
          <w:b/>
          <w:bCs/>
          <w:sz w:val="20"/>
          <w:szCs w:val="20"/>
        </w:rPr>
        <w:t xml:space="preserve"> </w:t>
      </w:r>
      <w:proofErr w:type="spellStart"/>
      <w:r w:rsidR="00B66FC6" w:rsidRPr="00F8640F">
        <w:rPr>
          <w:rFonts w:ascii="Tahoma" w:hAnsi="Tahoma" w:cs="Tahoma"/>
          <w:b/>
          <w:bCs/>
          <w:sz w:val="20"/>
          <w:szCs w:val="20"/>
        </w:rPr>
        <w:t>REgion</w:t>
      </w:r>
      <w:proofErr w:type="spellEnd"/>
      <w:r w:rsidR="00B66FC6" w:rsidRPr="00F8640F">
        <w:rPr>
          <w:rFonts w:ascii="Tahoma" w:hAnsi="Tahoma" w:cs="Tahoma"/>
          <w:b/>
          <w:bCs/>
          <w:sz w:val="20"/>
          <w:szCs w:val="20"/>
        </w:rPr>
        <w:t xml:space="preserve"> </w:t>
      </w:r>
      <w:proofErr w:type="spellStart"/>
      <w:r w:rsidR="00B66FC6" w:rsidRPr="00F8640F">
        <w:rPr>
          <w:rFonts w:ascii="Tahoma" w:hAnsi="Tahoma" w:cs="Tahoma"/>
          <w:b/>
          <w:bCs/>
          <w:sz w:val="20"/>
          <w:szCs w:val="20"/>
        </w:rPr>
        <w:t>Sustainability</w:t>
      </w:r>
      <w:proofErr w:type="spellEnd"/>
      <w:r w:rsidR="00B66FC6" w:rsidRPr="00F8640F">
        <w:rPr>
          <w:rFonts w:ascii="Tahoma" w:hAnsi="Tahoma" w:cs="Tahoma"/>
          <w:b/>
          <w:bCs/>
          <w:sz w:val="20"/>
          <w:szCs w:val="20"/>
        </w:rPr>
        <w:t xml:space="preserve"> and High-tech </w:t>
      </w:r>
      <w:proofErr w:type="spellStart"/>
      <w:r w:rsidR="00B66FC6" w:rsidRPr="00F8640F">
        <w:rPr>
          <w:rFonts w:ascii="Tahoma" w:hAnsi="Tahoma" w:cs="Tahoma"/>
          <w:b/>
          <w:bCs/>
          <w:sz w:val="20"/>
          <w:szCs w:val="20"/>
        </w:rPr>
        <w:t>Industries</w:t>
      </w:r>
      <w:proofErr w:type="spellEnd"/>
      <w:r w:rsidR="00B66FC6" w:rsidRPr="00F8640F">
        <w:rPr>
          <w:rFonts w:ascii="Tahoma" w:hAnsi="Tahoma" w:cs="Tahoma"/>
          <w:sz w:val="20"/>
          <w:szCs w:val="20"/>
        </w:rPr>
        <w:t>“,</w:t>
      </w:r>
      <w:r w:rsidR="00B66FC6" w:rsidRPr="00F8640F">
        <w:rPr>
          <w:sz w:val="20"/>
          <w:szCs w:val="20"/>
        </w:rPr>
        <w:t xml:space="preserve"> </w:t>
      </w:r>
      <w:proofErr w:type="spellStart"/>
      <w:r w:rsidR="00B66FC6" w:rsidRPr="00F8640F">
        <w:rPr>
          <w:rFonts w:ascii="Tahoma" w:hAnsi="Tahoma" w:cs="Tahoma"/>
          <w:b/>
          <w:bCs/>
          <w:sz w:val="20"/>
          <w:szCs w:val="20"/>
        </w:rPr>
        <w:t>reg</w:t>
      </w:r>
      <w:proofErr w:type="spellEnd"/>
      <w:r w:rsidR="00B66FC6" w:rsidRPr="00F8640F">
        <w:rPr>
          <w:rFonts w:ascii="Tahoma" w:hAnsi="Tahoma" w:cs="Tahoma"/>
          <w:b/>
          <w:bCs/>
          <w:sz w:val="20"/>
          <w:szCs w:val="20"/>
        </w:rPr>
        <w:t>. č. CZ.10.03.01/00/22_003/0000048</w:t>
      </w:r>
      <w:r w:rsidR="00B66FC6" w:rsidRPr="00F8640F">
        <w:rPr>
          <w:rFonts w:ascii="Tahoma" w:hAnsi="Tahoma" w:cs="Tahoma"/>
          <w:sz w:val="20"/>
          <w:szCs w:val="22"/>
        </w:rPr>
        <w:t>,</w:t>
      </w:r>
    </w:p>
    <w:p w14:paraId="5887F740"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označení banky a číslo účtu, na který musí být zaplaceno,</w:t>
      </w:r>
    </w:p>
    <w:p w14:paraId="73252EC9"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datum uskutečnění zdanitelného plnění,</w:t>
      </w:r>
    </w:p>
    <w:p w14:paraId="7480BB5E"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lhůtu splatnosti faktury,</w:t>
      </w:r>
    </w:p>
    <w:p w14:paraId="09A10A26"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soupis provedených prací a zjišťovací protokol,</w:t>
      </w:r>
    </w:p>
    <w:p w14:paraId="17F88B6A"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fakturovanou částku v Kč bez DPH a Kč včetně DPH,</w:t>
      </w:r>
    </w:p>
    <w:p w14:paraId="39B321FF" w14:textId="77777777" w:rsidR="00C43DB5"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označení osoby, která fakturu vyhotovila, včetně jejího podpisu a kontaktního telefonu,</w:t>
      </w:r>
    </w:p>
    <w:p w14:paraId="282C0B01" w14:textId="333A76A6" w:rsidR="006C495A" w:rsidRPr="00F8640F" w:rsidRDefault="00C43DB5" w:rsidP="007068C8">
      <w:pPr>
        <w:pStyle w:val="ODSTAVEC"/>
        <w:keepLines/>
        <w:numPr>
          <w:ilvl w:val="0"/>
          <w:numId w:val="11"/>
        </w:numPr>
        <w:spacing w:before="60"/>
        <w:rPr>
          <w:rFonts w:ascii="Tahoma" w:hAnsi="Tahoma" w:cs="Tahoma"/>
          <w:sz w:val="20"/>
          <w:szCs w:val="22"/>
        </w:rPr>
      </w:pPr>
      <w:r w:rsidRPr="00F8640F">
        <w:rPr>
          <w:rFonts w:ascii="Tahoma" w:hAnsi="Tahoma" w:cs="Tahoma"/>
          <w:sz w:val="20"/>
          <w:szCs w:val="22"/>
        </w:rPr>
        <w:t xml:space="preserve">přílohou poslední faktury bude protokol o předání a převzetí díla dle čl. XIII. odst. </w:t>
      </w:r>
      <w:r w:rsidR="00425006" w:rsidRPr="00F8640F">
        <w:rPr>
          <w:rFonts w:ascii="Tahoma" w:hAnsi="Tahoma" w:cs="Tahoma"/>
          <w:sz w:val="20"/>
          <w:szCs w:val="22"/>
        </w:rPr>
        <w:t>4</w:t>
      </w:r>
      <w:r w:rsidRPr="00F8640F">
        <w:rPr>
          <w:rFonts w:ascii="Tahoma" w:hAnsi="Tahoma" w:cs="Tahoma"/>
          <w:sz w:val="20"/>
          <w:szCs w:val="22"/>
        </w:rPr>
        <w:t xml:space="preserve"> této smlouvy, obsahující prohlášení objednatele, že dílo přejímá. V případě, že dílo bylo převzato s výhradami, tzn. s vadami a nedodělky nebránícímu řádnému užívání díla, bude přílohou poslední faktury také zápis o odstranění těchto vad a nedodělků podle čl. XIII. </w:t>
      </w:r>
      <w:r w:rsidR="00425006" w:rsidRPr="00F8640F">
        <w:rPr>
          <w:rFonts w:ascii="Tahoma" w:hAnsi="Tahoma" w:cs="Tahoma"/>
          <w:sz w:val="20"/>
          <w:szCs w:val="22"/>
        </w:rPr>
        <w:t xml:space="preserve">odst. </w:t>
      </w:r>
      <w:r w:rsidR="00737465" w:rsidRPr="00F8640F">
        <w:rPr>
          <w:rFonts w:ascii="Tahoma" w:hAnsi="Tahoma" w:cs="Tahoma"/>
          <w:sz w:val="20"/>
          <w:szCs w:val="22"/>
        </w:rPr>
        <w:t>6</w:t>
      </w:r>
      <w:r w:rsidRPr="00F8640F">
        <w:rPr>
          <w:rFonts w:ascii="Tahoma" w:hAnsi="Tahoma" w:cs="Tahoma"/>
          <w:sz w:val="20"/>
          <w:szCs w:val="22"/>
        </w:rPr>
        <w:t xml:space="preserve"> této smlouvy, podepsaný zástupcem objednatele ve věcech technických.</w:t>
      </w:r>
    </w:p>
    <w:p w14:paraId="3CAEF743" w14:textId="5B133CAC" w:rsidR="006C495A" w:rsidRPr="00F8640F" w:rsidRDefault="006C495A" w:rsidP="007068C8">
      <w:pPr>
        <w:pStyle w:val="ODSTAVEC"/>
        <w:keepLines/>
        <w:numPr>
          <w:ilvl w:val="1"/>
          <w:numId w:val="10"/>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že faktura nebude obsahovat potřebné náležitosti nebo bude obsahovat chybné </w:t>
      </w:r>
      <w:r w:rsidR="00FD6CE8" w:rsidRPr="00F8640F">
        <w:rPr>
          <w:rFonts w:ascii="Tahoma" w:hAnsi="Tahoma" w:cs="Tahoma"/>
          <w:sz w:val="20"/>
          <w:szCs w:val="22"/>
        </w:rPr>
        <w:br/>
      </w:r>
      <w:r w:rsidRPr="00F8640F">
        <w:rPr>
          <w:rFonts w:ascii="Tahoma" w:hAnsi="Tahoma" w:cs="Tahoma"/>
          <w:sz w:val="20"/>
          <w:szCs w:val="22"/>
        </w:rPr>
        <w:t>či neúplné údaje (vč. chybně účtované ceny), je objednatel oprávněn ji vrátit zhotoviteli k opravě či doplnění s uvedením důvodu vrácení. Vrácení faktury musí být provedeno do data její splatnosti. Po vrácení faktury nové či opravené počíná běžet nová lhůta splatnosti.</w:t>
      </w:r>
    </w:p>
    <w:p w14:paraId="7048784A" w14:textId="05CDA240" w:rsidR="004326F9" w:rsidRPr="00F8640F" w:rsidRDefault="004326F9" w:rsidP="007068C8">
      <w:pPr>
        <w:pStyle w:val="ODSTAVEC"/>
        <w:keepLines/>
        <w:numPr>
          <w:ilvl w:val="1"/>
          <w:numId w:val="10"/>
        </w:numPr>
        <w:tabs>
          <w:tab w:val="clear" w:pos="360"/>
        </w:tabs>
        <w:ind w:left="567" w:hanging="567"/>
        <w:rPr>
          <w:rFonts w:ascii="Tahoma" w:hAnsi="Tahoma" w:cs="Tahoma"/>
          <w:sz w:val="20"/>
          <w:szCs w:val="20"/>
        </w:rPr>
      </w:pPr>
      <w:r w:rsidRPr="00F8640F">
        <w:rPr>
          <w:rFonts w:ascii="Tahoma" w:hAnsi="Tahoma" w:cs="Tahoma"/>
          <w:sz w:val="20"/>
          <w:szCs w:val="22"/>
        </w:rPr>
        <w:t xml:space="preserve">Zhotovitel </w:t>
      </w:r>
      <w:r w:rsidRPr="00F8640F">
        <w:rPr>
          <w:rFonts w:ascii="Tahoma" w:hAnsi="Tahoma" w:cs="Tahoma"/>
          <w:sz w:val="20"/>
          <w:szCs w:val="20"/>
        </w:rPr>
        <w:t xml:space="preserve">je povinen doručit fakturu objednateli, a to </w:t>
      </w:r>
      <w:r w:rsidR="00861535" w:rsidRPr="00F8640F">
        <w:rPr>
          <w:rFonts w:ascii="Tahoma" w:hAnsi="Tahoma" w:cs="Tahoma"/>
          <w:sz w:val="20"/>
          <w:szCs w:val="20"/>
        </w:rPr>
        <w:t xml:space="preserve">elektronicky na e-mailovou adresu: </w:t>
      </w:r>
      <w:hyperlink r:id="rId11" w:history="1">
        <w:r w:rsidR="00B66FC6" w:rsidRPr="00F8640F">
          <w:rPr>
            <w:rStyle w:val="Hypertextovodkaz"/>
            <w:rFonts w:ascii="Tahoma" w:eastAsia="Calibri" w:hAnsi="Tahoma" w:cs="Tahoma"/>
            <w:sz w:val="20"/>
            <w:szCs w:val="20"/>
            <w:lang w:eastAsia="en-US"/>
          </w:rPr>
          <w:t>lukas.cadan@vsb.cz</w:t>
        </w:r>
      </w:hyperlink>
      <w:r w:rsidR="00B66FC6" w:rsidRPr="00F8640F">
        <w:rPr>
          <w:rFonts w:ascii="Tahoma" w:hAnsi="Tahoma" w:cs="Tahoma"/>
          <w:b/>
          <w:bCs/>
          <w:sz w:val="20"/>
          <w:szCs w:val="20"/>
        </w:rPr>
        <w:t xml:space="preserve"> </w:t>
      </w:r>
      <w:r w:rsidR="00B66FC6" w:rsidRPr="00F8640F">
        <w:rPr>
          <w:rFonts w:ascii="Tahoma" w:hAnsi="Tahoma" w:cs="Tahoma"/>
          <w:sz w:val="20"/>
          <w:szCs w:val="20"/>
        </w:rPr>
        <w:t>a</w:t>
      </w:r>
      <w:r w:rsidR="00B66FC6" w:rsidRPr="00F8640F">
        <w:rPr>
          <w:rFonts w:ascii="Tahoma" w:hAnsi="Tahoma" w:cs="Tahoma"/>
          <w:b/>
          <w:bCs/>
          <w:sz w:val="20"/>
          <w:szCs w:val="20"/>
        </w:rPr>
        <w:t xml:space="preserve"> </w:t>
      </w:r>
      <w:hyperlink r:id="rId12" w:history="1">
        <w:r w:rsidR="00B66FC6" w:rsidRPr="00F8640F">
          <w:rPr>
            <w:rStyle w:val="Hypertextovodkaz"/>
            <w:rFonts w:ascii="Tahoma" w:eastAsia="Calibri" w:hAnsi="Tahoma" w:cs="Tahoma"/>
            <w:sz w:val="20"/>
            <w:szCs w:val="20"/>
            <w:lang w:eastAsia="en-US"/>
          </w:rPr>
          <w:t>tamara.sanitrakova@vsb.cz</w:t>
        </w:r>
      </w:hyperlink>
      <w:r w:rsidR="005D5406" w:rsidRPr="00F8640F">
        <w:t xml:space="preserve"> </w:t>
      </w:r>
      <w:r w:rsidR="005D5406" w:rsidRPr="00F8640F">
        <w:rPr>
          <w:rFonts w:ascii="Tahoma" w:hAnsi="Tahoma" w:cs="Tahoma"/>
          <w:sz w:val="20"/>
          <w:szCs w:val="20"/>
        </w:rPr>
        <w:t>a současně uloží na</w:t>
      </w:r>
      <w:r w:rsidR="00225612" w:rsidRPr="00F8640F">
        <w:rPr>
          <w:rFonts w:ascii="Tahoma" w:hAnsi="Tahoma" w:cs="Tahoma"/>
          <w:sz w:val="20"/>
          <w:szCs w:val="20"/>
        </w:rPr>
        <w:t xml:space="preserve"> uložiště</w:t>
      </w:r>
      <w:r w:rsidR="005D5406" w:rsidRPr="00F8640F">
        <w:rPr>
          <w:rFonts w:ascii="Tahoma" w:hAnsi="Tahoma" w:cs="Tahoma"/>
          <w:sz w:val="20"/>
          <w:szCs w:val="20"/>
        </w:rPr>
        <w:t xml:space="preserve"> </w:t>
      </w:r>
      <w:proofErr w:type="spellStart"/>
      <w:r w:rsidR="005D5406" w:rsidRPr="00F8640F">
        <w:rPr>
          <w:rFonts w:ascii="Tahoma" w:hAnsi="Tahoma" w:cs="Tahoma"/>
          <w:sz w:val="20"/>
          <w:szCs w:val="20"/>
        </w:rPr>
        <w:t>Trimble</w:t>
      </w:r>
      <w:proofErr w:type="spellEnd"/>
      <w:r w:rsidR="005D5406" w:rsidRPr="00F8640F">
        <w:rPr>
          <w:rFonts w:ascii="Tahoma" w:hAnsi="Tahoma" w:cs="Tahoma"/>
          <w:sz w:val="20"/>
          <w:szCs w:val="20"/>
        </w:rPr>
        <w:t xml:space="preserve"> </w:t>
      </w:r>
      <w:proofErr w:type="spellStart"/>
      <w:r w:rsidR="005D5406" w:rsidRPr="00F8640F">
        <w:rPr>
          <w:rFonts w:ascii="Tahoma" w:hAnsi="Tahoma" w:cs="Tahoma"/>
          <w:sz w:val="20"/>
          <w:szCs w:val="20"/>
        </w:rPr>
        <w:t>Connect</w:t>
      </w:r>
      <w:proofErr w:type="spellEnd"/>
      <w:r w:rsidRPr="00F8640F">
        <w:rPr>
          <w:rFonts w:ascii="Tahoma" w:hAnsi="Tahoma" w:cs="Tahoma"/>
          <w:sz w:val="20"/>
          <w:szCs w:val="20"/>
        </w:rPr>
        <w:t>.</w:t>
      </w:r>
    </w:p>
    <w:p w14:paraId="273BA220" w14:textId="11F36E78" w:rsidR="00704900" w:rsidRPr="00F8640F" w:rsidRDefault="00704900" w:rsidP="007068C8">
      <w:pPr>
        <w:pStyle w:val="ODSTAVEC"/>
        <w:keepLines/>
        <w:numPr>
          <w:ilvl w:val="1"/>
          <w:numId w:val="10"/>
        </w:numPr>
        <w:tabs>
          <w:tab w:val="clear" w:pos="360"/>
        </w:tabs>
        <w:ind w:left="567" w:hanging="567"/>
        <w:rPr>
          <w:rFonts w:ascii="Tahoma" w:hAnsi="Tahoma" w:cs="Tahoma"/>
          <w:sz w:val="20"/>
          <w:szCs w:val="20"/>
        </w:rPr>
      </w:pPr>
      <w:r w:rsidRPr="00F8640F">
        <w:rPr>
          <w:rFonts w:ascii="Tahoma" w:hAnsi="Tahoma" w:cs="Tahoma"/>
          <w:sz w:val="20"/>
          <w:szCs w:val="20"/>
        </w:rPr>
        <w:t xml:space="preserve">Prodlení objednatele s úhradou řádně vystavené a doručené faktury neopravňuje zhotovitele </w:t>
      </w:r>
      <w:r w:rsidR="0064525D" w:rsidRPr="00F8640F">
        <w:rPr>
          <w:rFonts w:ascii="Tahoma" w:hAnsi="Tahoma" w:cs="Tahoma"/>
          <w:sz w:val="20"/>
          <w:szCs w:val="20"/>
        </w:rPr>
        <w:br/>
      </w:r>
      <w:r w:rsidRPr="00F8640F">
        <w:rPr>
          <w:rFonts w:ascii="Tahoma" w:hAnsi="Tahoma" w:cs="Tahoma"/>
          <w:sz w:val="20"/>
          <w:szCs w:val="20"/>
        </w:rPr>
        <w:t>k přerušení provádění díla.</w:t>
      </w:r>
    </w:p>
    <w:p w14:paraId="3DCE73CE" w14:textId="77777777" w:rsidR="00EC3B27" w:rsidRPr="00F8640F" w:rsidRDefault="00EC3B27" w:rsidP="007068C8">
      <w:pPr>
        <w:pStyle w:val="ODSTAVEC"/>
        <w:widowControl w:val="0"/>
        <w:numPr>
          <w:ilvl w:val="1"/>
          <w:numId w:val="10"/>
        </w:numPr>
        <w:tabs>
          <w:tab w:val="clear" w:pos="360"/>
        </w:tabs>
        <w:ind w:left="567" w:hanging="567"/>
        <w:rPr>
          <w:rFonts w:ascii="Tahoma" w:eastAsia="Calibri" w:hAnsi="Tahoma" w:cs="Tahoma"/>
          <w:sz w:val="20"/>
          <w:szCs w:val="22"/>
          <w:lang w:eastAsia="en-US"/>
        </w:rPr>
      </w:pPr>
      <w:r w:rsidRPr="00F8640F">
        <w:rPr>
          <w:rFonts w:ascii="Tahoma" w:hAnsi="Tahoma" w:cs="Tahoma"/>
          <w:sz w:val="20"/>
          <w:szCs w:val="20"/>
        </w:rPr>
        <w:t>Zhotovitel má povinnost spolupůsobit při výkonu finanční kontroly</w:t>
      </w:r>
      <w:r w:rsidR="005A3C8B" w:rsidRPr="00F8640F">
        <w:rPr>
          <w:rFonts w:ascii="Tahoma" w:hAnsi="Tahoma" w:cs="Tahoma"/>
          <w:sz w:val="20"/>
          <w:szCs w:val="20"/>
        </w:rPr>
        <w:t xml:space="preserve">, ve smyslu § 2 písm. e) </w:t>
      </w:r>
      <w:r w:rsidR="00B66FC6" w:rsidRPr="00F8640F">
        <w:rPr>
          <w:rFonts w:ascii="Tahoma" w:eastAsia="Calibri" w:hAnsi="Tahoma" w:cs="Tahoma"/>
          <w:sz w:val="20"/>
          <w:szCs w:val="22"/>
          <w:lang w:eastAsia="en-US"/>
        </w:rPr>
        <w:br/>
      </w:r>
      <w:r w:rsidR="005A3C8B" w:rsidRPr="00F8640F">
        <w:rPr>
          <w:rFonts w:ascii="Tahoma" w:hAnsi="Tahoma" w:cs="Tahoma"/>
          <w:sz w:val="20"/>
          <w:szCs w:val="20"/>
        </w:rPr>
        <w:t>a</w:t>
      </w:r>
      <w:r w:rsidRPr="00F8640F">
        <w:rPr>
          <w:rFonts w:ascii="Tahoma" w:hAnsi="Tahoma" w:cs="Tahoma"/>
          <w:sz w:val="20"/>
          <w:szCs w:val="20"/>
        </w:rPr>
        <w:t xml:space="preserve"> § 13 zákona č. 320/2001 Sb., o finanční kontrole</w:t>
      </w:r>
      <w:r w:rsidRPr="00F8640F">
        <w:rPr>
          <w:rFonts w:ascii="Tahoma" w:hAnsi="Tahoma" w:cs="Tahoma"/>
          <w:sz w:val="20"/>
          <w:szCs w:val="22"/>
        </w:rPr>
        <w:t xml:space="preserve"> ve veřejné správě a o změně některých zákonů, ve znění pozdějších předpisů, tj. poskytnout kontrolnímu orgánu doklady o dodávkách stavebních</w:t>
      </w:r>
      <w:r w:rsidRPr="00F8640F">
        <w:rPr>
          <w:rFonts w:ascii="Tahoma" w:eastAsia="Calibri" w:hAnsi="Tahoma" w:cs="Tahoma"/>
          <w:sz w:val="20"/>
          <w:szCs w:val="22"/>
          <w:lang w:eastAsia="en-US"/>
        </w:rPr>
        <w:t xml:space="preserve"> prací, zboží a služeb hrazených z veřejných výdajů nebo z veřejné finanční podpory v rozsahu nezbytném pro ověření příslušné operace. Tutéž povinnost má i </w:t>
      </w:r>
      <w:r w:rsidR="004573E5" w:rsidRPr="00F8640F">
        <w:rPr>
          <w:rFonts w:ascii="Tahoma" w:eastAsia="Calibri" w:hAnsi="Tahoma" w:cs="Tahoma"/>
          <w:sz w:val="20"/>
          <w:szCs w:val="22"/>
          <w:lang w:eastAsia="en-US"/>
        </w:rPr>
        <w:t>podzhotovitel</w:t>
      </w:r>
      <w:r w:rsidRPr="00F8640F">
        <w:rPr>
          <w:rFonts w:ascii="Tahoma" w:eastAsia="Calibri" w:hAnsi="Tahoma" w:cs="Tahoma"/>
          <w:sz w:val="20"/>
          <w:szCs w:val="22"/>
          <w:lang w:eastAsia="en-US"/>
        </w:rPr>
        <w:t xml:space="preserve"> zhotovitele.</w:t>
      </w:r>
    </w:p>
    <w:p w14:paraId="343D77BC" w14:textId="77777777" w:rsidR="00463BE8" w:rsidRPr="00F8640F" w:rsidRDefault="0025242B" w:rsidP="003C1D74">
      <w:pPr>
        <w:pStyle w:val="Smlouva2"/>
        <w:keepLines/>
        <w:shd w:val="clear" w:color="auto" w:fill="C6D9F1"/>
        <w:spacing w:before="360"/>
        <w:rPr>
          <w:rFonts w:ascii="Tahoma" w:hAnsi="Tahoma" w:cs="Tahoma"/>
          <w:sz w:val="20"/>
        </w:rPr>
      </w:pPr>
      <w:r w:rsidRPr="00F8640F">
        <w:rPr>
          <w:rFonts w:ascii="Tahoma" w:hAnsi="Tahoma" w:cs="Tahoma"/>
          <w:sz w:val="20"/>
        </w:rPr>
        <w:t>VII</w:t>
      </w:r>
      <w:r w:rsidR="00463BE8" w:rsidRPr="00F8640F">
        <w:rPr>
          <w:rFonts w:ascii="Tahoma" w:hAnsi="Tahoma" w:cs="Tahoma"/>
          <w:sz w:val="20"/>
        </w:rPr>
        <w:t>I.</w:t>
      </w:r>
    </w:p>
    <w:p w14:paraId="35272F3B" w14:textId="77777777" w:rsidR="00863DD0" w:rsidRPr="00F8640F" w:rsidRDefault="00863DD0" w:rsidP="003C1D74">
      <w:pPr>
        <w:pStyle w:val="nadpislnku"/>
        <w:keepLines/>
      </w:pPr>
      <w:r w:rsidRPr="00F8640F">
        <w:t>Vady díla a záruky</w:t>
      </w:r>
    </w:p>
    <w:p w14:paraId="3B4BAC4C" w14:textId="77777777" w:rsidR="00BD3993" w:rsidRPr="00F8640F" w:rsidRDefault="00BD3993"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se zavazuje k tomu, že dílo bude mít I. jakost, tj. celkový souhrn vlastností provedeného díla bude dávat schopnost uspokojit stanovené potřeby, </w:t>
      </w:r>
      <w:r w:rsidR="00450B81" w:rsidRPr="00F8640F">
        <w:rPr>
          <w:rFonts w:ascii="Tahoma" w:hAnsi="Tahoma" w:cs="Tahoma"/>
          <w:sz w:val="20"/>
          <w:szCs w:val="22"/>
        </w:rPr>
        <w:t>zejména</w:t>
      </w:r>
      <w:r w:rsidRPr="00F8640F">
        <w:rPr>
          <w:rFonts w:ascii="Tahoma" w:hAnsi="Tahoma" w:cs="Tahoma"/>
          <w:sz w:val="20"/>
          <w:szCs w:val="22"/>
        </w:rPr>
        <w:t xml:space="preserve"> využitelnost, bezpečnost, bezporuchovost, hospodárnost, ochran</w:t>
      </w:r>
      <w:r w:rsidR="00450B81" w:rsidRPr="00F8640F">
        <w:rPr>
          <w:rFonts w:ascii="Tahoma" w:hAnsi="Tahoma" w:cs="Tahoma"/>
          <w:sz w:val="20"/>
          <w:szCs w:val="22"/>
        </w:rPr>
        <w:t>u</w:t>
      </w:r>
      <w:r w:rsidRPr="00F8640F">
        <w:rPr>
          <w:rFonts w:ascii="Tahoma" w:hAnsi="Tahoma" w:cs="Tahoma"/>
          <w:sz w:val="20"/>
          <w:szCs w:val="22"/>
        </w:rPr>
        <w:t xml:space="preserve"> životního prostředí</w:t>
      </w:r>
      <w:r w:rsidR="00450B81" w:rsidRPr="00F8640F">
        <w:rPr>
          <w:rFonts w:ascii="Tahoma" w:hAnsi="Tahoma" w:cs="Tahoma"/>
          <w:sz w:val="20"/>
          <w:szCs w:val="22"/>
        </w:rPr>
        <w:t xml:space="preserve">. </w:t>
      </w:r>
    </w:p>
    <w:p w14:paraId="611DAC7C" w14:textId="70143955" w:rsidR="001A0BBD" w:rsidRPr="00F8640F" w:rsidRDefault="001A0BBD"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lastRenderedPageBreak/>
        <w:t>Strany se dohodly, že zhotovitel přejímá záruku za jakost díla, tj. zhotovitel přejímá závazek a</w:t>
      </w:r>
      <w:r w:rsidR="00814A4B" w:rsidRPr="00F8640F">
        <w:rPr>
          <w:rFonts w:ascii="Tahoma" w:hAnsi="Tahoma" w:cs="Tahoma"/>
          <w:sz w:val="20"/>
          <w:szCs w:val="22"/>
        </w:rPr>
        <w:t> </w:t>
      </w:r>
      <w:r w:rsidRPr="00F8640F">
        <w:rPr>
          <w:rFonts w:ascii="Tahoma" w:hAnsi="Tahoma" w:cs="Tahoma"/>
          <w:sz w:val="20"/>
          <w:szCs w:val="22"/>
        </w:rPr>
        <w:t xml:space="preserve">zavazuje se, že po smluvenou záruční dobu </w:t>
      </w:r>
      <w:r w:rsidR="000418D2" w:rsidRPr="00F8640F">
        <w:rPr>
          <w:rFonts w:ascii="Tahoma" w:hAnsi="Tahoma" w:cs="Tahoma"/>
          <w:sz w:val="20"/>
          <w:szCs w:val="22"/>
        </w:rPr>
        <w:t>si</w:t>
      </w:r>
      <w:r w:rsidRPr="00F8640F">
        <w:rPr>
          <w:rFonts w:ascii="Tahoma" w:hAnsi="Tahoma" w:cs="Tahoma"/>
          <w:sz w:val="20"/>
          <w:szCs w:val="22"/>
        </w:rPr>
        <w:t xml:space="preserve"> dílo zachová smluvené vlastnosti a jakost v souladu s</w:t>
      </w:r>
      <w:r w:rsidR="00D62713" w:rsidRPr="00F8640F">
        <w:rPr>
          <w:rFonts w:ascii="Tahoma" w:hAnsi="Tahoma" w:cs="Tahoma"/>
          <w:sz w:val="20"/>
          <w:szCs w:val="22"/>
        </w:rPr>
        <w:t> projektovou dokumentací,</w:t>
      </w:r>
      <w:r w:rsidRPr="00F8640F">
        <w:rPr>
          <w:rFonts w:ascii="Tahoma" w:hAnsi="Tahoma" w:cs="Tahoma"/>
          <w:sz w:val="20"/>
          <w:szCs w:val="22"/>
        </w:rPr>
        <w:t xml:space="preserve"> tj. provedení prací na díle a veškerý materiál v první třídě, a že dílo bude mít vlastnosti stanovené v </w:t>
      </w:r>
      <w:r w:rsidR="00D62713" w:rsidRPr="00F8640F">
        <w:rPr>
          <w:rFonts w:ascii="Tahoma" w:hAnsi="Tahoma" w:cs="Tahoma"/>
          <w:sz w:val="20"/>
          <w:szCs w:val="22"/>
        </w:rPr>
        <w:t xml:space="preserve">projektové dokumentaci </w:t>
      </w:r>
      <w:r w:rsidRPr="00F8640F">
        <w:rPr>
          <w:rFonts w:ascii="Tahoma" w:hAnsi="Tahoma" w:cs="Tahoma"/>
          <w:sz w:val="20"/>
          <w:szCs w:val="22"/>
        </w:rPr>
        <w:t>včetně jejích změn a doplňků</w:t>
      </w:r>
      <w:r w:rsidR="00615221" w:rsidRPr="00F8640F">
        <w:rPr>
          <w:rFonts w:ascii="Tahoma" w:hAnsi="Tahoma" w:cs="Tahoma"/>
          <w:sz w:val="20"/>
          <w:szCs w:val="22"/>
        </w:rPr>
        <w:t>, v technických normách (ČSN) a </w:t>
      </w:r>
      <w:r w:rsidRPr="00F8640F">
        <w:rPr>
          <w:rFonts w:ascii="Tahoma" w:hAnsi="Tahoma" w:cs="Tahoma"/>
          <w:sz w:val="20"/>
          <w:szCs w:val="22"/>
        </w:rPr>
        <w:t>předpisech, které se na provedení díla vztahují (dále jen „</w:t>
      </w:r>
      <w:r w:rsidRPr="00F8640F">
        <w:rPr>
          <w:rFonts w:ascii="Tahoma" w:hAnsi="Tahoma" w:cs="Tahoma"/>
          <w:b/>
          <w:bCs/>
          <w:sz w:val="20"/>
          <w:szCs w:val="22"/>
        </w:rPr>
        <w:t>záruka za jakost</w:t>
      </w:r>
      <w:r w:rsidRPr="00F8640F">
        <w:rPr>
          <w:rFonts w:ascii="Tahoma" w:hAnsi="Tahoma" w:cs="Tahoma"/>
          <w:sz w:val="20"/>
          <w:szCs w:val="22"/>
        </w:rPr>
        <w:t>“).</w:t>
      </w:r>
    </w:p>
    <w:p w14:paraId="4A6EF8D2" w14:textId="2F2DDE5C" w:rsidR="00BD3993" w:rsidRPr="00F8640F" w:rsidRDefault="00BD3993"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 xml:space="preserve">Dílo má vady, tj. odchylky v kvalitě, </w:t>
      </w:r>
      <w:r w:rsidR="001A0BBD" w:rsidRPr="00F8640F">
        <w:rPr>
          <w:rFonts w:ascii="Tahoma" w:hAnsi="Tahoma" w:cs="Tahoma"/>
          <w:sz w:val="20"/>
          <w:szCs w:val="22"/>
        </w:rPr>
        <w:t xml:space="preserve">jakosti, </w:t>
      </w:r>
      <w:r w:rsidRPr="00F8640F">
        <w:rPr>
          <w:rFonts w:ascii="Tahoma" w:hAnsi="Tahoma" w:cs="Tahoma"/>
          <w:sz w:val="20"/>
          <w:szCs w:val="22"/>
        </w:rPr>
        <w:t>obsahu, rozsahu nebo parametrech díla či jeho část</w:t>
      </w:r>
      <w:r w:rsidR="00450B81" w:rsidRPr="00F8640F">
        <w:rPr>
          <w:rFonts w:ascii="Tahoma" w:hAnsi="Tahoma" w:cs="Tahoma"/>
          <w:sz w:val="20"/>
          <w:szCs w:val="22"/>
        </w:rPr>
        <w:t>ech</w:t>
      </w:r>
      <w:r w:rsidRPr="00F8640F">
        <w:rPr>
          <w:rFonts w:ascii="Tahoma" w:hAnsi="Tahoma" w:cs="Tahoma"/>
          <w:sz w:val="20"/>
          <w:szCs w:val="22"/>
        </w:rPr>
        <w:t>, oproti podmínkám stanovený</w:t>
      </w:r>
      <w:r w:rsidR="00450B81" w:rsidRPr="00F8640F">
        <w:rPr>
          <w:rFonts w:ascii="Tahoma" w:hAnsi="Tahoma" w:cs="Tahoma"/>
          <w:sz w:val="20"/>
          <w:szCs w:val="22"/>
        </w:rPr>
        <w:t>m</w:t>
      </w:r>
      <w:r w:rsidRPr="00F8640F">
        <w:rPr>
          <w:rFonts w:ascii="Tahoma" w:hAnsi="Tahoma" w:cs="Tahoma"/>
          <w:sz w:val="20"/>
          <w:szCs w:val="22"/>
        </w:rPr>
        <w:t xml:space="preserve"> projektovou dokumentací, smlouvou o dílo, technickými normami a obecně závaznými předpisy, jestliže provedení díla n</w:t>
      </w:r>
      <w:r w:rsidR="00D948A0" w:rsidRPr="00F8640F">
        <w:rPr>
          <w:rFonts w:ascii="Tahoma" w:hAnsi="Tahoma" w:cs="Tahoma"/>
          <w:sz w:val="20"/>
          <w:szCs w:val="22"/>
        </w:rPr>
        <w:t>eodpovídá požadavkům uvedeným v</w:t>
      </w:r>
      <w:r w:rsidRPr="00F8640F">
        <w:rPr>
          <w:rFonts w:ascii="Tahoma" w:hAnsi="Tahoma" w:cs="Tahoma"/>
          <w:sz w:val="20"/>
          <w:szCs w:val="22"/>
        </w:rPr>
        <w:t xml:space="preserve"> </w:t>
      </w:r>
      <w:r w:rsidR="00153AEC" w:rsidRPr="00F8640F">
        <w:rPr>
          <w:rFonts w:ascii="Tahoma" w:hAnsi="Tahoma" w:cs="Tahoma"/>
          <w:sz w:val="20"/>
          <w:szCs w:val="22"/>
        </w:rPr>
        <w:t xml:space="preserve">této </w:t>
      </w:r>
      <w:r w:rsidRPr="00F8640F">
        <w:rPr>
          <w:rFonts w:ascii="Tahoma" w:hAnsi="Tahoma" w:cs="Tahoma"/>
          <w:sz w:val="20"/>
          <w:szCs w:val="22"/>
        </w:rPr>
        <w:t>smlouvě nebo jiné dokumentaci vztahující se k provedení díla. Zhotovitel odpovídá za vady, j</w:t>
      </w:r>
      <w:r w:rsidR="00615221" w:rsidRPr="00F8640F">
        <w:rPr>
          <w:rFonts w:ascii="Tahoma" w:hAnsi="Tahoma" w:cs="Tahoma"/>
          <w:sz w:val="20"/>
          <w:szCs w:val="22"/>
        </w:rPr>
        <w:t>ež má dílo v době předání</w:t>
      </w:r>
      <w:r w:rsidR="000300B4" w:rsidRPr="00F8640F">
        <w:rPr>
          <w:rFonts w:ascii="Tahoma" w:hAnsi="Tahoma" w:cs="Tahoma"/>
          <w:sz w:val="20"/>
          <w:szCs w:val="22"/>
        </w:rPr>
        <w:t>,</w:t>
      </w:r>
      <w:r w:rsidR="00615221" w:rsidRPr="00F8640F">
        <w:rPr>
          <w:rFonts w:ascii="Tahoma" w:hAnsi="Tahoma" w:cs="Tahoma"/>
          <w:sz w:val="20"/>
          <w:szCs w:val="22"/>
        </w:rPr>
        <w:t xml:space="preserve"> a za </w:t>
      </w:r>
      <w:r w:rsidRPr="00F8640F">
        <w:rPr>
          <w:rFonts w:ascii="Tahoma" w:hAnsi="Tahoma" w:cs="Tahoma"/>
          <w:sz w:val="20"/>
          <w:szCs w:val="22"/>
        </w:rPr>
        <w:t>vady díla, které se vyskytly v</w:t>
      </w:r>
      <w:r w:rsidR="001031D6" w:rsidRPr="00F8640F">
        <w:rPr>
          <w:rFonts w:ascii="Tahoma" w:hAnsi="Tahoma" w:cs="Tahoma"/>
          <w:sz w:val="20"/>
          <w:szCs w:val="22"/>
        </w:rPr>
        <w:t> </w:t>
      </w:r>
      <w:r w:rsidRPr="00F8640F">
        <w:rPr>
          <w:rFonts w:ascii="Tahoma" w:hAnsi="Tahoma" w:cs="Tahoma"/>
          <w:sz w:val="20"/>
          <w:szCs w:val="22"/>
        </w:rPr>
        <w:t>záruční době. V záruční době zhotovitel neodpovídá za vady, které vznikly nedodržováním nebo porušením předpisů o provozu a údržbě. Za v</w:t>
      </w:r>
      <w:r w:rsidR="00615221" w:rsidRPr="00F8640F">
        <w:rPr>
          <w:rFonts w:ascii="Tahoma" w:hAnsi="Tahoma" w:cs="Tahoma"/>
          <w:sz w:val="20"/>
          <w:szCs w:val="22"/>
        </w:rPr>
        <w:t>ady díla, které se projevily po </w:t>
      </w:r>
      <w:r w:rsidRPr="00F8640F">
        <w:rPr>
          <w:rFonts w:ascii="Tahoma" w:hAnsi="Tahoma" w:cs="Tahoma"/>
          <w:sz w:val="20"/>
          <w:szCs w:val="22"/>
        </w:rPr>
        <w:t>záruční době, odpovídá zhotovitel jen tehdy, pokud jejich příčinou bylo porušení jeho povinností.</w:t>
      </w:r>
    </w:p>
    <w:p w14:paraId="35E4A0E4" w14:textId="47CAACD1" w:rsidR="00184B5A" w:rsidRPr="00184B5A" w:rsidRDefault="00184B5A" w:rsidP="00184B5A">
      <w:pPr>
        <w:pStyle w:val="ODSTAVEC"/>
        <w:keepLines/>
        <w:numPr>
          <w:ilvl w:val="1"/>
          <w:numId w:val="12"/>
        </w:numPr>
        <w:tabs>
          <w:tab w:val="clear" w:pos="360"/>
        </w:tabs>
        <w:ind w:left="567" w:hanging="567"/>
        <w:rPr>
          <w:rFonts w:ascii="Tahoma" w:hAnsi="Tahoma" w:cs="Tahoma"/>
          <w:sz w:val="20"/>
          <w:szCs w:val="22"/>
        </w:rPr>
      </w:pPr>
      <w:r w:rsidRPr="00184B5A">
        <w:rPr>
          <w:rFonts w:ascii="Tahoma" w:hAnsi="Tahoma" w:cs="Tahoma"/>
          <w:sz w:val="20"/>
          <w:szCs w:val="22"/>
        </w:rPr>
        <w:t>Zhotovitel poskytuje objednateli na provedené dílo záruku za jakost v délce:</w:t>
      </w:r>
    </w:p>
    <w:p w14:paraId="1EFD11A3" w14:textId="77777777" w:rsidR="00184B5A" w:rsidRPr="00DD3354" w:rsidRDefault="00184B5A" w:rsidP="004966D9">
      <w:pPr>
        <w:pStyle w:val="ODSTAVEC"/>
        <w:numPr>
          <w:ilvl w:val="2"/>
          <w:numId w:val="12"/>
        </w:numPr>
        <w:ind w:hanging="551"/>
        <w:rPr>
          <w:rFonts w:ascii="Tahoma" w:hAnsi="Tahoma" w:cs="Tahoma"/>
          <w:sz w:val="20"/>
          <w:szCs w:val="22"/>
        </w:rPr>
      </w:pPr>
      <w:r w:rsidRPr="00D126A2">
        <w:rPr>
          <w:rFonts w:ascii="Tahoma" w:hAnsi="Tahoma" w:cs="Tahoma"/>
          <w:b/>
          <w:bCs/>
          <w:sz w:val="20"/>
          <w:szCs w:val="22"/>
        </w:rPr>
        <w:t>60 měsíců</w:t>
      </w:r>
      <w:r w:rsidRPr="00DD3354">
        <w:rPr>
          <w:rFonts w:ascii="Tahoma" w:hAnsi="Tahoma" w:cs="Tahoma"/>
          <w:sz w:val="20"/>
          <w:szCs w:val="22"/>
        </w:rPr>
        <w:t xml:space="preserve"> na provedené práce a dodávky, pokud nejsou uvedeny v písm. b) tohoto odstavce,</w:t>
      </w:r>
    </w:p>
    <w:p w14:paraId="6D9A66A4" w14:textId="3317318D" w:rsidR="00184B5A" w:rsidRPr="00DD3354" w:rsidRDefault="00184B5A" w:rsidP="004966D9">
      <w:pPr>
        <w:pStyle w:val="ODSTAVEC"/>
        <w:numPr>
          <w:ilvl w:val="2"/>
          <w:numId w:val="12"/>
        </w:numPr>
        <w:ind w:hanging="551"/>
        <w:rPr>
          <w:rFonts w:ascii="Tahoma" w:hAnsi="Tahoma" w:cs="Tahoma"/>
          <w:sz w:val="20"/>
          <w:szCs w:val="22"/>
        </w:rPr>
      </w:pPr>
      <w:r w:rsidRPr="00DD3354">
        <w:rPr>
          <w:rFonts w:ascii="Tahoma" w:hAnsi="Tahoma" w:cs="Tahoma"/>
          <w:sz w:val="20"/>
          <w:szCs w:val="22"/>
        </w:rPr>
        <w:t>na dodávky strojů, zařízení technologie, předměty postupné spotřeby</w:t>
      </w:r>
      <w:r w:rsidR="00657873">
        <w:rPr>
          <w:rFonts w:ascii="Tahoma" w:hAnsi="Tahoma" w:cs="Tahoma"/>
          <w:sz w:val="20"/>
          <w:szCs w:val="22"/>
        </w:rPr>
        <w:t>, které jsou předmětem díla,</w:t>
      </w:r>
      <w:r w:rsidRPr="00DD3354">
        <w:rPr>
          <w:rFonts w:ascii="Tahoma" w:hAnsi="Tahoma" w:cs="Tahoma"/>
          <w:sz w:val="20"/>
          <w:szCs w:val="22"/>
        </w:rPr>
        <w:t xml:space="preserve"> v délce shodné se zárukou poskytovanou výrobcem, </w:t>
      </w:r>
      <w:r w:rsidRPr="00D126A2">
        <w:rPr>
          <w:rFonts w:ascii="Tahoma" w:hAnsi="Tahoma" w:cs="Tahoma"/>
          <w:b/>
          <w:bCs/>
          <w:sz w:val="20"/>
          <w:szCs w:val="22"/>
        </w:rPr>
        <w:t>nejméně však 24 měsíců</w:t>
      </w:r>
    </w:p>
    <w:p w14:paraId="44EE2D8C" w14:textId="49789D84" w:rsidR="00184B5A" w:rsidRPr="00184B5A" w:rsidRDefault="00184B5A" w:rsidP="004966D9">
      <w:pPr>
        <w:pStyle w:val="ODSTAVEC"/>
        <w:keepLines/>
        <w:numPr>
          <w:ilvl w:val="0"/>
          <w:numId w:val="0"/>
        </w:numPr>
        <w:ind w:left="360" w:firstLine="207"/>
        <w:rPr>
          <w:rFonts w:ascii="Tahoma" w:hAnsi="Tahoma" w:cs="Tahoma"/>
          <w:sz w:val="20"/>
          <w:szCs w:val="22"/>
        </w:rPr>
      </w:pPr>
      <w:r w:rsidRPr="00184B5A">
        <w:rPr>
          <w:rFonts w:ascii="Tahoma" w:hAnsi="Tahoma" w:cs="Tahoma"/>
          <w:sz w:val="20"/>
          <w:szCs w:val="22"/>
        </w:rPr>
        <w:t xml:space="preserve">(dále jen </w:t>
      </w:r>
      <w:r w:rsidRPr="00184B5A">
        <w:rPr>
          <w:rFonts w:ascii="Tahoma" w:hAnsi="Tahoma" w:cs="Tahoma"/>
          <w:b/>
          <w:bCs/>
          <w:sz w:val="20"/>
          <w:szCs w:val="22"/>
        </w:rPr>
        <w:t>„</w:t>
      </w:r>
      <w:r w:rsidR="004966D9">
        <w:rPr>
          <w:rFonts w:ascii="Tahoma" w:hAnsi="Tahoma" w:cs="Tahoma"/>
          <w:b/>
          <w:bCs/>
          <w:sz w:val="20"/>
          <w:szCs w:val="22"/>
        </w:rPr>
        <w:t>z</w:t>
      </w:r>
      <w:r w:rsidRPr="00184B5A">
        <w:rPr>
          <w:rFonts w:ascii="Tahoma" w:hAnsi="Tahoma" w:cs="Tahoma"/>
          <w:b/>
          <w:bCs/>
          <w:sz w:val="20"/>
          <w:szCs w:val="22"/>
        </w:rPr>
        <w:t>áruční doba</w:t>
      </w:r>
      <w:r w:rsidRPr="00184B5A">
        <w:rPr>
          <w:rFonts w:ascii="Tahoma" w:hAnsi="Tahoma" w:cs="Tahoma"/>
          <w:sz w:val="20"/>
          <w:szCs w:val="22"/>
        </w:rPr>
        <w:t>“)</w:t>
      </w:r>
      <w:r w:rsidR="007A6534">
        <w:rPr>
          <w:rFonts w:ascii="Tahoma" w:hAnsi="Tahoma" w:cs="Tahoma"/>
          <w:sz w:val="20"/>
          <w:szCs w:val="22"/>
        </w:rPr>
        <w:t>,</w:t>
      </w:r>
    </w:p>
    <w:p w14:paraId="1E4C8016" w14:textId="59F0A199" w:rsidR="00FD303D" w:rsidRPr="00F8640F" w:rsidRDefault="007A6534" w:rsidP="004966D9">
      <w:pPr>
        <w:pStyle w:val="ODSTAVEC"/>
        <w:keepLines/>
        <w:numPr>
          <w:ilvl w:val="0"/>
          <w:numId w:val="0"/>
        </w:numPr>
        <w:ind w:left="567"/>
        <w:rPr>
          <w:rFonts w:ascii="Tahoma" w:hAnsi="Tahoma" w:cs="Tahoma"/>
          <w:sz w:val="20"/>
          <w:szCs w:val="22"/>
        </w:rPr>
      </w:pPr>
      <w:r>
        <w:rPr>
          <w:rFonts w:ascii="Tahoma" w:hAnsi="Tahoma" w:cs="Tahoma"/>
          <w:sz w:val="20"/>
          <w:szCs w:val="22"/>
        </w:rPr>
        <w:t>a to</w:t>
      </w:r>
      <w:r w:rsidR="001031D6" w:rsidRPr="00F8640F">
        <w:rPr>
          <w:rFonts w:ascii="Tahoma" w:hAnsi="Tahoma" w:cs="Tahoma"/>
          <w:sz w:val="20"/>
          <w:szCs w:val="22"/>
        </w:rPr>
        <w:t xml:space="preserve"> ode dne převzetí díla objednatelem od zhotovitele na základě oboustranně podepsaného protokolu. </w:t>
      </w:r>
      <w:r w:rsidR="003710E4" w:rsidRPr="00F8640F">
        <w:rPr>
          <w:rFonts w:ascii="Tahoma" w:hAnsi="Tahoma" w:cs="Tahoma"/>
          <w:sz w:val="20"/>
          <w:szCs w:val="22"/>
        </w:rPr>
        <w:t xml:space="preserve">Záruční doba </w:t>
      </w:r>
      <w:r w:rsidR="00FD303D" w:rsidRPr="00F8640F">
        <w:rPr>
          <w:rFonts w:ascii="Tahoma" w:hAnsi="Tahoma" w:cs="Tahoma"/>
          <w:sz w:val="20"/>
          <w:szCs w:val="22"/>
        </w:rPr>
        <w:t xml:space="preserve">počíná běžet dnem předání a převzetí kompletního a řádně dokončeného díla, </w:t>
      </w:r>
      <w:r w:rsidR="00366FC2" w:rsidRPr="00F8640F">
        <w:rPr>
          <w:rFonts w:ascii="Tahoma" w:hAnsi="Tahoma" w:cs="Tahoma"/>
          <w:sz w:val="20"/>
          <w:szCs w:val="22"/>
        </w:rPr>
        <w:t xml:space="preserve">případně </w:t>
      </w:r>
      <w:r w:rsidR="009469F8" w:rsidRPr="00F8640F">
        <w:rPr>
          <w:rFonts w:ascii="Tahoma" w:hAnsi="Tahoma" w:cs="Tahoma"/>
          <w:sz w:val="20"/>
          <w:szCs w:val="22"/>
        </w:rPr>
        <w:t>dnem</w:t>
      </w:r>
      <w:r w:rsidR="00366FC2" w:rsidRPr="00F8640F">
        <w:rPr>
          <w:rFonts w:ascii="Tahoma" w:hAnsi="Tahoma" w:cs="Tahoma"/>
          <w:sz w:val="20"/>
          <w:szCs w:val="22"/>
        </w:rPr>
        <w:t xml:space="preserve"> odstranění</w:t>
      </w:r>
      <w:r w:rsidR="00FD303D" w:rsidRPr="00F8640F">
        <w:rPr>
          <w:rFonts w:ascii="Tahoma" w:hAnsi="Tahoma" w:cs="Tahoma"/>
          <w:sz w:val="20"/>
          <w:szCs w:val="22"/>
        </w:rPr>
        <w:t xml:space="preserve"> </w:t>
      </w:r>
      <w:r w:rsidR="009469F8" w:rsidRPr="00F8640F">
        <w:rPr>
          <w:rFonts w:ascii="Tahoma" w:hAnsi="Tahoma" w:cs="Tahoma"/>
          <w:sz w:val="20"/>
          <w:szCs w:val="22"/>
        </w:rPr>
        <w:t xml:space="preserve">poslední z </w:t>
      </w:r>
      <w:r w:rsidR="00FD303D" w:rsidRPr="00F8640F">
        <w:rPr>
          <w:rFonts w:ascii="Tahoma" w:hAnsi="Tahoma" w:cs="Tahoma"/>
          <w:sz w:val="20"/>
          <w:szCs w:val="22"/>
        </w:rPr>
        <w:t>vad a nedodělk</w:t>
      </w:r>
      <w:r w:rsidR="009469F8" w:rsidRPr="00F8640F">
        <w:rPr>
          <w:rFonts w:ascii="Tahoma" w:hAnsi="Tahoma" w:cs="Tahoma"/>
          <w:sz w:val="20"/>
          <w:szCs w:val="22"/>
        </w:rPr>
        <w:t>ů</w:t>
      </w:r>
      <w:r w:rsidR="00366FC2" w:rsidRPr="00F8640F">
        <w:rPr>
          <w:rFonts w:ascii="Tahoma" w:hAnsi="Tahoma" w:cs="Tahoma"/>
          <w:sz w:val="20"/>
          <w:szCs w:val="22"/>
        </w:rPr>
        <w:t xml:space="preserve"> zjištěných v rámci předávacího řízení díla</w:t>
      </w:r>
      <w:r w:rsidR="00E10DB5" w:rsidRPr="00F8640F">
        <w:rPr>
          <w:rFonts w:ascii="Tahoma" w:hAnsi="Tahoma" w:cs="Tahoma"/>
          <w:sz w:val="20"/>
          <w:szCs w:val="22"/>
        </w:rPr>
        <w:t>.</w:t>
      </w:r>
      <w:r w:rsidR="001A0BBD" w:rsidRPr="00F8640F">
        <w:rPr>
          <w:rFonts w:ascii="Tahoma" w:hAnsi="Tahoma" w:cs="Tahoma"/>
          <w:sz w:val="20"/>
          <w:szCs w:val="22"/>
        </w:rPr>
        <w:t xml:space="preserve"> </w:t>
      </w:r>
    </w:p>
    <w:p w14:paraId="77DA7FC4" w14:textId="585511D9" w:rsidR="00756157" w:rsidRPr="00F8640F" w:rsidRDefault="00197453" w:rsidP="007068C8">
      <w:pPr>
        <w:pStyle w:val="ODSTAVEC"/>
        <w:keepNext/>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Oznámení v</w:t>
      </w:r>
      <w:r w:rsidR="00756157" w:rsidRPr="00F8640F">
        <w:rPr>
          <w:rFonts w:ascii="Tahoma" w:hAnsi="Tahoma" w:cs="Tahoma"/>
          <w:sz w:val="20"/>
          <w:szCs w:val="22"/>
        </w:rPr>
        <w:t>ad</w:t>
      </w:r>
      <w:r w:rsidRPr="00F8640F">
        <w:rPr>
          <w:rFonts w:ascii="Tahoma" w:hAnsi="Tahoma" w:cs="Tahoma"/>
          <w:sz w:val="20"/>
          <w:szCs w:val="22"/>
        </w:rPr>
        <w:t>y</w:t>
      </w:r>
      <w:r w:rsidR="00756157" w:rsidRPr="00F8640F">
        <w:rPr>
          <w:rFonts w:ascii="Tahoma" w:hAnsi="Tahoma" w:cs="Tahoma"/>
          <w:sz w:val="20"/>
          <w:szCs w:val="22"/>
        </w:rPr>
        <w:t xml:space="preserve"> bude objednatelem uplatněn</w:t>
      </w:r>
      <w:r w:rsidR="005F2A6E" w:rsidRPr="00F8640F">
        <w:rPr>
          <w:rFonts w:ascii="Tahoma" w:hAnsi="Tahoma" w:cs="Tahoma"/>
          <w:sz w:val="20"/>
          <w:szCs w:val="22"/>
        </w:rPr>
        <w:t>o</w:t>
      </w:r>
      <w:r w:rsidR="00756157" w:rsidRPr="00F8640F">
        <w:rPr>
          <w:rFonts w:ascii="Tahoma" w:hAnsi="Tahoma" w:cs="Tahoma"/>
          <w:sz w:val="20"/>
          <w:szCs w:val="22"/>
        </w:rPr>
        <w:t xml:space="preserve"> e</w:t>
      </w:r>
      <w:r w:rsidR="002A53E9" w:rsidRPr="00F8640F">
        <w:rPr>
          <w:rFonts w:ascii="Tahoma" w:hAnsi="Tahoma" w:cs="Tahoma"/>
          <w:sz w:val="20"/>
          <w:szCs w:val="22"/>
        </w:rPr>
        <w:t>-</w:t>
      </w:r>
      <w:r w:rsidR="00756157" w:rsidRPr="00F8640F">
        <w:rPr>
          <w:rFonts w:ascii="Tahoma" w:hAnsi="Tahoma" w:cs="Tahoma"/>
          <w:sz w:val="20"/>
          <w:szCs w:val="22"/>
        </w:rPr>
        <w:t>mailem</w:t>
      </w:r>
      <w:r w:rsidR="00300207" w:rsidRPr="00F8640F">
        <w:rPr>
          <w:rFonts w:ascii="Tahoma" w:hAnsi="Tahoma" w:cs="Tahoma"/>
          <w:sz w:val="20"/>
          <w:szCs w:val="22"/>
        </w:rPr>
        <w:t>, prostřednictvím datové schránky</w:t>
      </w:r>
      <w:r w:rsidR="00756157" w:rsidRPr="00F8640F">
        <w:rPr>
          <w:rFonts w:ascii="Tahoma" w:hAnsi="Tahoma" w:cs="Tahoma"/>
          <w:sz w:val="20"/>
          <w:szCs w:val="22"/>
        </w:rPr>
        <w:t xml:space="preserve"> nebo poštou</w:t>
      </w:r>
      <w:r w:rsidR="00A945DA" w:rsidRPr="00F8640F">
        <w:rPr>
          <w:rFonts w:ascii="Tahoma" w:hAnsi="Tahoma" w:cs="Tahoma"/>
          <w:sz w:val="20"/>
          <w:szCs w:val="22"/>
        </w:rPr>
        <w:t xml:space="preserve">, příp. </w:t>
      </w:r>
      <w:r w:rsidR="002C43F2" w:rsidRPr="00F8640F">
        <w:rPr>
          <w:rFonts w:ascii="Tahoma" w:hAnsi="Tahoma" w:cs="Tahoma"/>
          <w:sz w:val="20"/>
          <w:szCs w:val="22"/>
        </w:rPr>
        <w:t xml:space="preserve">současně </w:t>
      </w:r>
      <w:r w:rsidR="00A945DA" w:rsidRPr="00F8640F">
        <w:rPr>
          <w:rFonts w:ascii="Tahoma" w:hAnsi="Tahoma" w:cs="Tahoma"/>
          <w:sz w:val="20"/>
          <w:szCs w:val="22"/>
        </w:rPr>
        <w:t>také telefonicky</w:t>
      </w:r>
      <w:r w:rsidR="00756157" w:rsidRPr="00F8640F">
        <w:rPr>
          <w:rFonts w:ascii="Tahoma" w:hAnsi="Tahoma" w:cs="Tahoma"/>
          <w:sz w:val="20"/>
          <w:szCs w:val="22"/>
        </w:rPr>
        <w:t>. Oznámení o vadě musí mj. obsahovat stručný popis vzniklé vady, místo a způsob, jak se</w:t>
      </w:r>
      <w:r w:rsidR="00637AFE" w:rsidRPr="00F8640F">
        <w:rPr>
          <w:rFonts w:ascii="Tahoma" w:hAnsi="Tahoma" w:cs="Tahoma"/>
          <w:sz w:val="20"/>
          <w:szCs w:val="22"/>
        </w:rPr>
        <w:t xml:space="preserve"> vada</w:t>
      </w:r>
      <w:r w:rsidR="00756157" w:rsidRPr="00F8640F">
        <w:rPr>
          <w:rFonts w:ascii="Tahoma" w:hAnsi="Tahoma" w:cs="Tahoma"/>
          <w:sz w:val="20"/>
          <w:szCs w:val="22"/>
        </w:rPr>
        <w:t xml:space="preserve"> projevuje. </w:t>
      </w:r>
      <w:r w:rsidR="00756157" w:rsidRPr="00F8640F">
        <w:rPr>
          <w:rFonts w:ascii="Tahoma" w:hAnsi="Tahoma" w:cs="Tahoma"/>
          <w:sz w:val="20"/>
          <w:szCs w:val="22"/>
          <w:u w:val="single"/>
        </w:rPr>
        <w:t>Telefonní číslo</w:t>
      </w:r>
      <w:r w:rsidR="005F2A6E" w:rsidRPr="00F8640F">
        <w:rPr>
          <w:rFonts w:ascii="Tahoma" w:hAnsi="Tahoma" w:cs="Tahoma"/>
          <w:sz w:val="20"/>
          <w:szCs w:val="22"/>
          <w:u w:val="single"/>
        </w:rPr>
        <w:t xml:space="preserve">, </w:t>
      </w:r>
      <w:r w:rsidR="00756157" w:rsidRPr="00F8640F">
        <w:rPr>
          <w:rFonts w:ascii="Tahoma" w:hAnsi="Tahoma" w:cs="Tahoma"/>
          <w:sz w:val="20"/>
          <w:szCs w:val="22"/>
          <w:u w:val="single"/>
        </w:rPr>
        <w:t>e</w:t>
      </w:r>
      <w:r w:rsidR="005F2A6E" w:rsidRPr="00F8640F">
        <w:rPr>
          <w:rFonts w:ascii="Tahoma" w:hAnsi="Tahoma" w:cs="Tahoma"/>
          <w:sz w:val="20"/>
          <w:szCs w:val="22"/>
          <w:u w:val="single"/>
        </w:rPr>
        <w:t>-</w:t>
      </w:r>
      <w:r w:rsidR="00756157" w:rsidRPr="00F8640F">
        <w:rPr>
          <w:rFonts w:ascii="Tahoma" w:hAnsi="Tahoma" w:cs="Tahoma"/>
          <w:sz w:val="20"/>
          <w:szCs w:val="22"/>
          <w:u w:val="single"/>
        </w:rPr>
        <w:t>mail</w:t>
      </w:r>
      <w:r w:rsidR="005F2A6E" w:rsidRPr="00F8640F">
        <w:rPr>
          <w:rFonts w:ascii="Tahoma" w:hAnsi="Tahoma" w:cs="Tahoma"/>
          <w:sz w:val="20"/>
          <w:szCs w:val="22"/>
          <w:u w:val="single"/>
        </w:rPr>
        <w:t>ová adresa a ostatní kontaktní údaje</w:t>
      </w:r>
      <w:r w:rsidR="00756157" w:rsidRPr="00F8640F">
        <w:rPr>
          <w:rFonts w:ascii="Tahoma" w:hAnsi="Tahoma" w:cs="Tahoma"/>
          <w:sz w:val="20"/>
          <w:szCs w:val="22"/>
          <w:u w:val="single"/>
        </w:rPr>
        <w:t xml:space="preserve"> pro uplatnění vady jsou</w:t>
      </w:r>
      <w:r w:rsidR="00756157" w:rsidRPr="00F8640F">
        <w:rPr>
          <w:rFonts w:ascii="Tahoma" w:hAnsi="Tahoma" w:cs="Tahoma"/>
          <w:sz w:val="20"/>
          <w:szCs w:val="22"/>
        </w:rPr>
        <w:t xml:space="preserve">: </w:t>
      </w:r>
    </w:p>
    <w:p w14:paraId="14646FC0" w14:textId="77777777" w:rsidR="00C5714F" w:rsidRPr="00F8640F" w:rsidRDefault="00A82940" w:rsidP="00B727EE">
      <w:pPr>
        <w:pStyle w:val="Bezmezer"/>
        <w:keepLines/>
        <w:spacing w:before="60"/>
        <w:ind w:left="539"/>
        <w:jc w:val="both"/>
        <w:rPr>
          <w:rFonts w:ascii="Tahoma" w:hAnsi="Tahoma" w:cs="Tahoma"/>
          <w:i/>
          <w:iCs/>
          <w:sz w:val="20"/>
          <w:highlight w:val="yellow"/>
        </w:rPr>
      </w:pPr>
      <w:r w:rsidRPr="00F8640F">
        <w:rPr>
          <w:rFonts w:ascii="Tahoma" w:hAnsi="Tahoma" w:cs="Tahoma"/>
          <w:i/>
          <w:iCs/>
          <w:sz w:val="20"/>
          <w:highlight w:val="yellow"/>
        </w:rPr>
        <w:fldChar w:fldCharType="begin">
          <w:ffData>
            <w:name w:val=""/>
            <w:enabled/>
            <w:calcOnExit w:val="0"/>
            <w:textInput>
              <w:default w:val="Doplní účastník"/>
            </w:textInput>
          </w:ffData>
        </w:fldChar>
      </w:r>
      <w:r w:rsidRPr="00F8640F">
        <w:rPr>
          <w:rFonts w:ascii="Tahoma" w:hAnsi="Tahoma" w:cs="Tahoma"/>
          <w:i/>
          <w:iCs/>
          <w:sz w:val="20"/>
          <w:highlight w:val="yellow"/>
        </w:rPr>
        <w:instrText xml:space="preserve"> FORMTEXT </w:instrText>
      </w:r>
      <w:r w:rsidRPr="00F8640F">
        <w:rPr>
          <w:rFonts w:ascii="Tahoma" w:hAnsi="Tahoma" w:cs="Tahoma"/>
          <w:i/>
          <w:iCs/>
          <w:sz w:val="20"/>
          <w:highlight w:val="yellow"/>
        </w:rPr>
      </w:r>
      <w:r w:rsidRPr="00F8640F">
        <w:rPr>
          <w:rFonts w:ascii="Tahoma" w:hAnsi="Tahoma" w:cs="Tahoma"/>
          <w:i/>
          <w:iCs/>
          <w:sz w:val="20"/>
          <w:highlight w:val="yellow"/>
        </w:rPr>
        <w:fldChar w:fldCharType="separate"/>
      </w:r>
      <w:r w:rsidRPr="00F8640F">
        <w:rPr>
          <w:rFonts w:ascii="Tahoma" w:hAnsi="Tahoma" w:cs="Tahoma"/>
          <w:i/>
          <w:iCs/>
          <w:sz w:val="20"/>
          <w:highlight w:val="yellow"/>
        </w:rPr>
        <w:t>Doplní účastník</w:t>
      </w:r>
      <w:r w:rsidRPr="00F8640F">
        <w:rPr>
          <w:rFonts w:ascii="Tahoma" w:hAnsi="Tahoma" w:cs="Tahoma"/>
          <w:i/>
          <w:iCs/>
          <w:sz w:val="20"/>
          <w:highlight w:val="yellow"/>
        </w:rPr>
        <w:fldChar w:fldCharType="end"/>
      </w:r>
    </w:p>
    <w:p w14:paraId="6C1FE1CD" w14:textId="0AD59921" w:rsidR="005A112D" w:rsidRPr="00F8640F" w:rsidRDefault="00756157"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Vyskytne-li se v průběhu záruční doby na provedeném díle vada díla, je</w:t>
      </w:r>
      <w:r w:rsidR="00814A4B" w:rsidRPr="00F8640F">
        <w:rPr>
          <w:rFonts w:ascii="Tahoma" w:hAnsi="Tahoma" w:cs="Tahoma"/>
          <w:sz w:val="20"/>
          <w:szCs w:val="22"/>
        </w:rPr>
        <w:t> </w:t>
      </w:r>
      <w:r w:rsidRPr="00F8640F">
        <w:rPr>
          <w:rFonts w:ascii="Tahoma" w:hAnsi="Tahoma" w:cs="Tahoma"/>
          <w:sz w:val="20"/>
          <w:szCs w:val="22"/>
        </w:rPr>
        <w:t xml:space="preserve">objednatel povinen bezodkladně oznámit zhotoviteli její výskyt. Jakmile objednatel </w:t>
      </w:r>
      <w:r w:rsidR="00A945DA" w:rsidRPr="00F8640F">
        <w:rPr>
          <w:rFonts w:ascii="Tahoma" w:hAnsi="Tahoma" w:cs="Tahoma"/>
          <w:sz w:val="20"/>
          <w:szCs w:val="22"/>
        </w:rPr>
        <w:t>učinil toto</w:t>
      </w:r>
      <w:r w:rsidRPr="00F8640F">
        <w:rPr>
          <w:rFonts w:ascii="Tahoma" w:hAnsi="Tahoma" w:cs="Tahoma"/>
          <w:sz w:val="20"/>
          <w:szCs w:val="22"/>
        </w:rPr>
        <w:t xml:space="preserve"> oznámení, má se za to, že požaduje bezplatné odstranění vady. </w:t>
      </w:r>
    </w:p>
    <w:p w14:paraId="1E267980" w14:textId="3A5415E6" w:rsidR="00756157" w:rsidRPr="00F8640F" w:rsidRDefault="003D77DD" w:rsidP="007068C8">
      <w:pPr>
        <w:pStyle w:val="ODSTAVEC"/>
        <w:keepLines/>
        <w:numPr>
          <w:ilvl w:val="1"/>
          <w:numId w:val="12"/>
        </w:numPr>
        <w:tabs>
          <w:tab w:val="clear" w:pos="360"/>
        </w:tabs>
        <w:ind w:left="567" w:hanging="567"/>
        <w:rPr>
          <w:rFonts w:ascii="Tahoma" w:hAnsi="Tahoma" w:cs="Tahoma"/>
          <w:sz w:val="20"/>
          <w:szCs w:val="22"/>
        </w:rPr>
      </w:pPr>
      <w:r w:rsidRPr="00AE7940">
        <w:rPr>
          <w:rFonts w:ascii="Tahoma" w:hAnsi="Tahoma" w:cs="Tahoma"/>
          <w:sz w:val="20"/>
        </w:rPr>
        <w:t xml:space="preserve">Zhotovitel započne s odstraněním vady nejpozději do </w:t>
      </w:r>
      <w:r>
        <w:rPr>
          <w:rFonts w:ascii="Tahoma" w:hAnsi="Tahoma" w:cs="Tahoma"/>
          <w:bCs/>
          <w:sz w:val="20"/>
        </w:rPr>
        <w:t>3</w:t>
      </w:r>
      <w:r w:rsidRPr="005A112D">
        <w:rPr>
          <w:rFonts w:ascii="Tahoma" w:hAnsi="Tahoma" w:cs="Tahoma"/>
          <w:bCs/>
          <w:sz w:val="20"/>
        </w:rPr>
        <w:t xml:space="preserve"> pracovních dnů</w:t>
      </w:r>
      <w:r w:rsidRPr="00AE7940">
        <w:rPr>
          <w:rFonts w:ascii="Tahoma" w:hAnsi="Tahoma" w:cs="Tahoma"/>
          <w:sz w:val="20"/>
        </w:rPr>
        <w:t xml:space="preserve"> od doručení oznámení o</w:t>
      </w:r>
      <w:r>
        <w:rPr>
          <w:rFonts w:ascii="Tahoma" w:hAnsi="Tahoma" w:cs="Tahoma"/>
          <w:sz w:val="20"/>
        </w:rPr>
        <w:t> </w:t>
      </w:r>
      <w:r w:rsidRPr="00AE7940">
        <w:rPr>
          <w:rFonts w:ascii="Tahoma" w:hAnsi="Tahoma" w:cs="Tahoma"/>
          <w:sz w:val="20"/>
        </w:rPr>
        <w:t>vadě, pokud se smluvní strany nedohodnou písemně jinak.</w:t>
      </w:r>
      <w:r>
        <w:rPr>
          <w:rFonts w:ascii="Tahoma" w:hAnsi="Tahoma" w:cs="Tahoma"/>
          <w:sz w:val="20"/>
        </w:rPr>
        <w:t xml:space="preserve"> </w:t>
      </w:r>
      <w:r w:rsidRPr="007D7997">
        <w:rPr>
          <w:rFonts w:ascii="Tahoma" w:hAnsi="Tahoma" w:cs="Tahoma"/>
          <w:sz w:val="20"/>
          <w:szCs w:val="22"/>
        </w:rPr>
        <w:t xml:space="preserve">Zhotovitel odstraní vadu díla do </w:t>
      </w:r>
      <w:r>
        <w:rPr>
          <w:rFonts w:ascii="Tahoma" w:hAnsi="Tahoma" w:cs="Tahoma"/>
          <w:sz w:val="20"/>
          <w:szCs w:val="22"/>
        </w:rPr>
        <w:t>1</w:t>
      </w:r>
      <w:r w:rsidRPr="007D7997">
        <w:rPr>
          <w:rFonts w:ascii="Tahoma" w:hAnsi="Tahoma" w:cs="Tahoma"/>
          <w:sz w:val="20"/>
          <w:szCs w:val="22"/>
        </w:rPr>
        <w:t xml:space="preserve">0 </w:t>
      </w:r>
      <w:r>
        <w:rPr>
          <w:rFonts w:ascii="Tahoma" w:hAnsi="Tahoma" w:cs="Tahoma"/>
          <w:sz w:val="20"/>
          <w:szCs w:val="22"/>
        </w:rPr>
        <w:t>pracovních</w:t>
      </w:r>
      <w:r w:rsidRPr="007D7997">
        <w:rPr>
          <w:rFonts w:ascii="Tahoma" w:hAnsi="Tahoma" w:cs="Tahoma"/>
          <w:sz w:val="20"/>
          <w:szCs w:val="22"/>
        </w:rPr>
        <w:t xml:space="preserve"> dnů ode dne doručení oznámení o vadě, pokud se smluvní strany nedohodnou jinak.</w:t>
      </w:r>
    </w:p>
    <w:p w14:paraId="450FD913" w14:textId="77777777" w:rsidR="00756157" w:rsidRPr="00F8640F" w:rsidRDefault="00756157"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Objednatel je povinen umožnit zhotoviteli odstranění vady</w:t>
      </w:r>
      <w:r w:rsidR="004E528D" w:rsidRPr="00F8640F">
        <w:rPr>
          <w:rFonts w:ascii="Tahoma" w:hAnsi="Tahoma" w:cs="Tahoma"/>
          <w:sz w:val="20"/>
          <w:szCs w:val="22"/>
        </w:rPr>
        <w:t>.</w:t>
      </w:r>
    </w:p>
    <w:p w14:paraId="0C0782E0" w14:textId="5C6482E2" w:rsidR="00D13FCC" w:rsidRPr="00F8640F" w:rsidRDefault="00D13FCC"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Na provedenou opravu poskytuje zhotovitel záruku ve výši 24 měsíců</w:t>
      </w:r>
      <w:r w:rsidR="003C47B8" w:rsidRPr="00F8640F">
        <w:rPr>
          <w:rFonts w:ascii="Tahoma" w:hAnsi="Tahoma" w:cs="Tahoma"/>
          <w:sz w:val="20"/>
          <w:szCs w:val="22"/>
        </w:rPr>
        <w:t xml:space="preserve">, </w:t>
      </w:r>
      <w:r w:rsidRPr="00F8640F">
        <w:rPr>
          <w:rFonts w:ascii="Tahoma" w:hAnsi="Tahoma" w:cs="Tahoma"/>
          <w:sz w:val="20"/>
          <w:szCs w:val="22"/>
        </w:rPr>
        <w:t>přičemž běh této záruční doby neskončí dříve než záruka na celé dílo.</w:t>
      </w:r>
    </w:p>
    <w:p w14:paraId="17347E1B" w14:textId="69030002" w:rsidR="00756157" w:rsidRPr="00F8640F" w:rsidRDefault="00756157" w:rsidP="007068C8">
      <w:pPr>
        <w:pStyle w:val="ODSTAVEC"/>
        <w:keepLines/>
        <w:numPr>
          <w:ilvl w:val="1"/>
          <w:numId w:val="12"/>
        </w:numPr>
        <w:tabs>
          <w:tab w:val="clear" w:pos="360"/>
        </w:tabs>
        <w:ind w:left="567" w:hanging="567"/>
        <w:rPr>
          <w:rFonts w:ascii="Tahoma" w:hAnsi="Tahoma" w:cs="Tahoma"/>
          <w:sz w:val="20"/>
          <w:szCs w:val="22"/>
        </w:rPr>
      </w:pPr>
      <w:r w:rsidRPr="00F8640F">
        <w:rPr>
          <w:rFonts w:ascii="Tahoma" w:hAnsi="Tahoma" w:cs="Tahoma"/>
          <w:sz w:val="20"/>
          <w:szCs w:val="22"/>
        </w:rPr>
        <w:t>V případě, že zhotovitel nezačne s odstraněním vady dle ustanovení tohoto článku smlouvy, je</w:t>
      </w:r>
      <w:r w:rsidR="00814A4B" w:rsidRPr="00F8640F">
        <w:rPr>
          <w:rFonts w:ascii="Tahoma" w:hAnsi="Tahoma" w:cs="Tahoma"/>
          <w:sz w:val="20"/>
          <w:szCs w:val="22"/>
        </w:rPr>
        <w:t> </w:t>
      </w:r>
      <w:r w:rsidRPr="00F8640F">
        <w:rPr>
          <w:rFonts w:ascii="Tahoma" w:hAnsi="Tahoma" w:cs="Tahoma"/>
          <w:sz w:val="20"/>
          <w:szCs w:val="22"/>
        </w:rPr>
        <w:t xml:space="preserve">objednatel oprávněn objednat odstranění vady u jiného dodavatele. Zhotovitel je povinen uhradit náklady na odstranění vady, a to do </w:t>
      </w:r>
      <w:r w:rsidR="004E528D" w:rsidRPr="00F8640F">
        <w:rPr>
          <w:rFonts w:ascii="Tahoma" w:hAnsi="Tahoma" w:cs="Tahoma"/>
          <w:sz w:val="20"/>
          <w:szCs w:val="22"/>
        </w:rPr>
        <w:t>30</w:t>
      </w:r>
      <w:r w:rsidRPr="00F8640F">
        <w:rPr>
          <w:rFonts w:ascii="Tahoma" w:hAnsi="Tahoma" w:cs="Tahoma"/>
          <w:sz w:val="20"/>
          <w:szCs w:val="22"/>
        </w:rPr>
        <w:t xml:space="preserve"> dnů od předložení jejich vyúčtování objednatelem, a uhradit smluvní pokutu podle čl. </w:t>
      </w:r>
      <w:r w:rsidR="00E45495" w:rsidRPr="00F8640F">
        <w:rPr>
          <w:rFonts w:ascii="Tahoma" w:hAnsi="Tahoma" w:cs="Tahoma"/>
          <w:sz w:val="20"/>
          <w:szCs w:val="22"/>
        </w:rPr>
        <w:t>X</w:t>
      </w:r>
      <w:r w:rsidR="00EA3BDA" w:rsidRPr="00F8640F">
        <w:rPr>
          <w:rFonts w:ascii="Tahoma" w:hAnsi="Tahoma" w:cs="Tahoma"/>
          <w:sz w:val="20"/>
          <w:szCs w:val="22"/>
        </w:rPr>
        <w:t>I</w:t>
      </w:r>
      <w:r w:rsidR="00E45495" w:rsidRPr="00F8640F">
        <w:rPr>
          <w:rFonts w:ascii="Tahoma" w:hAnsi="Tahoma" w:cs="Tahoma"/>
          <w:sz w:val="20"/>
          <w:szCs w:val="22"/>
        </w:rPr>
        <w:t>V.</w:t>
      </w:r>
      <w:r w:rsidRPr="00F8640F">
        <w:rPr>
          <w:rFonts w:ascii="Tahoma" w:hAnsi="Tahoma" w:cs="Tahoma"/>
          <w:sz w:val="20"/>
          <w:szCs w:val="22"/>
        </w:rPr>
        <w:t xml:space="preserve"> této smlouvy.</w:t>
      </w:r>
      <w:r w:rsidR="00197453" w:rsidRPr="00F8640F">
        <w:rPr>
          <w:rFonts w:ascii="Tahoma" w:hAnsi="Tahoma" w:cs="Tahoma"/>
          <w:sz w:val="20"/>
          <w:szCs w:val="22"/>
        </w:rPr>
        <w:t xml:space="preserve"> </w:t>
      </w:r>
    </w:p>
    <w:p w14:paraId="53D68429" w14:textId="1433DD39" w:rsidR="00D13FCC" w:rsidRPr="007F1117"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O odstranění vad díla budou objednatelem pořizovány písemné </w:t>
      </w:r>
      <w:r w:rsidRPr="007F1117">
        <w:rPr>
          <w:rFonts w:ascii="Tahoma" w:hAnsi="Tahoma" w:cs="Tahoma"/>
          <w:sz w:val="20"/>
          <w:szCs w:val="20"/>
        </w:rPr>
        <w:t>zápisy</w:t>
      </w:r>
      <w:r w:rsidR="005327C1" w:rsidRPr="007F1117">
        <w:rPr>
          <w:rFonts w:ascii="Tahoma" w:hAnsi="Tahoma" w:cs="Tahoma"/>
          <w:sz w:val="20"/>
          <w:szCs w:val="20"/>
        </w:rPr>
        <w:t xml:space="preserve"> ve dvojím vyhotovení</w:t>
      </w:r>
      <w:r w:rsidR="00EF5673" w:rsidRPr="007F1117">
        <w:rPr>
          <w:rFonts w:ascii="Tahoma" w:hAnsi="Tahoma" w:cs="Tahoma"/>
          <w:sz w:val="20"/>
          <w:szCs w:val="20"/>
        </w:rPr>
        <w:t xml:space="preserve"> </w:t>
      </w:r>
      <w:r w:rsidR="006205E7">
        <w:rPr>
          <w:rFonts w:ascii="Tahoma" w:hAnsi="Tahoma" w:cs="Tahoma"/>
          <w:sz w:val="20"/>
          <w:szCs w:val="20"/>
        </w:rPr>
        <w:br/>
      </w:r>
      <w:r w:rsidR="00EF5673" w:rsidRPr="007F1117">
        <w:rPr>
          <w:rFonts w:ascii="Tahoma" w:hAnsi="Tahoma" w:cs="Tahoma"/>
          <w:sz w:val="20"/>
          <w:szCs w:val="20"/>
        </w:rPr>
        <w:t xml:space="preserve">a </w:t>
      </w:r>
      <w:r w:rsidR="005327C1" w:rsidRPr="007F1117">
        <w:rPr>
          <w:rFonts w:ascii="Tahoma" w:hAnsi="Tahoma" w:cs="Tahoma"/>
          <w:sz w:val="20"/>
          <w:szCs w:val="20"/>
        </w:rPr>
        <w:t>každá ze smluvních stran obdrží jedno vyhotovení</w:t>
      </w:r>
      <w:r w:rsidRPr="007F1117">
        <w:rPr>
          <w:rFonts w:ascii="Tahoma" w:hAnsi="Tahoma" w:cs="Tahoma"/>
          <w:sz w:val="20"/>
          <w:szCs w:val="20"/>
        </w:rPr>
        <w:t>.</w:t>
      </w:r>
    </w:p>
    <w:p w14:paraId="6798F521" w14:textId="77777777" w:rsidR="00463BE8" w:rsidRPr="00F8640F" w:rsidRDefault="0025242B" w:rsidP="00B727EE">
      <w:pPr>
        <w:pStyle w:val="Smlouva2"/>
        <w:keepNext/>
        <w:keepLines/>
        <w:shd w:val="clear" w:color="auto" w:fill="C6D9F1"/>
        <w:spacing w:before="240"/>
        <w:rPr>
          <w:rFonts w:ascii="Tahoma" w:hAnsi="Tahoma" w:cs="Tahoma"/>
          <w:sz w:val="20"/>
        </w:rPr>
      </w:pPr>
      <w:r w:rsidRPr="00F8640F">
        <w:rPr>
          <w:rFonts w:ascii="Tahoma" w:hAnsi="Tahoma" w:cs="Tahoma"/>
          <w:sz w:val="20"/>
        </w:rPr>
        <w:t>I</w:t>
      </w:r>
      <w:r w:rsidR="00463BE8" w:rsidRPr="00F8640F">
        <w:rPr>
          <w:rFonts w:ascii="Tahoma" w:hAnsi="Tahoma" w:cs="Tahoma"/>
          <w:sz w:val="20"/>
        </w:rPr>
        <w:t>X.</w:t>
      </w:r>
    </w:p>
    <w:p w14:paraId="7200E3D4" w14:textId="77777777" w:rsidR="001F0EC8" w:rsidRPr="00F8640F" w:rsidRDefault="00C40482" w:rsidP="003C1D74">
      <w:pPr>
        <w:pStyle w:val="nadpislnku"/>
        <w:keepLines/>
      </w:pPr>
      <w:r w:rsidRPr="00F8640F">
        <w:t>Stavební deník</w:t>
      </w:r>
    </w:p>
    <w:p w14:paraId="766778F4" w14:textId="77C4ABBA" w:rsidR="00B83537" w:rsidRPr="00E55415" w:rsidRDefault="27D034A0" w:rsidP="00E55415">
      <w:pPr>
        <w:pStyle w:val="ODSTAVEC"/>
        <w:keepLines/>
        <w:numPr>
          <w:ilvl w:val="1"/>
          <w:numId w:val="13"/>
        </w:numPr>
        <w:tabs>
          <w:tab w:val="clear" w:pos="360"/>
        </w:tabs>
        <w:ind w:left="567" w:hanging="567"/>
        <w:rPr>
          <w:rFonts w:ascii="Tahoma" w:hAnsi="Tahoma" w:cs="Tahoma"/>
          <w:sz w:val="20"/>
          <w:szCs w:val="20"/>
        </w:rPr>
      </w:pPr>
      <w:r w:rsidRPr="00F8640F">
        <w:rPr>
          <w:rFonts w:ascii="Tahoma" w:hAnsi="Tahoma" w:cs="Tahoma"/>
          <w:sz w:val="20"/>
          <w:szCs w:val="20"/>
        </w:rPr>
        <w:t>Zhotovitel je povinen vést ode dne převzetí staveniště stavební deník v rozsahu vyhlášky č. 131/2024 Sb., o dokumentaci staveb. Ve stavebním deníku je uveden název a číslo Projektu a smluvní strany do něj zapisují všechny skutečnosti rozhodné pro plnění této smlouvy.</w:t>
      </w:r>
    </w:p>
    <w:p w14:paraId="244ADFD6" w14:textId="05F9248F" w:rsidR="00FD303D" w:rsidRPr="00F8640F" w:rsidRDefault="00FD303D"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lastRenderedPageBreak/>
        <w:t xml:space="preserve">Při předání staveniště </w:t>
      </w:r>
      <w:r w:rsidR="00E738CC" w:rsidRPr="00F8640F">
        <w:rPr>
          <w:rFonts w:ascii="Tahoma" w:hAnsi="Tahoma" w:cs="Tahoma"/>
          <w:sz w:val="20"/>
          <w:szCs w:val="22"/>
        </w:rPr>
        <w:t xml:space="preserve">uvede </w:t>
      </w:r>
      <w:r w:rsidRPr="00F8640F">
        <w:rPr>
          <w:rFonts w:ascii="Tahoma" w:hAnsi="Tahoma" w:cs="Tahoma"/>
          <w:sz w:val="20"/>
          <w:szCs w:val="22"/>
        </w:rPr>
        <w:t xml:space="preserve">zhotovitel zápisem do stavebního deníku </w:t>
      </w:r>
      <w:r w:rsidR="00C81325" w:rsidRPr="00F8640F">
        <w:rPr>
          <w:rFonts w:ascii="Tahoma" w:hAnsi="Tahoma" w:cs="Tahoma"/>
          <w:sz w:val="20"/>
          <w:szCs w:val="22"/>
        </w:rPr>
        <w:t xml:space="preserve">osobu </w:t>
      </w:r>
      <w:r w:rsidRPr="00F8640F">
        <w:rPr>
          <w:rFonts w:ascii="Tahoma" w:hAnsi="Tahoma" w:cs="Tahoma"/>
          <w:sz w:val="20"/>
          <w:szCs w:val="22"/>
        </w:rPr>
        <w:t>stavbyvedoucího, který bude za provedení stavby plně odpovědný.</w:t>
      </w:r>
    </w:p>
    <w:p w14:paraId="6779E9DC" w14:textId="77777777" w:rsidR="00B425DD" w:rsidRPr="00F8640F" w:rsidRDefault="00B425DD"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t>Za objednatele je oprávněn do deníku nahlížet a provádět zápisy objednatel nebo pracovník k tomu objednatelem pověřený. Pověřený pracovník objednatele je povinen vyjádřit se k zápisu zhotovitele ve stavebním deníku ve lhůtě tří pracovních dnů, jinak se má za to, že s obsahem zápisu souhlasí (nemá k němu připomínky).</w:t>
      </w:r>
    </w:p>
    <w:p w14:paraId="4B0D83F3" w14:textId="77777777" w:rsidR="004B0DA2" w:rsidRPr="00F8640F" w:rsidRDefault="004B0DA2"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umožnit kontrolu stavebního deníku </w:t>
      </w:r>
      <w:r w:rsidR="00C15549" w:rsidRPr="00F8640F">
        <w:rPr>
          <w:rFonts w:ascii="Tahoma" w:hAnsi="Tahoma" w:cs="Tahoma"/>
          <w:sz w:val="20"/>
          <w:szCs w:val="22"/>
        </w:rPr>
        <w:t>kontrolním orgánům</w:t>
      </w:r>
      <w:r w:rsidRPr="00F8640F">
        <w:rPr>
          <w:rFonts w:ascii="Tahoma" w:hAnsi="Tahoma" w:cs="Tahoma"/>
          <w:sz w:val="20"/>
          <w:szCs w:val="22"/>
        </w:rPr>
        <w:t xml:space="preserve">. </w:t>
      </w:r>
      <w:r w:rsidR="000E79C7" w:rsidRPr="00F8640F">
        <w:rPr>
          <w:rFonts w:ascii="Tahoma" w:hAnsi="Tahoma" w:cs="Tahoma"/>
          <w:sz w:val="20"/>
          <w:szCs w:val="22"/>
        </w:rPr>
        <w:t xml:space="preserve">Tyto </w:t>
      </w:r>
      <w:r w:rsidRPr="00F8640F">
        <w:rPr>
          <w:rFonts w:ascii="Tahoma" w:hAnsi="Tahoma" w:cs="Tahoma"/>
          <w:sz w:val="20"/>
          <w:szCs w:val="22"/>
        </w:rPr>
        <w:t>orgán</w:t>
      </w:r>
      <w:r w:rsidR="000E79C7" w:rsidRPr="00F8640F">
        <w:rPr>
          <w:rFonts w:ascii="Tahoma" w:hAnsi="Tahoma" w:cs="Tahoma"/>
          <w:sz w:val="20"/>
          <w:szCs w:val="22"/>
        </w:rPr>
        <w:t>y</w:t>
      </w:r>
      <w:r w:rsidRPr="00F8640F">
        <w:rPr>
          <w:rFonts w:ascii="Tahoma" w:hAnsi="Tahoma" w:cs="Tahoma"/>
          <w:sz w:val="20"/>
          <w:szCs w:val="22"/>
        </w:rPr>
        <w:t xml:space="preserve"> j</w:t>
      </w:r>
      <w:r w:rsidR="000E79C7" w:rsidRPr="00F8640F">
        <w:rPr>
          <w:rFonts w:ascii="Tahoma" w:hAnsi="Tahoma" w:cs="Tahoma"/>
          <w:sz w:val="20"/>
          <w:szCs w:val="22"/>
        </w:rPr>
        <w:t>sou</w:t>
      </w:r>
      <w:r w:rsidRPr="00F8640F">
        <w:rPr>
          <w:rFonts w:ascii="Tahoma" w:hAnsi="Tahoma" w:cs="Tahoma"/>
          <w:sz w:val="20"/>
          <w:szCs w:val="22"/>
        </w:rPr>
        <w:t xml:space="preserve"> dále oprávněn</w:t>
      </w:r>
      <w:r w:rsidR="000E79C7" w:rsidRPr="00F8640F">
        <w:rPr>
          <w:rFonts w:ascii="Tahoma" w:hAnsi="Tahoma" w:cs="Tahoma"/>
          <w:sz w:val="20"/>
          <w:szCs w:val="22"/>
        </w:rPr>
        <w:t>y</w:t>
      </w:r>
      <w:r w:rsidRPr="00F8640F">
        <w:rPr>
          <w:rFonts w:ascii="Tahoma" w:hAnsi="Tahoma" w:cs="Tahoma"/>
          <w:sz w:val="20"/>
          <w:szCs w:val="22"/>
        </w:rPr>
        <w:t xml:space="preserve"> provádět do stavebního deníku zápi</w:t>
      </w:r>
      <w:r w:rsidR="000E79C7" w:rsidRPr="00F8640F">
        <w:rPr>
          <w:rFonts w:ascii="Tahoma" w:hAnsi="Tahoma" w:cs="Tahoma"/>
          <w:sz w:val="20"/>
          <w:szCs w:val="22"/>
        </w:rPr>
        <w:t>sy. Zhotovitel je povinen těmto orgánům</w:t>
      </w:r>
      <w:r w:rsidRPr="00F8640F">
        <w:rPr>
          <w:rFonts w:ascii="Tahoma" w:hAnsi="Tahoma" w:cs="Tahoma"/>
          <w:sz w:val="20"/>
          <w:szCs w:val="22"/>
        </w:rPr>
        <w:t xml:space="preserve"> </w:t>
      </w:r>
      <w:r w:rsidR="000E79C7" w:rsidRPr="00F8640F">
        <w:rPr>
          <w:rFonts w:ascii="Tahoma" w:hAnsi="Tahoma" w:cs="Tahoma"/>
          <w:sz w:val="20"/>
          <w:szCs w:val="22"/>
        </w:rPr>
        <w:t>takovýto</w:t>
      </w:r>
      <w:r w:rsidRPr="00F8640F">
        <w:rPr>
          <w:rFonts w:ascii="Tahoma" w:hAnsi="Tahoma" w:cs="Tahoma"/>
          <w:sz w:val="20"/>
          <w:szCs w:val="22"/>
        </w:rPr>
        <w:t xml:space="preserve"> zápis ve stavebním deníku umožnit.</w:t>
      </w:r>
    </w:p>
    <w:p w14:paraId="608BD1C0" w14:textId="77777777" w:rsidR="00B425DD" w:rsidRPr="00F8640F" w:rsidRDefault="00B425DD"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t>Žádným zápisem ve stavebním deníku není možné změnit tuto smlouvu.</w:t>
      </w:r>
    </w:p>
    <w:p w14:paraId="6EFA8FBC" w14:textId="77777777" w:rsidR="00294311" w:rsidRPr="00F8640F" w:rsidRDefault="00294311" w:rsidP="007068C8">
      <w:pPr>
        <w:pStyle w:val="ODSTAVEC"/>
        <w:keepLines/>
        <w:numPr>
          <w:ilvl w:val="1"/>
          <w:numId w:val="13"/>
        </w:numPr>
        <w:tabs>
          <w:tab w:val="clear" w:pos="360"/>
        </w:tabs>
        <w:ind w:left="567" w:hanging="567"/>
        <w:rPr>
          <w:rFonts w:ascii="Tahoma" w:hAnsi="Tahoma" w:cs="Tahoma"/>
          <w:sz w:val="20"/>
          <w:szCs w:val="22"/>
        </w:rPr>
      </w:pPr>
      <w:r w:rsidRPr="00F8640F">
        <w:rPr>
          <w:rFonts w:ascii="Tahoma" w:hAnsi="Tahoma" w:cs="Tahoma"/>
          <w:sz w:val="20"/>
          <w:szCs w:val="22"/>
        </w:rPr>
        <w:t xml:space="preserve">Stavební deník musí obsahovat: </w:t>
      </w:r>
    </w:p>
    <w:p w14:paraId="1D690919" w14:textId="77777777" w:rsidR="00294311" w:rsidRPr="00F8640F" w:rsidRDefault="00294311" w:rsidP="007068C8">
      <w:pPr>
        <w:pStyle w:val="ODSTAVEC"/>
        <w:keepLines/>
        <w:numPr>
          <w:ilvl w:val="2"/>
          <w:numId w:val="26"/>
        </w:numPr>
        <w:tabs>
          <w:tab w:val="clear" w:pos="1260"/>
        </w:tabs>
        <w:spacing w:before="20"/>
        <w:ind w:left="1417"/>
        <w:rPr>
          <w:rFonts w:ascii="Tahoma" w:hAnsi="Tahoma" w:cs="Tahoma"/>
          <w:sz w:val="20"/>
          <w:szCs w:val="22"/>
        </w:rPr>
      </w:pPr>
      <w:r w:rsidRPr="00F8640F">
        <w:rPr>
          <w:rFonts w:ascii="Tahoma" w:hAnsi="Tahoma" w:cs="Tahoma"/>
          <w:sz w:val="20"/>
          <w:szCs w:val="22"/>
        </w:rPr>
        <w:t>základní list s uvedením názvu a sídla objednatele, zhotovitele a projektanta,</w:t>
      </w:r>
    </w:p>
    <w:p w14:paraId="618EC9D7" w14:textId="77777777" w:rsidR="00294311" w:rsidRPr="00F8640F" w:rsidRDefault="00294311" w:rsidP="007068C8">
      <w:pPr>
        <w:pStyle w:val="ODSTAVEC"/>
        <w:keepLines/>
        <w:numPr>
          <w:ilvl w:val="2"/>
          <w:numId w:val="26"/>
        </w:numPr>
        <w:tabs>
          <w:tab w:val="clear" w:pos="1260"/>
        </w:tabs>
        <w:spacing w:before="20"/>
        <w:ind w:left="1417"/>
        <w:rPr>
          <w:rFonts w:ascii="Tahoma" w:hAnsi="Tahoma" w:cs="Tahoma"/>
          <w:sz w:val="20"/>
          <w:szCs w:val="22"/>
        </w:rPr>
      </w:pPr>
      <w:r w:rsidRPr="00F8640F">
        <w:rPr>
          <w:rFonts w:ascii="Tahoma" w:hAnsi="Tahoma" w:cs="Tahoma"/>
          <w:sz w:val="20"/>
          <w:szCs w:val="22"/>
        </w:rPr>
        <w:t>základní údaje o stavbě,</w:t>
      </w:r>
    </w:p>
    <w:p w14:paraId="3DE21B11" w14:textId="77777777" w:rsidR="00294311" w:rsidRPr="00F8640F" w:rsidRDefault="00294311" w:rsidP="007068C8">
      <w:pPr>
        <w:pStyle w:val="ODSTAVEC"/>
        <w:keepLines/>
        <w:numPr>
          <w:ilvl w:val="2"/>
          <w:numId w:val="26"/>
        </w:numPr>
        <w:tabs>
          <w:tab w:val="clear" w:pos="1260"/>
        </w:tabs>
        <w:spacing w:before="20"/>
        <w:ind w:left="1417"/>
        <w:rPr>
          <w:rFonts w:ascii="Tahoma" w:hAnsi="Tahoma" w:cs="Tahoma"/>
          <w:sz w:val="20"/>
          <w:szCs w:val="22"/>
        </w:rPr>
      </w:pPr>
      <w:r w:rsidRPr="00F8640F">
        <w:rPr>
          <w:rFonts w:ascii="Tahoma" w:hAnsi="Tahoma" w:cs="Tahoma"/>
          <w:sz w:val="20"/>
          <w:szCs w:val="22"/>
        </w:rPr>
        <w:t>přehled smluv a dodatků,</w:t>
      </w:r>
    </w:p>
    <w:p w14:paraId="26352C7A" w14:textId="77777777" w:rsidR="00294311" w:rsidRPr="00F8640F" w:rsidRDefault="00294311" w:rsidP="007068C8">
      <w:pPr>
        <w:pStyle w:val="ODSTAVEC"/>
        <w:keepLines/>
        <w:numPr>
          <w:ilvl w:val="2"/>
          <w:numId w:val="26"/>
        </w:numPr>
        <w:tabs>
          <w:tab w:val="clear" w:pos="1260"/>
        </w:tabs>
        <w:spacing w:before="20"/>
        <w:ind w:left="1417"/>
        <w:rPr>
          <w:rFonts w:ascii="Tahoma" w:hAnsi="Tahoma" w:cs="Tahoma"/>
          <w:sz w:val="20"/>
          <w:szCs w:val="22"/>
        </w:rPr>
      </w:pPr>
      <w:r w:rsidRPr="00F8640F">
        <w:rPr>
          <w:rFonts w:ascii="Tahoma" w:hAnsi="Tahoma" w:cs="Tahoma"/>
          <w:sz w:val="20"/>
          <w:szCs w:val="22"/>
        </w:rPr>
        <w:t>seznam dokumentace stavby včetně jejich změn a doplnění.</w:t>
      </w:r>
    </w:p>
    <w:p w14:paraId="245FF97B" w14:textId="170C8162" w:rsidR="00B425DD" w:rsidRDefault="27D034A0" w:rsidP="00546AEB">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Stavební deník vede a dokladuje zhotovitel ode dne převzetí staveniště až do konce záruční doby sjednané v této smlouvě a odstranění poslední vady, reklamované objednatelem v záruční době.</w:t>
      </w:r>
      <w:r w:rsidR="004E3355">
        <w:rPr>
          <w:rFonts w:ascii="Tahoma" w:hAnsi="Tahoma" w:cs="Tahoma"/>
          <w:sz w:val="20"/>
          <w:szCs w:val="20"/>
        </w:rPr>
        <w:t xml:space="preserve"> Stavební deník musí být dostupný </w:t>
      </w:r>
      <w:r w:rsidR="00437D1B">
        <w:rPr>
          <w:rFonts w:ascii="Tahoma" w:hAnsi="Tahoma" w:cs="Tahoma"/>
          <w:sz w:val="20"/>
          <w:szCs w:val="20"/>
        </w:rPr>
        <w:t xml:space="preserve">v pracovní době </w:t>
      </w:r>
      <w:r w:rsidR="004E3355">
        <w:rPr>
          <w:rFonts w:ascii="Tahoma" w:hAnsi="Tahoma" w:cs="Tahoma"/>
          <w:sz w:val="20"/>
          <w:szCs w:val="20"/>
        </w:rPr>
        <w:t>na staveništi po celou dobu provádění díla.</w:t>
      </w:r>
      <w:r w:rsidRPr="00F8640F">
        <w:rPr>
          <w:rFonts w:ascii="Tahoma" w:hAnsi="Tahoma" w:cs="Tahoma"/>
          <w:sz w:val="20"/>
          <w:szCs w:val="20"/>
        </w:rPr>
        <w:t xml:space="preserve"> Provádění pravidelných denních záznamů končí dnem převzetí díla objednatelem bez vad</w:t>
      </w:r>
      <w:r w:rsidR="00206D5E">
        <w:rPr>
          <w:rFonts w:ascii="Tahoma" w:hAnsi="Tahoma" w:cs="Tahoma"/>
          <w:sz w:val="20"/>
          <w:szCs w:val="20"/>
        </w:rPr>
        <w:t xml:space="preserve"> </w:t>
      </w:r>
      <w:r w:rsidR="00206D5E">
        <w:rPr>
          <w:rFonts w:ascii="Tahoma" w:hAnsi="Tahoma" w:cs="Tahoma"/>
          <w:sz w:val="20"/>
          <w:szCs w:val="20"/>
        </w:rPr>
        <w:br/>
      </w:r>
      <w:r w:rsidR="00206D5E" w:rsidRPr="007F1117">
        <w:rPr>
          <w:rFonts w:ascii="Tahoma" w:hAnsi="Tahoma" w:cs="Tahoma"/>
          <w:sz w:val="20"/>
          <w:szCs w:val="20"/>
        </w:rPr>
        <w:t>a nedodělků</w:t>
      </w:r>
      <w:r w:rsidRPr="00F8640F">
        <w:rPr>
          <w:rFonts w:ascii="Tahoma" w:hAnsi="Tahoma" w:cs="Tahoma"/>
          <w:sz w:val="20"/>
          <w:szCs w:val="20"/>
        </w:rPr>
        <w:t xml:space="preserve">. </w:t>
      </w:r>
    </w:p>
    <w:p w14:paraId="0225DA7B" w14:textId="359E2B54" w:rsidR="005B5C6C" w:rsidRPr="00F8640F" w:rsidRDefault="00B70AC7" w:rsidP="00546AEB">
      <w:pPr>
        <w:pStyle w:val="ODSTAVEC"/>
        <w:keepLines/>
        <w:tabs>
          <w:tab w:val="clear" w:pos="360"/>
        </w:tabs>
        <w:ind w:left="567" w:hanging="567"/>
        <w:rPr>
          <w:rFonts w:ascii="Tahoma" w:hAnsi="Tahoma" w:cs="Tahoma"/>
          <w:sz w:val="20"/>
          <w:szCs w:val="20"/>
        </w:rPr>
      </w:pPr>
      <w:r>
        <w:rPr>
          <w:rFonts w:ascii="Tahoma" w:hAnsi="Tahoma" w:cs="Tahoma"/>
          <w:sz w:val="20"/>
          <w:szCs w:val="20"/>
        </w:rPr>
        <w:t>Zhotovitel je oprávněn vést s</w:t>
      </w:r>
      <w:r w:rsidR="009E1D9F" w:rsidRPr="00F8640F">
        <w:rPr>
          <w:rFonts w:ascii="Tahoma" w:hAnsi="Tahoma" w:cs="Tahoma"/>
          <w:sz w:val="20"/>
          <w:szCs w:val="20"/>
        </w:rPr>
        <w:t>tavební deník v elektronické podobě</w:t>
      </w:r>
      <w:r w:rsidR="00A50320">
        <w:rPr>
          <w:rFonts w:ascii="Tahoma" w:hAnsi="Tahoma" w:cs="Tahoma"/>
          <w:sz w:val="20"/>
          <w:szCs w:val="20"/>
        </w:rPr>
        <w:t>, ustanovení tohoto článku se uplatní přiměřeně i na elektronický stavební deník</w:t>
      </w:r>
      <w:r w:rsidR="009E1D9F" w:rsidRPr="00F8640F">
        <w:rPr>
          <w:rFonts w:ascii="Tahoma" w:hAnsi="Tahoma" w:cs="Tahoma"/>
          <w:sz w:val="20"/>
          <w:szCs w:val="20"/>
        </w:rPr>
        <w:t xml:space="preserve">. </w:t>
      </w:r>
      <w:r w:rsidR="007C7AE4">
        <w:rPr>
          <w:rFonts w:ascii="Tahoma" w:hAnsi="Tahoma" w:cs="Tahoma"/>
          <w:sz w:val="20"/>
          <w:szCs w:val="20"/>
        </w:rPr>
        <w:t xml:space="preserve">Elektronický stavební deník musí být veden v souladu s </w:t>
      </w:r>
      <w:r w:rsidR="007C7AE4" w:rsidRPr="00F8640F">
        <w:rPr>
          <w:rFonts w:ascii="Tahoma" w:hAnsi="Tahoma" w:cs="Tahoma"/>
          <w:sz w:val="20"/>
          <w:szCs w:val="20"/>
        </w:rPr>
        <w:t>vyhlášk</w:t>
      </w:r>
      <w:r w:rsidR="007C7AE4">
        <w:rPr>
          <w:rFonts w:ascii="Tahoma" w:hAnsi="Tahoma" w:cs="Tahoma"/>
          <w:sz w:val="20"/>
          <w:szCs w:val="20"/>
        </w:rPr>
        <w:t>ou</w:t>
      </w:r>
      <w:r w:rsidR="007C7AE4" w:rsidRPr="00F8640F">
        <w:rPr>
          <w:rFonts w:ascii="Tahoma" w:hAnsi="Tahoma" w:cs="Tahoma"/>
          <w:sz w:val="20"/>
          <w:szCs w:val="20"/>
        </w:rPr>
        <w:t xml:space="preserve"> č. 131/2024 Sb., o dokumentaci staveb</w:t>
      </w:r>
      <w:r w:rsidR="007C7AE4">
        <w:rPr>
          <w:rFonts w:ascii="Tahoma" w:hAnsi="Tahoma" w:cs="Tahoma"/>
          <w:sz w:val="20"/>
          <w:szCs w:val="20"/>
        </w:rPr>
        <w:t xml:space="preserve">. </w:t>
      </w:r>
      <w:r w:rsidR="009E1D9F" w:rsidRPr="00F8640F">
        <w:rPr>
          <w:rFonts w:ascii="Tahoma" w:hAnsi="Tahoma" w:cs="Tahoma"/>
          <w:sz w:val="20"/>
          <w:szCs w:val="20"/>
        </w:rPr>
        <w:t xml:space="preserve">Zhotovitel zajišťuje provoz stavebního deníku a osobám objednatele, TDS, koordinátorovi BOZP, případně jiným osobám oprávněným provádět do stavebního deníku zápisy, poskytne bezplatný nepřetržitý přístup </w:t>
      </w:r>
      <w:r w:rsidR="0033489F">
        <w:rPr>
          <w:rFonts w:ascii="Tahoma" w:hAnsi="Tahoma" w:cs="Tahoma"/>
          <w:sz w:val="20"/>
          <w:szCs w:val="20"/>
        </w:rPr>
        <w:br/>
      </w:r>
      <w:r w:rsidR="009E1D9F" w:rsidRPr="00F8640F">
        <w:rPr>
          <w:rFonts w:ascii="Tahoma" w:hAnsi="Tahoma" w:cs="Tahoma"/>
          <w:sz w:val="20"/>
          <w:szCs w:val="20"/>
        </w:rPr>
        <w:t>pro provádění kontroly a zápisů. Ve stavebním deníku je uveden název a číslo Projektu a smluvní strany do něj zapisují všechny skutečnosti rozhodné pro plnění této smlouvy.</w:t>
      </w:r>
      <w:r w:rsidR="005F6B7E">
        <w:rPr>
          <w:rFonts w:ascii="Tahoma" w:hAnsi="Tahoma" w:cs="Tahoma"/>
          <w:sz w:val="20"/>
          <w:szCs w:val="20"/>
        </w:rPr>
        <w:t xml:space="preserve"> </w:t>
      </w:r>
      <w:r w:rsidR="005F6B7E" w:rsidRPr="00F8640F">
        <w:rPr>
          <w:rFonts w:ascii="Tahoma" w:hAnsi="Tahoma" w:cs="Tahoma"/>
          <w:sz w:val="20"/>
          <w:szCs w:val="20"/>
        </w:rPr>
        <w:t>Po ukončení vedení stavebního deníku je zhotovitel povinen elektronickou verzi deníku archivovat ve formátu *.</w:t>
      </w:r>
      <w:proofErr w:type="spellStart"/>
      <w:r w:rsidR="005F6B7E" w:rsidRPr="00F8640F">
        <w:rPr>
          <w:rFonts w:ascii="Tahoma" w:hAnsi="Tahoma" w:cs="Tahoma"/>
          <w:sz w:val="20"/>
          <w:szCs w:val="20"/>
        </w:rPr>
        <w:t>pdf</w:t>
      </w:r>
      <w:proofErr w:type="spellEnd"/>
      <w:r w:rsidR="005F6B7E" w:rsidRPr="00F8640F">
        <w:rPr>
          <w:rFonts w:ascii="Tahoma" w:hAnsi="Tahoma" w:cs="Tahoma"/>
          <w:sz w:val="20"/>
          <w:szCs w:val="20"/>
        </w:rPr>
        <w:t xml:space="preserve"> </w:t>
      </w:r>
      <w:r w:rsidR="005F6B7E">
        <w:rPr>
          <w:rFonts w:ascii="Tahoma" w:hAnsi="Tahoma" w:cs="Tahoma"/>
          <w:sz w:val="20"/>
          <w:szCs w:val="20"/>
        </w:rPr>
        <w:br/>
      </w:r>
      <w:r w:rsidR="005F6B7E" w:rsidRPr="00F8640F">
        <w:rPr>
          <w:rFonts w:ascii="Tahoma" w:hAnsi="Tahoma" w:cs="Tahoma"/>
          <w:sz w:val="20"/>
          <w:szCs w:val="20"/>
        </w:rPr>
        <w:t>a předat objednateli.</w:t>
      </w:r>
    </w:p>
    <w:p w14:paraId="10F2AD91" w14:textId="77777777"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p>
    <w:p w14:paraId="48F94AE6" w14:textId="77777777" w:rsidR="001F0EC8" w:rsidRPr="00F8640F" w:rsidRDefault="001F0EC8" w:rsidP="003C1D74">
      <w:pPr>
        <w:pStyle w:val="nadpislnku"/>
        <w:keepLines/>
      </w:pPr>
      <w:r w:rsidRPr="00F8640F">
        <w:t>Staveniště</w:t>
      </w:r>
    </w:p>
    <w:p w14:paraId="1EBB2E60" w14:textId="77777777" w:rsidR="00FD303D" w:rsidRPr="00F8640F" w:rsidRDefault="00FD303D" w:rsidP="007068C8">
      <w:pPr>
        <w:pStyle w:val="ODSTAVEC"/>
        <w:keepLines/>
        <w:numPr>
          <w:ilvl w:val="1"/>
          <w:numId w:val="14"/>
        </w:numPr>
        <w:tabs>
          <w:tab w:val="clear" w:pos="360"/>
        </w:tabs>
        <w:ind w:left="567" w:hanging="567"/>
        <w:rPr>
          <w:rFonts w:ascii="Tahoma" w:hAnsi="Tahoma" w:cs="Tahoma"/>
          <w:sz w:val="20"/>
          <w:szCs w:val="22"/>
        </w:rPr>
      </w:pPr>
      <w:r w:rsidRPr="00F8640F">
        <w:rPr>
          <w:rFonts w:ascii="Tahoma" w:hAnsi="Tahoma" w:cs="Tahoma"/>
          <w:sz w:val="20"/>
          <w:szCs w:val="22"/>
        </w:rPr>
        <w:t xml:space="preserve">Staveništěm se </w:t>
      </w:r>
      <w:r w:rsidR="00D45EAD" w:rsidRPr="00F8640F">
        <w:rPr>
          <w:rFonts w:ascii="Tahoma" w:hAnsi="Tahoma" w:cs="Tahoma"/>
          <w:sz w:val="20"/>
          <w:szCs w:val="22"/>
        </w:rPr>
        <w:t>ve smysl</w:t>
      </w:r>
      <w:r w:rsidR="00704900" w:rsidRPr="00F8640F">
        <w:rPr>
          <w:rFonts w:ascii="Tahoma" w:hAnsi="Tahoma" w:cs="Tahoma"/>
          <w:sz w:val="20"/>
          <w:szCs w:val="22"/>
        </w:rPr>
        <w:t>u</w:t>
      </w:r>
      <w:r w:rsidR="00D45EAD" w:rsidRPr="00F8640F">
        <w:rPr>
          <w:rFonts w:ascii="Tahoma" w:hAnsi="Tahoma" w:cs="Tahoma"/>
          <w:sz w:val="20"/>
          <w:szCs w:val="22"/>
        </w:rPr>
        <w:t xml:space="preserve"> § </w:t>
      </w:r>
      <w:r w:rsidR="00704900" w:rsidRPr="00F8640F">
        <w:rPr>
          <w:rFonts w:ascii="Tahoma" w:hAnsi="Tahoma" w:cs="Tahoma"/>
          <w:sz w:val="20"/>
          <w:szCs w:val="22"/>
        </w:rPr>
        <w:t>9</w:t>
      </w:r>
      <w:r w:rsidR="00D45EAD" w:rsidRPr="00F8640F">
        <w:rPr>
          <w:rFonts w:ascii="Tahoma" w:hAnsi="Tahoma" w:cs="Tahoma"/>
          <w:sz w:val="20"/>
          <w:szCs w:val="22"/>
        </w:rPr>
        <w:t xml:space="preserve"> stavebního zákona </w:t>
      </w:r>
      <w:r w:rsidRPr="00F8640F">
        <w:rPr>
          <w:rFonts w:ascii="Tahoma" w:hAnsi="Tahoma" w:cs="Tahoma"/>
          <w:sz w:val="20"/>
          <w:szCs w:val="22"/>
        </w:rPr>
        <w:t xml:space="preserve">rozumí </w:t>
      </w:r>
      <w:r w:rsidR="00704900" w:rsidRPr="00F8640F">
        <w:rPr>
          <w:rFonts w:ascii="Tahoma" w:hAnsi="Tahoma" w:cs="Tahoma"/>
          <w:sz w:val="20"/>
          <w:szCs w:val="22"/>
        </w:rPr>
        <w:t xml:space="preserve">místo, na kterém se provádí stavba. </w:t>
      </w:r>
      <w:r w:rsidR="007F004A" w:rsidRPr="00F8640F">
        <w:rPr>
          <w:rFonts w:ascii="Tahoma" w:hAnsi="Tahoma" w:cs="Tahoma"/>
          <w:sz w:val="20"/>
          <w:szCs w:val="22"/>
        </w:rPr>
        <w:t>Staveniště</w:t>
      </w:r>
      <w:r w:rsidR="00D45EAD" w:rsidRPr="00F8640F">
        <w:rPr>
          <w:rFonts w:ascii="Tahoma" w:hAnsi="Tahoma" w:cs="Tahoma"/>
          <w:sz w:val="20"/>
          <w:szCs w:val="22"/>
        </w:rPr>
        <w:t xml:space="preserve"> </w:t>
      </w:r>
      <w:r w:rsidR="007F004A" w:rsidRPr="00F8640F">
        <w:rPr>
          <w:rFonts w:ascii="Tahoma" w:hAnsi="Tahoma" w:cs="Tahoma"/>
          <w:sz w:val="20"/>
          <w:szCs w:val="22"/>
        </w:rPr>
        <w:t xml:space="preserve">je </w:t>
      </w:r>
      <w:r w:rsidR="00D45EAD" w:rsidRPr="00F8640F">
        <w:rPr>
          <w:rFonts w:ascii="Tahoma" w:hAnsi="Tahoma" w:cs="Tahoma"/>
          <w:sz w:val="20"/>
          <w:szCs w:val="22"/>
        </w:rPr>
        <w:t>určen</w:t>
      </w:r>
      <w:r w:rsidR="007F004A" w:rsidRPr="00F8640F">
        <w:rPr>
          <w:rFonts w:ascii="Tahoma" w:hAnsi="Tahoma" w:cs="Tahoma"/>
          <w:sz w:val="20"/>
          <w:szCs w:val="22"/>
        </w:rPr>
        <w:t>o</w:t>
      </w:r>
      <w:r w:rsidR="00D45EAD" w:rsidRPr="00F8640F">
        <w:rPr>
          <w:rFonts w:ascii="Tahoma" w:hAnsi="Tahoma" w:cs="Tahoma"/>
          <w:sz w:val="20"/>
          <w:szCs w:val="22"/>
        </w:rPr>
        <w:t xml:space="preserve"> </w:t>
      </w:r>
      <w:r w:rsidR="0025242B" w:rsidRPr="00F8640F">
        <w:rPr>
          <w:rFonts w:ascii="Tahoma" w:hAnsi="Tahoma" w:cs="Tahoma"/>
          <w:sz w:val="20"/>
          <w:szCs w:val="22"/>
        </w:rPr>
        <w:t>projektovou dokumentací</w:t>
      </w:r>
      <w:r w:rsidR="007F004A" w:rsidRPr="00F8640F">
        <w:rPr>
          <w:rFonts w:ascii="Tahoma" w:hAnsi="Tahoma" w:cs="Tahoma"/>
          <w:sz w:val="20"/>
          <w:szCs w:val="22"/>
        </w:rPr>
        <w:t xml:space="preserve"> a jde o prostory (plochy)</w:t>
      </w:r>
      <w:r w:rsidR="00D45EAD" w:rsidRPr="00F8640F">
        <w:rPr>
          <w:rFonts w:ascii="Tahoma" w:hAnsi="Tahoma" w:cs="Tahoma"/>
          <w:sz w:val="20"/>
          <w:szCs w:val="22"/>
        </w:rPr>
        <w:t>, které zhotovitel použije pro realizaci stavby a pro umístění zařízení staveniště</w:t>
      </w:r>
      <w:r w:rsidRPr="00F8640F">
        <w:rPr>
          <w:rFonts w:ascii="Tahoma" w:hAnsi="Tahoma" w:cs="Tahoma"/>
          <w:sz w:val="20"/>
          <w:szCs w:val="22"/>
        </w:rPr>
        <w:t>. Zhotovitel zajistí vhodné zabezpečení staveniště, popřípadě oddělená pracoviště oplotí</w:t>
      </w:r>
      <w:r w:rsidR="00F317B3" w:rsidRPr="00F8640F">
        <w:rPr>
          <w:rFonts w:ascii="Tahoma" w:hAnsi="Tahoma" w:cs="Tahoma"/>
          <w:sz w:val="20"/>
          <w:szCs w:val="22"/>
        </w:rPr>
        <w:t>,</w:t>
      </w:r>
      <w:r w:rsidRPr="00F8640F">
        <w:rPr>
          <w:rFonts w:ascii="Tahoma" w:hAnsi="Tahoma" w:cs="Tahoma"/>
          <w:sz w:val="20"/>
          <w:szCs w:val="22"/>
        </w:rPr>
        <w:t xml:space="preserve"> nebo jinak</w:t>
      </w:r>
      <w:r w:rsidR="00575542" w:rsidRPr="00F8640F">
        <w:rPr>
          <w:rFonts w:ascii="Tahoma" w:hAnsi="Tahoma" w:cs="Tahoma"/>
          <w:sz w:val="20"/>
          <w:szCs w:val="22"/>
        </w:rPr>
        <w:t xml:space="preserve"> </w:t>
      </w:r>
      <w:r w:rsidRPr="00F8640F">
        <w:rPr>
          <w:rFonts w:ascii="Tahoma" w:hAnsi="Tahoma" w:cs="Tahoma"/>
          <w:sz w:val="20"/>
          <w:szCs w:val="22"/>
        </w:rPr>
        <w:t>zajistí</w:t>
      </w:r>
      <w:r w:rsidR="007B78D1" w:rsidRPr="00F8640F">
        <w:rPr>
          <w:rFonts w:ascii="Tahoma" w:hAnsi="Tahoma" w:cs="Tahoma"/>
          <w:sz w:val="20"/>
          <w:szCs w:val="22"/>
        </w:rPr>
        <w:t>,</w:t>
      </w:r>
      <w:r w:rsidRPr="00F8640F">
        <w:rPr>
          <w:rFonts w:ascii="Tahoma" w:hAnsi="Tahoma" w:cs="Tahoma"/>
          <w:sz w:val="20"/>
          <w:szCs w:val="22"/>
        </w:rPr>
        <w:t xml:space="preserve"> a</w:t>
      </w:r>
      <w:r w:rsidR="00814A4B" w:rsidRPr="00F8640F">
        <w:rPr>
          <w:rFonts w:ascii="Tahoma" w:hAnsi="Tahoma" w:cs="Tahoma"/>
          <w:sz w:val="20"/>
          <w:szCs w:val="22"/>
        </w:rPr>
        <w:t> </w:t>
      </w:r>
      <w:r w:rsidRPr="00F8640F">
        <w:rPr>
          <w:rFonts w:ascii="Tahoma" w:hAnsi="Tahoma" w:cs="Tahoma"/>
          <w:sz w:val="20"/>
          <w:szCs w:val="22"/>
        </w:rPr>
        <w:t>to</w:t>
      </w:r>
      <w:r w:rsidR="00814A4B" w:rsidRPr="00F8640F">
        <w:rPr>
          <w:rFonts w:ascii="Tahoma" w:hAnsi="Tahoma" w:cs="Tahoma"/>
          <w:sz w:val="20"/>
          <w:szCs w:val="22"/>
        </w:rPr>
        <w:t> </w:t>
      </w:r>
      <w:r w:rsidRPr="00F8640F">
        <w:rPr>
          <w:rFonts w:ascii="Tahoma" w:hAnsi="Tahoma" w:cs="Tahoma"/>
          <w:sz w:val="20"/>
          <w:szCs w:val="22"/>
        </w:rPr>
        <w:t>na</w:t>
      </w:r>
      <w:r w:rsidR="00814A4B" w:rsidRPr="00F8640F">
        <w:rPr>
          <w:rFonts w:ascii="Tahoma" w:hAnsi="Tahoma" w:cs="Tahoma"/>
          <w:sz w:val="20"/>
          <w:szCs w:val="22"/>
        </w:rPr>
        <w:t> </w:t>
      </w:r>
      <w:r w:rsidRPr="00F8640F">
        <w:rPr>
          <w:rFonts w:ascii="Tahoma" w:hAnsi="Tahoma" w:cs="Tahoma"/>
          <w:sz w:val="20"/>
          <w:szCs w:val="22"/>
        </w:rPr>
        <w:t>vlastní náklady.</w:t>
      </w:r>
      <w:r w:rsidR="00FD5A90" w:rsidRPr="00F8640F">
        <w:rPr>
          <w:rFonts w:ascii="Tahoma" w:hAnsi="Tahoma" w:cs="Tahoma"/>
          <w:sz w:val="20"/>
          <w:szCs w:val="22"/>
        </w:rPr>
        <w:t xml:space="preserve"> </w:t>
      </w:r>
    </w:p>
    <w:p w14:paraId="0DEEE408" w14:textId="008D3D65" w:rsidR="00527252" w:rsidRPr="00F8640F" w:rsidRDefault="00FD303D" w:rsidP="007068C8">
      <w:pPr>
        <w:pStyle w:val="ODSTAVEC"/>
        <w:keepLines/>
        <w:numPr>
          <w:ilvl w:val="1"/>
          <w:numId w:val="14"/>
        </w:numPr>
        <w:tabs>
          <w:tab w:val="clear" w:pos="360"/>
        </w:tabs>
        <w:ind w:left="567" w:hanging="567"/>
        <w:rPr>
          <w:rFonts w:ascii="Tahoma" w:hAnsi="Tahoma" w:cs="Tahoma"/>
          <w:sz w:val="20"/>
          <w:szCs w:val="22"/>
        </w:rPr>
      </w:pPr>
      <w:r w:rsidRPr="00F8640F">
        <w:rPr>
          <w:rFonts w:ascii="Tahoma" w:hAnsi="Tahoma" w:cs="Tahoma"/>
          <w:sz w:val="20"/>
          <w:szCs w:val="22"/>
        </w:rPr>
        <w:t xml:space="preserve">Objednatel předá zhotoviteli staveniště na dobu trvání realizace díla dle čl. </w:t>
      </w:r>
      <w:r w:rsidR="00F21FD7" w:rsidRPr="00F8640F">
        <w:rPr>
          <w:rFonts w:ascii="Tahoma" w:hAnsi="Tahoma" w:cs="Tahoma"/>
          <w:sz w:val="20"/>
          <w:szCs w:val="22"/>
        </w:rPr>
        <w:t>III.</w:t>
      </w:r>
      <w:r w:rsidR="00894096" w:rsidRPr="00F8640F">
        <w:rPr>
          <w:rFonts w:ascii="Tahoma" w:hAnsi="Tahoma" w:cs="Tahoma"/>
          <w:sz w:val="20"/>
          <w:szCs w:val="22"/>
        </w:rPr>
        <w:t xml:space="preserve"> této smlouvy.</w:t>
      </w:r>
      <w:r w:rsidRPr="00F8640F">
        <w:rPr>
          <w:rFonts w:ascii="Tahoma" w:hAnsi="Tahoma" w:cs="Tahoma"/>
          <w:sz w:val="20"/>
          <w:szCs w:val="22"/>
        </w:rPr>
        <w:t xml:space="preserve"> Zhotovitel je povinen </w:t>
      </w:r>
      <w:r w:rsidR="00527252" w:rsidRPr="00F8640F">
        <w:rPr>
          <w:rFonts w:ascii="Tahoma" w:hAnsi="Tahoma" w:cs="Tahoma"/>
          <w:sz w:val="20"/>
          <w:szCs w:val="22"/>
        </w:rPr>
        <w:t xml:space="preserve">dodržovat </w:t>
      </w:r>
      <w:r w:rsidR="000B4B2B" w:rsidRPr="00F8640F">
        <w:rPr>
          <w:rFonts w:ascii="Tahoma" w:hAnsi="Tahoma" w:cs="Tahoma"/>
          <w:sz w:val="20"/>
          <w:szCs w:val="22"/>
        </w:rPr>
        <w:t xml:space="preserve">povinnosti podle </w:t>
      </w:r>
      <w:r w:rsidRPr="00F8640F">
        <w:rPr>
          <w:rFonts w:ascii="Tahoma" w:hAnsi="Tahoma" w:cs="Tahoma"/>
          <w:sz w:val="20"/>
          <w:szCs w:val="22"/>
        </w:rPr>
        <w:t>zákona č. 309/2006 Sb., o zajištění dalších podmínek bezpečnosti a ochrany zdraví při práci</w:t>
      </w:r>
      <w:r w:rsidR="00F45885" w:rsidRPr="00F8640F">
        <w:rPr>
          <w:rFonts w:ascii="Tahoma" w:hAnsi="Tahoma" w:cs="Tahoma"/>
          <w:sz w:val="20"/>
          <w:szCs w:val="22"/>
        </w:rPr>
        <w:t>, ve znění pozdějších předpisů</w:t>
      </w:r>
      <w:r w:rsidR="009077BB" w:rsidRPr="00F8640F">
        <w:rPr>
          <w:rFonts w:ascii="Tahoma" w:hAnsi="Tahoma" w:cs="Tahoma"/>
          <w:sz w:val="20"/>
          <w:szCs w:val="22"/>
        </w:rPr>
        <w:t>.</w:t>
      </w:r>
      <w:r w:rsidRPr="00F8640F">
        <w:rPr>
          <w:rFonts w:ascii="Tahoma" w:hAnsi="Tahoma" w:cs="Tahoma"/>
          <w:sz w:val="20"/>
          <w:szCs w:val="22"/>
        </w:rPr>
        <w:t xml:space="preserve"> </w:t>
      </w:r>
    </w:p>
    <w:p w14:paraId="20AEC181" w14:textId="2C379CEA" w:rsidR="00B425DD"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Staveniště pro provedení díla bude předáno zápisem ve stavebním deníku a zvláštním předávacím protokolem podepsaným odpovědnými zástupci obou smluvních stran, a to do 5 pracovních dnů ode dne nabytí účinnosti této smlouvy</w:t>
      </w:r>
      <w:r w:rsidR="007F2C19">
        <w:rPr>
          <w:rFonts w:ascii="Tahoma" w:hAnsi="Tahoma" w:cs="Tahoma"/>
          <w:sz w:val="20"/>
          <w:szCs w:val="20"/>
        </w:rPr>
        <w:t>, nedohodnou-li se smluvní strany na jiném termínu předání staveniště</w:t>
      </w:r>
      <w:r w:rsidRPr="00F8640F">
        <w:rPr>
          <w:rFonts w:ascii="Tahoma" w:hAnsi="Tahoma" w:cs="Tahoma"/>
          <w:sz w:val="20"/>
          <w:szCs w:val="20"/>
        </w:rPr>
        <w:t>.</w:t>
      </w:r>
    </w:p>
    <w:p w14:paraId="6B4226FC" w14:textId="67E4B199" w:rsidR="00FD303D"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Zhotovitel je povinen na převzatém staveništi udržovat pořádek a čistotu a je povinen ekologicky odstraňovat odpady a nečistoty vzniklé jeho činností, a to v souladu s příslušnými předpisy, zejména ekologickými a o likvidaci odpadů. Je povinen staveniště zabezpečit, aby po dobu výstavby nedocházelo k jeho porušování, řádně udržovat přístupové komunikace a neprodleně odstranit veškeré znečištění. </w:t>
      </w:r>
    </w:p>
    <w:p w14:paraId="6B4B32C6" w14:textId="77777777" w:rsidR="00FD303D" w:rsidRPr="00F8640F" w:rsidRDefault="00FD303D" w:rsidP="007068C8">
      <w:pPr>
        <w:pStyle w:val="ODSTAVEC"/>
        <w:keepLines/>
        <w:numPr>
          <w:ilvl w:val="1"/>
          <w:numId w:val="14"/>
        </w:numPr>
        <w:tabs>
          <w:tab w:val="clear" w:pos="360"/>
        </w:tabs>
        <w:ind w:left="567" w:hanging="567"/>
        <w:rPr>
          <w:rFonts w:ascii="Tahoma" w:hAnsi="Tahoma" w:cs="Tahoma"/>
          <w:sz w:val="20"/>
          <w:szCs w:val="22"/>
        </w:rPr>
      </w:pPr>
      <w:r w:rsidRPr="00F8640F">
        <w:rPr>
          <w:rFonts w:ascii="Tahoma" w:hAnsi="Tahoma" w:cs="Tahoma"/>
          <w:sz w:val="20"/>
          <w:szCs w:val="22"/>
        </w:rPr>
        <w:t xml:space="preserve">Nejpozději do </w:t>
      </w:r>
      <w:r w:rsidR="007D7997" w:rsidRPr="00F8640F">
        <w:rPr>
          <w:rFonts w:ascii="Tahoma" w:hAnsi="Tahoma" w:cs="Tahoma"/>
          <w:sz w:val="20"/>
          <w:szCs w:val="22"/>
        </w:rPr>
        <w:t>5</w:t>
      </w:r>
      <w:r w:rsidRPr="00F8640F">
        <w:rPr>
          <w:rFonts w:ascii="Tahoma" w:hAnsi="Tahoma" w:cs="Tahoma"/>
          <w:sz w:val="20"/>
          <w:szCs w:val="22"/>
        </w:rPr>
        <w:t xml:space="preserve"> </w:t>
      </w:r>
      <w:r w:rsidR="00613F12" w:rsidRPr="00F8640F">
        <w:rPr>
          <w:rFonts w:ascii="Tahoma" w:hAnsi="Tahoma" w:cs="Tahoma"/>
          <w:sz w:val="20"/>
          <w:szCs w:val="22"/>
        </w:rPr>
        <w:t xml:space="preserve">pracovních </w:t>
      </w:r>
      <w:r w:rsidRPr="00F8640F">
        <w:rPr>
          <w:rFonts w:ascii="Tahoma" w:hAnsi="Tahoma" w:cs="Tahoma"/>
          <w:sz w:val="20"/>
          <w:szCs w:val="22"/>
        </w:rPr>
        <w:t>dnů po úspěšném odevzdání a převzetí díla je zhotovite</w:t>
      </w:r>
      <w:r w:rsidR="00702CA9" w:rsidRPr="00F8640F">
        <w:rPr>
          <w:rFonts w:ascii="Tahoma" w:hAnsi="Tahoma" w:cs="Tahoma"/>
          <w:sz w:val="20"/>
          <w:szCs w:val="22"/>
        </w:rPr>
        <w:t>l povinen vyklidit</w:t>
      </w:r>
      <w:r w:rsidR="00A138B5" w:rsidRPr="00F8640F">
        <w:rPr>
          <w:rFonts w:ascii="Tahoma" w:hAnsi="Tahoma" w:cs="Tahoma"/>
          <w:sz w:val="20"/>
          <w:szCs w:val="22"/>
        </w:rPr>
        <w:t xml:space="preserve"> a vyčistit</w:t>
      </w:r>
      <w:r w:rsidR="00702CA9" w:rsidRPr="00F8640F">
        <w:rPr>
          <w:rFonts w:ascii="Tahoma" w:hAnsi="Tahoma" w:cs="Tahoma"/>
          <w:sz w:val="20"/>
          <w:szCs w:val="22"/>
        </w:rPr>
        <w:t xml:space="preserve"> staveniště a </w:t>
      </w:r>
      <w:r w:rsidRPr="00F8640F">
        <w:rPr>
          <w:rFonts w:ascii="Tahoma" w:hAnsi="Tahoma" w:cs="Tahoma"/>
          <w:sz w:val="20"/>
          <w:szCs w:val="22"/>
        </w:rPr>
        <w:t>upravit je do stavu v souladu s</w:t>
      </w:r>
      <w:r w:rsidR="00CE1A17" w:rsidRPr="00F8640F">
        <w:rPr>
          <w:rFonts w:ascii="Tahoma" w:hAnsi="Tahoma" w:cs="Tahoma"/>
          <w:sz w:val="20"/>
          <w:szCs w:val="22"/>
        </w:rPr>
        <w:t> projektovou dokumentací</w:t>
      </w:r>
      <w:r w:rsidRPr="00F8640F">
        <w:rPr>
          <w:rFonts w:ascii="Tahoma" w:hAnsi="Tahoma" w:cs="Tahoma"/>
          <w:sz w:val="20"/>
          <w:szCs w:val="22"/>
        </w:rPr>
        <w:t xml:space="preserve">. </w:t>
      </w:r>
    </w:p>
    <w:p w14:paraId="3EE7D2C3" w14:textId="77777777" w:rsidR="00463BE8" w:rsidRPr="00F8640F" w:rsidRDefault="00500D64" w:rsidP="003C1D74">
      <w:pPr>
        <w:pStyle w:val="Smlouva2"/>
        <w:keepNext/>
        <w:keepLines/>
        <w:shd w:val="clear" w:color="auto" w:fill="C6D9F1"/>
        <w:spacing w:before="360"/>
        <w:rPr>
          <w:rFonts w:ascii="Tahoma" w:hAnsi="Tahoma" w:cs="Tahoma"/>
          <w:sz w:val="20"/>
        </w:rPr>
      </w:pPr>
      <w:r w:rsidRPr="00F8640F">
        <w:rPr>
          <w:rFonts w:ascii="Tahoma" w:hAnsi="Tahoma" w:cs="Tahoma"/>
          <w:sz w:val="20"/>
        </w:rPr>
        <w:lastRenderedPageBreak/>
        <w:t>X</w:t>
      </w:r>
      <w:r w:rsidR="00463BE8" w:rsidRPr="00F8640F">
        <w:rPr>
          <w:rFonts w:ascii="Tahoma" w:hAnsi="Tahoma" w:cs="Tahoma"/>
          <w:sz w:val="20"/>
        </w:rPr>
        <w:t>I.</w:t>
      </w:r>
    </w:p>
    <w:p w14:paraId="5E8D4DFE" w14:textId="77777777" w:rsidR="00451400" w:rsidRPr="00F8640F" w:rsidRDefault="00451400" w:rsidP="003C1D74">
      <w:pPr>
        <w:pStyle w:val="nadpislnku"/>
        <w:keepLines/>
      </w:pPr>
      <w:r w:rsidRPr="00F8640F">
        <w:t>Zařízení staveniště</w:t>
      </w:r>
    </w:p>
    <w:p w14:paraId="6DF5EA3A" w14:textId="77777777" w:rsidR="00FD303D" w:rsidRPr="00F8640F" w:rsidRDefault="00FD303D" w:rsidP="007068C8">
      <w:pPr>
        <w:pStyle w:val="ODSTAVEC"/>
        <w:keepLines/>
        <w:numPr>
          <w:ilvl w:val="1"/>
          <w:numId w:val="15"/>
        </w:numPr>
        <w:tabs>
          <w:tab w:val="clear" w:pos="360"/>
        </w:tabs>
        <w:ind w:left="567" w:hanging="567"/>
        <w:rPr>
          <w:rFonts w:ascii="Tahoma" w:hAnsi="Tahoma" w:cs="Tahoma"/>
        </w:rPr>
      </w:pPr>
      <w:r w:rsidRPr="00F8640F">
        <w:rPr>
          <w:rFonts w:ascii="Tahoma" w:hAnsi="Tahoma" w:cs="Tahoma"/>
          <w:sz w:val="20"/>
          <w:szCs w:val="22"/>
        </w:rPr>
        <w:t>Zařízení</w:t>
      </w:r>
      <w:r w:rsidR="00037C43" w:rsidRPr="00F8640F">
        <w:rPr>
          <w:rFonts w:ascii="Tahoma" w:hAnsi="Tahoma" w:cs="Tahoma"/>
          <w:sz w:val="20"/>
          <w:szCs w:val="22"/>
        </w:rPr>
        <w:t>m</w:t>
      </w:r>
      <w:r w:rsidRPr="00F8640F">
        <w:rPr>
          <w:rFonts w:ascii="Tahoma" w:hAnsi="Tahoma" w:cs="Tahoma"/>
          <w:sz w:val="20"/>
          <w:szCs w:val="22"/>
        </w:rPr>
        <w:t xml:space="preserve"> staveniště</w:t>
      </w:r>
      <w:r w:rsidR="00037C43" w:rsidRPr="00F8640F">
        <w:rPr>
          <w:rFonts w:ascii="Tahoma" w:hAnsi="Tahoma" w:cs="Tahoma"/>
          <w:sz w:val="20"/>
          <w:szCs w:val="22"/>
        </w:rPr>
        <w:t xml:space="preserve"> jsou</w:t>
      </w:r>
      <w:r w:rsidR="00D412AD" w:rsidRPr="00F8640F">
        <w:rPr>
          <w:rFonts w:ascii="Tahoma" w:hAnsi="Tahoma" w:cs="Tahoma"/>
          <w:sz w:val="20"/>
          <w:szCs w:val="22"/>
        </w:rPr>
        <w:t xml:space="preserve"> dočasné objekty a zařízení, které po dobu provádění stavby slouží provozním a sociálním účelům účastníků smluvních vztahů. </w:t>
      </w:r>
      <w:r w:rsidRPr="00F8640F">
        <w:rPr>
          <w:rFonts w:ascii="Tahoma" w:hAnsi="Tahoma" w:cs="Tahoma"/>
          <w:sz w:val="20"/>
          <w:szCs w:val="22"/>
        </w:rPr>
        <w:t>Veškeré případné poplatky související se zařízením staveniště hradí zhotovitel.</w:t>
      </w:r>
      <w:r w:rsidR="007D7997" w:rsidRPr="00F8640F">
        <w:rPr>
          <w:rFonts w:ascii="Tahoma" w:hAnsi="Tahoma" w:cs="Tahoma"/>
        </w:rPr>
        <w:t xml:space="preserve"> </w:t>
      </w:r>
      <w:r w:rsidR="007D7997" w:rsidRPr="00F8640F">
        <w:rPr>
          <w:rFonts w:ascii="Tahoma" w:hAnsi="Tahoma" w:cs="Tahoma"/>
          <w:sz w:val="20"/>
          <w:szCs w:val="22"/>
        </w:rPr>
        <w:t>Zařízení staveniště zabezpečuje zhotovitel v souladu se svými potřebami, dokumentací předanou objednatelem a s požadavky objednatele.</w:t>
      </w:r>
    </w:p>
    <w:p w14:paraId="5BA4F64C" w14:textId="77777777" w:rsidR="00463BE8" w:rsidRPr="00F8640F" w:rsidRDefault="00500D64"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463BE8" w:rsidRPr="00F8640F">
        <w:rPr>
          <w:rFonts w:ascii="Tahoma" w:hAnsi="Tahoma" w:cs="Tahoma"/>
          <w:sz w:val="20"/>
        </w:rPr>
        <w:t>II.</w:t>
      </w:r>
    </w:p>
    <w:p w14:paraId="6289BA51" w14:textId="77777777" w:rsidR="008F0FA4" w:rsidRPr="00F8640F" w:rsidRDefault="008F0FA4" w:rsidP="003C1D74">
      <w:pPr>
        <w:pStyle w:val="nadpislnku"/>
        <w:keepLines/>
      </w:pPr>
      <w:r w:rsidRPr="00F8640F">
        <w:t>Provádění díla</w:t>
      </w:r>
    </w:p>
    <w:p w14:paraId="58BDA72A" w14:textId="77777777" w:rsidR="00FD303D" w:rsidRPr="00F8640F" w:rsidRDefault="00FD303D"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Zhotovitel je povinen provést dílo za podmínek sjednaných v této sm</w:t>
      </w:r>
      <w:r w:rsidR="00BE58E7" w:rsidRPr="00F8640F">
        <w:rPr>
          <w:rFonts w:ascii="Tahoma" w:hAnsi="Tahoma" w:cs="Tahoma"/>
          <w:sz w:val="20"/>
          <w:szCs w:val="22"/>
        </w:rPr>
        <w:t>louvě, na svou odpovědnost a ve </w:t>
      </w:r>
      <w:r w:rsidRPr="00F8640F">
        <w:rPr>
          <w:rFonts w:ascii="Tahoma" w:hAnsi="Tahoma" w:cs="Tahoma"/>
          <w:sz w:val="20"/>
          <w:szCs w:val="22"/>
        </w:rPr>
        <w:t>sjednané době.</w:t>
      </w:r>
    </w:p>
    <w:p w14:paraId="7EC2EC1E" w14:textId="7C78226B" w:rsidR="00354D39" w:rsidRPr="00F8640F" w:rsidRDefault="27D034A0" w:rsidP="27D034A0">
      <w:pPr>
        <w:pStyle w:val="ODSTAVEC"/>
        <w:widowControl w:val="0"/>
        <w:tabs>
          <w:tab w:val="clear" w:pos="360"/>
        </w:tabs>
        <w:ind w:left="567" w:hanging="567"/>
        <w:rPr>
          <w:rFonts w:ascii="Tahoma" w:hAnsi="Tahoma" w:cs="Tahoma"/>
          <w:sz w:val="20"/>
          <w:szCs w:val="20"/>
        </w:rPr>
      </w:pPr>
      <w:r w:rsidRPr="00F8640F">
        <w:rPr>
          <w:rFonts w:ascii="Tahoma" w:hAnsi="Tahoma" w:cs="Tahoma"/>
          <w:sz w:val="20"/>
          <w:szCs w:val="20"/>
        </w:rPr>
        <w:t xml:space="preserve">V průběhu provádění díla se budou konat kontrolní dny, jejichž harmonogram bude dohodnut mezi stranami při předání staveniště, přičemž kontrolní den se musí konat minimálně 1x za 14 dní. Ke stanovení kontrolního dne mimo harmonogram sjednaný dle předchozí věty může dát návrh kterákoliv smluvní strana a druhá strana je povinna dohodnout se s iniciující stranou </w:t>
      </w:r>
      <w:r w:rsidR="004337CE" w:rsidRPr="00F8640F">
        <w:rPr>
          <w:rFonts w:ascii="Tahoma" w:hAnsi="Tahoma" w:cs="Tahoma"/>
          <w:sz w:val="20"/>
          <w:szCs w:val="20"/>
        </w:rPr>
        <w:br/>
      </w:r>
      <w:r w:rsidRPr="00F8640F">
        <w:rPr>
          <w:rFonts w:ascii="Tahoma" w:hAnsi="Tahoma" w:cs="Tahoma"/>
          <w:sz w:val="20"/>
          <w:szCs w:val="20"/>
        </w:rPr>
        <w:t xml:space="preserve">na termínu kontrolního dnu bezodkladně. Návrh konání kontrolního dne dle předchozí věty musí být podán nejméně tři dny před jeho předpokládaným konáním. Návrh musí být učiněn písemnou formou, za kterou se považuje i e-mailová zpráva doručená pověřené osobě objednatele </w:t>
      </w:r>
      <w:r w:rsidR="00390A86" w:rsidRPr="00F8640F">
        <w:rPr>
          <w:rFonts w:ascii="Tahoma" w:hAnsi="Tahoma" w:cs="Tahoma"/>
          <w:sz w:val="20"/>
          <w:szCs w:val="20"/>
        </w:rPr>
        <w:br/>
      </w:r>
      <w:r w:rsidRPr="00F8640F">
        <w:rPr>
          <w:rFonts w:ascii="Tahoma" w:hAnsi="Tahoma" w:cs="Tahoma"/>
          <w:sz w:val="20"/>
          <w:szCs w:val="20"/>
        </w:rPr>
        <w:t>a technickému dozoru stavebníka. U věcí, jež nesnesou odkladu a je-li to technicky možné, stačí podat návrh na konání kontrolního dne 24 hodin předem, v tomto případě musí být požadavek druhé straně prokazatelně doručen – zápis do stavebního deníku není dostačující.</w:t>
      </w:r>
    </w:p>
    <w:p w14:paraId="16E93064" w14:textId="53156FCF" w:rsidR="00354D39" w:rsidRPr="00F8640F" w:rsidRDefault="00354D39" w:rsidP="007068C8">
      <w:pPr>
        <w:pStyle w:val="ODSTAVEC"/>
        <w:widowControl w:val="0"/>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Zápisy z kontrolních dnů zajišťuje technický dozor stavebníka.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14:paraId="0AF2189D" w14:textId="0561EDEC" w:rsidR="00FD303D" w:rsidRPr="00F8640F" w:rsidRDefault="00354D39"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prokazatelně písemně vyzvat objednatele a technický dozor stavebníka nejméně 3 pracovní dny předem ke kontrole prací nebo částí díla, jež budou dalším postupem při provádění díla zakryty. Provedení kontroly objednatel potvrdí zápisem ve stavebním deníku. </w:t>
      </w:r>
      <w:r w:rsidR="00390A86" w:rsidRPr="00F8640F">
        <w:rPr>
          <w:rFonts w:ascii="Tahoma" w:hAnsi="Tahoma" w:cs="Tahoma"/>
          <w:sz w:val="20"/>
          <w:szCs w:val="22"/>
        </w:rPr>
        <w:br/>
      </w:r>
      <w:r w:rsidRPr="00F8640F">
        <w:rPr>
          <w:rFonts w:ascii="Tahoma" w:hAnsi="Tahoma" w:cs="Tahoma"/>
          <w:sz w:val="20"/>
          <w:szCs w:val="22"/>
        </w:rPr>
        <w:t xml:space="preserve">V případě, že se objednatel na řádnou výzvu zhotovitele ke kontrole zakrývaných prací </w:t>
      </w:r>
      <w:r w:rsidR="005251C9" w:rsidRPr="00F8640F">
        <w:rPr>
          <w:rFonts w:ascii="Tahoma" w:hAnsi="Tahoma" w:cs="Tahoma"/>
          <w:sz w:val="20"/>
          <w:szCs w:val="22"/>
        </w:rPr>
        <w:br/>
      </w:r>
      <w:r w:rsidRPr="00F8640F">
        <w:rPr>
          <w:rFonts w:ascii="Tahoma" w:hAnsi="Tahoma" w:cs="Tahoma"/>
          <w:sz w:val="20"/>
          <w:szCs w:val="22"/>
        </w:rPr>
        <w:t xml:space="preserve">bez předchozí omluvy nedostaví, může zhotovitel zakrýt předmětné práce a pokračovat </w:t>
      </w:r>
      <w:r w:rsidR="005251C9" w:rsidRPr="00F8640F">
        <w:rPr>
          <w:rFonts w:ascii="Tahoma" w:hAnsi="Tahoma" w:cs="Tahoma"/>
          <w:sz w:val="20"/>
          <w:szCs w:val="22"/>
        </w:rPr>
        <w:br/>
      </w:r>
      <w:r w:rsidRPr="00F8640F">
        <w:rPr>
          <w:rFonts w:ascii="Tahoma" w:hAnsi="Tahoma" w:cs="Tahoma"/>
          <w:sz w:val="20"/>
          <w:szCs w:val="22"/>
        </w:rPr>
        <w:t>v provádění díla. Pokud však tato písemná výzva zhotovitele ke kontrole zakrývaných prací nebude objednateli prokazatelně doručena a objednatel se z toho důvodu nedostaví ke kontrole, má objednatel právo žádat po zhotoviteli přerušení všech prací a odkrytí všech neoprávněně zakrytých částí díla k provedení kontroly, vše na výlučný náklad a nebezpečí zhotovitele. Zhotovitel je oprávněn pokračovat v provádění díla až po ukončení kontroly dotčených neoprávněně zakrytých prací.</w:t>
      </w:r>
    </w:p>
    <w:p w14:paraId="04A6FFED" w14:textId="7BF67191" w:rsidR="00FD303D" w:rsidRPr="00F8640F" w:rsidRDefault="00702CA9"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odpovídá za bezpečnost a ochranu zdraví všech osob v prostoru staveniště, dodržování bezpečnostních, hygienických a požárních předpisů, včetně prostorů zařízení staveniště. </w:t>
      </w:r>
      <w:r w:rsidR="00FD303D" w:rsidRPr="00F8640F">
        <w:rPr>
          <w:rFonts w:ascii="Tahoma" w:hAnsi="Tahoma" w:cs="Tahoma"/>
          <w:sz w:val="20"/>
          <w:szCs w:val="22"/>
        </w:rPr>
        <w:t>Zhotovitel je povinen při provádění stavby dodržovat předpisy týkající se bezpečnosti práce, zejména B</w:t>
      </w:r>
      <w:r w:rsidR="00CE1A17" w:rsidRPr="00F8640F">
        <w:rPr>
          <w:rFonts w:ascii="Tahoma" w:hAnsi="Tahoma" w:cs="Tahoma"/>
          <w:sz w:val="20"/>
          <w:szCs w:val="22"/>
        </w:rPr>
        <w:t>OZ</w:t>
      </w:r>
      <w:r w:rsidR="00FD303D" w:rsidRPr="00F8640F">
        <w:rPr>
          <w:rFonts w:ascii="Tahoma" w:hAnsi="Tahoma" w:cs="Tahoma"/>
          <w:sz w:val="20"/>
          <w:szCs w:val="22"/>
        </w:rPr>
        <w:t xml:space="preserve">P a nařízení vlády ČR č. 591/2006 Sb., o bližších minimálních požadavcích </w:t>
      </w:r>
      <w:r w:rsidR="005251C9" w:rsidRPr="00F8640F">
        <w:rPr>
          <w:rFonts w:ascii="Tahoma" w:hAnsi="Tahoma" w:cs="Tahoma"/>
          <w:sz w:val="20"/>
          <w:szCs w:val="22"/>
        </w:rPr>
        <w:br/>
      </w:r>
      <w:r w:rsidR="00FD303D" w:rsidRPr="00F8640F">
        <w:rPr>
          <w:rFonts w:ascii="Tahoma" w:hAnsi="Tahoma" w:cs="Tahoma"/>
          <w:sz w:val="20"/>
          <w:szCs w:val="22"/>
        </w:rPr>
        <w:t>na bezpečnost a ochranu zd</w:t>
      </w:r>
      <w:r w:rsidR="001E327A" w:rsidRPr="00F8640F">
        <w:rPr>
          <w:rFonts w:ascii="Tahoma" w:hAnsi="Tahoma" w:cs="Tahoma"/>
          <w:sz w:val="20"/>
          <w:szCs w:val="22"/>
        </w:rPr>
        <w:t>raví při práci na staveništích</w:t>
      </w:r>
      <w:r w:rsidR="00783F5A" w:rsidRPr="00F8640F">
        <w:rPr>
          <w:rFonts w:ascii="Tahoma" w:hAnsi="Tahoma" w:cs="Tahoma"/>
          <w:sz w:val="20"/>
          <w:szCs w:val="22"/>
        </w:rPr>
        <w:t>, ve znění pozdějších předpisů</w:t>
      </w:r>
      <w:r w:rsidR="00D03AEF" w:rsidRPr="00F8640F">
        <w:rPr>
          <w:rFonts w:ascii="Tahoma" w:hAnsi="Tahoma" w:cs="Tahoma"/>
          <w:sz w:val="20"/>
          <w:szCs w:val="22"/>
        </w:rPr>
        <w:t>.</w:t>
      </w:r>
    </w:p>
    <w:p w14:paraId="15B4E61E" w14:textId="6D1783F0" w:rsidR="00FD303D" w:rsidRPr="00F8640F" w:rsidRDefault="00FD303D"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při realizaci díla dodržovat veškeré platné </w:t>
      </w:r>
      <w:r w:rsidR="00E90849" w:rsidRPr="00F8640F">
        <w:rPr>
          <w:rFonts w:ascii="Tahoma" w:hAnsi="Tahoma" w:cs="Tahoma"/>
          <w:sz w:val="20"/>
          <w:szCs w:val="22"/>
        </w:rPr>
        <w:t>normy (</w:t>
      </w:r>
      <w:r w:rsidRPr="00F8640F">
        <w:rPr>
          <w:rFonts w:ascii="Tahoma" w:hAnsi="Tahoma" w:cs="Tahoma"/>
          <w:sz w:val="20"/>
          <w:szCs w:val="22"/>
        </w:rPr>
        <w:t>ČSN</w:t>
      </w:r>
      <w:r w:rsidR="00E90849" w:rsidRPr="00F8640F">
        <w:rPr>
          <w:rFonts w:ascii="Tahoma" w:hAnsi="Tahoma" w:cs="Tahoma"/>
          <w:sz w:val="20"/>
          <w:szCs w:val="22"/>
        </w:rPr>
        <w:t>)</w:t>
      </w:r>
      <w:r w:rsidRPr="00F8640F">
        <w:rPr>
          <w:rFonts w:ascii="Tahoma" w:hAnsi="Tahoma" w:cs="Tahoma"/>
          <w:sz w:val="20"/>
          <w:szCs w:val="22"/>
        </w:rPr>
        <w:t xml:space="preserve"> a bezpečnostní předpisy, veškeré zákony a jejich prováděcí vyhlášky, které se týkají jeho činnosti. Pokud porušením těchto předpisů vznikne jakákoliv škoda</w:t>
      </w:r>
      <w:r w:rsidR="00954B1F" w:rsidRPr="00F8640F">
        <w:rPr>
          <w:rFonts w:ascii="Tahoma" w:hAnsi="Tahoma" w:cs="Tahoma"/>
          <w:sz w:val="20"/>
          <w:szCs w:val="22"/>
        </w:rPr>
        <w:t>,</w:t>
      </w:r>
      <w:r w:rsidRPr="00F8640F">
        <w:rPr>
          <w:rFonts w:ascii="Tahoma" w:hAnsi="Tahoma" w:cs="Tahoma"/>
          <w:sz w:val="20"/>
          <w:szCs w:val="22"/>
        </w:rPr>
        <w:t xml:space="preserve"> nese veškeré vzniklé náklady zhotovitel. </w:t>
      </w:r>
    </w:p>
    <w:p w14:paraId="57ECB728" w14:textId="77777777" w:rsidR="00FD303D" w:rsidRPr="00F8640F" w:rsidRDefault="00FD303D"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 xml:space="preserve">Nerespektování písemných požadavků </w:t>
      </w:r>
      <w:r w:rsidR="00D8793A" w:rsidRPr="00F8640F">
        <w:rPr>
          <w:rFonts w:ascii="Tahoma" w:hAnsi="Tahoma" w:cs="Tahoma"/>
          <w:sz w:val="20"/>
          <w:szCs w:val="22"/>
        </w:rPr>
        <w:t>některé z osob</w:t>
      </w:r>
      <w:r w:rsidR="00D8793A" w:rsidRPr="00F8640F">
        <w:rPr>
          <w:rFonts w:ascii="Tahoma" w:hAnsi="Tahoma" w:cs="Tahoma"/>
          <w:sz w:val="20"/>
          <w:szCs w:val="20"/>
        </w:rPr>
        <w:t xml:space="preserve"> pověřených osoby k jednání ve věcech technických a realizace stavby uvedené v čl. I. této smlouvy</w:t>
      </w:r>
      <w:r w:rsidRPr="00F8640F">
        <w:rPr>
          <w:rFonts w:ascii="Tahoma" w:hAnsi="Tahoma" w:cs="Tahoma"/>
          <w:sz w:val="20"/>
          <w:szCs w:val="22"/>
        </w:rPr>
        <w:t xml:space="preserve"> týkajících se kvality a</w:t>
      </w:r>
      <w:r w:rsidR="00814A4B" w:rsidRPr="00F8640F">
        <w:rPr>
          <w:rFonts w:ascii="Tahoma" w:hAnsi="Tahoma" w:cs="Tahoma"/>
          <w:sz w:val="20"/>
          <w:szCs w:val="22"/>
        </w:rPr>
        <w:t> </w:t>
      </w:r>
      <w:r w:rsidRPr="00F8640F">
        <w:rPr>
          <w:rFonts w:ascii="Tahoma" w:hAnsi="Tahoma" w:cs="Tahoma"/>
          <w:sz w:val="20"/>
          <w:szCs w:val="22"/>
        </w:rPr>
        <w:t>bezpečnosti díla</w:t>
      </w:r>
      <w:r w:rsidR="006A3D51" w:rsidRPr="00F8640F">
        <w:rPr>
          <w:rFonts w:ascii="Tahoma" w:hAnsi="Tahoma" w:cs="Tahoma"/>
          <w:sz w:val="20"/>
          <w:szCs w:val="22"/>
        </w:rPr>
        <w:t xml:space="preserve"> nebo provádění prací zhotovitelem v rozporu s</w:t>
      </w:r>
      <w:r w:rsidR="00613F12" w:rsidRPr="00F8640F">
        <w:rPr>
          <w:rFonts w:ascii="Tahoma" w:hAnsi="Tahoma" w:cs="Tahoma"/>
          <w:sz w:val="20"/>
          <w:szCs w:val="22"/>
        </w:rPr>
        <w:t> </w:t>
      </w:r>
      <w:r w:rsidR="006A3D51" w:rsidRPr="00F8640F">
        <w:rPr>
          <w:rFonts w:ascii="Tahoma" w:hAnsi="Tahoma" w:cs="Tahoma"/>
          <w:sz w:val="20"/>
          <w:szCs w:val="22"/>
        </w:rPr>
        <w:t>projektovou dokumentací a touto smlouvou</w:t>
      </w:r>
      <w:r w:rsidRPr="00F8640F">
        <w:rPr>
          <w:rFonts w:ascii="Tahoma" w:hAnsi="Tahoma" w:cs="Tahoma"/>
          <w:sz w:val="20"/>
          <w:szCs w:val="22"/>
        </w:rPr>
        <w:t>, může být pro objednatele důvodem k přerušení prací</w:t>
      </w:r>
      <w:r w:rsidR="006A3D51" w:rsidRPr="00F8640F">
        <w:rPr>
          <w:rFonts w:ascii="Tahoma" w:hAnsi="Tahoma" w:cs="Tahoma"/>
          <w:sz w:val="20"/>
          <w:szCs w:val="22"/>
        </w:rPr>
        <w:t>, či důvodem k odstoupení od smlouvy</w:t>
      </w:r>
      <w:r w:rsidRPr="00F8640F">
        <w:rPr>
          <w:rFonts w:ascii="Tahoma" w:hAnsi="Tahoma" w:cs="Tahoma"/>
          <w:sz w:val="20"/>
          <w:szCs w:val="22"/>
        </w:rPr>
        <w:t xml:space="preserve">. </w:t>
      </w:r>
    </w:p>
    <w:p w14:paraId="2F3B6475" w14:textId="2CBD0281" w:rsidR="00820695"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lastRenderedPageBreak/>
        <w:t xml:space="preserve">Zhotovitel je povinen sjednat nebo mít sjednané pojištění proti škodám způsobeným vlastní činností včetně možných škod způsobených pracovníky zhotovitele, a to minimálně do výše </w:t>
      </w:r>
      <w:r w:rsidR="00066A05" w:rsidRPr="00BE0640">
        <w:rPr>
          <w:rFonts w:ascii="Tahoma" w:hAnsi="Tahoma" w:cs="Tahoma"/>
          <w:sz w:val="20"/>
          <w:szCs w:val="20"/>
        </w:rPr>
        <w:t>5 </w:t>
      </w:r>
      <w:r w:rsidRPr="00BE0640">
        <w:rPr>
          <w:rFonts w:ascii="Tahoma" w:hAnsi="Tahoma" w:cs="Tahoma"/>
          <w:sz w:val="20"/>
          <w:szCs w:val="20"/>
        </w:rPr>
        <w:t>000 000 Kč se spoluúčastí max. 200 000 Kč</w:t>
      </w:r>
      <w:r w:rsidRPr="00F8640F">
        <w:rPr>
          <w:rFonts w:ascii="Tahoma" w:hAnsi="Tahoma" w:cs="Tahoma"/>
          <w:sz w:val="20"/>
          <w:szCs w:val="20"/>
        </w:rPr>
        <w:t xml:space="preserve">. Toto pojištění je zhotovitel povinen udržovat v účinnosti po celou dobu zhotovování díla. V případě, že při činnosti prováděné zhotovitelem dojde ke způsobení prokazatelné škody objednateli nebo třetím osobám, která nebude kryta tímto pojištěním, je zhotovitel povinen tyto škody uhradit z vlastních prostředků. </w:t>
      </w:r>
    </w:p>
    <w:p w14:paraId="148997B3" w14:textId="3535FED0" w:rsidR="00E11FF9" w:rsidRPr="00F8640F" w:rsidRDefault="00BC452F"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že zhotovitel bude používat stavební stroje, které vyvolávají vibrace a otřesy, </w:t>
      </w:r>
      <w:r w:rsidR="008867F8" w:rsidRPr="00F8640F">
        <w:rPr>
          <w:rFonts w:ascii="Tahoma" w:hAnsi="Tahoma" w:cs="Tahoma"/>
          <w:sz w:val="20"/>
          <w:szCs w:val="22"/>
        </w:rPr>
        <w:t>provede</w:t>
      </w:r>
      <w:r w:rsidRPr="00F8640F">
        <w:rPr>
          <w:rFonts w:ascii="Tahoma" w:hAnsi="Tahoma" w:cs="Tahoma"/>
          <w:sz w:val="20"/>
          <w:szCs w:val="22"/>
        </w:rPr>
        <w:t xml:space="preserve"> taková opatření, aby </w:t>
      </w:r>
      <w:r w:rsidR="008867F8" w:rsidRPr="00F8640F">
        <w:rPr>
          <w:rFonts w:ascii="Tahoma" w:hAnsi="Tahoma" w:cs="Tahoma"/>
          <w:sz w:val="20"/>
          <w:szCs w:val="22"/>
        </w:rPr>
        <w:t xml:space="preserve">v místě realizace stavebních prací a na </w:t>
      </w:r>
      <w:r w:rsidRPr="00F8640F">
        <w:rPr>
          <w:rFonts w:ascii="Tahoma" w:hAnsi="Tahoma" w:cs="Tahoma"/>
          <w:sz w:val="20"/>
          <w:szCs w:val="22"/>
        </w:rPr>
        <w:t>blízkých stávajících objektech nebo inženýrských sítích nedošlo vlivem stavebních činností ke škodám. V opačném případě nese zhotovitel plnou odpovědnost za způsobené škody a tyto škody uhradí.</w:t>
      </w:r>
    </w:p>
    <w:p w14:paraId="7D8D7488" w14:textId="77777777" w:rsidR="001400E6" w:rsidRPr="00F8640F" w:rsidRDefault="001400E6" w:rsidP="007068C8">
      <w:pPr>
        <w:pStyle w:val="ODSTAVEC"/>
        <w:keepLines/>
        <w:numPr>
          <w:ilvl w:val="1"/>
          <w:numId w:val="16"/>
        </w:numPr>
        <w:tabs>
          <w:tab w:val="clear" w:pos="360"/>
        </w:tabs>
        <w:ind w:left="567" w:hanging="567"/>
        <w:rPr>
          <w:rFonts w:ascii="Tahoma" w:hAnsi="Tahoma" w:cs="Tahoma"/>
          <w:sz w:val="20"/>
          <w:szCs w:val="22"/>
        </w:rPr>
      </w:pPr>
      <w:r w:rsidRPr="00F8640F">
        <w:rPr>
          <w:rFonts w:ascii="Tahoma" w:hAnsi="Tahoma" w:cs="Tahoma"/>
          <w:sz w:val="20"/>
          <w:szCs w:val="22"/>
        </w:rPr>
        <w:t>Zhotovitel je povinen před zahájením provádění stavebních prací provést zmapování stávajícího stavu objekt</w:t>
      </w:r>
      <w:r w:rsidR="002B2D6C" w:rsidRPr="00F8640F">
        <w:rPr>
          <w:rFonts w:ascii="Tahoma" w:hAnsi="Tahoma" w:cs="Tahoma"/>
          <w:sz w:val="20"/>
          <w:szCs w:val="22"/>
        </w:rPr>
        <w:t>u</w:t>
      </w:r>
      <w:r w:rsidRPr="00F8640F">
        <w:rPr>
          <w:rFonts w:ascii="Tahoma" w:hAnsi="Tahoma" w:cs="Tahoma"/>
          <w:sz w:val="20"/>
          <w:szCs w:val="22"/>
        </w:rPr>
        <w:t xml:space="preserve"> s ohledem na možné poruchy a škody způsobené prováděním díla.</w:t>
      </w:r>
    </w:p>
    <w:p w14:paraId="36BC82B0" w14:textId="2D0A97F1" w:rsidR="006C0DB8" w:rsidRPr="00F8640F" w:rsidRDefault="27D034A0" w:rsidP="27D034A0">
      <w:pPr>
        <w:pStyle w:val="ODSTAVEC"/>
        <w:keepLines/>
        <w:tabs>
          <w:tab w:val="clear" w:pos="360"/>
        </w:tabs>
        <w:ind w:left="567" w:hanging="567"/>
        <w:rPr>
          <w:rFonts w:ascii="Tahoma" w:hAnsi="Tahoma" w:cs="Tahoma"/>
          <w:sz w:val="20"/>
          <w:szCs w:val="20"/>
        </w:rPr>
      </w:pPr>
      <w:r w:rsidRPr="00F8640F">
        <w:rPr>
          <w:rFonts w:ascii="Tahoma" w:hAnsi="Tahoma" w:cs="Tahoma"/>
          <w:sz w:val="20"/>
          <w:szCs w:val="20"/>
        </w:rPr>
        <w:t xml:space="preserve">Zhotovitel se zavazuje neprovádět hlučné práce v pracovní dny mezi </w:t>
      </w:r>
      <w:r w:rsidR="00EE14E0">
        <w:rPr>
          <w:rFonts w:ascii="Tahoma" w:hAnsi="Tahoma" w:cs="Tahoma"/>
          <w:sz w:val="20"/>
          <w:szCs w:val="20"/>
        </w:rPr>
        <w:t>7</w:t>
      </w:r>
      <w:r w:rsidRPr="00F8640F">
        <w:rPr>
          <w:rFonts w:ascii="Tahoma" w:hAnsi="Tahoma" w:cs="Tahoma"/>
          <w:sz w:val="20"/>
          <w:szCs w:val="20"/>
        </w:rPr>
        <w:t>:00 – 15:00, zhotovitel je dále povinen zabránit šíření prachu do stavbou nedotčených prostor budovy.</w:t>
      </w:r>
    </w:p>
    <w:p w14:paraId="78EE6862" w14:textId="3A2D7477" w:rsidR="00A64A37" w:rsidRPr="00F8640F" w:rsidRDefault="00A64A37" w:rsidP="007068C8">
      <w:pPr>
        <w:pStyle w:val="ODSTAVEC"/>
        <w:keepLines/>
        <w:numPr>
          <w:ilvl w:val="1"/>
          <w:numId w:val="16"/>
        </w:numPr>
        <w:tabs>
          <w:tab w:val="clear" w:pos="360"/>
        </w:tabs>
        <w:ind w:left="567" w:hanging="567"/>
        <w:rPr>
          <w:rFonts w:ascii="Tahoma" w:hAnsi="Tahoma" w:cs="Tahoma"/>
          <w:sz w:val="20"/>
        </w:rPr>
      </w:pPr>
      <w:r w:rsidRPr="00F8640F">
        <w:rPr>
          <w:rFonts w:ascii="Tahoma" w:hAnsi="Tahoma" w:cs="Tahoma"/>
          <w:sz w:val="20"/>
        </w:rPr>
        <w:t>Zhotovitel odpovídá za zajištění odborného vedení stavby a odborného provádění prací oprávněnými osobami, za dodržení obecných technických požadavků na výstavbu a jiných technických předpisů.</w:t>
      </w:r>
    </w:p>
    <w:p w14:paraId="6D277E9F" w14:textId="77777777" w:rsidR="00354D39" w:rsidRPr="00F8640F" w:rsidRDefault="00354D39" w:rsidP="007068C8">
      <w:pPr>
        <w:pStyle w:val="ODSTAVEC"/>
        <w:keepLines/>
        <w:numPr>
          <w:ilvl w:val="1"/>
          <w:numId w:val="16"/>
        </w:numPr>
        <w:tabs>
          <w:tab w:val="clear" w:pos="360"/>
        </w:tabs>
        <w:ind w:left="567" w:hanging="567"/>
        <w:rPr>
          <w:rFonts w:ascii="Tahoma" w:hAnsi="Tahoma" w:cs="Tahoma"/>
          <w:sz w:val="20"/>
        </w:rPr>
      </w:pPr>
      <w:r w:rsidRPr="00F8640F">
        <w:rPr>
          <w:rFonts w:ascii="Tahoma" w:hAnsi="Tahoma" w:cs="Tahoma"/>
          <w:sz w:val="20"/>
        </w:rPr>
        <w:t>Zjistí-li zhotovitel při provádění díla skryté překážky bránící řádnému provedení díla, je povinen to bez odkladu oznámit objednateli a navrhnout mu další postup.</w:t>
      </w:r>
    </w:p>
    <w:p w14:paraId="1F317FE4" w14:textId="77777777" w:rsidR="00354D39" w:rsidRPr="00F8640F" w:rsidRDefault="00354D39" w:rsidP="007068C8">
      <w:pPr>
        <w:pStyle w:val="ODSTAVEC"/>
        <w:keepLines/>
        <w:numPr>
          <w:ilvl w:val="1"/>
          <w:numId w:val="16"/>
        </w:numPr>
        <w:tabs>
          <w:tab w:val="clear" w:pos="360"/>
        </w:tabs>
        <w:ind w:left="567" w:hanging="567"/>
        <w:rPr>
          <w:rFonts w:ascii="Tahoma" w:hAnsi="Tahoma" w:cs="Tahoma"/>
          <w:sz w:val="20"/>
        </w:rPr>
      </w:pPr>
      <w:r w:rsidRPr="00F8640F">
        <w:rPr>
          <w:rFonts w:ascii="Tahoma" w:hAnsi="Tahoma" w:cs="Tahoma"/>
          <w:sz w:val="20"/>
        </w:rPr>
        <w:t>Zhotovitel je povinen bez odkladu upozornit objednatele na případnou nevhodnost jeho pokynů či nevhodnost realizace vyžadovaných prací či navrhovaných postupů.</w:t>
      </w:r>
    </w:p>
    <w:p w14:paraId="4904177B" w14:textId="77777777" w:rsidR="00354D39" w:rsidRPr="00F8640F" w:rsidRDefault="00354D39" w:rsidP="007068C8">
      <w:pPr>
        <w:pStyle w:val="ODSTAVEC"/>
        <w:widowControl w:val="0"/>
        <w:numPr>
          <w:ilvl w:val="1"/>
          <w:numId w:val="16"/>
        </w:numPr>
        <w:tabs>
          <w:tab w:val="clear" w:pos="360"/>
        </w:tabs>
        <w:ind w:left="567" w:hanging="567"/>
        <w:rPr>
          <w:rFonts w:ascii="Tahoma" w:hAnsi="Tahoma" w:cs="Tahoma"/>
          <w:sz w:val="20"/>
        </w:rPr>
      </w:pPr>
      <w:r w:rsidRPr="00F8640F">
        <w:rPr>
          <w:rFonts w:ascii="Tahoma" w:hAnsi="Tahoma" w:cs="Tahoma"/>
          <w:sz w:val="20"/>
        </w:rPr>
        <w:t>Věci, které jsou potřebné k provedení díla je povinen opatřit zhotovitel, pokud v této smlouvě není výslovně uvedeno, že je opatří objednatel. 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3D05B8BA" w14:textId="4FDE3609" w:rsidR="003A2617" w:rsidRPr="00F8640F" w:rsidRDefault="003A2617" w:rsidP="007068C8">
      <w:pPr>
        <w:pStyle w:val="ODSTAVEC"/>
        <w:widowControl w:val="0"/>
        <w:numPr>
          <w:ilvl w:val="1"/>
          <w:numId w:val="16"/>
        </w:numPr>
        <w:tabs>
          <w:tab w:val="clear" w:pos="360"/>
        </w:tabs>
        <w:ind w:left="567" w:hanging="567"/>
        <w:rPr>
          <w:rFonts w:ascii="Tahoma" w:hAnsi="Tahoma" w:cs="Tahoma"/>
          <w:sz w:val="20"/>
          <w:szCs w:val="20"/>
        </w:rPr>
      </w:pPr>
      <w:r w:rsidRPr="00F8640F">
        <w:rPr>
          <w:rFonts w:ascii="Tahoma" w:hAnsi="Tahoma" w:cs="Tahoma"/>
          <w:sz w:val="20"/>
          <w:szCs w:val="20"/>
        </w:rPr>
        <w:t xml:space="preserve">Zhotovitel je povinen dodržovat Zásadu DNSH („Do No </w:t>
      </w:r>
      <w:proofErr w:type="spellStart"/>
      <w:r w:rsidRPr="00F8640F">
        <w:rPr>
          <w:rFonts w:ascii="Tahoma" w:hAnsi="Tahoma" w:cs="Tahoma"/>
          <w:sz w:val="20"/>
          <w:szCs w:val="20"/>
        </w:rPr>
        <w:t>Significant</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Harm</w:t>
      </w:r>
      <w:proofErr w:type="spellEnd"/>
      <w:r w:rsidRPr="00F8640F">
        <w:rPr>
          <w:rFonts w:ascii="Tahoma" w:hAnsi="Tahoma" w:cs="Tahoma"/>
          <w:sz w:val="20"/>
          <w:szCs w:val="20"/>
        </w:rPr>
        <w:t xml:space="preserve">“ = „významně nepoškozovat“), a to zejm. při výběru materiálů použitých na stavbě a řešení odpadového hospodářství. Zhotovitel má </w:t>
      </w:r>
      <w:r w:rsidR="008867F8" w:rsidRPr="00F8640F">
        <w:rPr>
          <w:rFonts w:ascii="Tahoma" w:hAnsi="Tahoma" w:cs="Tahoma"/>
          <w:sz w:val="20"/>
          <w:szCs w:val="20"/>
        </w:rPr>
        <w:t xml:space="preserve">zejména </w:t>
      </w:r>
      <w:r w:rsidRPr="00F8640F">
        <w:rPr>
          <w:rFonts w:ascii="Tahoma" w:hAnsi="Tahoma" w:cs="Tahoma"/>
          <w:sz w:val="20"/>
          <w:szCs w:val="20"/>
        </w:rPr>
        <w:t>následující povinnosti (je-li to pro stavbu relevantní):</w:t>
      </w:r>
    </w:p>
    <w:p w14:paraId="1F8C98C1" w14:textId="4F266762" w:rsidR="003A2617" w:rsidRPr="00F8640F" w:rsidRDefault="0002447D" w:rsidP="007068C8">
      <w:pPr>
        <w:keepNext/>
        <w:keepLines/>
        <w:numPr>
          <w:ilvl w:val="0"/>
          <w:numId w:val="35"/>
        </w:numPr>
        <w:spacing w:after="0" w:line="240" w:lineRule="auto"/>
        <w:ind w:left="1134" w:hanging="425"/>
        <w:jc w:val="both"/>
        <w:rPr>
          <w:rFonts w:ascii="Tahoma" w:hAnsi="Tahoma" w:cs="Tahoma"/>
          <w:sz w:val="20"/>
          <w:szCs w:val="20"/>
          <w:u w:val="single"/>
        </w:rPr>
      </w:pPr>
      <w:r w:rsidRPr="00F8640F">
        <w:rPr>
          <w:rFonts w:ascii="Tahoma" w:hAnsi="Tahoma" w:cs="Tahoma"/>
          <w:sz w:val="20"/>
          <w:szCs w:val="20"/>
          <w:u w:val="single"/>
        </w:rPr>
        <w:t>Oblast – oběhové</w:t>
      </w:r>
      <w:r w:rsidR="003A2617" w:rsidRPr="00F8640F">
        <w:rPr>
          <w:rFonts w:ascii="Tahoma" w:hAnsi="Tahoma" w:cs="Tahoma"/>
          <w:sz w:val="20"/>
          <w:szCs w:val="20"/>
          <w:u w:val="single"/>
        </w:rPr>
        <w:t xml:space="preserve"> hospodářství vč. předcházení vzniku odpadů a recyklace</w:t>
      </w:r>
    </w:p>
    <w:p w14:paraId="6FCCEE24" w14:textId="77777777" w:rsidR="003A2617" w:rsidRPr="00F8640F" w:rsidRDefault="003A2617" w:rsidP="007068C8">
      <w:pPr>
        <w:keepNext/>
        <w:keepLines/>
        <w:numPr>
          <w:ilvl w:val="0"/>
          <w:numId w:val="36"/>
        </w:numPr>
        <w:spacing w:after="0" w:line="240" w:lineRule="auto"/>
        <w:ind w:left="1134" w:hanging="425"/>
        <w:jc w:val="both"/>
        <w:rPr>
          <w:rFonts w:ascii="Tahoma" w:hAnsi="Tahoma" w:cs="Tahoma"/>
          <w:sz w:val="20"/>
          <w:szCs w:val="20"/>
        </w:rPr>
      </w:pPr>
      <w:r w:rsidRPr="00F8640F">
        <w:rPr>
          <w:rFonts w:ascii="Tahoma" w:hAnsi="Tahoma" w:cs="Tahoma"/>
          <w:sz w:val="20"/>
          <w:szCs w:val="20"/>
        </w:rPr>
        <w:t>Prioritou je předcházení vzniku odpadu.</w:t>
      </w:r>
    </w:p>
    <w:p w14:paraId="23D8C69A" w14:textId="1B7D0CEE" w:rsidR="003A2617" w:rsidRPr="007F1117" w:rsidRDefault="003A2617" w:rsidP="007068C8">
      <w:pPr>
        <w:keepLines/>
        <w:numPr>
          <w:ilvl w:val="0"/>
          <w:numId w:val="36"/>
        </w:numPr>
        <w:spacing w:after="0" w:line="240" w:lineRule="auto"/>
        <w:ind w:left="1134" w:hanging="425"/>
        <w:jc w:val="both"/>
        <w:rPr>
          <w:rFonts w:ascii="Tahoma" w:hAnsi="Tahoma" w:cs="Tahoma"/>
          <w:sz w:val="20"/>
          <w:szCs w:val="20"/>
        </w:rPr>
      </w:pPr>
      <w:r w:rsidRPr="00F8640F">
        <w:rPr>
          <w:rFonts w:ascii="Tahoma" w:hAnsi="Tahoma" w:cs="Tahoma"/>
          <w:sz w:val="20"/>
          <w:szCs w:val="20"/>
        </w:rPr>
        <w:t xml:space="preserve">Nejméně 70 % (hmotnostních) stavebního a demoličního odpadu neklasifikovaného jako nebezpečný (s výjimkou v přírodě se vyskytujících materiálů uvedených v kategorii 17 05 04 v Evropském seznamu odpadů stanoveném rozhodnutím 2000/532/ES) vzniklého </w:t>
      </w:r>
      <w:r w:rsidR="00196E8F" w:rsidRPr="00F8640F">
        <w:rPr>
          <w:rFonts w:ascii="Tahoma" w:hAnsi="Tahoma" w:cs="Tahoma"/>
          <w:sz w:val="20"/>
          <w:szCs w:val="20"/>
        </w:rPr>
        <w:br/>
      </w:r>
      <w:r w:rsidRPr="00F8640F">
        <w:rPr>
          <w:rFonts w:ascii="Tahoma" w:hAnsi="Tahoma" w:cs="Tahoma"/>
          <w:sz w:val="20"/>
          <w:szCs w:val="20"/>
        </w:rPr>
        <w:t xml:space="preserve">na staveništi, je připraveno k opětovnému použití, recyklaci a k jiným druhům materiálového využití, </w:t>
      </w:r>
      <w:r w:rsidRPr="007F1117">
        <w:rPr>
          <w:rFonts w:ascii="Tahoma" w:hAnsi="Tahoma" w:cs="Tahoma"/>
          <w:sz w:val="20"/>
          <w:szCs w:val="20"/>
        </w:rPr>
        <w:t xml:space="preserve">včetně zásypů, při nichž jsou jiné materiály nahrazeny odpadem, </w:t>
      </w:r>
      <w:r w:rsidR="00196E8F" w:rsidRPr="007F1117">
        <w:rPr>
          <w:rFonts w:ascii="Tahoma" w:hAnsi="Tahoma" w:cs="Tahoma"/>
          <w:sz w:val="20"/>
          <w:szCs w:val="20"/>
        </w:rPr>
        <w:br/>
      </w:r>
      <w:r w:rsidRPr="007F1117">
        <w:rPr>
          <w:rFonts w:ascii="Tahoma" w:hAnsi="Tahoma" w:cs="Tahoma"/>
          <w:sz w:val="20"/>
          <w:szCs w:val="20"/>
        </w:rPr>
        <w:t>v souladu s hierarchií způsobů nakládání s odpady a protokolem EU pro nakládání se stavebním a demoličním odpadem</w:t>
      </w:r>
      <w:r w:rsidR="00B54E56" w:rsidRPr="007F1117">
        <w:rPr>
          <w:rFonts w:ascii="Tahoma" w:hAnsi="Tahoma" w:cs="Tahoma"/>
          <w:sz w:val="20"/>
          <w:szCs w:val="20"/>
        </w:rPr>
        <w:t>.</w:t>
      </w:r>
    </w:p>
    <w:p w14:paraId="62C69AC6" w14:textId="4E0A6F92" w:rsidR="00DE25BB" w:rsidRPr="007F1117" w:rsidRDefault="00DE25BB" w:rsidP="007068C8">
      <w:pPr>
        <w:keepLines/>
        <w:numPr>
          <w:ilvl w:val="0"/>
          <w:numId w:val="36"/>
        </w:numPr>
        <w:spacing w:after="0" w:line="240" w:lineRule="auto"/>
        <w:ind w:left="1134" w:hanging="425"/>
        <w:jc w:val="both"/>
        <w:rPr>
          <w:rFonts w:ascii="Tahoma" w:hAnsi="Tahoma" w:cs="Tahoma"/>
          <w:sz w:val="20"/>
          <w:szCs w:val="20"/>
        </w:rPr>
      </w:pPr>
      <w:r w:rsidRPr="007F1117">
        <w:rPr>
          <w:rFonts w:ascii="Tahoma" w:hAnsi="Tahoma" w:cs="Tahoma"/>
          <w:sz w:val="20"/>
          <w:szCs w:val="20"/>
        </w:rPr>
        <w:t xml:space="preserve">Na stavbě je omezován vznik odpadů v souladu s EU </w:t>
      </w:r>
      <w:proofErr w:type="spellStart"/>
      <w:r w:rsidRPr="007F1117">
        <w:rPr>
          <w:rFonts w:ascii="Tahoma" w:hAnsi="Tahoma" w:cs="Tahoma"/>
          <w:sz w:val="20"/>
          <w:szCs w:val="20"/>
        </w:rPr>
        <w:t>Construction</w:t>
      </w:r>
      <w:proofErr w:type="spellEnd"/>
      <w:r w:rsidRPr="007F1117">
        <w:rPr>
          <w:rFonts w:ascii="Tahoma" w:hAnsi="Tahoma" w:cs="Tahoma"/>
          <w:sz w:val="20"/>
          <w:szCs w:val="20"/>
        </w:rPr>
        <w:t xml:space="preserve"> and </w:t>
      </w:r>
      <w:proofErr w:type="spellStart"/>
      <w:r w:rsidRPr="007F1117">
        <w:rPr>
          <w:rFonts w:ascii="Tahoma" w:hAnsi="Tahoma" w:cs="Tahoma"/>
          <w:sz w:val="20"/>
          <w:szCs w:val="20"/>
        </w:rPr>
        <w:t>Demolition</w:t>
      </w:r>
      <w:proofErr w:type="spellEnd"/>
      <w:r w:rsidRPr="007F1117">
        <w:rPr>
          <w:rFonts w:ascii="Tahoma" w:hAnsi="Tahoma" w:cs="Tahoma"/>
          <w:sz w:val="20"/>
          <w:szCs w:val="20"/>
        </w:rPr>
        <w:t xml:space="preserve"> </w:t>
      </w:r>
      <w:proofErr w:type="spellStart"/>
      <w:r w:rsidRPr="007F1117">
        <w:rPr>
          <w:rFonts w:ascii="Tahoma" w:hAnsi="Tahoma" w:cs="Tahoma"/>
          <w:sz w:val="20"/>
          <w:szCs w:val="20"/>
        </w:rPr>
        <w:t>Waste</w:t>
      </w:r>
      <w:proofErr w:type="spellEnd"/>
      <w:r w:rsidRPr="007F1117">
        <w:rPr>
          <w:rFonts w:ascii="Tahoma" w:hAnsi="Tahoma" w:cs="Tahoma"/>
          <w:sz w:val="20"/>
          <w:szCs w:val="20"/>
        </w:rPr>
        <w:t xml:space="preserve"> Management </w:t>
      </w:r>
      <w:proofErr w:type="spellStart"/>
      <w:r w:rsidRPr="007F1117">
        <w:rPr>
          <w:rFonts w:ascii="Tahoma" w:hAnsi="Tahoma" w:cs="Tahoma"/>
          <w:sz w:val="20"/>
          <w:szCs w:val="20"/>
        </w:rPr>
        <w:t>Protocol</w:t>
      </w:r>
      <w:proofErr w:type="spellEnd"/>
      <w:r w:rsidRPr="007F1117">
        <w:rPr>
          <w:rFonts w:ascii="Tahoma" w:hAnsi="Tahoma" w:cs="Tahoma"/>
          <w:sz w:val="20"/>
          <w:szCs w:val="20"/>
        </w:rPr>
        <w:t xml:space="preserve"> a berou se do úvahy nejlepší dostupné techniky sloužící k odstranění nebezpečného odpadu a znovuvyužití materiálů. Dříve zmíněné je v souladu s odpadovou legislativou zejména zákonem o odpadech a navazujícími právními </w:t>
      </w:r>
      <w:r w:rsidR="007F1117" w:rsidRPr="007F1117">
        <w:rPr>
          <w:rFonts w:ascii="Tahoma" w:hAnsi="Tahoma" w:cs="Tahoma"/>
          <w:sz w:val="20"/>
          <w:szCs w:val="20"/>
        </w:rPr>
        <w:t>předpisy – vyhláškou</w:t>
      </w:r>
      <w:r w:rsidRPr="007F1117">
        <w:rPr>
          <w:rFonts w:ascii="Tahoma" w:hAnsi="Tahoma" w:cs="Tahoma"/>
          <w:sz w:val="20"/>
          <w:szCs w:val="20"/>
        </w:rPr>
        <w:t xml:space="preserve"> </w:t>
      </w:r>
      <w:r w:rsidR="007F1117">
        <w:rPr>
          <w:rFonts w:ascii="Tahoma" w:hAnsi="Tahoma" w:cs="Tahoma"/>
          <w:sz w:val="20"/>
          <w:szCs w:val="20"/>
        </w:rPr>
        <w:br/>
      </w:r>
      <w:r w:rsidRPr="007F1117">
        <w:rPr>
          <w:rFonts w:ascii="Tahoma" w:hAnsi="Tahoma" w:cs="Tahoma"/>
          <w:sz w:val="20"/>
          <w:szCs w:val="20"/>
        </w:rPr>
        <w:t xml:space="preserve">č. 273/2021 Sb., o podrobnostech nakládání s odpady a vyhláškou č. 8/2021 Sb., Katalogem odpadů, doplněné metodickým návodem pro řízení vzniku stavebních </w:t>
      </w:r>
      <w:r w:rsidR="00F961C0">
        <w:rPr>
          <w:rFonts w:ascii="Tahoma" w:hAnsi="Tahoma" w:cs="Tahoma"/>
          <w:sz w:val="20"/>
          <w:szCs w:val="20"/>
        </w:rPr>
        <w:br/>
      </w:r>
      <w:r w:rsidRPr="007F1117">
        <w:rPr>
          <w:rFonts w:ascii="Tahoma" w:hAnsi="Tahoma" w:cs="Tahoma"/>
          <w:sz w:val="20"/>
          <w:szCs w:val="20"/>
        </w:rPr>
        <w:t>a demoličních odpadů a pro nakládání s</w:t>
      </w:r>
      <w:r w:rsidR="00B54E56" w:rsidRPr="007F1117">
        <w:rPr>
          <w:rFonts w:ascii="Tahoma" w:hAnsi="Tahoma" w:cs="Tahoma"/>
          <w:sz w:val="20"/>
          <w:szCs w:val="20"/>
        </w:rPr>
        <w:t> </w:t>
      </w:r>
      <w:r w:rsidRPr="007F1117">
        <w:rPr>
          <w:rFonts w:ascii="Tahoma" w:hAnsi="Tahoma" w:cs="Tahoma"/>
          <w:sz w:val="20"/>
          <w:szCs w:val="20"/>
        </w:rPr>
        <w:t>nimi</w:t>
      </w:r>
      <w:r w:rsidR="00B54E56" w:rsidRPr="007F1117">
        <w:rPr>
          <w:rFonts w:ascii="Tahoma" w:hAnsi="Tahoma" w:cs="Tahoma"/>
          <w:sz w:val="20"/>
          <w:szCs w:val="20"/>
        </w:rPr>
        <w:t>.</w:t>
      </w:r>
    </w:p>
    <w:p w14:paraId="4E47CE99" w14:textId="77777777" w:rsidR="003A2617" w:rsidRPr="00F8640F" w:rsidRDefault="003A2617" w:rsidP="007068C8">
      <w:pPr>
        <w:keepLines/>
        <w:numPr>
          <w:ilvl w:val="0"/>
          <w:numId w:val="36"/>
        </w:numPr>
        <w:spacing w:after="0" w:line="240" w:lineRule="auto"/>
        <w:ind w:left="1134" w:hanging="425"/>
        <w:jc w:val="both"/>
        <w:rPr>
          <w:rFonts w:ascii="Tahoma" w:hAnsi="Tahoma" w:cs="Tahoma"/>
          <w:sz w:val="20"/>
          <w:szCs w:val="20"/>
        </w:rPr>
      </w:pPr>
      <w:r w:rsidRPr="007F1117">
        <w:rPr>
          <w:rFonts w:ascii="Tahoma" w:hAnsi="Tahoma" w:cs="Tahoma"/>
          <w:sz w:val="20"/>
          <w:szCs w:val="20"/>
        </w:rPr>
        <w:t>Zhotovitel bude vést evidenci o všech druzích odpadů vzniklých z jeho činnosti a evidenci o způsobu jejich zneškodňování.</w:t>
      </w:r>
      <w:r w:rsidRPr="00F8640F">
        <w:rPr>
          <w:rFonts w:ascii="Tahoma" w:hAnsi="Tahoma" w:cs="Tahoma"/>
          <w:sz w:val="20"/>
          <w:szCs w:val="20"/>
        </w:rPr>
        <w:t xml:space="preserve"> Doklad o zajištění likvidace odpadů dle zákona o odpadech budou nedílnou součástí dokladů k předání a převzetí díla.</w:t>
      </w:r>
    </w:p>
    <w:p w14:paraId="33CD9674" w14:textId="62C3236D" w:rsidR="003A2617" w:rsidRPr="00F8640F" w:rsidRDefault="0002447D" w:rsidP="007068C8">
      <w:pPr>
        <w:keepNext/>
        <w:keepLines/>
        <w:numPr>
          <w:ilvl w:val="0"/>
          <w:numId w:val="35"/>
        </w:numPr>
        <w:spacing w:after="0" w:line="240" w:lineRule="auto"/>
        <w:ind w:left="1134" w:hanging="425"/>
        <w:jc w:val="both"/>
        <w:rPr>
          <w:rFonts w:ascii="Tahoma" w:hAnsi="Tahoma" w:cs="Tahoma"/>
          <w:sz w:val="20"/>
          <w:szCs w:val="20"/>
          <w:u w:val="single"/>
        </w:rPr>
      </w:pPr>
      <w:r w:rsidRPr="00F8640F">
        <w:rPr>
          <w:rFonts w:ascii="Tahoma" w:hAnsi="Tahoma" w:cs="Tahoma"/>
          <w:sz w:val="20"/>
          <w:szCs w:val="20"/>
          <w:u w:val="single"/>
        </w:rPr>
        <w:t>Oblast – prevence</w:t>
      </w:r>
      <w:r w:rsidR="003A2617" w:rsidRPr="00F8640F">
        <w:rPr>
          <w:rFonts w:ascii="Tahoma" w:hAnsi="Tahoma" w:cs="Tahoma"/>
          <w:sz w:val="20"/>
          <w:szCs w:val="20"/>
          <w:u w:val="single"/>
        </w:rPr>
        <w:t xml:space="preserve"> a omezování znečištění</w:t>
      </w:r>
    </w:p>
    <w:p w14:paraId="7111B5EE" w14:textId="77777777" w:rsidR="001A3FD3" w:rsidRPr="00F8640F" w:rsidRDefault="001A3FD3" w:rsidP="007068C8">
      <w:pPr>
        <w:keepLines/>
        <w:numPr>
          <w:ilvl w:val="0"/>
          <w:numId w:val="36"/>
        </w:numPr>
        <w:spacing w:after="0" w:line="240" w:lineRule="auto"/>
        <w:ind w:left="1134" w:hanging="425"/>
        <w:jc w:val="both"/>
        <w:rPr>
          <w:rFonts w:ascii="Tahoma" w:hAnsi="Tahoma" w:cs="Tahoma"/>
          <w:sz w:val="20"/>
          <w:szCs w:val="20"/>
        </w:rPr>
      </w:pPr>
      <w:r w:rsidRPr="00F8640F">
        <w:rPr>
          <w:rFonts w:ascii="Tahoma" w:hAnsi="Tahoma" w:cs="Tahoma"/>
          <w:sz w:val="20"/>
          <w:szCs w:val="20"/>
        </w:rPr>
        <w:t>V</w:t>
      </w:r>
      <w:r w:rsidR="003A2617" w:rsidRPr="00F8640F">
        <w:rPr>
          <w:rFonts w:ascii="Tahoma" w:hAnsi="Tahoma" w:cs="Tahoma"/>
          <w:sz w:val="20"/>
          <w:szCs w:val="20"/>
        </w:rPr>
        <w:t xml:space="preserve">šechna relevantní zařízení využívající vodu (sprchy, vany, WC atd.) dosahují následujících parametrů: </w:t>
      </w:r>
    </w:p>
    <w:p w14:paraId="4F7D6AD7" w14:textId="77777777" w:rsidR="001A3FD3" w:rsidRPr="00F8640F" w:rsidRDefault="003A2617" w:rsidP="007068C8">
      <w:pPr>
        <w:keepLines/>
        <w:numPr>
          <w:ilvl w:val="3"/>
          <w:numId w:val="37"/>
        </w:numPr>
        <w:spacing w:after="0" w:line="240" w:lineRule="auto"/>
        <w:ind w:left="1134" w:hanging="425"/>
        <w:jc w:val="both"/>
        <w:rPr>
          <w:rFonts w:ascii="Tahoma" w:hAnsi="Tahoma" w:cs="Tahoma"/>
          <w:sz w:val="20"/>
          <w:szCs w:val="20"/>
        </w:rPr>
      </w:pPr>
      <w:r w:rsidRPr="00F8640F">
        <w:rPr>
          <w:rFonts w:ascii="Tahoma" w:hAnsi="Tahoma" w:cs="Tahoma"/>
          <w:sz w:val="20"/>
          <w:szCs w:val="20"/>
        </w:rPr>
        <w:t xml:space="preserve">umyvadlové baterie a kuchyňské baterie mají maximální průtok vody 6 litrů/min; </w:t>
      </w:r>
    </w:p>
    <w:p w14:paraId="19788BDB" w14:textId="77777777" w:rsidR="001A3FD3" w:rsidRPr="00F8640F" w:rsidRDefault="003A2617" w:rsidP="007068C8">
      <w:pPr>
        <w:keepLines/>
        <w:numPr>
          <w:ilvl w:val="3"/>
          <w:numId w:val="37"/>
        </w:numPr>
        <w:spacing w:after="0" w:line="240" w:lineRule="auto"/>
        <w:ind w:left="1134" w:hanging="425"/>
        <w:jc w:val="both"/>
        <w:rPr>
          <w:rFonts w:ascii="Tahoma" w:hAnsi="Tahoma" w:cs="Tahoma"/>
          <w:sz w:val="20"/>
          <w:szCs w:val="20"/>
        </w:rPr>
      </w:pPr>
      <w:r w:rsidRPr="00F8640F">
        <w:rPr>
          <w:rFonts w:ascii="Tahoma" w:hAnsi="Tahoma" w:cs="Tahoma"/>
          <w:sz w:val="20"/>
          <w:szCs w:val="20"/>
        </w:rPr>
        <w:t xml:space="preserve">sprchy mají maximální průtok vody 8 litrů/min; </w:t>
      </w:r>
    </w:p>
    <w:p w14:paraId="409A0A8E" w14:textId="77777777" w:rsidR="001A3FD3" w:rsidRPr="00F8640F" w:rsidRDefault="003A2617" w:rsidP="007068C8">
      <w:pPr>
        <w:keepLines/>
        <w:numPr>
          <w:ilvl w:val="3"/>
          <w:numId w:val="37"/>
        </w:numPr>
        <w:spacing w:after="0" w:line="240" w:lineRule="auto"/>
        <w:ind w:left="1134" w:hanging="425"/>
        <w:jc w:val="both"/>
        <w:rPr>
          <w:rFonts w:ascii="Tahoma" w:hAnsi="Tahoma" w:cs="Tahoma"/>
          <w:sz w:val="20"/>
          <w:szCs w:val="20"/>
        </w:rPr>
      </w:pPr>
      <w:r w:rsidRPr="00F8640F">
        <w:rPr>
          <w:rFonts w:ascii="Tahoma" w:hAnsi="Tahoma" w:cs="Tahoma"/>
          <w:sz w:val="20"/>
          <w:szCs w:val="20"/>
        </w:rPr>
        <w:lastRenderedPageBreak/>
        <w:t xml:space="preserve">WC, zahrnující soupravy, mísy a splachovací nádrže, mají úplný objem splachovací vody maximálně 6 litrů a maximální průměrný objem splachovací vody 3,5 litru; </w:t>
      </w:r>
    </w:p>
    <w:p w14:paraId="7093B3B0" w14:textId="77777777" w:rsidR="003A2617" w:rsidRPr="00F8640F" w:rsidRDefault="003A2617" w:rsidP="007068C8">
      <w:pPr>
        <w:keepLines/>
        <w:numPr>
          <w:ilvl w:val="3"/>
          <w:numId w:val="37"/>
        </w:numPr>
        <w:spacing w:after="0" w:line="240" w:lineRule="auto"/>
        <w:ind w:left="1134" w:hanging="425"/>
        <w:jc w:val="both"/>
        <w:rPr>
          <w:rFonts w:ascii="Tahoma" w:hAnsi="Tahoma" w:cs="Tahoma"/>
          <w:sz w:val="20"/>
          <w:szCs w:val="20"/>
        </w:rPr>
      </w:pPr>
      <w:r w:rsidRPr="00F8640F">
        <w:rPr>
          <w:rFonts w:ascii="Tahoma" w:hAnsi="Tahoma" w:cs="Tahoma"/>
          <w:sz w:val="20"/>
          <w:szCs w:val="20"/>
        </w:rPr>
        <w:t>pisoáry spotřebují maximálně 2 litry/mísu/hodinu. Splachovací pisoáry mají maximální úplný objem splachovací vody 1 litr.</w:t>
      </w:r>
    </w:p>
    <w:p w14:paraId="6D61596D" w14:textId="77777777" w:rsidR="003A2617" w:rsidRPr="00F8640F" w:rsidRDefault="003A2617" w:rsidP="007068C8">
      <w:pPr>
        <w:keepLines/>
        <w:numPr>
          <w:ilvl w:val="0"/>
          <w:numId w:val="36"/>
        </w:numPr>
        <w:spacing w:after="0" w:line="240" w:lineRule="auto"/>
        <w:ind w:left="1134" w:hanging="425"/>
        <w:jc w:val="both"/>
        <w:rPr>
          <w:rFonts w:ascii="Tahoma" w:hAnsi="Tahoma" w:cs="Tahoma"/>
          <w:sz w:val="20"/>
          <w:szCs w:val="20"/>
        </w:rPr>
      </w:pPr>
      <w:r w:rsidRPr="00F8640F">
        <w:rPr>
          <w:rFonts w:ascii="Tahoma" w:hAnsi="Tahoma" w:cs="Tahoma"/>
          <w:sz w:val="20"/>
          <w:szCs w:val="20"/>
        </w:rPr>
        <w:t>Při stavebních nebo údržbářských pracích budou přijímána opatření ke snížení hluku, prachu a emisí znečišťujících látek.</w:t>
      </w:r>
    </w:p>
    <w:p w14:paraId="34E4F9B4" w14:textId="1EC69F99" w:rsidR="002A413B" w:rsidRPr="0060675D" w:rsidRDefault="00642065" w:rsidP="0060675D">
      <w:pPr>
        <w:keepNext/>
        <w:keepLines/>
        <w:numPr>
          <w:ilvl w:val="0"/>
          <w:numId w:val="35"/>
        </w:numPr>
        <w:spacing w:after="0" w:line="240" w:lineRule="auto"/>
        <w:ind w:left="1134" w:hanging="425"/>
        <w:jc w:val="both"/>
        <w:rPr>
          <w:rFonts w:ascii="Tahoma" w:hAnsi="Tahoma" w:cs="Tahoma"/>
          <w:sz w:val="20"/>
          <w:szCs w:val="20"/>
        </w:rPr>
      </w:pPr>
      <w:r>
        <w:rPr>
          <w:rFonts w:ascii="Tahoma" w:hAnsi="Tahoma" w:cs="Tahoma"/>
          <w:sz w:val="20"/>
          <w:szCs w:val="20"/>
        </w:rPr>
        <w:t>V rámci snižování</w:t>
      </w:r>
      <w:r w:rsidR="008805D2">
        <w:rPr>
          <w:rFonts w:ascii="Tahoma" w:hAnsi="Tahoma" w:cs="Tahoma"/>
          <w:sz w:val="20"/>
          <w:szCs w:val="20"/>
        </w:rPr>
        <w:t xml:space="preserve"> </w:t>
      </w:r>
      <w:r w:rsidR="008805D2" w:rsidRPr="008805D2">
        <w:rPr>
          <w:rFonts w:ascii="Tahoma" w:hAnsi="Tahoma" w:cs="Tahoma"/>
          <w:sz w:val="20"/>
          <w:szCs w:val="20"/>
        </w:rPr>
        <w:t xml:space="preserve">energetické náročnosti technologických procesů musejí </w:t>
      </w:r>
      <w:r w:rsidR="008805D2" w:rsidRPr="008805D2">
        <w:rPr>
          <w:rFonts w:ascii="Tahoma" w:hAnsi="Tahoma" w:cs="Tahoma"/>
          <w:sz w:val="20"/>
          <w:szCs w:val="20"/>
          <w:u w:val="single"/>
        </w:rPr>
        <w:t>všechny nové spotřebiče</w:t>
      </w:r>
      <w:r w:rsidR="00373504">
        <w:rPr>
          <w:rFonts w:ascii="Tahoma" w:hAnsi="Tahoma" w:cs="Tahoma"/>
          <w:sz w:val="20"/>
          <w:szCs w:val="20"/>
          <w:u w:val="single"/>
        </w:rPr>
        <w:t>/zařízení/výrob</w:t>
      </w:r>
      <w:r w:rsidR="003D1546">
        <w:rPr>
          <w:rFonts w:ascii="Tahoma" w:hAnsi="Tahoma" w:cs="Tahoma"/>
          <w:sz w:val="20"/>
          <w:szCs w:val="20"/>
          <w:u w:val="single"/>
        </w:rPr>
        <w:t>ky</w:t>
      </w:r>
      <w:r w:rsidR="008805D2" w:rsidRPr="008805D2">
        <w:rPr>
          <w:rFonts w:ascii="Tahoma" w:hAnsi="Tahoma" w:cs="Tahoma"/>
          <w:sz w:val="20"/>
          <w:szCs w:val="20"/>
          <w:u w:val="single"/>
        </w:rPr>
        <w:t xml:space="preserve"> splňovat nejvyšší dostupnou energetickou třídu</w:t>
      </w:r>
      <w:r w:rsidR="008805D2" w:rsidRPr="008805D2">
        <w:rPr>
          <w:rFonts w:ascii="Tahoma" w:hAnsi="Tahoma" w:cs="Tahoma"/>
          <w:sz w:val="20"/>
          <w:szCs w:val="20"/>
        </w:rPr>
        <w:t xml:space="preserve"> dle příslušné legislativy pro daný typ spotřebiče</w:t>
      </w:r>
      <w:r w:rsidR="00373504">
        <w:rPr>
          <w:rFonts w:ascii="Tahoma" w:hAnsi="Tahoma" w:cs="Tahoma"/>
          <w:sz w:val="20"/>
          <w:szCs w:val="20"/>
        </w:rPr>
        <w:t>/zařízení/výrobku</w:t>
      </w:r>
      <w:r w:rsidR="00385648">
        <w:rPr>
          <w:rFonts w:ascii="Tahoma" w:hAnsi="Tahoma" w:cs="Tahoma"/>
          <w:sz w:val="20"/>
          <w:szCs w:val="20"/>
        </w:rPr>
        <w:t xml:space="preserve">, s výjimkou uvedenou v čl. </w:t>
      </w:r>
      <w:r w:rsidR="006F00D7">
        <w:rPr>
          <w:rFonts w:ascii="Tahoma" w:hAnsi="Tahoma" w:cs="Tahoma"/>
          <w:sz w:val="20"/>
          <w:szCs w:val="20"/>
        </w:rPr>
        <w:t>XIII. odst. 3 písm. h</w:t>
      </w:r>
      <w:r w:rsidR="00DA4C41">
        <w:rPr>
          <w:rFonts w:ascii="Tahoma" w:hAnsi="Tahoma" w:cs="Tahoma"/>
          <w:sz w:val="20"/>
          <w:szCs w:val="20"/>
        </w:rPr>
        <w:t>)</w:t>
      </w:r>
      <w:r w:rsidR="006F00D7">
        <w:rPr>
          <w:rFonts w:ascii="Tahoma" w:hAnsi="Tahoma" w:cs="Tahoma"/>
          <w:sz w:val="20"/>
          <w:szCs w:val="20"/>
        </w:rPr>
        <w:t xml:space="preserve"> bod (</w:t>
      </w:r>
      <w:proofErr w:type="spellStart"/>
      <w:r w:rsidR="006F00D7">
        <w:rPr>
          <w:rFonts w:ascii="Tahoma" w:hAnsi="Tahoma" w:cs="Tahoma"/>
          <w:sz w:val="20"/>
          <w:szCs w:val="20"/>
        </w:rPr>
        <w:t>ii</w:t>
      </w:r>
      <w:proofErr w:type="spellEnd"/>
      <w:r w:rsidR="006F00D7">
        <w:rPr>
          <w:rFonts w:ascii="Tahoma" w:hAnsi="Tahoma" w:cs="Tahoma"/>
          <w:sz w:val="20"/>
          <w:szCs w:val="20"/>
        </w:rPr>
        <w:t>)</w:t>
      </w:r>
      <w:r w:rsidR="00625B88">
        <w:rPr>
          <w:rFonts w:ascii="Tahoma" w:hAnsi="Tahoma" w:cs="Tahoma"/>
          <w:sz w:val="20"/>
          <w:szCs w:val="20"/>
        </w:rPr>
        <w:t xml:space="preserve"> (2)</w:t>
      </w:r>
      <w:r w:rsidR="006F00D7">
        <w:rPr>
          <w:rFonts w:ascii="Tahoma" w:hAnsi="Tahoma" w:cs="Tahoma"/>
          <w:sz w:val="20"/>
          <w:szCs w:val="20"/>
        </w:rPr>
        <w:t xml:space="preserve"> této </w:t>
      </w:r>
      <w:r w:rsidR="002F190C">
        <w:rPr>
          <w:rFonts w:ascii="Tahoma" w:hAnsi="Tahoma" w:cs="Tahoma"/>
          <w:sz w:val="20"/>
          <w:szCs w:val="20"/>
        </w:rPr>
        <w:t>s</w:t>
      </w:r>
      <w:r w:rsidR="006F00D7">
        <w:rPr>
          <w:rFonts w:ascii="Tahoma" w:hAnsi="Tahoma" w:cs="Tahoma"/>
          <w:sz w:val="20"/>
          <w:szCs w:val="20"/>
        </w:rPr>
        <w:t>mlouvy</w:t>
      </w:r>
      <w:r w:rsidR="008805D2" w:rsidRPr="008805D2">
        <w:rPr>
          <w:rFonts w:ascii="Tahoma" w:hAnsi="Tahoma" w:cs="Tahoma"/>
          <w:sz w:val="20"/>
          <w:szCs w:val="20"/>
        </w:rPr>
        <w:t xml:space="preserve">. </w:t>
      </w:r>
    </w:p>
    <w:p w14:paraId="4AB0996B" w14:textId="2623579D" w:rsidR="003A2617" w:rsidRPr="00F8640F" w:rsidRDefault="003A2617" w:rsidP="007068C8">
      <w:pPr>
        <w:keepNext/>
        <w:keepLines/>
        <w:numPr>
          <w:ilvl w:val="0"/>
          <w:numId w:val="35"/>
        </w:numPr>
        <w:spacing w:after="0" w:line="240" w:lineRule="auto"/>
        <w:ind w:left="1134" w:hanging="425"/>
        <w:jc w:val="both"/>
        <w:rPr>
          <w:rFonts w:ascii="Tahoma" w:hAnsi="Tahoma" w:cs="Tahoma"/>
          <w:sz w:val="20"/>
          <w:szCs w:val="20"/>
        </w:rPr>
      </w:pPr>
      <w:r w:rsidRPr="00F8640F">
        <w:rPr>
          <w:rFonts w:ascii="Tahoma" w:hAnsi="Tahoma" w:cs="Tahoma"/>
          <w:sz w:val="20"/>
          <w:szCs w:val="20"/>
          <w:u w:val="single"/>
        </w:rPr>
        <w:t>Poskytnout objednateli součinnost k popisu naplnění opatření DNSH ve zprávách o realizaci projektu.</w:t>
      </w:r>
    </w:p>
    <w:p w14:paraId="2525749B" w14:textId="548AE825" w:rsidR="005D28D5" w:rsidRPr="000C1D70" w:rsidRDefault="001A3FD3" w:rsidP="00ED720C">
      <w:pPr>
        <w:pStyle w:val="ODSTAVEC"/>
        <w:numPr>
          <w:ilvl w:val="0"/>
          <w:numId w:val="0"/>
        </w:numPr>
        <w:ind w:left="567"/>
        <w:rPr>
          <w:rFonts w:ascii="Tahoma" w:hAnsi="Tahoma" w:cs="Tahoma"/>
          <w:sz w:val="20"/>
          <w:szCs w:val="20"/>
        </w:rPr>
      </w:pPr>
      <w:r w:rsidRPr="00F8640F">
        <w:rPr>
          <w:rFonts w:ascii="Tahoma" w:hAnsi="Tahoma" w:cs="Tahoma"/>
          <w:sz w:val="20"/>
          <w:szCs w:val="20"/>
        </w:rPr>
        <w:t>Další podmínky pro aplikaci Zásady DNSH vyplývají z dokumentů poskytovatele dotace na Projekt</w:t>
      </w:r>
      <w:r w:rsidR="000703DC">
        <w:rPr>
          <w:rFonts w:ascii="Tahoma" w:hAnsi="Tahoma" w:cs="Tahoma"/>
          <w:sz w:val="20"/>
          <w:szCs w:val="20"/>
        </w:rPr>
        <w:t xml:space="preserve"> a</w:t>
      </w:r>
      <w:r w:rsidRPr="00F8640F">
        <w:rPr>
          <w:rFonts w:ascii="Tahoma" w:hAnsi="Tahoma" w:cs="Tahoma"/>
          <w:sz w:val="20"/>
          <w:szCs w:val="20"/>
        </w:rPr>
        <w:t xml:space="preserve"> jsou veřejně dostupné zde: </w:t>
      </w:r>
      <w:hyperlink r:id="rId13" w:history="1">
        <w:r w:rsidRPr="00F8640F">
          <w:rPr>
            <w:rStyle w:val="Hypertextovodkaz"/>
            <w:rFonts w:ascii="Tahoma" w:hAnsi="Tahoma" w:cs="Tahoma"/>
            <w:sz w:val="20"/>
            <w:szCs w:val="20"/>
            <w:u w:val="none"/>
          </w:rPr>
          <w:t>Dokumenty – Operační program Spravedlivá transformace</w:t>
        </w:r>
      </w:hyperlink>
      <w:r w:rsidRPr="00F8640F">
        <w:rPr>
          <w:rFonts w:ascii="Tahoma" w:hAnsi="Tahoma" w:cs="Tahoma"/>
          <w:sz w:val="20"/>
          <w:szCs w:val="20"/>
        </w:rPr>
        <w:t xml:space="preserve">.  </w:t>
      </w:r>
    </w:p>
    <w:p w14:paraId="6B9F175A" w14:textId="41CA574A" w:rsidR="00782319" w:rsidRPr="00F8640F" w:rsidRDefault="00782319" w:rsidP="007068C8">
      <w:pPr>
        <w:pStyle w:val="ODSTAVEC"/>
        <w:numPr>
          <w:ilvl w:val="1"/>
          <w:numId w:val="16"/>
        </w:numPr>
        <w:tabs>
          <w:tab w:val="clear" w:pos="360"/>
          <w:tab w:val="num" w:pos="567"/>
        </w:tabs>
        <w:ind w:left="567" w:hanging="567"/>
        <w:rPr>
          <w:rFonts w:ascii="Tahoma" w:hAnsi="Tahoma" w:cs="Tahoma"/>
          <w:sz w:val="20"/>
          <w:szCs w:val="20"/>
        </w:rPr>
      </w:pPr>
      <w:r w:rsidRPr="00F8640F">
        <w:rPr>
          <w:rFonts w:ascii="Tahoma" w:hAnsi="Tahoma" w:cs="Tahoma"/>
          <w:sz w:val="20"/>
          <w:szCs w:val="20"/>
        </w:rPr>
        <w:t xml:space="preserve">Zhotovitel se zavazuje využívat k ukládání veškeré dokumentace vzešlé v průběhu realizace stavby (vzorkování, soupisy prací, fakturaci, zápisy z jednání, změnové řízení atd.) datové úložiště </w:t>
      </w:r>
      <w:proofErr w:type="spellStart"/>
      <w:r w:rsidRPr="00F8640F">
        <w:rPr>
          <w:rFonts w:ascii="Tahoma" w:hAnsi="Tahoma" w:cs="Tahoma"/>
          <w:sz w:val="20"/>
          <w:szCs w:val="20"/>
        </w:rPr>
        <w:t>Trimble</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Connect</w:t>
      </w:r>
      <w:proofErr w:type="spellEnd"/>
      <w:r w:rsidRPr="00F8640F">
        <w:rPr>
          <w:rFonts w:ascii="Tahoma" w:hAnsi="Tahoma" w:cs="Tahoma"/>
          <w:sz w:val="20"/>
          <w:szCs w:val="20"/>
        </w:rPr>
        <w:t xml:space="preserve">. Zároveň bere na vědomí, že jakýkoli dokument vložený na </w:t>
      </w:r>
      <w:proofErr w:type="spellStart"/>
      <w:r w:rsidRPr="00F8640F">
        <w:rPr>
          <w:rFonts w:ascii="Tahoma" w:hAnsi="Tahoma" w:cs="Tahoma"/>
          <w:sz w:val="20"/>
          <w:szCs w:val="20"/>
        </w:rPr>
        <w:t>Trimble</w:t>
      </w:r>
      <w:proofErr w:type="spellEnd"/>
      <w:r w:rsidRPr="00F8640F">
        <w:rPr>
          <w:rFonts w:ascii="Tahoma" w:hAnsi="Tahoma" w:cs="Tahoma"/>
          <w:sz w:val="20"/>
          <w:szCs w:val="20"/>
        </w:rPr>
        <w:t xml:space="preserve"> </w:t>
      </w:r>
      <w:proofErr w:type="spellStart"/>
      <w:r w:rsidRPr="00F8640F">
        <w:rPr>
          <w:rFonts w:ascii="Tahoma" w:hAnsi="Tahoma" w:cs="Tahoma"/>
          <w:sz w:val="20"/>
          <w:szCs w:val="20"/>
        </w:rPr>
        <w:t>Connect</w:t>
      </w:r>
      <w:proofErr w:type="spellEnd"/>
      <w:r w:rsidRPr="00F8640F">
        <w:rPr>
          <w:rFonts w:ascii="Tahoma" w:hAnsi="Tahoma" w:cs="Tahoma"/>
          <w:sz w:val="20"/>
          <w:szCs w:val="20"/>
        </w:rPr>
        <w:t xml:space="preserve"> jinou osobou (</w:t>
      </w:r>
      <w:r w:rsidR="00145013" w:rsidRPr="00F8640F">
        <w:rPr>
          <w:rFonts w:ascii="Tahoma" w:hAnsi="Tahoma" w:cs="Tahoma"/>
          <w:sz w:val="20"/>
          <w:szCs w:val="20"/>
        </w:rPr>
        <w:t xml:space="preserve">objednatel, </w:t>
      </w:r>
      <w:r w:rsidRPr="00F8640F">
        <w:rPr>
          <w:rFonts w:ascii="Tahoma" w:hAnsi="Tahoma" w:cs="Tahoma"/>
          <w:sz w:val="20"/>
          <w:szCs w:val="20"/>
        </w:rPr>
        <w:t xml:space="preserve">TDS, </w:t>
      </w:r>
      <w:r w:rsidR="005F087B" w:rsidRPr="00F8640F">
        <w:rPr>
          <w:rFonts w:ascii="Tahoma" w:hAnsi="Tahoma" w:cs="Tahoma"/>
          <w:sz w:val="20"/>
          <w:szCs w:val="20"/>
        </w:rPr>
        <w:t xml:space="preserve">autorský </w:t>
      </w:r>
      <w:r w:rsidRPr="00F8640F">
        <w:rPr>
          <w:rFonts w:ascii="Tahoma" w:hAnsi="Tahoma" w:cs="Tahoma"/>
          <w:sz w:val="20"/>
          <w:szCs w:val="20"/>
        </w:rPr>
        <w:t xml:space="preserve">dozor projektanta, koordinátor BOZP) je považován </w:t>
      </w:r>
      <w:r w:rsidR="00196E8F" w:rsidRPr="00F8640F">
        <w:rPr>
          <w:rFonts w:ascii="Tahoma" w:hAnsi="Tahoma" w:cs="Tahoma"/>
          <w:sz w:val="20"/>
          <w:szCs w:val="20"/>
        </w:rPr>
        <w:br/>
      </w:r>
      <w:r w:rsidRPr="00F8640F">
        <w:rPr>
          <w:rFonts w:ascii="Tahoma" w:hAnsi="Tahoma" w:cs="Tahoma"/>
          <w:sz w:val="20"/>
          <w:szCs w:val="20"/>
        </w:rPr>
        <w:t>za zhotoviteli a ostatním osobám doručený.</w:t>
      </w:r>
    </w:p>
    <w:p w14:paraId="28F71D66" w14:textId="77777777"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XI</w:t>
      </w:r>
      <w:r w:rsidR="00500D64" w:rsidRPr="00F8640F">
        <w:rPr>
          <w:rFonts w:ascii="Tahoma" w:hAnsi="Tahoma" w:cs="Tahoma"/>
          <w:sz w:val="20"/>
        </w:rPr>
        <w:t>II</w:t>
      </w:r>
      <w:r w:rsidRPr="00F8640F">
        <w:rPr>
          <w:rFonts w:ascii="Tahoma" w:hAnsi="Tahoma" w:cs="Tahoma"/>
          <w:sz w:val="20"/>
        </w:rPr>
        <w:t>.</w:t>
      </w:r>
    </w:p>
    <w:p w14:paraId="2B2FA9A6" w14:textId="77777777" w:rsidR="00E90849" w:rsidRPr="00F8640F" w:rsidRDefault="00E90849" w:rsidP="003C1D74">
      <w:pPr>
        <w:pStyle w:val="nadpislnku"/>
        <w:keepLines/>
      </w:pPr>
      <w:r w:rsidRPr="00F8640F">
        <w:t>Předání díla</w:t>
      </w:r>
    </w:p>
    <w:p w14:paraId="5E8C05BE" w14:textId="4B2CEF17" w:rsidR="00C43DB5" w:rsidRPr="00F8640F" w:rsidRDefault="00C43DB5" w:rsidP="00655131">
      <w:pPr>
        <w:keepLines/>
        <w:widowControl w:val="0"/>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 xml:space="preserve">Zhotovitel splní svou povinnost provést dílo jeho řádným dokončením a předáním objednateli </w:t>
      </w:r>
      <w:r w:rsidR="00C43A52" w:rsidRPr="00F8640F">
        <w:rPr>
          <w:rFonts w:ascii="Tahoma" w:hAnsi="Tahoma" w:cs="Tahoma"/>
          <w:sz w:val="20"/>
          <w:szCs w:val="20"/>
        </w:rPr>
        <w:br/>
      </w:r>
      <w:r w:rsidRPr="00F8640F">
        <w:rPr>
          <w:rFonts w:ascii="Tahoma" w:hAnsi="Tahoma" w:cs="Tahoma"/>
          <w:sz w:val="20"/>
          <w:szCs w:val="20"/>
        </w:rPr>
        <w:t xml:space="preserve">bez vad s výjimkou ojedinělých drobných vad </w:t>
      </w:r>
      <w:r w:rsidR="003169E5" w:rsidRPr="00F8640F">
        <w:rPr>
          <w:rFonts w:ascii="Tahoma" w:hAnsi="Tahoma" w:cs="Tahoma"/>
          <w:sz w:val="20"/>
          <w:szCs w:val="20"/>
        </w:rPr>
        <w:t xml:space="preserve">a nedodělků </w:t>
      </w:r>
      <w:r w:rsidRPr="00F8640F">
        <w:rPr>
          <w:rFonts w:ascii="Tahoma" w:hAnsi="Tahoma" w:cs="Tahoma"/>
          <w:sz w:val="20"/>
          <w:szCs w:val="20"/>
        </w:rPr>
        <w:t xml:space="preserve">ve smyslu odst. 2 tohoto článku smlouvy. O přejímacím řízení jsou objednatel a zhotovitel povinni sepsat a podepsat protokol, v jehož závěru objednatel prohlásí, zda dílo přejímá bez výhrad či s výhradami, nebo nepřejímá. Zhotovitel se zavazuje vyrozumět objednatele, osobu zajišťujícího technický dozor stavebníka, případně také osobu vykonávající funkci autorského dozoru o dokončení díla a připravenosti k provedení přejímacího řízení zápisem ve stavebním deníku ve lhůtě nejméně 5 pracovních dnů před datem zahájení přejímacího řízení. </w:t>
      </w:r>
    </w:p>
    <w:p w14:paraId="3CC52BF5" w14:textId="5CAA9C82"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Objednatel nemá právo odmítnout převzetí díla pro ojedinělé drobné vady</w:t>
      </w:r>
      <w:r w:rsidR="003169E5" w:rsidRPr="00F8640F">
        <w:rPr>
          <w:rFonts w:ascii="Tahoma" w:hAnsi="Tahoma" w:cs="Tahoma"/>
          <w:sz w:val="20"/>
          <w:szCs w:val="20"/>
        </w:rPr>
        <w:t xml:space="preserve"> a nedodělky</w:t>
      </w:r>
      <w:r w:rsidRPr="00F8640F">
        <w:rPr>
          <w:rFonts w:ascii="Tahoma" w:hAnsi="Tahoma" w:cs="Tahoma"/>
          <w:sz w:val="20"/>
          <w:szCs w:val="20"/>
        </w:rPr>
        <w:t>, které samy o sobě ani ve spojení s jinými nebrání užívání díla funkčně nebo esteticky, ani její užívání podstatným způsobem neomezují.</w:t>
      </w:r>
    </w:p>
    <w:p w14:paraId="733418FD" w14:textId="77777777"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K přejímce díla je zhotovitel povinen objednateli 3 dny předem doručit následující doklady:</w:t>
      </w:r>
    </w:p>
    <w:p w14:paraId="30AF8A96" w14:textId="1025AFCB" w:rsidR="00C43DB5" w:rsidRPr="00F8640F" w:rsidRDefault="27D034A0"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dokumentac</w:t>
      </w:r>
      <w:r w:rsidR="00952889" w:rsidRPr="00F8640F">
        <w:rPr>
          <w:rFonts w:ascii="Tahoma" w:hAnsi="Tahoma" w:cs="Tahoma"/>
          <w:sz w:val="20"/>
          <w:szCs w:val="20"/>
        </w:rPr>
        <w:t>i</w:t>
      </w:r>
      <w:r w:rsidRPr="00F8640F">
        <w:rPr>
          <w:rFonts w:ascii="Tahoma" w:hAnsi="Tahoma" w:cs="Tahoma"/>
          <w:sz w:val="20"/>
          <w:szCs w:val="20"/>
        </w:rPr>
        <w:t xml:space="preserve"> skutečného provedení stavby v počtu dle</w:t>
      </w:r>
      <w:r w:rsidR="00952889" w:rsidRPr="00F8640F">
        <w:rPr>
          <w:rFonts w:ascii="Tahoma" w:hAnsi="Tahoma" w:cs="Tahoma"/>
          <w:sz w:val="20"/>
          <w:szCs w:val="20"/>
        </w:rPr>
        <w:t xml:space="preserve"> čl.</w:t>
      </w:r>
      <w:r w:rsidRPr="00F8640F">
        <w:rPr>
          <w:rFonts w:ascii="Tahoma" w:hAnsi="Tahoma" w:cs="Tahoma"/>
          <w:sz w:val="20"/>
          <w:szCs w:val="20"/>
        </w:rPr>
        <w:t xml:space="preserve"> III. </w:t>
      </w:r>
      <w:r w:rsidR="00952889" w:rsidRPr="00F8640F">
        <w:rPr>
          <w:rFonts w:ascii="Tahoma" w:hAnsi="Tahoma" w:cs="Tahoma"/>
          <w:sz w:val="20"/>
          <w:szCs w:val="20"/>
        </w:rPr>
        <w:t xml:space="preserve">odst. </w:t>
      </w:r>
      <w:r w:rsidRPr="00F8640F">
        <w:rPr>
          <w:rFonts w:ascii="Tahoma" w:hAnsi="Tahoma" w:cs="Tahoma"/>
          <w:sz w:val="20"/>
          <w:szCs w:val="20"/>
        </w:rPr>
        <w:t xml:space="preserve">3 </w:t>
      </w:r>
      <w:r w:rsidR="00952889" w:rsidRPr="00F8640F">
        <w:rPr>
          <w:rFonts w:ascii="Tahoma" w:hAnsi="Tahoma" w:cs="Tahoma"/>
          <w:sz w:val="20"/>
          <w:szCs w:val="20"/>
        </w:rPr>
        <w:t xml:space="preserve">písm. </w:t>
      </w:r>
      <w:r w:rsidRPr="00F8640F">
        <w:rPr>
          <w:rFonts w:ascii="Tahoma" w:hAnsi="Tahoma" w:cs="Tahoma"/>
          <w:sz w:val="20"/>
          <w:szCs w:val="20"/>
        </w:rPr>
        <w:t>a)</w:t>
      </w:r>
      <w:r w:rsidR="00952889" w:rsidRPr="00F8640F">
        <w:rPr>
          <w:rFonts w:ascii="Tahoma" w:hAnsi="Tahoma" w:cs="Tahoma"/>
          <w:sz w:val="20"/>
          <w:szCs w:val="20"/>
        </w:rPr>
        <w:t xml:space="preserve"> této smlouvy</w:t>
      </w:r>
      <w:r w:rsidRPr="00F8640F">
        <w:rPr>
          <w:rFonts w:ascii="Tahoma" w:hAnsi="Tahoma" w:cs="Tahoma"/>
          <w:sz w:val="20"/>
          <w:szCs w:val="20"/>
        </w:rPr>
        <w:t>,</w:t>
      </w:r>
    </w:p>
    <w:p w14:paraId="59646CE4" w14:textId="55EF30FB" w:rsidR="00C43DB5"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atesty použitých materiálů (průkazné zkoušky) a výrobků, jakož i záruční listy, revizní zprávy apod.,</w:t>
      </w:r>
      <w:r w:rsidR="009172D2" w:rsidRPr="00F8640F">
        <w:rPr>
          <w:rFonts w:ascii="Tahoma" w:hAnsi="Tahoma" w:cs="Tahoma"/>
          <w:sz w:val="20"/>
          <w:szCs w:val="20"/>
        </w:rPr>
        <w:t xml:space="preserve"> vše rovněž ve formátu *.</w:t>
      </w:r>
      <w:proofErr w:type="spellStart"/>
      <w:r w:rsidR="009172D2" w:rsidRPr="00F8640F">
        <w:rPr>
          <w:rFonts w:ascii="Tahoma" w:hAnsi="Tahoma" w:cs="Tahoma"/>
          <w:sz w:val="20"/>
          <w:szCs w:val="20"/>
        </w:rPr>
        <w:t>pdf</w:t>
      </w:r>
      <w:proofErr w:type="spellEnd"/>
      <w:r w:rsidR="009172D2" w:rsidRPr="00F8640F">
        <w:rPr>
          <w:rFonts w:ascii="Tahoma" w:hAnsi="Tahoma" w:cs="Tahoma"/>
          <w:sz w:val="20"/>
          <w:szCs w:val="20"/>
        </w:rPr>
        <w:t xml:space="preserve"> na uložiště </w:t>
      </w:r>
      <w:proofErr w:type="spellStart"/>
      <w:r w:rsidR="009172D2" w:rsidRPr="00F8640F">
        <w:rPr>
          <w:rFonts w:ascii="Tahoma" w:hAnsi="Tahoma" w:cs="Tahoma"/>
          <w:sz w:val="20"/>
          <w:szCs w:val="20"/>
        </w:rPr>
        <w:t>Trimble</w:t>
      </w:r>
      <w:proofErr w:type="spellEnd"/>
      <w:r w:rsidR="009172D2" w:rsidRPr="00F8640F">
        <w:rPr>
          <w:rFonts w:ascii="Tahoma" w:hAnsi="Tahoma" w:cs="Tahoma"/>
          <w:sz w:val="20"/>
          <w:szCs w:val="20"/>
        </w:rPr>
        <w:t xml:space="preserve"> </w:t>
      </w:r>
      <w:proofErr w:type="spellStart"/>
      <w:r w:rsidR="009172D2" w:rsidRPr="00F8640F">
        <w:rPr>
          <w:rFonts w:ascii="Tahoma" w:hAnsi="Tahoma" w:cs="Tahoma"/>
          <w:sz w:val="20"/>
          <w:szCs w:val="20"/>
        </w:rPr>
        <w:t>Connect</w:t>
      </w:r>
      <w:proofErr w:type="spellEnd"/>
      <w:r w:rsidR="009172D2" w:rsidRPr="00F8640F">
        <w:rPr>
          <w:rFonts w:ascii="Tahoma" w:hAnsi="Tahoma" w:cs="Tahoma"/>
          <w:sz w:val="20"/>
          <w:szCs w:val="20"/>
        </w:rPr>
        <w:t>,</w:t>
      </w:r>
    </w:p>
    <w:p w14:paraId="7CB23CD8" w14:textId="77777777" w:rsidR="00C43DB5"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doklady prokazující dodržení technologických postupů provádění konstrukčních vrstev (technologické postupy jsou součástí projektové dokumentace),</w:t>
      </w:r>
    </w:p>
    <w:p w14:paraId="5C9CAC22" w14:textId="04461114" w:rsidR="002B6947" w:rsidRPr="00F8640F" w:rsidRDefault="002B6947"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5A0582">
        <w:rPr>
          <w:rFonts w:ascii="Tahoma" w:hAnsi="Tahoma" w:cs="Tahoma"/>
          <w:sz w:val="20"/>
          <w:szCs w:val="20"/>
        </w:rPr>
        <w:t xml:space="preserve">originál stavebního deníku včetně druhé kopie v listinné podobě </w:t>
      </w:r>
      <w:r w:rsidR="00DE0513">
        <w:rPr>
          <w:rFonts w:ascii="Tahoma" w:hAnsi="Tahoma" w:cs="Tahoma"/>
          <w:sz w:val="20"/>
          <w:szCs w:val="20"/>
        </w:rPr>
        <w:t>nebo</w:t>
      </w:r>
      <w:r w:rsidRPr="005A0582">
        <w:rPr>
          <w:rFonts w:ascii="Tahoma" w:hAnsi="Tahoma" w:cs="Tahoma"/>
          <w:sz w:val="20"/>
          <w:szCs w:val="20"/>
        </w:rPr>
        <w:t xml:space="preserve"> v elektronické podobě</w:t>
      </w:r>
      <w:r>
        <w:rPr>
          <w:rFonts w:ascii="Tahoma" w:hAnsi="Tahoma" w:cs="Tahoma"/>
          <w:sz w:val="20"/>
          <w:szCs w:val="20"/>
        </w:rPr>
        <w:t>,</w:t>
      </w:r>
      <w:r w:rsidR="00AA05BC">
        <w:rPr>
          <w:rFonts w:ascii="Tahoma" w:hAnsi="Tahoma" w:cs="Tahoma"/>
          <w:sz w:val="20"/>
          <w:szCs w:val="20"/>
        </w:rPr>
        <w:t xml:space="preserve"> byl-li veden elektronický stavební deník; </w:t>
      </w:r>
      <w:r w:rsidR="003859FF" w:rsidRPr="00F8640F">
        <w:rPr>
          <w:rFonts w:ascii="Tahoma" w:hAnsi="Tahoma" w:cs="Tahoma"/>
          <w:sz w:val="20"/>
          <w:szCs w:val="20"/>
        </w:rPr>
        <w:t xml:space="preserve">výstup z elektronického stavebního deníku </w:t>
      </w:r>
      <w:r w:rsidR="006E017D">
        <w:rPr>
          <w:rFonts w:ascii="Tahoma" w:hAnsi="Tahoma" w:cs="Tahoma"/>
          <w:sz w:val="20"/>
          <w:szCs w:val="20"/>
        </w:rPr>
        <w:t xml:space="preserve">bude předán </w:t>
      </w:r>
      <w:r w:rsidR="003761E5">
        <w:rPr>
          <w:rFonts w:ascii="Tahoma" w:hAnsi="Tahoma" w:cs="Tahoma"/>
          <w:sz w:val="20"/>
          <w:szCs w:val="20"/>
        </w:rPr>
        <w:br/>
      </w:r>
      <w:r w:rsidR="003859FF" w:rsidRPr="00F8640F">
        <w:rPr>
          <w:rFonts w:ascii="Tahoma" w:hAnsi="Tahoma" w:cs="Tahoma"/>
          <w:sz w:val="20"/>
          <w:szCs w:val="20"/>
        </w:rPr>
        <w:t>ve formátu *.</w:t>
      </w:r>
      <w:proofErr w:type="spellStart"/>
      <w:r w:rsidR="003859FF" w:rsidRPr="00F8640F">
        <w:rPr>
          <w:rFonts w:ascii="Tahoma" w:hAnsi="Tahoma" w:cs="Tahoma"/>
          <w:sz w:val="20"/>
          <w:szCs w:val="20"/>
        </w:rPr>
        <w:t>pdf</w:t>
      </w:r>
      <w:proofErr w:type="spellEnd"/>
      <w:r w:rsidR="003859FF" w:rsidRPr="00F8640F">
        <w:rPr>
          <w:rFonts w:ascii="Tahoma" w:hAnsi="Tahoma" w:cs="Tahoma"/>
          <w:sz w:val="20"/>
          <w:szCs w:val="20"/>
        </w:rPr>
        <w:t xml:space="preserve"> a případně v archivním formátu systému elektronického stavebního deníku</w:t>
      </w:r>
      <w:r w:rsidR="006E017D">
        <w:rPr>
          <w:rFonts w:ascii="Tahoma" w:hAnsi="Tahoma" w:cs="Tahoma"/>
          <w:sz w:val="20"/>
          <w:szCs w:val="20"/>
        </w:rPr>
        <w:t>,</w:t>
      </w:r>
    </w:p>
    <w:p w14:paraId="30EDFC79" w14:textId="77777777" w:rsidR="00C43DB5"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doklady o likvidaci odpadů (vážní lístky); bez doložení prokazatelných dokladů o uložení odpadních materiálů nevzniká zhotoviteli nárok na úhradu za likvidaci odpadů,</w:t>
      </w:r>
    </w:p>
    <w:p w14:paraId="34FB6987" w14:textId="660A19AC" w:rsidR="00C43DB5"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zápisy a osvědčení o všech provedených zkouškách</w:t>
      </w:r>
      <w:r w:rsidR="002B1F90">
        <w:rPr>
          <w:rFonts w:ascii="Tahoma" w:hAnsi="Tahoma" w:cs="Tahoma"/>
          <w:sz w:val="20"/>
          <w:szCs w:val="20"/>
        </w:rPr>
        <w:t>, pokud jsou projektovou dokumentací vyžadovány</w:t>
      </w:r>
      <w:r w:rsidRPr="00F8640F">
        <w:rPr>
          <w:rFonts w:ascii="Tahoma" w:hAnsi="Tahoma" w:cs="Tahoma"/>
          <w:sz w:val="20"/>
          <w:szCs w:val="20"/>
        </w:rPr>
        <w:t>,</w:t>
      </w:r>
    </w:p>
    <w:p w14:paraId="68A8AC37" w14:textId="4647C5C2" w:rsidR="004520C4"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návody obsluhy dodaných zařízení,</w:t>
      </w:r>
    </w:p>
    <w:p w14:paraId="49B8CD3C" w14:textId="77777777" w:rsidR="00A175F0" w:rsidRDefault="00404709" w:rsidP="004F7E7A">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Pr>
          <w:rFonts w:ascii="Tahoma" w:hAnsi="Tahoma" w:cs="Tahoma"/>
          <w:sz w:val="20"/>
          <w:szCs w:val="20"/>
        </w:rPr>
        <w:t>doklady k prokázání splnění podmínky dle čl.</w:t>
      </w:r>
      <w:r w:rsidR="004D0A80">
        <w:rPr>
          <w:rFonts w:ascii="Tahoma" w:hAnsi="Tahoma" w:cs="Tahoma"/>
          <w:sz w:val="20"/>
          <w:szCs w:val="20"/>
        </w:rPr>
        <w:t xml:space="preserve"> XII. odst. 16 písm. c</w:t>
      </w:r>
      <w:r w:rsidR="00336F2B">
        <w:rPr>
          <w:rFonts w:ascii="Tahoma" w:hAnsi="Tahoma" w:cs="Tahoma"/>
          <w:sz w:val="20"/>
          <w:szCs w:val="20"/>
        </w:rPr>
        <w:t>)</w:t>
      </w:r>
      <w:r w:rsidR="004D0A80">
        <w:rPr>
          <w:rFonts w:ascii="Tahoma" w:hAnsi="Tahoma" w:cs="Tahoma"/>
          <w:sz w:val="20"/>
          <w:szCs w:val="20"/>
        </w:rPr>
        <w:t xml:space="preserve"> této smlouvy</w:t>
      </w:r>
      <w:r w:rsidR="00A175F0">
        <w:rPr>
          <w:rFonts w:ascii="Tahoma" w:hAnsi="Tahoma" w:cs="Tahoma"/>
          <w:sz w:val="20"/>
          <w:szCs w:val="20"/>
        </w:rPr>
        <w:t xml:space="preserve">, </w:t>
      </w:r>
      <w:r w:rsidR="005369F5">
        <w:rPr>
          <w:rFonts w:ascii="Tahoma" w:hAnsi="Tahoma" w:cs="Tahoma"/>
          <w:sz w:val="20"/>
          <w:szCs w:val="20"/>
        </w:rPr>
        <w:t>zejména</w:t>
      </w:r>
      <w:r w:rsidR="00A175F0">
        <w:rPr>
          <w:rFonts w:ascii="Tahoma" w:hAnsi="Tahoma" w:cs="Tahoma"/>
          <w:sz w:val="20"/>
          <w:szCs w:val="20"/>
        </w:rPr>
        <w:t>:</w:t>
      </w:r>
    </w:p>
    <w:p w14:paraId="632F76C8" w14:textId="2F2C0DD6" w:rsidR="00DA5B12" w:rsidRDefault="00242FB7" w:rsidP="00364511">
      <w:pPr>
        <w:pStyle w:val="Odstavecseseznamem"/>
        <w:keepLines/>
        <w:numPr>
          <w:ilvl w:val="2"/>
          <w:numId w:val="38"/>
        </w:numPr>
        <w:tabs>
          <w:tab w:val="num" w:pos="851"/>
        </w:tabs>
        <w:spacing w:before="60" w:after="0" w:line="240" w:lineRule="auto"/>
        <w:jc w:val="both"/>
        <w:rPr>
          <w:rFonts w:ascii="Tahoma" w:hAnsi="Tahoma" w:cs="Tahoma"/>
          <w:szCs w:val="20"/>
        </w:rPr>
      </w:pPr>
      <w:r>
        <w:rPr>
          <w:rFonts w:ascii="Tahoma" w:hAnsi="Tahoma" w:cs="Tahoma"/>
          <w:szCs w:val="20"/>
        </w:rPr>
        <w:t xml:space="preserve">   </w:t>
      </w:r>
      <w:r w:rsidR="005369F5" w:rsidRPr="00242FB7">
        <w:rPr>
          <w:rFonts w:ascii="Tahoma" w:hAnsi="Tahoma" w:cs="Tahoma"/>
          <w:szCs w:val="20"/>
        </w:rPr>
        <w:t>energetický štítek</w:t>
      </w:r>
      <w:r>
        <w:rPr>
          <w:rFonts w:ascii="Tahoma" w:hAnsi="Tahoma" w:cs="Tahoma"/>
          <w:szCs w:val="20"/>
        </w:rPr>
        <w:t xml:space="preserve"> </w:t>
      </w:r>
      <w:r w:rsidR="00DA5B12" w:rsidRPr="00313602">
        <w:rPr>
          <w:rFonts w:ascii="Tahoma" w:hAnsi="Tahoma" w:cs="Tahoma"/>
          <w:szCs w:val="20"/>
          <w:u w:val="single"/>
        </w:rPr>
        <w:t>a</w:t>
      </w:r>
    </w:p>
    <w:p w14:paraId="4CC2213B" w14:textId="77777777" w:rsidR="00DA5B12" w:rsidRDefault="009C5FE7" w:rsidP="00364511">
      <w:pPr>
        <w:pStyle w:val="Odstavecseseznamem"/>
        <w:keepLines/>
        <w:numPr>
          <w:ilvl w:val="2"/>
          <w:numId w:val="38"/>
        </w:numPr>
        <w:tabs>
          <w:tab w:val="num" w:pos="851"/>
        </w:tabs>
        <w:spacing w:before="60" w:after="0" w:line="240" w:lineRule="auto"/>
        <w:jc w:val="both"/>
        <w:rPr>
          <w:rFonts w:ascii="Tahoma" w:hAnsi="Tahoma" w:cs="Tahoma"/>
          <w:szCs w:val="20"/>
        </w:rPr>
      </w:pPr>
      <w:r w:rsidRPr="00DA5B12">
        <w:rPr>
          <w:rFonts w:ascii="Tahoma" w:hAnsi="Tahoma" w:cs="Tahoma"/>
          <w:szCs w:val="20"/>
        </w:rPr>
        <w:t>v případě, že se jedná o nižší energetickou třídu než A</w:t>
      </w:r>
      <w:r w:rsidR="00DA5B12">
        <w:rPr>
          <w:rFonts w:ascii="Tahoma" w:hAnsi="Tahoma" w:cs="Tahoma"/>
          <w:szCs w:val="20"/>
        </w:rPr>
        <w:t>:</w:t>
      </w:r>
    </w:p>
    <w:p w14:paraId="76530442" w14:textId="76AAC62C" w:rsidR="00DA5B12" w:rsidRDefault="00772FBD" w:rsidP="00364511">
      <w:pPr>
        <w:pStyle w:val="Odstavecseseznamem"/>
        <w:keepLines/>
        <w:numPr>
          <w:ilvl w:val="3"/>
          <w:numId w:val="38"/>
        </w:numPr>
        <w:tabs>
          <w:tab w:val="num" w:pos="851"/>
        </w:tabs>
        <w:spacing w:before="60" w:after="0" w:line="240" w:lineRule="auto"/>
        <w:jc w:val="both"/>
        <w:rPr>
          <w:rFonts w:ascii="Tahoma" w:hAnsi="Tahoma" w:cs="Tahoma"/>
          <w:szCs w:val="20"/>
        </w:rPr>
      </w:pPr>
      <w:r w:rsidRPr="00DA5B12">
        <w:rPr>
          <w:rFonts w:ascii="Tahoma" w:hAnsi="Tahoma" w:cs="Tahoma"/>
          <w:szCs w:val="20"/>
        </w:rPr>
        <w:t>záznam o průzkumu trhu se spotřebiči/zařízeními/výrobky</w:t>
      </w:r>
      <w:r w:rsidR="00E77099" w:rsidRPr="00DA5B12">
        <w:rPr>
          <w:rFonts w:ascii="Tahoma" w:hAnsi="Tahoma" w:cs="Tahoma"/>
          <w:szCs w:val="20"/>
        </w:rPr>
        <w:t xml:space="preserve"> obdobných typových </w:t>
      </w:r>
      <w:r w:rsidR="007D715B">
        <w:rPr>
          <w:rFonts w:ascii="Tahoma" w:hAnsi="Tahoma" w:cs="Tahoma"/>
          <w:szCs w:val="20"/>
        </w:rPr>
        <w:br/>
      </w:r>
      <w:r w:rsidR="00E77099" w:rsidRPr="00DA5B12">
        <w:rPr>
          <w:rFonts w:ascii="Tahoma" w:hAnsi="Tahoma" w:cs="Tahoma"/>
          <w:szCs w:val="20"/>
        </w:rPr>
        <w:t>a technických specifikací dokládající, že jde o nejvyšší dostupnou třídu daného spotřebiče/zařízení/výrobku</w:t>
      </w:r>
      <w:r w:rsidR="00313602">
        <w:rPr>
          <w:rFonts w:ascii="Tahoma" w:hAnsi="Tahoma" w:cs="Tahoma"/>
          <w:szCs w:val="20"/>
        </w:rPr>
        <w:t>,</w:t>
      </w:r>
      <w:r w:rsidR="00A61DF4" w:rsidRPr="00DA5B12">
        <w:rPr>
          <w:rFonts w:ascii="Tahoma" w:hAnsi="Tahoma" w:cs="Tahoma"/>
          <w:szCs w:val="20"/>
        </w:rPr>
        <w:t xml:space="preserve"> </w:t>
      </w:r>
      <w:r w:rsidR="00A61DF4" w:rsidRPr="00CD4CF0">
        <w:rPr>
          <w:rFonts w:ascii="Tahoma" w:hAnsi="Tahoma" w:cs="Tahoma"/>
          <w:szCs w:val="20"/>
          <w:u w:val="single"/>
        </w:rPr>
        <w:t>nebo</w:t>
      </w:r>
      <w:r w:rsidR="00A61DF4" w:rsidRPr="00DA5B12">
        <w:rPr>
          <w:rFonts w:ascii="Tahoma" w:hAnsi="Tahoma" w:cs="Tahoma"/>
          <w:szCs w:val="20"/>
        </w:rPr>
        <w:t xml:space="preserve"> </w:t>
      </w:r>
    </w:p>
    <w:p w14:paraId="50D3F6C4" w14:textId="49E2FE8B" w:rsidR="007B7E70" w:rsidRDefault="00963954" w:rsidP="00364511">
      <w:pPr>
        <w:pStyle w:val="Odstavecseseznamem"/>
        <w:keepLines/>
        <w:numPr>
          <w:ilvl w:val="3"/>
          <w:numId w:val="38"/>
        </w:numPr>
        <w:tabs>
          <w:tab w:val="num" w:pos="851"/>
        </w:tabs>
        <w:spacing w:before="60" w:after="0" w:line="240" w:lineRule="auto"/>
        <w:jc w:val="both"/>
        <w:rPr>
          <w:rFonts w:ascii="Tahoma" w:hAnsi="Tahoma" w:cs="Tahoma"/>
          <w:szCs w:val="20"/>
        </w:rPr>
      </w:pPr>
      <w:r>
        <w:rPr>
          <w:rFonts w:ascii="Tahoma" w:hAnsi="Tahoma" w:cs="Tahoma"/>
          <w:szCs w:val="20"/>
        </w:rPr>
        <w:lastRenderedPageBreak/>
        <w:t>analýz</w:t>
      </w:r>
      <w:r w:rsidR="00E96D20">
        <w:rPr>
          <w:rFonts w:ascii="Tahoma" w:hAnsi="Tahoma" w:cs="Tahoma"/>
          <w:szCs w:val="20"/>
        </w:rPr>
        <w:t>a energetické spotřeby dokládající</w:t>
      </w:r>
      <w:r w:rsidR="00FC5FF3">
        <w:rPr>
          <w:rFonts w:ascii="Tahoma" w:hAnsi="Tahoma" w:cs="Tahoma"/>
          <w:szCs w:val="20"/>
        </w:rPr>
        <w:t>, že daný</w:t>
      </w:r>
      <w:r w:rsidR="0003757E" w:rsidRPr="00DA5B12">
        <w:rPr>
          <w:rFonts w:ascii="Tahoma" w:hAnsi="Tahoma" w:cs="Tahoma"/>
          <w:szCs w:val="20"/>
        </w:rPr>
        <w:t xml:space="preserve"> spotřebič/zařízení/výrobek</w:t>
      </w:r>
      <w:r w:rsidR="005042D5" w:rsidRPr="00DA5B12">
        <w:rPr>
          <w:rFonts w:ascii="Tahoma" w:hAnsi="Tahoma" w:cs="Tahoma"/>
          <w:szCs w:val="20"/>
        </w:rPr>
        <w:t xml:space="preserve"> </w:t>
      </w:r>
      <w:r w:rsidR="004031F6" w:rsidRPr="00DA5B12">
        <w:rPr>
          <w:rFonts w:ascii="Tahoma" w:hAnsi="Tahoma" w:cs="Tahoma"/>
          <w:szCs w:val="20"/>
        </w:rPr>
        <w:t xml:space="preserve">je </w:t>
      </w:r>
      <w:r w:rsidR="005042D5" w:rsidRPr="00DA5B12">
        <w:rPr>
          <w:rFonts w:ascii="Tahoma" w:hAnsi="Tahoma" w:cs="Tahoma"/>
          <w:szCs w:val="20"/>
        </w:rPr>
        <w:t xml:space="preserve">s ohledem na </w:t>
      </w:r>
      <w:r w:rsidR="004031F6" w:rsidRPr="00DA5B12">
        <w:rPr>
          <w:rFonts w:ascii="Tahoma" w:hAnsi="Tahoma" w:cs="Tahoma"/>
          <w:szCs w:val="20"/>
        </w:rPr>
        <w:t xml:space="preserve">jeho </w:t>
      </w:r>
      <w:r w:rsidR="00F74767">
        <w:rPr>
          <w:rFonts w:ascii="Tahoma" w:hAnsi="Tahoma" w:cs="Tahoma"/>
          <w:szCs w:val="20"/>
        </w:rPr>
        <w:t xml:space="preserve">pořizovací cenu, </w:t>
      </w:r>
      <w:r w:rsidR="004031F6" w:rsidRPr="00DA5B12">
        <w:rPr>
          <w:rFonts w:ascii="Tahoma" w:hAnsi="Tahoma" w:cs="Tahoma"/>
          <w:szCs w:val="20"/>
        </w:rPr>
        <w:t>životnost</w:t>
      </w:r>
      <w:r w:rsidR="00903F76" w:rsidRPr="00DA5B12">
        <w:rPr>
          <w:rFonts w:ascii="Tahoma" w:hAnsi="Tahoma" w:cs="Tahoma"/>
          <w:szCs w:val="20"/>
        </w:rPr>
        <w:t xml:space="preserve"> a </w:t>
      </w:r>
      <w:r w:rsidR="00B71B76" w:rsidRPr="00DA5B12">
        <w:rPr>
          <w:rFonts w:ascii="Tahoma" w:hAnsi="Tahoma" w:cs="Tahoma"/>
          <w:szCs w:val="20"/>
        </w:rPr>
        <w:t>zamýšlené využití</w:t>
      </w:r>
      <w:r w:rsidR="00271AD2">
        <w:rPr>
          <w:rFonts w:ascii="Tahoma" w:hAnsi="Tahoma" w:cs="Tahoma"/>
          <w:szCs w:val="20"/>
        </w:rPr>
        <w:t xml:space="preserve"> objednatelem</w:t>
      </w:r>
      <w:r w:rsidR="004031F6" w:rsidRPr="00DA5B12">
        <w:rPr>
          <w:rFonts w:ascii="Tahoma" w:hAnsi="Tahoma" w:cs="Tahoma"/>
          <w:szCs w:val="20"/>
        </w:rPr>
        <w:t xml:space="preserve"> </w:t>
      </w:r>
      <w:r w:rsidR="00B71B76" w:rsidRPr="00DA5B12">
        <w:rPr>
          <w:rFonts w:ascii="Tahoma" w:hAnsi="Tahoma" w:cs="Tahoma"/>
          <w:szCs w:val="20"/>
        </w:rPr>
        <w:t xml:space="preserve">ekonomicky </w:t>
      </w:r>
      <w:r w:rsidR="008850EE" w:rsidRPr="00DA5B12">
        <w:rPr>
          <w:rFonts w:ascii="Tahoma" w:hAnsi="Tahoma" w:cs="Tahoma"/>
          <w:szCs w:val="20"/>
        </w:rPr>
        <w:t>hospodárnější</w:t>
      </w:r>
      <w:r w:rsidR="006F071D" w:rsidRPr="00DA5B12">
        <w:rPr>
          <w:rFonts w:ascii="Tahoma" w:hAnsi="Tahoma" w:cs="Tahoma"/>
          <w:szCs w:val="20"/>
        </w:rPr>
        <w:t xml:space="preserve"> než obdobný spotřebič/zařízení/výrobek v nejvyšší dostupn</w:t>
      </w:r>
      <w:r w:rsidR="00C277F0" w:rsidRPr="00DA5B12">
        <w:rPr>
          <w:rFonts w:ascii="Tahoma" w:hAnsi="Tahoma" w:cs="Tahoma"/>
          <w:szCs w:val="20"/>
        </w:rPr>
        <w:t>é</w:t>
      </w:r>
      <w:r w:rsidR="006F071D" w:rsidRPr="00DA5B12">
        <w:rPr>
          <w:rFonts w:ascii="Tahoma" w:hAnsi="Tahoma" w:cs="Tahoma"/>
          <w:szCs w:val="20"/>
        </w:rPr>
        <w:t xml:space="preserve"> tříd</w:t>
      </w:r>
      <w:r w:rsidR="00C277F0" w:rsidRPr="00DA5B12">
        <w:rPr>
          <w:rFonts w:ascii="Tahoma" w:hAnsi="Tahoma" w:cs="Tahoma"/>
          <w:szCs w:val="20"/>
        </w:rPr>
        <w:t>ě</w:t>
      </w:r>
      <w:r w:rsidR="00FF0EDC" w:rsidRPr="00DA5B12">
        <w:rPr>
          <w:rFonts w:ascii="Tahoma" w:hAnsi="Tahoma" w:cs="Tahoma"/>
          <w:szCs w:val="20"/>
        </w:rPr>
        <w:t xml:space="preserve">, </w:t>
      </w:r>
    </w:p>
    <w:p w14:paraId="0856C341" w14:textId="10816DEA" w:rsidR="00AD5840" w:rsidRPr="00A925E8" w:rsidRDefault="00FF0EDC" w:rsidP="00A925E8">
      <w:pPr>
        <w:keepLines/>
        <w:tabs>
          <w:tab w:val="num" w:pos="851"/>
        </w:tabs>
        <w:spacing w:before="60" w:after="0" w:line="240" w:lineRule="auto"/>
        <w:ind w:left="567"/>
        <w:jc w:val="both"/>
        <w:rPr>
          <w:rFonts w:ascii="Tahoma" w:hAnsi="Tahoma" w:cs="Tahoma"/>
          <w:sz w:val="20"/>
          <w:szCs w:val="20"/>
        </w:rPr>
      </w:pPr>
      <w:r w:rsidRPr="00A925E8">
        <w:rPr>
          <w:rFonts w:ascii="Tahoma" w:hAnsi="Tahoma" w:cs="Tahoma"/>
          <w:sz w:val="20"/>
          <w:szCs w:val="20"/>
        </w:rPr>
        <w:t>nebyly-li poskytnuty objednateli již v průběhu realizace díla</w:t>
      </w:r>
      <w:r w:rsidR="00370A34" w:rsidRPr="00A925E8">
        <w:rPr>
          <w:rFonts w:ascii="Tahoma" w:hAnsi="Tahoma" w:cs="Tahoma"/>
          <w:sz w:val="20"/>
          <w:szCs w:val="20"/>
        </w:rPr>
        <w:t xml:space="preserve"> a jsou-li relevantní s ohledem </w:t>
      </w:r>
      <w:r w:rsidR="007D715B">
        <w:rPr>
          <w:rFonts w:ascii="Tahoma" w:hAnsi="Tahoma" w:cs="Tahoma"/>
          <w:sz w:val="20"/>
          <w:szCs w:val="20"/>
        </w:rPr>
        <w:br/>
      </w:r>
      <w:r w:rsidR="00370A34" w:rsidRPr="00A925E8">
        <w:rPr>
          <w:rFonts w:ascii="Tahoma" w:hAnsi="Tahoma" w:cs="Tahoma"/>
          <w:sz w:val="20"/>
          <w:szCs w:val="20"/>
        </w:rPr>
        <w:t>na předmět veřejné zakázky</w:t>
      </w:r>
      <w:r w:rsidR="004F7E7A" w:rsidRPr="00A925E8">
        <w:rPr>
          <w:rFonts w:ascii="Tahoma" w:hAnsi="Tahoma" w:cs="Tahoma"/>
          <w:sz w:val="20"/>
          <w:szCs w:val="20"/>
        </w:rPr>
        <w:t>; vše rovněž ve formátu *.</w:t>
      </w:r>
      <w:proofErr w:type="spellStart"/>
      <w:r w:rsidR="004F7E7A" w:rsidRPr="00A925E8">
        <w:rPr>
          <w:rFonts w:ascii="Tahoma" w:hAnsi="Tahoma" w:cs="Tahoma"/>
          <w:sz w:val="20"/>
          <w:szCs w:val="20"/>
        </w:rPr>
        <w:t>pdf</w:t>
      </w:r>
      <w:proofErr w:type="spellEnd"/>
      <w:r w:rsidR="004F7E7A" w:rsidRPr="00A925E8">
        <w:rPr>
          <w:rFonts w:ascii="Tahoma" w:hAnsi="Tahoma" w:cs="Tahoma"/>
          <w:sz w:val="20"/>
          <w:szCs w:val="20"/>
        </w:rPr>
        <w:t xml:space="preserve"> na uložiště </w:t>
      </w:r>
      <w:proofErr w:type="spellStart"/>
      <w:r w:rsidR="004F7E7A" w:rsidRPr="00A925E8">
        <w:rPr>
          <w:rFonts w:ascii="Tahoma" w:hAnsi="Tahoma" w:cs="Tahoma"/>
          <w:sz w:val="20"/>
          <w:szCs w:val="20"/>
        </w:rPr>
        <w:t>Trimble</w:t>
      </w:r>
      <w:proofErr w:type="spellEnd"/>
      <w:r w:rsidR="004F7E7A" w:rsidRPr="00A925E8">
        <w:rPr>
          <w:rFonts w:ascii="Tahoma" w:hAnsi="Tahoma" w:cs="Tahoma"/>
          <w:sz w:val="20"/>
          <w:szCs w:val="20"/>
        </w:rPr>
        <w:t xml:space="preserve"> </w:t>
      </w:r>
      <w:proofErr w:type="spellStart"/>
      <w:r w:rsidR="004F7E7A" w:rsidRPr="00A925E8">
        <w:rPr>
          <w:rFonts w:ascii="Tahoma" w:hAnsi="Tahoma" w:cs="Tahoma"/>
          <w:sz w:val="20"/>
          <w:szCs w:val="20"/>
        </w:rPr>
        <w:t>Connect</w:t>
      </w:r>
      <w:proofErr w:type="spellEnd"/>
      <w:r w:rsidR="004F7E7A" w:rsidRPr="00A925E8">
        <w:rPr>
          <w:rFonts w:ascii="Tahoma" w:hAnsi="Tahoma" w:cs="Tahoma"/>
          <w:sz w:val="20"/>
          <w:szCs w:val="20"/>
        </w:rPr>
        <w:t xml:space="preserve">, </w:t>
      </w:r>
      <w:r w:rsidR="00E77099" w:rsidRPr="00A925E8">
        <w:rPr>
          <w:rFonts w:ascii="Tahoma" w:hAnsi="Tahoma" w:cs="Tahoma"/>
          <w:sz w:val="20"/>
          <w:szCs w:val="20"/>
        </w:rPr>
        <w:t xml:space="preserve"> </w:t>
      </w:r>
      <w:r w:rsidR="00772FBD" w:rsidRPr="00A925E8">
        <w:rPr>
          <w:rFonts w:ascii="Tahoma" w:hAnsi="Tahoma" w:cs="Tahoma"/>
          <w:sz w:val="20"/>
          <w:szCs w:val="20"/>
        </w:rPr>
        <w:t xml:space="preserve"> </w:t>
      </w:r>
      <w:r w:rsidR="00404709" w:rsidRPr="00A925E8">
        <w:rPr>
          <w:rFonts w:ascii="Tahoma" w:hAnsi="Tahoma" w:cs="Tahoma"/>
          <w:sz w:val="20"/>
          <w:szCs w:val="20"/>
        </w:rPr>
        <w:t xml:space="preserve"> </w:t>
      </w:r>
    </w:p>
    <w:p w14:paraId="1EFD5F2C" w14:textId="67DEF2BD" w:rsidR="006C0DB8" w:rsidRPr="00F8640F" w:rsidRDefault="00C43DB5" w:rsidP="00655131">
      <w:pPr>
        <w:keepLines/>
        <w:numPr>
          <w:ilvl w:val="0"/>
          <w:numId w:val="28"/>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další potřebné doklady dle projektové dokumentace</w:t>
      </w:r>
      <w:r w:rsidR="00552175">
        <w:rPr>
          <w:rFonts w:ascii="Tahoma" w:hAnsi="Tahoma" w:cs="Tahoma"/>
          <w:sz w:val="20"/>
          <w:szCs w:val="20"/>
        </w:rPr>
        <w:t xml:space="preserve"> a</w:t>
      </w:r>
      <w:r w:rsidR="000300B4" w:rsidRPr="00F8640F">
        <w:rPr>
          <w:rFonts w:ascii="Tahoma" w:hAnsi="Tahoma" w:cs="Tahoma"/>
          <w:sz w:val="20"/>
          <w:szCs w:val="20"/>
        </w:rPr>
        <w:t xml:space="preserve"> </w:t>
      </w:r>
      <w:r w:rsidRPr="00F8640F">
        <w:rPr>
          <w:rFonts w:ascii="Tahoma" w:hAnsi="Tahoma" w:cs="Tahoma"/>
          <w:sz w:val="20"/>
          <w:szCs w:val="20"/>
        </w:rPr>
        <w:t>dle této smlouvy.</w:t>
      </w:r>
    </w:p>
    <w:p w14:paraId="7938E6A9" w14:textId="77777777"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O předání a převzetí díla zhotovitel sepíše protokol, který bude obsahovat:</w:t>
      </w:r>
    </w:p>
    <w:p w14:paraId="16F5CCC5"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označení předmětu díla,</w:t>
      </w:r>
    </w:p>
    <w:p w14:paraId="6EBD6047"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 xml:space="preserve">označení objednatele a zhotovitele, </w:t>
      </w:r>
    </w:p>
    <w:p w14:paraId="57BC7D1C" w14:textId="77AD8453" w:rsidR="00C43DB5" w:rsidRPr="001A5B69" w:rsidRDefault="00C43DB5" w:rsidP="001A5B69">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číslo a datum uzavření smlouvy o dílo včetně čísel a dat uzavření jejích dodatků</w:t>
      </w:r>
      <w:r w:rsidRPr="001A5B69">
        <w:rPr>
          <w:rFonts w:ascii="Tahoma" w:hAnsi="Tahoma" w:cs="Tahoma"/>
          <w:sz w:val="20"/>
          <w:szCs w:val="20"/>
        </w:rPr>
        <w:t xml:space="preserve">, </w:t>
      </w:r>
    </w:p>
    <w:p w14:paraId="75187B4D"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termín vyklizení staveniště,</w:t>
      </w:r>
    </w:p>
    <w:p w14:paraId="00088516" w14:textId="46FC7EE7" w:rsidR="004E09B3" w:rsidRPr="00923ECF" w:rsidRDefault="00C43DB5" w:rsidP="00923ECF">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datum počátku a ukončení záruky na dílo,</w:t>
      </w:r>
    </w:p>
    <w:p w14:paraId="5FC36231"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soupis nákladů od zahájení po dokončení díla,</w:t>
      </w:r>
    </w:p>
    <w:p w14:paraId="659AED6E"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termín zahájení a dokončení prací na zhotovovaném díle,</w:t>
      </w:r>
    </w:p>
    <w:p w14:paraId="039389EE"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seznam předávané dokumentace,</w:t>
      </w:r>
    </w:p>
    <w:p w14:paraId="4E1F1154" w14:textId="0AF479CC"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 xml:space="preserve">prohlášení objednatele, že dílo přejímá, případně přejímá s výhradami, nebo nepřejímá </w:t>
      </w:r>
      <w:r w:rsidR="00070C96" w:rsidRPr="00F8640F">
        <w:rPr>
          <w:rFonts w:ascii="Tahoma" w:hAnsi="Tahoma" w:cs="Tahoma"/>
          <w:sz w:val="20"/>
          <w:szCs w:val="20"/>
        </w:rPr>
        <w:br/>
      </w:r>
      <w:r w:rsidRPr="00F8640F">
        <w:rPr>
          <w:rFonts w:ascii="Tahoma" w:hAnsi="Tahoma" w:cs="Tahoma"/>
          <w:sz w:val="20"/>
          <w:szCs w:val="20"/>
        </w:rPr>
        <w:t>a z jakého důvodu,</w:t>
      </w:r>
    </w:p>
    <w:p w14:paraId="18E8A141"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datum a místo sepsání protokolu,</w:t>
      </w:r>
    </w:p>
    <w:p w14:paraId="2F7EF702" w14:textId="34F26F98"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 xml:space="preserve">seznam případných vad a nedodělků nebránících řádnému užívání díla, s nimiž bylo dílo převzato, vč. termínu </w:t>
      </w:r>
      <w:r w:rsidR="00F626A2" w:rsidRPr="00F8640F">
        <w:rPr>
          <w:rFonts w:ascii="Tahoma" w:hAnsi="Tahoma" w:cs="Tahoma"/>
          <w:sz w:val="20"/>
          <w:szCs w:val="20"/>
        </w:rPr>
        <w:t xml:space="preserve">pro </w:t>
      </w:r>
      <w:r w:rsidRPr="00F8640F">
        <w:rPr>
          <w:rFonts w:ascii="Tahoma" w:hAnsi="Tahoma" w:cs="Tahoma"/>
          <w:sz w:val="20"/>
          <w:szCs w:val="20"/>
        </w:rPr>
        <w:t>jejich odstranění,</w:t>
      </w:r>
    </w:p>
    <w:p w14:paraId="34D6CAA3" w14:textId="77777777" w:rsidR="00C43DB5" w:rsidRPr="00F8640F" w:rsidRDefault="00C43DB5" w:rsidP="00655131">
      <w:pPr>
        <w:keepLines/>
        <w:numPr>
          <w:ilvl w:val="0"/>
          <w:numId w:val="29"/>
        </w:numPr>
        <w:tabs>
          <w:tab w:val="clear" w:pos="1460"/>
          <w:tab w:val="num" w:pos="709"/>
          <w:tab w:val="num" w:pos="851"/>
        </w:tabs>
        <w:spacing w:before="60" w:after="0" w:line="240" w:lineRule="auto"/>
        <w:ind w:left="567" w:hanging="567"/>
        <w:jc w:val="both"/>
        <w:rPr>
          <w:rFonts w:ascii="Tahoma" w:hAnsi="Tahoma" w:cs="Tahoma"/>
          <w:sz w:val="20"/>
          <w:szCs w:val="20"/>
        </w:rPr>
      </w:pPr>
      <w:r w:rsidRPr="00F8640F">
        <w:rPr>
          <w:rFonts w:ascii="Tahoma" w:hAnsi="Tahoma" w:cs="Tahoma"/>
          <w:sz w:val="20"/>
          <w:szCs w:val="20"/>
        </w:rPr>
        <w:t>jména a podpisy zástupců objednatele a zhotovitele.</w:t>
      </w:r>
    </w:p>
    <w:p w14:paraId="2F28B0EC" w14:textId="77777777"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Pokud objednatel dílo nepřevezme, protože dílo obsahuje vady nebo nedodělky bránící jeho řádnému užívání, je povinen tyto vady a nedodělky v předávacím protokolu specifikovat.</w:t>
      </w:r>
    </w:p>
    <w:p w14:paraId="4718222E" w14:textId="647AF0E2" w:rsidR="00C43DB5" w:rsidRPr="00F8640F" w:rsidRDefault="00C43DB5" w:rsidP="00655131">
      <w:pPr>
        <w:keepLines/>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Bylo-li dílo převzato s vadami a nedodělky nebránícími řádnému užívání díla, budou tyto vady a nedodělky odstraněny v</w:t>
      </w:r>
      <w:r w:rsidR="00EA7544" w:rsidRPr="00F8640F">
        <w:rPr>
          <w:rFonts w:ascii="Tahoma" w:hAnsi="Tahoma" w:cs="Tahoma"/>
          <w:sz w:val="20"/>
          <w:szCs w:val="20"/>
        </w:rPr>
        <w:t xml:space="preserve"> dohodnutých</w:t>
      </w:r>
      <w:r w:rsidRPr="00F8640F">
        <w:rPr>
          <w:rFonts w:ascii="Tahoma" w:hAnsi="Tahoma" w:cs="Tahoma"/>
          <w:sz w:val="20"/>
          <w:szCs w:val="20"/>
        </w:rPr>
        <w:t xml:space="preserve"> termínech. O odstranění těchto vad a nedodělků bude smluvními stranami sepsán zápis, který </w:t>
      </w:r>
      <w:proofErr w:type="gramStart"/>
      <w:r w:rsidRPr="00F8640F">
        <w:rPr>
          <w:rFonts w:ascii="Tahoma" w:hAnsi="Tahoma" w:cs="Tahoma"/>
          <w:sz w:val="20"/>
          <w:szCs w:val="20"/>
        </w:rPr>
        <w:t>podepíší</w:t>
      </w:r>
      <w:proofErr w:type="gramEnd"/>
      <w:r w:rsidRPr="00F8640F">
        <w:rPr>
          <w:rFonts w:ascii="Tahoma" w:hAnsi="Tahoma" w:cs="Tahoma"/>
          <w:sz w:val="20"/>
          <w:szCs w:val="20"/>
        </w:rPr>
        <w:t xml:space="preserve"> oprávnění zástupci obou smluvních stran. Teprve </w:t>
      </w:r>
      <w:r w:rsidR="00EA7544" w:rsidRPr="00F8640F">
        <w:rPr>
          <w:rFonts w:ascii="Tahoma" w:hAnsi="Tahoma" w:cs="Tahoma"/>
          <w:sz w:val="20"/>
          <w:szCs w:val="20"/>
        </w:rPr>
        <w:t>podpisem zápisu dle předchozí věty</w:t>
      </w:r>
      <w:r w:rsidRPr="00F8640F">
        <w:rPr>
          <w:rFonts w:ascii="Tahoma" w:hAnsi="Tahoma" w:cs="Tahoma"/>
          <w:sz w:val="20"/>
          <w:szCs w:val="20"/>
        </w:rPr>
        <w:t xml:space="preserve"> bude dílo dokončeno, tj. předáno a převzato bez vad </w:t>
      </w:r>
      <w:r w:rsidR="00424A98" w:rsidRPr="00F8640F">
        <w:rPr>
          <w:rFonts w:ascii="Tahoma" w:hAnsi="Tahoma" w:cs="Tahoma"/>
          <w:sz w:val="20"/>
          <w:szCs w:val="20"/>
        </w:rPr>
        <w:br/>
      </w:r>
      <w:r w:rsidRPr="00F8640F">
        <w:rPr>
          <w:rFonts w:ascii="Tahoma" w:hAnsi="Tahoma" w:cs="Tahoma"/>
          <w:sz w:val="20"/>
          <w:szCs w:val="20"/>
        </w:rPr>
        <w:t>a nedodělků.</w:t>
      </w:r>
    </w:p>
    <w:p w14:paraId="03E40D64" w14:textId="49A5AB13" w:rsidR="00C43DB5" w:rsidRPr="00F8640F" w:rsidRDefault="00C43DB5" w:rsidP="00655131">
      <w:pPr>
        <w:numPr>
          <w:ilvl w:val="0"/>
          <w:numId w:val="30"/>
        </w:numPr>
        <w:tabs>
          <w:tab w:val="clear" w:pos="720"/>
          <w:tab w:val="num" w:pos="709"/>
        </w:tabs>
        <w:spacing w:before="120" w:after="0" w:line="240" w:lineRule="auto"/>
        <w:ind w:left="567" w:hanging="567"/>
        <w:jc w:val="both"/>
        <w:rPr>
          <w:rFonts w:ascii="Tahoma" w:hAnsi="Tahoma" w:cs="Tahoma"/>
          <w:sz w:val="20"/>
          <w:szCs w:val="20"/>
        </w:rPr>
      </w:pPr>
      <w:r w:rsidRPr="00F8640F">
        <w:rPr>
          <w:rFonts w:ascii="Tahoma" w:hAnsi="Tahoma" w:cs="Tahoma"/>
          <w:sz w:val="20"/>
          <w:szCs w:val="20"/>
        </w:rPr>
        <w:t xml:space="preserve">Doklady o řádném provedení díla dle technických norem a předpisů zhotovitel předá objednateli </w:t>
      </w:r>
      <w:r w:rsidR="00F751C5" w:rsidRPr="00F8640F">
        <w:rPr>
          <w:rFonts w:ascii="Tahoma" w:hAnsi="Tahoma" w:cs="Tahoma"/>
          <w:sz w:val="20"/>
          <w:szCs w:val="20"/>
        </w:rPr>
        <w:br/>
      </w:r>
      <w:r w:rsidRPr="00F8640F">
        <w:rPr>
          <w:rFonts w:ascii="Tahoma" w:hAnsi="Tahoma" w:cs="Tahoma"/>
          <w:sz w:val="20"/>
          <w:szCs w:val="20"/>
        </w:rPr>
        <w:t>při předání díla. Předáním díla objednateli není zhotovitel zbaven povinnosti doklady na výzvu objednatele doplnit.</w:t>
      </w:r>
    </w:p>
    <w:p w14:paraId="6ED07275" w14:textId="56D04FF1"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1C1417" w:rsidRPr="00F8640F">
        <w:rPr>
          <w:rFonts w:ascii="Tahoma" w:hAnsi="Tahoma" w:cs="Tahoma"/>
          <w:sz w:val="20"/>
        </w:rPr>
        <w:t>I</w:t>
      </w:r>
      <w:r w:rsidRPr="00F8640F">
        <w:rPr>
          <w:rFonts w:ascii="Tahoma" w:hAnsi="Tahoma" w:cs="Tahoma"/>
          <w:sz w:val="20"/>
        </w:rPr>
        <w:t>V.</w:t>
      </w:r>
    </w:p>
    <w:p w14:paraId="4DC3D391" w14:textId="77777777" w:rsidR="00DD3B68" w:rsidRPr="00F8640F" w:rsidRDefault="00DD3B68" w:rsidP="003C1D74">
      <w:pPr>
        <w:pStyle w:val="nadpislnku"/>
        <w:keepLines/>
      </w:pPr>
      <w:r w:rsidRPr="00F8640F">
        <w:t>Smluvní pokuty</w:t>
      </w:r>
    </w:p>
    <w:p w14:paraId="6C985331" w14:textId="77777777" w:rsidR="00FD303D" w:rsidRPr="00F8640F" w:rsidRDefault="00905DDE" w:rsidP="007068C8">
      <w:pPr>
        <w:pStyle w:val="ODSTAVEC"/>
        <w:keepLines/>
        <w:numPr>
          <w:ilvl w:val="1"/>
          <w:numId w:val="32"/>
        </w:numPr>
        <w:tabs>
          <w:tab w:val="clear" w:pos="360"/>
        </w:tabs>
        <w:ind w:left="567" w:hanging="567"/>
        <w:rPr>
          <w:rFonts w:ascii="Tahoma" w:hAnsi="Tahoma" w:cs="Tahoma"/>
          <w:sz w:val="20"/>
          <w:szCs w:val="22"/>
        </w:rPr>
      </w:pPr>
      <w:r w:rsidRPr="00F8640F">
        <w:rPr>
          <w:rFonts w:ascii="Tahoma" w:hAnsi="Tahoma" w:cs="Tahoma"/>
          <w:sz w:val="20"/>
          <w:szCs w:val="22"/>
        </w:rPr>
        <w:t xml:space="preserve">Nebude-li faktura </w:t>
      </w:r>
      <w:r w:rsidR="00A60BE8" w:rsidRPr="00F8640F">
        <w:rPr>
          <w:rFonts w:ascii="Tahoma" w:hAnsi="Tahoma" w:cs="Tahoma"/>
          <w:sz w:val="20"/>
          <w:szCs w:val="22"/>
        </w:rPr>
        <w:t xml:space="preserve">vystavená v souladu s čl. </w:t>
      </w:r>
      <w:r w:rsidR="00822A41" w:rsidRPr="00F8640F">
        <w:rPr>
          <w:rFonts w:ascii="Tahoma" w:hAnsi="Tahoma" w:cs="Tahoma"/>
          <w:sz w:val="20"/>
          <w:szCs w:val="22"/>
        </w:rPr>
        <w:t>VII. této</w:t>
      </w:r>
      <w:r w:rsidR="00A60BE8" w:rsidRPr="00F8640F">
        <w:rPr>
          <w:rFonts w:ascii="Tahoma" w:hAnsi="Tahoma" w:cs="Tahoma"/>
          <w:sz w:val="20"/>
          <w:szCs w:val="22"/>
        </w:rPr>
        <w:t xml:space="preserve"> smlouvy </w:t>
      </w:r>
      <w:r w:rsidRPr="00F8640F">
        <w:rPr>
          <w:rFonts w:ascii="Tahoma" w:hAnsi="Tahoma" w:cs="Tahoma"/>
          <w:sz w:val="20"/>
          <w:szCs w:val="22"/>
        </w:rPr>
        <w:t xml:space="preserve">uhrazena ve lhůtě splatnosti, je objednatel povinen zaplatit zhotoviteli úrok z prodlení ve výši </w:t>
      </w:r>
      <w:r w:rsidR="00A138B5" w:rsidRPr="00F8640F">
        <w:rPr>
          <w:rFonts w:ascii="Tahoma" w:hAnsi="Tahoma" w:cs="Tahoma"/>
          <w:sz w:val="20"/>
          <w:szCs w:val="22"/>
        </w:rPr>
        <w:t>0,</w:t>
      </w:r>
      <w:r w:rsidR="00C90B15" w:rsidRPr="00F8640F">
        <w:rPr>
          <w:rFonts w:ascii="Tahoma" w:hAnsi="Tahoma" w:cs="Tahoma"/>
          <w:sz w:val="20"/>
          <w:szCs w:val="22"/>
        </w:rPr>
        <w:t>1</w:t>
      </w:r>
      <w:r w:rsidR="00A138B5" w:rsidRPr="00F8640F">
        <w:rPr>
          <w:rFonts w:ascii="Tahoma" w:hAnsi="Tahoma" w:cs="Tahoma"/>
          <w:sz w:val="20"/>
          <w:szCs w:val="22"/>
        </w:rPr>
        <w:t xml:space="preserve"> % z dlužné částky za každý den prodlení</w:t>
      </w:r>
      <w:r w:rsidRPr="00F8640F">
        <w:rPr>
          <w:rFonts w:ascii="Tahoma" w:hAnsi="Tahoma" w:cs="Tahoma"/>
          <w:sz w:val="20"/>
          <w:szCs w:val="22"/>
        </w:rPr>
        <w:t>.</w:t>
      </w:r>
    </w:p>
    <w:p w14:paraId="2ABC5FC2" w14:textId="77777777" w:rsidR="00905DDE" w:rsidRPr="00F8640F" w:rsidRDefault="00FD303D"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V případě prodlení s </w:t>
      </w:r>
      <w:r w:rsidR="00AE282E" w:rsidRPr="00F8640F">
        <w:rPr>
          <w:rFonts w:ascii="Tahoma" w:hAnsi="Tahoma" w:cs="Tahoma"/>
          <w:sz w:val="20"/>
          <w:szCs w:val="22"/>
        </w:rPr>
        <w:t>provedením</w:t>
      </w:r>
      <w:r w:rsidRPr="00F8640F">
        <w:rPr>
          <w:rFonts w:ascii="Tahoma" w:hAnsi="Tahoma" w:cs="Tahoma"/>
          <w:sz w:val="20"/>
          <w:szCs w:val="22"/>
        </w:rPr>
        <w:t xml:space="preserve"> díla</w:t>
      </w:r>
      <w:r w:rsidR="00AE282E" w:rsidRPr="00F8640F">
        <w:rPr>
          <w:rFonts w:ascii="Tahoma" w:hAnsi="Tahoma" w:cs="Tahoma"/>
          <w:sz w:val="20"/>
          <w:szCs w:val="22"/>
        </w:rPr>
        <w:t xml:space="preserve"> dle čl. V. odst. 2 této sm</w:t>
      </w:r>
      <w:r w:rsidR="008F6FF0" w:rsidRPr="00F8640F">
        <w:rPr>
          <w:rFonts w:ascii="Tahoma" w:hAnsi="Tahoma" w:cs="Tahoma"/>
          <w:sz w:val="20"/>
          <w:szCs w:val="22"/>
        </w:rPr>
        <w:t>l</w:t>
      </w:r>
      <w:r w:rsidR="00AE282E" w:rsidRPr="00F8640F">
        <w:rPr>
          <w:rFonts w:ascii="Tahoma" w:hAnsi="Tahoma" w:cs="Tahoma"/>
          <w:sz w:val="20"/>
          <w:szCs w:val="22"/>
        </w:rPr>
        <w:t>ouvy</w:t>
      </w:r>
      <w:r w:rsidRPr="00F8640F">
        <w:rPr>
          <w:rFonts w:ascii="Tahoma" w:hAnsi="Tahoma" w:cs="Tahoma"/>
          <w:sz w:val="20"/>
          <w:szCs w:val="22"/>
        </w:rPr>
        <w:t xml:space="preserve"> je </w:t>
      </w:r>
      <w:r w:rsidR="00F93F41" w:rsidRPr="00F8640F">
        <w:rPr>
          <w:rFonts w:ascii="Tahoma" w:hAnsi="Tahoma" w:cs="Tahoma"/>
          <w:sz w:val="20"/>
          <w:szCs w:val="22"/>
        </w:rPr>
        <w:t>objednatel oprávněn účtovat zhotoviteli</w:t>
      </w:r>
      <w:r w:rsidRPr="00F8640F">
        <w:rPr>
          <w:rFonts w:ascii="Tahoma" w:hAnsi="Tahoma" w:cs="Tahoma"/>
          <w:sz w:val="20"/>
          <w:szCs w:val="22"/>
        </w:rPr>
        <w:t xml:space="preserve"> smluvní pokutu ve výši</w:t>
      </w:r>
      <w:r w:rsidR="0009159C" w:rsidRPr="00F8640F">
        <w:rPr>
          <w:rFonts w:ascii="Tahoma" w:hAnsi="Tahoma" w:cs="Tahoma"/>
          <w:sz w:val="20"/>
          <w:szCs w:val="22"/>
        </w:rPr>
        <w:t xml:space="preserve"> </w:t>
      </w:r>
      <w:r w:rsidR="00822A41" w:rsidRPr="00F8640F">
        <w:rPr>
          <w:rFonts w:ascii="Tahoma" w:hAnsi="Tahoma" w:cs="Tahoma"/>
          <w:sz w:val="20"/>
          <w:szCs w:val="22"/>
        </w:rPr>
        <w:t>0,</w:t>
      </w:r>
      <w:r w:rsidR="00C90B15" w:rsidRPr="00F8640F">
        <w:rPr>
          <w:rFonts w:ascii="Tahoma" w:hAnsi="Tahoma" w:cs="Tahoma"/>
          <w:sz w:val="20"/>
          <w:szCs w:val="22"/>
        </w:rPr>
        <w:t>1</w:t>
      </w:r>
      <w:r w:rsidR="00822A41" w:rsidRPr="00F8640F">
        <w:rPr>
          <w:rFonts w:ascii="Tahoma" w:hAnsi="Tahoma" w:cs="Tahoma"/>
          <w:sz w:val="20"/>
          <w:szCs w:val="22"/>
        </w:rPr>
        <w:t xml:space="preserve"> % z celkové ceny za dílo bez DPH </w:t>
      </w:r>
      <w:r w:rsidRPr="00F8640F">
        <w:rPr>
          <w:rFonts w:ascii="Tahoma" w:hAnsi="Tahoma" w:cs="Tahoma"/>
          <w:sz w:val="20"/>
          <w:szCs w:val="22"/>
        </w:rPr>
        <w:t xml:space="preserve">za každý </w:t>
      </w:r>
      <w:r w:rsidR="004D0DA9" w:rsidRPr="00F8640F">
        <w:rPr>
          <w:rFonts w:ascii="Tahoma" w:hAnsi="Tahoma" w:cs="Tahoma"/>
          <w:sz w:val="20"/>
          <w:szCs w:val="22"/>
        </w:rPr>
        <w:t>i</w:t>
      </w:r>
      <w:r w:rsidR="00F3692D" w:rsidRPr="00F8640F">
        <w:rPr>
          <w:rFonts w:ascii="Tahoma" w:hAnsi="Tahoma" w:cs="Tahoma"/>
          <w:sz w:val="20"/>
          <w:szCs w:val="22"/>
        </w:rPr>
        <w:t> </w:t>
      </w:r>
      <w:r w:rsidR="004D0DA9" w:rsidRPr="00F8640F">
        <w:rPr>
          <w:rFonts w:ascii="Tahoma" w:hAnsi="Tahoma" w:cs="Tahoma"/>
          <w:sz w:val="20"/>
          <w:szCs w:val="22"/>
        </w:rPr>
        <w:t xml:space="preserve">započatý </w:t>
      </w:r>
      <w:r w:rsidRPr="00F8640F">
        <w:rPr>
          <w:rFonts w:ascii="Tahoma" w:hAnsi="Tahoma" w:cs="Tahoma"/>
          <w:sz w:val="20"/>
          <w:szCs w:val="22"/>
        </w:rPr>
        <w:t xml:space="preserve">den prodlení. </w:t>
      </w:r>
    </w:p>
    <w:p w14:paraId="17B2711E" w14:textId="79B5373C" w:rsidR="00FD303D" w:rsidRPr="00F8640F" w:rsidRDefault="004D0DA9"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prodlení </w:t>
      </w:r>
      <w:r w:rsidR="003E0A39" w:rsidRPr="00F8640F">
        <w:rPr>
          <w:rFonts w:ascii="Tahoma" w:hAnsi="Tahoma" w:cs="Tahoma"/>
          <w:sz w:val="20"/>
          <w:szCs w:val="22"/>
        </w:rPr>
        <w:t>s</w:t>
      </w:r>
      <w:r w:rsidRPr="00F8640F">
        <w:rPr>
          <w:rFonts w:ascii="Tahoma" w:hAnsi="Tahoma" w:cs="Tahoma"/>
          <w:sz w:val="20"/>
          <w:szCs w:val="22"/>
        </w:rPr>
        <w:t xml:space="preserve"> vyklizení</w:t>
      </w:r>
      <w:r w:rsidR="003E0A39" w:rsidRPr="00F8640F">
        <w:rPr>
          <w:rFonts w:ascii="Tahoma" w:hAnsi="Tahoma" w:cs="Tahoma"/>
          <w:sz w:val="20"/>
          <w:szCs w:val="22"/>
        </w:rPr>
        <w:t>m</w:t>
      </w:r>
      <w:r w:rsidRPr="00F8640F">
        <w:rPr>
          <w:rFonts w:ascii="Tahoma" w:hAnsi="Tahoma" w:cs="Tahoma"/>
          <w:sz w:val="20"/>
          <w:szCs w:val="22"/>
        </w:rPr>
        <w:t xml:space="preserve"> a vyčištění</w:t>
      </w:r>
      <w:r w:rsidR="003E0A39" w:rsidRPr="00F8640F">
        <w:rPr>
          <w:rFonts w:ascii="Tahoma" w:hAnsi="Tahoma" w:cs="Tahoma"/>
          <w:sz w:val="20"/>
          <w:szCs w:val="22"/>
        </w:rPr>
        <w:t>m</w:t>
      </w:r>
      <w:r w:rsidRPr="00F8640F">
        <w:rPr>
          <w:rFonts w:ascii="Tahoma" w:hAnsi="Tahoma" w:cs="Tahoma"/>
          <w:sz w:val="20"/>
          <w:szCs w:val="22"/>
        </w:rPr>
        <w:t xml:space="preserve"> staveniště</w:t>
      </w:r>
      <w:r w:rsidR="00A138B5" w:rsidRPr="00F8640F">
        <w:rPr>
          <w:rFonts w:ascii="Tahoma" w:hAnsi="Tahoma" w:cs="Tahoma"/>
          <w:sz w:val="20"/>
          <w:szCs w:val="22"/>
        </w:rPr>
        <w:t xml:space="preserve"> dle čl. X. odst. </w:t>
      </w:r>
      <w:r w:rsidR="0086462D">
        <w:rPr>
          <w:rFonts w:ascii="Tahoma" w:hAnsi="Tahoma" w:cs="Tahoma"/>
          <w:sz w:val="20"/>
          <w:szCs w:val="22"/>
        </w:rPr>
        <w:t>5</w:t>
      </w:r>
      <w:r w:rsidR="00A138B5" w:rsidRPr="00F8640F">
        <w:rPr>
          <w:rFonts w:ascii="Tahoma" w:hAnsi="Tahoma" w:cs="Tahoma"/>
          <w:sz w:val="20"/>
          <w:szCs w:val="22"/>
        </w:rPr>
        <w:t xml:space="preserve"> </w:t>
      </w:r>
      <w:r w:rsidR="00F84EE8" w:rsidRPr="00F8640F">
        <w:rPr>
          <w:rFonts w:ascii="Tahoma" w:hAnsi="Tahoma" w:cs="Tahoma"/>
          <w:sz w:val="20"/>
          <w:szCs w:val="22"/>
        </w:rPr>
        <w:t xml:space="preserve">této smlouvy </w:t>
      </w:r>
      <w:r w:rsidRPr="00F8640F">
        <w:rPr>
          <w:rFonts w:ascii="Tahoma" w:hAnsi="Tahoma" w:cs="Tahoma"/>
          <w:sz w:val="20"/>
          <w:szCs w:val="22"/>
        </w:rPr>
        <w:t xml:space="preserve">se zhotovitel zavazuje uhradit smluvní pokutu ve </w:t>
      </w:r>
      <w:r w:rsidRPr="00EE3CC9">
        <w:rPr>
          <w:rFonts w:ascii="Tahoma" w:hAnsi="Tahoma" w:cs="Tahoma"/>
          <w:sz w:val="20"/>
          <w:szCs w:val="22"/>
        </w:rPr>
        <w:t xml:space="preserve">výši </w:t>
      </w:r>
      <w:r w:rsidR="002A5771">
        <w:rPr>
          <w:rFonts w:ascii="Tahoma" w:hAnsi="Tahoma" w:cs="Tahoma"/>
          <w:sz w:val="20"/>
          <w:szCs w:val="22"/>
        </w:rPr>
        <w:t>2</w:t>
      </w:r>
      <w:r w:rsidR="002A5771" w:rsidRPr="00EE3CC9">
        <w:rPr>
          <w:rFonts w:ascii="Tahoma" w:hAnsi="Tahoma" w:cs="Tahoma"/>
          <w:sz w:val="20"/>
          <w:szCs w:val="22"/>
        </w:rPr>
        <w:t xml:space="preserve"> </w:t>
      </w:r>
      <w:r w:rsidR="00274ED1" w:rsidRPr="00EE3CC9">
        <w:rPr>
          <w:rFonts w:ascii="Tahoma" w:hAnsi="Tahoma" w:cs="Tahoma"/>
          <w:sz w:val="20"/>
          <w:szCs w:val="22"/>
        </w:rPr>
        <w:t>0</w:t>
      </w:r>
      <w:r w:rsidR="00A138B5" w:rsidRPr="00EE3CC9">
        <w:rPr>
          <w:rFonts w:ascii="Tahoma" w:hAnsi="Tahoma" w:cs="Tahoma"/>
          <w:sz w:val="20"/>
          <w:szCs w:val="22"/>
        </w:rPr>
        <w:t>0</w:t>
      </w:r>
      <w:r w:rsidR="0011338F" w:rsidRPr="00EE3CC9">
        <w:rPr>
          <w:rFonts w:ascii="Tahoma" w:hAnsi="Tahoma" w:cs="Tahoma"/>
          <w:sz w:val="20"/>
          <w:szCs w:val="22"/>
        </w:rPr>
        <w:t>0</w:t>
      </w:r>
      <w:r w:rsidRPr="00EE3CC9">
        <w:rPr>
          <w:rFonts w:ascii="Tahoma" w:hAnsi="Tahoma" w:cs="Tahoma"/>
          <w:sz w:val="20"/>
          <w:szCs w:val="22"/>
        </w:rPr>
        <w:t xml:space="preserve"> Kč</w:t>
      </w:r>
      <w:r w:rsidRPr="00F8640F">
        <w:rPr>
          <w:rFonts w:ascii="Tahoma" w:hAnsi="Tahoma" w:cs="Tahoma"/>
          <w:sz w:val="20"/>
          <w:szCs w:val="22"/>
        </w:rPr>
        <w:t xml:space="preserve"> za každý i započatý den prodlení.</w:t>
      </w:r>
    </w:p>
    <w:p w14:paraId="33AA44FF" w14:textId="7C12B37E" w:rsidR="00113930" w:rsidRPr="00F8640F" w:rsidRDefault="00113930"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že zhotovitel neodstraní objednatelem zjištěný nedostatek v pořádku na staveništi ani v dodatečné pětidenní lhůtě po upozorňujícím zápisu objednatele ve stavebním deníku, je zhotovitel povinen zaplatit objednateli smluvní pokutu ve výši </w:t>
      </w:r>
      <w:r w:rsidR="004E74D3">
        <w:rPr>
          <w:rFonts w:ascii="Tahoma" w:hAnsi="Tahoma" w:cs="Tahoma"/>
          <w:sz w:val="20"/>
          <w:szCs w:val="22"/>
        </w:rPr>
        <w:t xml:space="preserve">2 </w:t>
      </w:r>
      <w:r w:rsidRPr="00F8640F">
        <w:rPr>
          <w:rFonts w:ascii="Tahoma" w:hAnsi="Tahoma" w:cs="Tahoma"/>
          <w:sz w:val="20"/>
          <w:szCs w:val="22"/>
        </w:rPr>
        <w:t>000 Kč za každý takovýto prokazatelně zjištěný případ</w:t>
      </w:r>
      <w:r w:rsidR="00072B91">
        <w:rPr>
          <w:rFonts w:ascii="Tahoma" w:hAnsi="Tahoma" w:cs="Tahoma"/>
          <w:sz w:val="20"/>
          <w:szCs w:val="22"/>
        </w:rPr>
        <w:t xml:space="preserve"> a každý i započatý den prodlení</w:t>
      </w:r>
      <w:r w:rsidRPr="00F8640F">
        <w:rPr>
          <w:rFonts w:ascii="Tahoma" w:hAnsi="Tahoma" w:cs="Tahoma"/>
          <w:sz w:val="20"/>
          <w:szCs w:val="22"/>
        </w:rPr>
        <w:t>.</w:t>
      </w:r>
    </w:p>
    <w:p w14:paraId="2625ADD9" w14:textId="00E265AE" w:rsidR="00C90B15" w:rsidRPr="00F8640F" w:rsidRDefault="00C90B15"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V případě prodlení s odstraněním vad a nedodělků v</w:t>
      </w:r>
      <w:r w:rsidR="003125B0" w:rsidRPr="00F8640F">
        <w:rPr>
          <w:rFonts w:ascii="Tahoma" w:hAnsi="Tahoma" w:cs="Tahoma"/>
          <w:sz w:val="20"/>
          <w:szCs w:val="22"/>
        </w:rPr>
        <w:t> </w:t>
      </w:r>
      <w:r w:rsidRPr="00F8640F">
        <w:rPr>
          <w:rFonts w:ascii="Tahoma" w:hAnsi="Tahoma" w:cs="Tahoma"/>
          <w:sz w:val="20"/>
          <w:szCs w:val="22"/>
        </w:rPr>
        <w:t>ter</w:t>
      </w:r>
      <w:r w:rsidR="003125B0" w:rsidRPr="00F8640F">
        <w:rPr>
          <w:rFonts w:ascii="Tahoma" w:hAnsi="Tahoma" w:cs="Tahoma"/>
          <w:sz w:val="20"/>
          <w:szCs w:val="22"/>
        </w:rPr>
        <w:t>m</w:t>
      </w:r>
      <w:r w:rsidR="00F24362">
        <w:rPr>
          <w:rFonts w:ascii="Tahoma" w:hAnsi="Tahoma" w:cs="Tahoma"/>
          <w:sz w:val="20"/>
          <w:szCs w:val="22"/>
        </w:rPr>
        <w:t>í</w:t>
      </w:r>
      <w:r w:rsidR="003125B0" w:rsidRPr="00F8640F">
        <w:rPr>
          <w:rFonts w:ascii="Tahoma" w:hAnsi="Tahoma" w:cs="Tahoma"/>
          <w:sz w:val="20"/>
          <w:szCs w:val="22"/>
        </w:rPr>
        <w:t xml:space="preserve">nech sjednaných </w:t>
      </w:r>
      <w:r w:rsidRPr="00F8640F">
        <w:rPr>
          <w:rFonts w:ascii="Tahoma" w:hAnsi="Tahoma" w:cs="Tahoma"/>
          <w:sz w:val="20"/>
          <w:szCs w:val="22"/>
        </w:rPr>
        <w:t xml:space="preserve">dle čl. XIII. odst. 4 písm. </w:t>
      </w:r>
      <w:r w:rsidR="003B5090">
        <w:rPr>
          <w:rFonts w:ascii="Tahoma" w:hAnsi="Tahoma" w:cs="Tahoma"/>
          <w:sz w:val="20"/>
          <w:szCs w:val="22"/>
        </w:rPr>
        <w:t>k</w:t>
      </w:r>
      <w:r w:rsidRPr="00F8640F">
        <w:rPr>
          <w:rFonts w:ascii="Tahoma" w:hAnsi="Tahoma" w:cs="Tahoma"/>
          <w:sz w:val="20"/>
          <w:szCs w:val="22"/>
        </w:rPr>
        <w:t>) této smlouvy</w:t>
      </w:r>
      <w:r w:rsidR="00FD7D81" w:rsidRPr="00F8640F">
        <w:rPr>
          <w:rFonts w:ascii="Calibri" w:hAnsi="Calibri" w:cs="Times New Roman"/>
          <w:sz w:val="22"/>
          <w:szCs w:val="22"/>
        </w:rPr>
        <w:t xml:space="preserve"> </w:t>
      </w:r>
      <w:r w:rsidR="00FD7D81" w:rsidRPr="00F8640F">
        <w:rPr>
          <w:rFonts w:ascii="Tahoma" w:hAnsi="Tahoma" w:cs="Tahoma"/>
          <w:sz w:val="20"/>
          <w:szCs w:val="22"/>
        </w:rPr>
        <w:t>a</w:t>
      </w:r>
      <w:r w:rsidRPr="00F8640F">
        <w:rPr>
          <w:rFonts w:ascii="Tahoma" w:hAnsi="Tahoma" w:cs="Tahoma"/>
          <w:sz w:val="20"/>
          <w:szCs w:val="22"/>
        </w:rPr>
        <w:t xml:space="preserve"> se zhotovitel zavazuje uhradit smluvní pokutu ve výši </w:t>
      </w:r>
      <w:r w:rsidR="004E74D3">
        <w:rPr>
          <w:rFonts w:ascii="Tahoma" w:hAnsi="Tahoma" w:cs="Tahoma"/>
          <w:sz w:val="20"/>
          <w:szCs w:val="22"/>
        </w:rPr>
        <w:t>5</w:t>
      </w:r>
      <w:r w:rsidRPr="00F8640F">
        <w:rPr>
          <w:rFonts w:ascii="Tahoma" w:hAnsi="Tahoma" w:cs="Tahoma"/>
          <w:sz w:val="20"/>
          <w:szCs w:val="22"/>
        </w:rPr>
        <w:t>00 Kč za</w:t>
      </w:r>
      <w:r w:rsidR="003125B0" w:rsidRPr="00F8640F">
        <w:rPr>
          <w:rFonts w:ascii="Tahoma" w:hAnsi="Tahoma" w:cs="Tahoma"/>
          <w:sz w:val="20"/>
          <w:szCs w:val="22"/>
        </w:rPr>
        <w:t xml:space="preserve"> každou vadu a</w:t>
      </w:r>
      <w:r w:rsidRPr="00F8640F">
        <w:rPr>
          <w:rFonts w:ascii="Tahoma" w:hAnsi="Tahoma" w:cs="Tahoma"/>
          <w:sz w:val="20"/>
          <w:szCs w:val="22"/>
        </w:rPr>
        <w:t xml:space="preserve"> každý i započatý den prodlení.</w:t>
      </w:r>
    </w:p>
    <w:p w14:paraId="0E8B350D" w14:textId="52BF9228" w:rsidR="00905DDE" w:rsidRPr="00F8640F" w:rsidRDefault="00905DDE"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lastRenderedPageBreak/>
        <w:t>V případě nedodržení termínu k</w:t>
      </w:r>
      <w:r w:rsidR="00531416" w:rsidRPr="00F8640F">
        <w:rPr>
          <w:rFonts w:ascii="Tahoma" w:hAnsi="Tahoma" w:cs="Tahoma"/>
          <w:sz w:val="20"/>
          <w:szCs w:val="22"/>
        </w:rPr>
        <w:t xml:space="preserve"> nástupu na opravu </w:t>
      </w:r>
      <w:r w:rsidRPr="00F8640F">
        <w:rPr>
          <w:rFonts w:ascii="Tahoma" w:hAnsi="Tahoma" w:cs="Tahoma"/>
          <w:sz w:val="20"/>
          <w:szCs w:val="22"/>
        </w:rPr>
        <w:t xml:space="preserve">záruční vady dle </w:t>
      </w:r>
      <w:r w:rsidR="00822A41" w:rsidRPr="00F8640F">
        <w:rPr>
          <w:rFonts w:ascii="Tahoma" w:hAnsi="Tahoma" w:cs="Tahoma"/>
          <w:sz w:val="20"/>
          <w:szCs w:val="22"/>
        </w:rPr>
        <w:t xml:space="preserve">čl. </w:t>
      </w:r>
      <w:r w:rsidR="00CC2870" w:rsidRPr="00F8640F">
        <w:rPr>
          <w:rFonts w:ascii="Tahoma" w:hAnsi="Tahoma" w:cs="Tahoma"/>
          <w:sz w:val="20"/>
          <w:szCs w:val="22"/>
        </w:rPr>
        <w:t>VIII</w:t>
      </w:r>
      <w:r w:rsidR="00822A41" w:rsidRPr="00F8640F">
        <w:rPr>
          <w:rFonts w:ascii="Tahoma" w:hAnsi="Tahoma" w:cs="Tahoma"/>
          <w:sz w:val="20"/>
          <w:szCs w:val="22"/>
        </w:rPr>
        <w:t xml:space="preserve">. </w:t>
      </w:r>
      <w:r w:rsidR="00E84DEC" w:rsidRPr="00F8640F">
        <w:rPr>
          <w:rFonts w:ascii="Tahoma" w:hAnsi="Tahoma" w:cs="Tahoma"/>
          <w:sz w:val="20"/>
          <w:szCs w:val="22"/>
        </w:rPr>
        <w:t>odst.</w:t>
      </w:r>
      <w:r w:rsidRPr="00F8640F">
        <w:rPr>
          <w:rFonts w:ascii="Tahoma" w:hAnsi="Tahoma" w:cs="Tahoma"/>
          <w:sz w:val="20"/>
          <w:szCs w:val="22"/>
        </w:rPr>
        <w:t xml:space="preserve"> </w:t>
      </w:r>
      <w:r w:rsidR="00531416" w:rsidRPr="00F8640F">
        <w:rPr>
          <w:rFonts w:ascii="Tahoma" w:hAnsi="Tahoma" w:cs="Tahoma"/>
          <w:sz w:val="20"/>
          <w:szCs w:val="22"/>
        </w:rPr>
        <w:t>7</w:t>
      </w:r>
      <w:r w:rsidR="00BD4559" w:rsidRPr="00F8640F">
        <w:rPr>
          <w:rFonts w:ascii="Tahoma" w:hAnsi="Tahoma" w:cs="Tahoma"/>
          <w:sz w:val="20"/>
          <w:szCs w:val="22"/>
        </w:rPr>
        <w:t xml:space="preserve"> věta první</w:t>
      </w:r>
      <w:r w:rsidRPr="00F8640F">
        <w:rPr>
          <w:rFonts w:ascii="Tahoma" w:hAnsi="Tahoma" w:cs="Tahoma"/>
          <w:sz w:val="20"/>
          <w:szCs w:val="22"/>
        </w:rPr>
        <w:t xml:space="preserve"> smlouvy je objednatel oprávněn účtovat zhotoviteli smluvní pokutu ve výši </w:t>
      </w:r>
      <w:r w:rsidR="00250B44">
        <w:rPr>
          <w:rFonts w:ascii="Tahoma" w:hAnsi="Tahoma" w:cs="Tahoma"/>
          <w:sz w:val="20"/>
          <w:szCs w:val="22"/>
        </w:rPr>
        <w:t>5</w:t>
      </w:r>
      <w:r w:rsidR="0011338F" w:rsidRPr="00F8640F">
        <w:rPr>
          <w:rFonts w:ascii="Tahoma" w:hAnsi="Tahoma" w:cs="Tahoma"/>
          <w:sz w:val="20"/>
          <w:szCs w:val="22"/>
        </w:rPr>
        <w:t>00</w:t>
      </w:r>
      <w:r w:rsidR="00057CA5" w:rsidRPr="00F8640F">
        <w:rPr>
          <w:rFonts w:ascii="Tahoma" w:hAnsi="Tahoma" w:cs="Tahoma"/>
          <w:sz w:val="20"/>
          <w:szCs w:val="22"/>
        </w:rPr>
        <w:t xml:space="preserve"> </w:t>
      </w:r>
      <w:r w:rsidRPr="00F8640F">
        <w:rPr>
          <w:rFonts w:ascii="Tahoma" w:hAnsi="Tahoma" w:cs="Tahoma"/>
          <w:sz w:val="20"/>
          <w:szCs w:val="22"/>
        </w:rPr>
        <w:t xml:space="preserve">Kč za každý </w:t>
      </w:r>
      <w:r w:rsidR="003F0E95" w:rsidRPr="00F8640F">
        <w:rPr>
          <w:rFonts w:ascii="Tahoma" w:hAnsi="Tahoma" w:cs="Tahoma"/>
          <w:sz w:val="20"/>
          <w:szCs w:val="22"/>
        </w:rPr>
        <w:br/>
      </w:r>
      <w:r w:rsidR="00E84DEC" w:rsidRPr="00F8640F">
        <w:rPr>
          <w:rFonts w:ascii="Tahoma" w:hAnsi="Tahoma" w:cs="Tahoma"/>
          <w:sz w:val="20"/>
          <w:szCs w:val="22"/>
        </w:rPr>
        <w:t xml:space="preserve">i započatý </w:t>
      </w:r>
      <w:r w:rsidRPr="00F8640F">
        <w:rPr>
          <w:rFonts w:ascii="Tahoma" w:hAnsi="Tahoma" w:cs="Tahoma"/>
          <w:sz w:val="20"/>
          <w:szCs w:val="22"/>
        </w:rPr>
        <w:t xml:space="preserve">den prodlení. </w:t>
      </w:r>
    </w:p>
    <w:p w14:paraId="0D7EF7B0" w14:textId="746E0AE8" w:rsidR="003125B0" w:rsidRPr="00F8640F" w:rsidRDefault="003125B0"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V případě nedodržení termínu k odstranění záruční vady dle čl. VIII. odst. 7</w:t>
      </w:r>
      <w:r w:rsidR="00BD4559" w:rsidRPr="00F8640F">
        <w:rPr>
          <w:rFonts w:ascii="Tahoma" w:hAnsi="Tahoma" w:cs="Tahoma"/>
          <w:sz w:val="20"/>
          <w:szCs w:val="22"/>
        </w:rPr>
        <w:t xml:space="preserve"> věta druhá</w:t>
      </w:r>
      <w:r w:rsidRPr="00F8640F">
        <w:rPr>
          <w:rFonts w:ascii="Tahoma" w:hAnsi="Tahoma" w:cs="Tahoma"/>
          <w:sz w:val="20"/>
          <w:szCs w:val="22"/>
        </w:rPr>
        <w:t xml:space="preserve"> smlouvy je objednatel oprávněn účtovat zhotoviteli smluvní pokutu ve výši </w:t>
      </w:r>
      <w:r w:rsidR="006F0D26">
        <w:rPr>
          <w:rFonts w:ascii="Tahoma" w:hAnsi="Tahoma" w:cs="Tahoma"/>
          <w:sz w:val="20"/>
          <w:szCs w:val="22"/>
        </w:rPr>
        <w:t>1</w:t>
      </w:r>
      <w:r w:rsidR="00250B44">
        <w:rPr>
          <w:rFonts w:ascii="Tahoma" w:hAnsi="Tahoma" w:cs="Tahoma"/>
          <w:sz w:val="20"/>
          <w:szCs w:val="22"/>
        </w:rPr>
        <w:t xml:space="preserve"> </w:t>
      </w:r>
      <w:r w:rsidR="00BD4559" w:rsidRPr="00F8640F">
        <w:rPr>
          <w:rFonts w:ascii="Tahoma" w:hAnsi="Tahoma" w:cs="Tahoma"/>
          <w:sz w:val="20"/>
          <w:szCs w:val="22"/>
        </w:rPr>
        <w:t>0</w:t>
      </w:r>
      <w:r w:rsidRPr="00F8640F">
        <w:rPr>
          <w:rFonts w:ascii="Tahoma" w:hAnsi="Tahoma" w:cs="Tahoma"/>
          <w:sz w:val="20"/>
          <w:szCs w:val="22"/>
        </w:rPr>
        <w:t xml:space="preserve">00 Kč za každý i započatý den prodlení. </w:t>
      </w:r>
    </w:p>
    <w:p w14:paraId="5AF0C4BF" w14:textId="411FB14B" w:rsidR="00113930" w:rsidRPr="00F8640F" w:rsidRDefault="00113930"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zaplatit objednateli smluvní pokutu ve výši </w:t>
      </w:r>
      <w:r w:rsidR="00A81E03">
        <w:rPr>
          <w:rFonts w:ascii="Tahoma" w:hAnsi="Tahoma" w:cs="Tahoma"/>
          <w:sz w:val="20"/>
          <w:szCs w:val="22"/>
        </w:rPr>
        <w:t xml:space="preserve">3 </w:t>
      </w:r>
      <w:r w:rsidRPr="00F8640F">
        <w:rPr>
          <w:rFonts w:ascii="Tahoma" w:hAnsi="Tahoma" w:cs="Tahoma"/>
          <w:sz w:val="20"/>
          <w:szCs w:val="22"/>
        </w:rPr>
        <w:t>000 Kč za každý jednotlivý případ nedodržení pokynů koordinátora BOZP</w:t>
      </w:r>
      <w:r w:rsidR="004B7D80">
        <w:rPr>
          <w:rFonts w:ascii="Tahoma" w:hAnsi="Tahoma" w:cs="Tahoma"/>
          <w:sz w:val="20"/>
          <w:szCs w:val="22"/>
        </w:rPr>
        <w:t>,</w:t>
      </w:r>
      <w:r w:rsidR="00B716A5" w:rsidRPr="00B716A5">
        <w:rPr>
          <w:rFonts w:ascii="Tahoma" w:hAnsi="Tahoma" w:cs="Tahoma"/>
          <w:sz w:val="20"/>
          <w:szCs w:val="22"/>
        </w:rPr>
        <w:t xml:space="preserve"> </w:t>
      </w:r>
      <w:r w:rsidR="00B716A5" w:rsidRPr="00DF01E1">
        <w:rPr>
          <w:rFonts w:ascii="Tahoma" w:hAnsi="Tahoma" w:cs="Tahoma"/>
          <w:sz w:val="20"/>
          <w:szCs w:val="22"/>
        </w:rPr>
        <w:t>bude-li objednatelem dle zvláštních právních předpisů určen</w:t>
      </w:r>
      <w:r w:rsidRPr="00F8640F">
        <w:rPr>
          <w:rFonts w:ascii="Tahoma" w:hAnsi="Tahoma" w:cs="Tahoma"/>
          <w:sz w:val="20"/>
          <w:szCs w:val="22"/>
        </w:rPr>
        <w:t>, a to za předpokladu, že nebyla po upozornění koordinátora BOZP sjednána náprava</w:t>
      </w:r>
      <w:r w:rsidR="00BC7158" w:rsidRPr="00F8640F">
        <w:rPr>
          <w:rFonts w:ascii="Tahoma" w:hAnsi="Tahoma" w:cs="Tahoma"/>
          <w:sz w:val="20"/>
          <w:szCs w:val="22"/>
        </w:rPr>
        <w:t>.</w:t>
      </w:r>
    </w:p>
    <w:p w14:paraId="2E0DA984" w14:textId="347C8EB3" w:rsidR="004717B2" w:rsidRPr="00F8640F" w:rsidRDefault="004717B2"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zaplatit objednateli smluvní pokutu ve výši </w:t>
      </w:r>
      <w:r w:rsidR="00FD7D81" w:rsidRPr="00F8640F">
        <w:rPr>
          <w:rFonts w:ascii="Tahoma" w:hAnsi="Tahoma" w:cs="Tahoma"/>
          <w:sz w:val="20"/>
          <w:szCs w:val="22"/>
        </w:rPr>
        <w:t>10</w:t>
      </w:r>
      <w:r w:rsidR="00C07A57">
        <w:rPr>
          <w:rFonts w:ascii="Tahoma" w:hAnsi="Tahoma" w:cs="Tahoma"/>
          <w:sz w:val="20"/>
          <w:szCs w:val="22"/>
        </w:rPr>
        <w:t xml:space="preserve"> </w:t>
      </w:r>
      <w:r w:rsidRPr="00F8640F">
        <w:rPr>
          <w:rFonts w:ascii="Tahoma" w:hAnsi="Tahoma" w:cs="Tahoma"/>
          <w:sz w:val="20"/>
          <w:szCs w:val="22"/>
        </w:rPr>
        <w:t>000 Kč za každý jednotlivý případ porušení povinnosti stanovené v čl. XV</w:t>
      </w:r>
      <w:r w:rsidR="00995CC9" w:rsidRPr="00F8640F">
        <w:rPr>
          <w:rFonts w:ascii="Tahoma" w:hAnsi="Tahoma" w:cs="Tahoma"/>
          <w:sz w:val="20"/>
          <w:szCs w:val="22"/>
        </w:rPr>
        <w:t>I</w:t>
      </w:r>
      <w:r w:rsidR="00BC7158" w:rsidRPr="00F8640F">
        <w:rPr>
          <w:rFonts w:ascii="Tahoma" w:hAnsi="Tahoma" w:cs="Tahoma"/>
          <w:sz w:val="20"/>
          <w:szCs w:val="22"/>
        </w:rPr>
        <w:t>.</w:t>
      </w:r>
      <w:r w:rsidRPr="00F8640F">
        <w:rPr>
          <w:rFonts w:ascii="Tahoma" w:hAnsi="Tahoma" w:cs="Tahoma"/>
          <w:sz w:val="20"/>
          <w:szCs w:val="22"/>
        </w:rPr>
        <w:t xml:space="preserve"> odst. </w:t>
      </w:r>
      <w:r w:rsidR="00A5207B">
        <w:rPr>
          <w:rFonts w:ascii="Tahoma" w:hAnsi="Tahoma" w:cs="Tahoma"/>
          <w:sz w:val="20"/>
          <w:szCs w:val="22"/>
        </w:rPr>
        <w:t>6</w:t>
      </w:r>
      <w:r w:rsidRPr="00F8640F">
        <w:rPr>
          <w:rFonts w:ascii="Tahoma" w:hAnsi="Tahoma" w:cs="Tahoma"/>
          <w:sz w:val="20"/>
          <w:szCs w:val="22"/>
        </w:rPr>
        <w:t xml:space="preserve"> věta třetí.</w:t>
      </w:r>
    </w:p>
    <w:p w14:paraId="5D2CF2A3" w14:textId="02C5DCA0" w:rsidR="00761D1A" w:rsidRPr="00F8640F" w:rsidRDefault="00761D1A"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Sankci (smluvní pokutu, úrok z prodlení) vyúčtuje oprávněná strana straně povinné písemnou formou. Ve vyúčtování musí být uvedeno ustanovení smlouvy, které k vyúčtování sankce opravňuje a způsob výpočtu celkové výše sankce.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w:t>
      </w:r>
    </w:p>
    <w:p w14:paraId="20652E35" w14:textId="77777777" w:rsidR="00FD303D" w:rsidRPr="00F8640F" w:rsidRDefault="00FD303D"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Všechny výše uvedené smluvní pokuty jsou splatné do </w:t>
      </w:r>
      <w:r w:rsidR="00645F6B" w:rsidRPr="00F8640F">
        <w:rPr>
          <w:rFonts w:ascii="Tahoma" w:hAnsi="Tahoma" w:cs="Tahoma"/>
          <w:sz w:val="20"/>
          <w:szCs w:val="22"/>
        </w:rPr>
        <w:t>30</w:t>
      </w:r>
      <w:r w:rsidRPr="00F8640F">
        <w:rPr>
          <w:rFonts w:ascii="Tahoma" w:hAnsi="Tahoma" w:cs="Tahoma"/>
          <w:sz w:val="20"/>
          <w:szCs w:val="22"/>
        </w:rPr>
        <w:t xml:space="preserve"> dnů od porušení smluvní povinnosti. Smluvní pokuty lze uložit opakovaně za každý jednotlivý případ porušení povinnosti. Ujednáním o smluvní pokutě není dotčeno právo stran na náhradu škody v plné výši a věřitel je</w:t>
      </w:r>
      <w:r w:rsidR="00814A4B" w:rsidRPr="00F8640F">
        <w:rPr>
          <w:rFonts w:ascii="Tahoma" w:hAnsi="Tahoma" w:cs="Tahoma"/>
          <w:sz w:val="20"/>
          <w:szCs w:val="22"/>
        </w:rPr>
        <w:t> </w:t>
      </w:r>
      <w:r w:rsidRPr="00F8640F">
        <w:rPr>
          <w:rFonts w:ascii="Tahoma" w:hAnsi="Tahoma" w:cs="Tahoma"/>
          <w:sz w:val="20"/>
          <w:szCs w:val="22"/>
        </w:rPr>
        <w:t xml:space="preserve">oprávněn domáhat se náhrady škody v plné </w:t>
      </w:r>
      <w:r w:rsidR="006F56EE" w:rsidRPr="00F8640F">
        <w:rPr>
          <w:rFonts w:ascii="Tahoma" w:hAnsi="Tahoma" w:cs="Tahoma"/>
          <w:sz w:val="20"/>
          <w:szCs w:val="22"/>
        </w:rPr>
        <w:t>výši, i když</w:t>
      </w:r>
      <w:r w:rsidR="00645F6B" w:rsidRPr="00F8640F">
        <w:rPr>
          <w:rFonts w:ascii="Tahoma" w:hAnsi="Tahoma" w:cs="Tahoma"/>
          <w:sz w:val="20"/>
          <w:szCs w:val="22"/>
        </w:rPr>
        <w:t xml:space="preserve"> přesahuje výši smluvní pokuty.</w:t>
      </w:r>
    </w:p>
    <w:p w14:paraId="64AA7CAC" w14:textId="77777777" w:rsidR="00761D1A" w:rsidRPr="00F8640F" w:rsidRDefault="00761D1A"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Smluvní pokuty sjednané touto smlouvou zaplatí povinná strana nezávisle na zavinění </w:t>
      </w:r>
      <w:r w:rsidRPr="00F8640F">
        <w:rPr>
          <w:rFonts w:ascii="Tahoma" w:hAnsi="Tahoma" w:cs="Tahoma"/>
          <w:sz w:val="20"/>
          <w:szCs w:val="22"/>
        </w:rPr>
        <w:br/>
        <w:t>a na tom, zda a v jaké výši vznikne druhé straně škoda, kterou lze vymáhat samostatně.</w:t>
      </w:r>
    </w:p>
    <w:p w14:paraId="16FD9BD9" w14:textId="3F813DB0" w:rsidR="00365179" w:rsidRPr="00F8640F" w:rsidRDefault="00365179" w:rsidP="007068C8">
      <w:pPr>
        <w:pStyle w:val="ODSTAVEC"/>
        <w:keepLines/>
        <w:numPr>
          <w:ilvl w:val="1"/>
          <w:numId w:val="17"/>
        </w:numPr>
        <w:tabs>
          <w:tab w:val="clear" w:pos="360"/>
        </w:tabs>
        <w:ind w:left="567" w:hanging="567"/>
        <w:rPr>
          <w:rFonts w:ascii="Tahoma" w:hAnsi="Tahoma" w:cs="Tahoma"/>
          <w:sz w:val="20"/>
          <w:szCs w:val="22"/>
        </w:rPr>
      </w:pPr>
      <w:r w:rsidRPr="00F8640F">
        <w:rPr>
          <w:rFonts w:ascii="Tahoma" w:hAnsi="Tahoma" w:cs="Tahoma"/>
          <w:sz w:val="20"/>
          <w:szCs w:val="22"/>
        </w:rPr>
        <w:t xml:space="preserve">Objednatel je oprávněn započíst smluvní pokutu proti pohledávce zhotovitele na úhradu ceny díla. </w:t>
      </w:r>
    </w:p>
    <w:p w14:paraId="7B7DAF04" w14:textId="63E43F8A" w:rsidR="00463BE8" w:rsidRPr="00F8640F" w:rsidRDefault="00500D64" w:rsidP="003C1D74">
      <w:pPr>
        <w:pStyle w:val="Smlouva2"/>
        <w:keepNext/>
        <w:keepLines/>
        <w:shd w:val="clear" w:color="auto" w:fill="C6D9F1"/>
        <w:spacing w:before="360"/>
        <w:rPr>
          <w:rFonts w:ascii="Tahoma" w:hAnsi="Tahoma" w:cs="Tahoma"/>
          <w:sz w:val="20"/>
        </w:rPr>
      </w:pPr>
      <w:r w:rsidRPr="00F8640F">
        <w:rPr>
          <w:rFonts w:ascii="Tahoma" w:hAnsi="Tahoma" w:cs="Tahoma"/>
          <w:sz w:val="20"/>
        </w:rPr>
        <w:t>XV</w:t>
      </w:r>
      <w:r w:rsidR="00463BE8" w:rsidRPr="00F8640F">
        <w:rPr>
          <w:rFonts w:ascii="Tahoma" w:hAnsi="Tahoma" w:cs="Tahoma"/>
          <w:sz w:val="20"/>
        </w:rPr>
        <w:t>.</w:t>
      </w:r>
    </w:p>
    <w:p w14:paraId="1FB0392C" w14:textId="77777777" w:rsidR="00A4625C" w:rsidRPr="00F8640F" w:rsidRDefault="006573C3" w:rsidP="003C1D74">
      <w:pPr>
        <w:pStyle w:val="nadpislnku"/>
        <w:keepLines/>
      </w:pPr>
      <w:r w:rsidRPr="00F8640F">
        <w:t>Ukončení</w:t>
      </w:r>
      <w:r w:rsidR="00A4625C" w:rsidRPr="00F8640F">
        <w:t xml:space="preserve"> smlouvy</w:t>
      </w:r>
    </w:p>
    <w:p w14:paraId="468E0541" w14:textId="77777777" w:rsidR="00FD303D" w:rsidRPr="00F8640F" w:rsidRDefault="00FD303D" w:rsidP="007068C8">
      <w:pPr>
        <w:pStyle w:val="ODSTAVEC"/>
        <w:keepNext/>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Objednatel je oprávněn odstoupit od této smlouvy:</w:t>
      </w:r>
    </w:p>
    <w:p w14:paraId="516C7843" w14:textId="66059BD1" w:rsidR="00A4625C" w:rsidRPr="00F8640F" w:rsidRDefault="00A4625C" w:rsidP="003C1D74">
      <w:pPr>
        <w:pStyle w:val="Bezmezer"/>
        <w:keepLines/>
        <w:numPr>
          <w:ilvl w:val="2"/>
          <w:numId w:val="5"/>
        </w:numPr>
        <w:tabs>
          <w:tab w:val="clear" w:pos="1260"/>
        </w:tabs>
        <w:spacing w:before="60"/>
        <w:ind w:left="1134" w:hanging="476"/>
        <w:jc w:val="both"/>
        <w:rPr>
          <w:rFonts w:ascii="Tahoma" w:hAnsi="Tahoma" w:cs="Tahoma"/>
          <w:sz w:val="20"/>
        </w:rPr>
      </w:pPr>
      <w:r w:rsidRPr="00F8640F">
        <w:rPr>
          <w:rFonts w:ascii="Tahoma" w:hAnsi="Tahoma" w:cs="Tahoma"/>
          <w:sz w:val="20"/>
        </w:rPr>
        <w:t>v případě, že probíhá insolvenční řízení proti majetku zhotovitele, v němž bylo vydáno rozhodnutí o úpadku</w:t>
      </w:r>
      <w:r w:rsidR="00EF2EAD">
        <w:rPr>
          <w:rFonts w:ascii="Tahoma" w:hAnsi="Tahoma" w:cs="Tahoma"/>
          <w:sz w:val="20"/>
        </w:rPr>
        <w:t>,</w:t>
      </w:r>
      <w:r w:rsidRPr="00F8640F">
        <w:rPr>
          <w:rFonts w:ascii="Tahoma" w:hAnsi="Tahoma" w:cs="Tahoma"/>
          <w:sz w:val="20"/>
        </w:rPr>
        <w:t xml:space="preserve"> nebo insolvenční návrh byl zamítnut proto, že majetek zhotovitele nepostačuje k úhradě nákladů insolvenčního řízení, nebo byl konkurs zrušen proto, </w:t>
      </w:r>
      <w:r w:rsidR="001E1066" w:rsidRPr="00F8640F">
        <w:rPr>
          <w:rFonts w:ascii="Tahoma" w:hAnsi="Tahoma" w:cs="Tahoma"/>
          <w:sz w:val="20"/>
        </w:rPr>
        <w:br/>
      </w:r>
      <w:r w:rsidRPr="00F8640F">
        <w:rPr>
          <w:rFonts w:ascii="Tahoma" w:hAnsi="Tahoma" w:cs="Tahoma"/>
          <w:sz w:val="20"/>
        </w:rPr>
        <w:t>že majetek zhotovitele byl zcela nepostačující</w:t>
      </w:r>
      <w:r w:rsidR="008E0AF2" w:rsidRPr="00F8640F">
        <w:rPr>
          <w:rFonts w:ascii="Tahoma" w:hAnsi="Tahoma" w:cs="Tahoma"/>
          <w:sz w:val="20"/>
        </w:rPr>
        <w:t xml:space="preserve">, nebo bylo insolvenční řízení zahájeno </w:t>
      </w:r>
      <w:r w:rsidR="001E1066" w:rsidRPr="00F8640F">
        <w:rPr>
          <w:rFonts w:ascii="Tahoma" w:hAnsi="Tahoma" w:cs="Tahoma"/>
          <w:sz w:val="20"/>
        </w:rPr>
        <w:br/>
      </w:r>
      <w:r w:rsidR="008E0AF2" w:rsidRPr="00F8640F">
        <w:rPr>
          <w:rFonts w:ascii="Tahoma" w:hAnsi="Tahoma" w:cs="Tahoma"/>
          <w:sz w:val="20"/>
        </w:rPr>
        <w:t>na základě dlužnického návrhu zhotovitele</w:t>
      </w:r>
      <w:r w:rsidRPr="00F8640F">
        <w:rPr>
          <w:rFonts w:ascii="Tahoma" w:hAnsi="Tahoma" w:cs="Tahoma"/>
          <w:sz w:val="20"/>
        </w:rPr>
        <w:t>;</w:t>
      </w:r>
    </w:p>
    <w:p w14:paraId="494E8086" w14:textId="77777777" w:rsidR="000D2482" w:rsidRPr="00F8640F" w:rsidRDefault="000D2482" w:rsidP="003C1D74">
      <w:pPr>
        <w:pStyle w:val="Bezmezer"/>
        <w:keepLines/>
        <w:numPr>
          <w:ilvl w:val="2"/>
          <w:numId w:val="5"/>
        </w:numPr>
        <w:tabs>
          <w:tab w:val="clear" w:pos="1260"/>
        </w:tabs>
        <w:spacing w:before="60"/>
        <w:ind w:left="1134" w:hanging="476"/>
        <w:jc w:val="both"/>
        <w:rPr>
          <w:rFonts w:ascii="Tahoma" w:hAnsi="Tahoma" w:cs="Tahoma"/>
          <w:sz w:val="20"/>
        </w:rPr>
      </w:pPr>
      <w:r w:rsidRPr="00F8640F">
        <w:rPr>
          <w:rFonts w:ascii="Tahoma" w:hAnsi="Tahoma" w:cs="Tahoma"/>
          <w:sz w:val="20"/>
        </w:rPr>
        <w:t>zhotovitel vstoupí do likvidace;</w:t>
      </w:r>
    </w:p>
    <w:p w14:paraId="63A57AE1" w14:textId="77777777" w:rsidR="00A4625C" w:rsidRPr="00F8640F" w:rsidRDefault="00A4625C" w:rsidP="003C1D74">
      <w:pPr>
        <w:pStyle w:val="Bezmezer"/>
        <w:keepNext/>
        <w:keepLines/>
        <w:numPr>
          <w:ilvl w:val="2"/>
          <w:numId w:val="5"/>
        </w:numPr>
        <w:tabs>
          <w:tab w:val="clear" w:pos="1260"/>
        </w:tabs>
        <w:spacing w:before="60"/>
        <w:ind w:left="1134" w:hanging="474"/>
        <w:jc w:val="both"/>
        <w:rPr>
          <w:rFonts w:ascii="Tahoma" w:hAnsi="Tahoma" w:cs="Tahoma"/>
          <w:sz w:val="20"/>
        </w:rPr>
      </w:pPr>
      <w:r w:rsidRPr="00F8640F">
        <w:rPr>
          <w:rFonts w:ascii="Tahoma" w:hAnsi="Tahoma" w:cs="Tahoma"/>
          <w:sz w:val="20"/>
        </w:rPr>
        <w:t>v případě podstatného porušení této smlouvy zhotovitelem, zejména v případě:</w:t>
      </w:r>
    </w:p>
    <w:p w14:paraId="5E6800A6" w14:textId="65862C18" w:rsidR="00A4625C" w:rsidRPr="00F8640F" w:rsidRDefault="00A4625C" w:rsidP="007068C8">
      <w:pPr>
        <w:pStyle w:val="Bezmezer"/>
        <w:keepLines/>
        <w:numPr>
          <w:ilvl w:val="0"/>
          <w:numId w:val="19"/>
        </w:numPr>
        <w:tabs>
          <w:tab w:val="clear" w:pos="1260"/>
          <w:tab w:val="left" w:pos="540"/>
          <w:tab w:val="left" w:pos="709"/>
        </w:tabs>
        <w:spacing w:before="60"/>
        <w:ind w:left="1701" w:hanging="357"/>
        <w:jc w:val="both"/>
        <w:rPr>
          <w:rFonts w:ascii="Tahoma" w:hAnsi="Tahoma" w:cs="Tahoma"/>
          <w:sz w:val="20"/>
        </w:rPr>
      </w:pPr>
      <w:r w:rsidRPr="00F8640F">
        <w:rPr>
          <w:rFonts w:ascii="Tahoma" w:hAnsi="Tahoma" w:cs="Tahoma"/>
          <w:sz w:val="20"/>
        </w:rPr>
        <w:t xml:space="preserve">prodlení s řádným zhotovením díla po dobu delší než </w:t>
      </w:r>
      <w:r w:rsidR="000D1A56" w:rsidRPr="00F8640F">
        <w:rPr>
          <w:rFonts w:ascii="Tahoma" w:hAnsi="Tahoma" w:cs="Tahoma"/>
          <w:sz w:val="20"/>
        </w:rPr>
        <w:t>30</w:t>
      </w:r>
      <w:r w:rsidRPr="00F8640F">
        <w:rPr>
          <w:rFonts w:ascii="Tahoma" w:hAnsi="Tahoma" w:cs="Tahoma"/>
          <w:sz w:val="20"/>
        </w:rPr>
        <w:t xml:space="preserve"> dnů,</w:t>
      </w:r>
    </w:p>
    <w:p w14:paraId="56EDC442" w14:textId="5F15FEB4" w:rsidR="00A4625C" w:rsidRPr="00F8640F" w:rsidRDefault="00A4625C" w:rsidP="007068C8">
      <w:pPr>
        <w:pStyle w:val="Bezmezer"/>
        <w:keepLines/>
        <w:numPr>
          <w:ilvl w:val="0"/>
          <w:numId w:val="19"/>
        </w:numPr>
        <w:tabs>
          <w:tab w:val="clear" w:pos="1260"/>
          <w:tab w:val="left" w:pos="540"/>
          <w:tab w:val="left" w:pos="709"/>
        </w:tabs>
        <w:spacing w:before="60"/>
        <w:ind w:left="1701" w:hanging="357"/>
        <w:jc w:val="both"/>
        <w:rPr>
          <w:rFonts w:ascii="Tahoma" w:hAnsi="Tahoma" w:cs="Tahoma"/>
          <w:sz w:val="20"/>
        </w:rPr>
      </w:pPr>
      <w:r w:rsidRPr="00F8640F">
        <w:rPr>
          <w:rFonts w:ascii="Tahoma" w:hAnsi="Tahoma" w:cs="Tahoma"/>
          <w:sz w:val="20"/>
        </w:rPr>
        <w:t xml:space="preserve">porušení smluvní povinnosti dle této smlouvy, které nebude odstraněno </w:t>
      </w:r>
      <w:r w:rsidR="001E1066" w:rsidRPr="00F8640F">
        <w:rPr>
          <w:rFonts w:ascii="Tahoma" w:hAnsi="Tahoma" w:cs="Tahoma"/>
          <w:sz w:val="20"/>
        </w:rPr>
        <w:br/>
      </w:r>
      <w:r w:rsidRPr="00F8640F">
        <w:rPr>
          <w:rFonts w:ascii="Tahoma" w:hAnsi="Tahoma" w:cs="Tahoma"/>
          <w:sz w:val="20"/>
        </w:rPr>
        <w:t xml:space="preserve">ani v dodatečné přiměřené lhůtě </w:t>
      </w:r>
      <w:r w:rsidR="00645F6B" w:rsidRPr="00F8640F">
        <w:rPr>
          <w:rFonts w:ascii="Tahoma" w:hAnsi="Tahoma" w:cs="Tahoma"/>
          <w:sz w:val="20"/>
        </w:rPr>
        <w:t>15</w:t>
      </w:r>
      <w:r w:rsidR="000D1A56" w:rsidRPr="00F8640F">
        <w:rPr>
          <w:rFonts w:ascii="Tahoma" w:hAnsi="Tahoma" w:cs="Tahoma"/>
          <w:sz w:val="20"/>
        </w:rPr>
        <w:t xml:space="preserve"> dnů</w:t>
      </w:r>
      <w:r w:rsidRPr="00F8640F">
        <w:rPr>
          <w:rFonts w:ascii="Tahoma" w:hAnsi="Tahoma" w:cs="Tahoma"/>
          <w:sz w:val="20"/>
        </w:rPr>
        <w:t>,</w:t>
      </w:r>
    </w:p>
    <w:p w14:paraId="7A8EFDA7" w14:textId="675672D4" w:rsidR="00370891" w:rsidRPr="00F8640F" w:rsidRDefault="00370891" w:rsidP="007068C8">
      <w:pPr>
        <w:pStyle w:val="Bezmezer"/>
        <w:keepLines/>
        <w:numPr>
          <w:ilvl w:val="0"/>
          <w:numId w:val="19"/>
        </w:numPr>
        <w:tabs>
          <w:tab w:val="clear" w:pos="1260"/>
          <w:tab w:val="left" w:pos="540"/>
          <w:tab w:val="left" w:pos="709"/>
        </w:tabs>
        <w:spacing w:before="60"/>
        <w:ind w:left="1701" w:hanging="357"/>
        <w:jc w:val="both"/>
        <w:rPr>
          <w:rFonts w:ascii="Tahoma" w:hAnsi="Tahoma" w:cs="Tahoma"/>
          <w:sz w:val="20"/>
        </w:rPr>
      </w:pPr>
      <w:r w:rsidRPr="00F8640F">
        <w:rPr>
          <w:rFonts w:ascii="Tahoma" w:hAnsi="Tahoma" w:cs="Tahoma"/>
          <w:sz w:val="20"/>
        </w:rPr>
        <w:t xml:space="preserve">prodlení se zahájením díla po dobu delší než </w:t>
      </w:r>
      <w:r w:rsidR="00531416" w:rsidRPr="00F8640F">
        <w:rPr>
          <w:rFonts w:ascii="Tahoma" w:hAnsi="Tahoma" w:cs="Tahoma"/>
          <w:sz w:val="20"/>
        </w:rPr>
        <w:t>10</w:t>
      </w:r>
      <w:r w:rsidRPr="00F8640F">
        <w:rPr>
          <w:rFonts w:ascii="Tahoma" w:hAnsi="Tahoma" w:cs="Tahoma"/>
          <w:sz w:val="20"/>
        </w:rPr>
        <w:t xml:space="preserve"> dnů.</w:t>
      </w:r>
    </w:p>
    <w:p w14:paraId="5AA5DC2A" w14:textId="77777777" w:rsidR="00FD303D" w:rsidRPr="00F8640F" w:rsidRDefault="00B02A2D"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S</w:t>
      </w:r>
      <w:r w:rsidR="00FD303D" w:rsidRPr="00F8640F">
        <w:rPr>
          <w:rFonts w:ascii="Tahoma" w:hAnsi="Tahoma" w:cs="Tahoma"/>
          <w:sz w:val="20"/>
          <w:szCs w:val="22"/>
        </w:rPr>
        <w:t xml:space="preserve">mluvní strany jsou oprávněny od této smlouvy </w:t>
      </w:r>
      <w:r w:rsidR="00031CBF" w:rsidRPr="00F8640F">
        <w:rPr>
          <w:rFonts w:ascii="Tahoma" w:hAnsi="Tahoma" w:cs="Tahoma"/>
          <w:sz w:val="20"/>
          <w:szCs w:val="22"/>
        </w:rPr>
        <w:t xml:space="preserve">dále </w:t>
      </w:r>
      <w:r w:rsidR="00FD303D" w:rsidRPr="00F8640F">
        <w:rPr>
          <w:rFonts w:ascii="Tahoma" w:hAnsi="Tahoma" w:cs="Tahoma"/>
          <w:sz w:val="20"/>
          <w:szCs w:val="22"/>
        </w:rPr>
        <w:t>odstoupit za podmínek stanovených</w:t>
      </w:r>
      <w:r w:rsidR="00BD3D71" w:rsidRPr="00F8640F">
        <w:rPr>
          <w:rFonts w:ascii="Tahoma" w:hAnsi="Tahoma" w:cs="Tahoma"/>
          <w:sz w:val="20"/>
          <w:szCs w:val="22"/>
        </w:rPr>
        <w:t xml:space="preserve"> </w:t>
      </w:r>
      <w:r w:rsidR="00FD303D" w:rsidRPr="00F8640F">
        <w:rPr>
          <w:rFonts w:ascii="Tahoma" w:hAnsi="Tahoma" w:cs="Tahoma"/>
          <w:sz w:val="20"/>
          <w:szCs w:val="22"/>
        </w:rPr>
        <w:t>ob</w:t>
      </w:r>
      <w:r w:rsidR="00BD3D71" w:rsidRPr="00F8640F">
        <w:rPr>
          <w:rFonts w:ascii="Tahoma" w:hAnsi="Tahoma" w:cs="Tahoma"/>
          <w:sz w:val="20"/>
          <w:szCs w:val="22"/>
        </w:rPr>
        <w:t>čanský</w:t>
      </w:r>
      <w:r w:rsidR="00FD303D" w:rsidRPr="00F8640F">
        <w:rPr>
          <w:rFonts w:ascii="Tahoma" w:hAnsi="Tahoma" w:cs="Tahoma"/>
          <w:sz w:val="20"/>
          <w:szCs w:val="22"/>
        </w:rPr>
        <w:t xml:space="preserve">m zákoníkem nebo jinými právními předpisy. </w:t>
      </w:r>
    </w:p>
    <w:p w14:paraId="27FC11B3" w14:textId="3A8AA432" w:rsidR="006573C3" w:rsidRPr="00F8640F" w:rsidRDefault="006573C3"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 xml:space="preserve">Odstoupení od smlouvy musí být učiněno písemným oznámením o odstoupení od této smlouvy druhé </w:t>
      </w:r>
      <w:r w:rsidR="008E0AF2" w:rsidRPr="00F8640F">
        <w:rPr>
          <w:rFonts w:ascii="Tahoma" w:hAnsi="Tahoma" w:cs="Tahoma"/>
          <w:sz w:val="20"/>
          <w:szCs w:val="22"/>
        </w:rPr>
        <w:t xml:space="preserve">smluvní </w:t>
      </w:r>
      <w:r w:rsidRPr="00F8640F">
        <w:rPr>
          <w:rFonts w:ascii="Tahoma" w:hAnsi="Tahoma" w:cs="Tahoma"/>
          <w:sz w:val="20"/>
          <w:szCs w:val="22"/>
        </w:rPr>
        <w:t>straně</w:t>
      </w:r>
      <w:r w:rsidR="008E0AF2" w:rsidRPr="00F8640F">
        <w:rPr>
          <w:rFonts w:ascii="Tahoma" w:hAnsi="Tahoma" w:cs="Tahoma"/>
          <w:sz w:val="20"/>
          <w:szCs w:val="22"/>
        </w:rPr>
        <w:t>;</w:t>
      </w:r>
      <w:r w:rsidRPr="00F8640F">
        <w:rPr>
          <w:rFonts w:ascii="Tahoma" w:hAnsi="Tahoma" w:cs="Tahoma"/>
          <w:sz w:val="20"/>
          <w:szCs w:val="22"/>
        </w:rPr>
        <w:t xml:space="preserve"> účinky odstoupení nastávají dnem doručení oznámení druhé straně.</w:t>
      </w:r>
      <w:r w:rsidR="00390DAE" w:rsidRPr="00F8640F">
        <w:rPr>
          <w:rFonts w:ascii="Tahoma" w:hAnsi="Tahoma" w:cs="Tahoma"/>
          <w:sz w:val="20"/>
          <w:szCs w:val="22"/>
        </w:rPr>
        <w:t xml:space="preserve"> </w:t>
      </w:r>
      <w:r w:rsidR="00E92033" w:rsidRPr="00F8640F">
        <w:rPr>
          <w:rFonts w:ascii="Tahoma" w:hAnsi="Tahoma" w:cs="Tahoma"/>
          <w:sz w:val="20"/>
          <w:szCs w:val="22"/>
        </w:rPr>
        <w:t>V pochybnostech</w:t>
      </w:r>
      <w:r w:rsidRPr="00F8640F">
        <w:rPr>
          <w:rFonts w:ascii="Tahoma" w:hAnsi="Tahoma" w:cs="Tahoma"/>
          <w:sz w:val="20"/>
          <w:szCs w:val="22"/>
        </w:rPr>
        <w:t xml:space="preserve"> se má za to, že odstoupení bylo doručeno </w:t>
      </w:r>
      <w:r w:rsidR="00031CBF" w:rsidRPr="00F8640F">
        <w:rPr>
          <w:rFonts w:ascii="Tahoma" w:hAnsi="Tahoma" w:cs="Tahoma"/>
          <w:sz w:val="20"/>
          <w:szCs w:val="22"/>
        </w:rPr>
        <w:t>10</w:t>
      </w:r>
      <w:r w:rsidR="008E0AF2" w:rsidRPr="00F8640F">
        <w:rPr>
          <w:rFonts w:ascii="Tahoma" w:hAnsi="Tahoma" w:cs="Tahoma"/>
          <w:sz w:val="20"/>
          <w:szCs w:val="22"/>
        </w:rPr>
        <w:t>.</w:t>
      </w:r>
      <w:r w:rsidRPr="00F8640F">
        <w:rPr>
          <w:rFonts w:ascii="Tahoma" w:hAnsi="Tahoma" w:cs="Tahoma"/>
          <w:sz w:val="20"/>
          <w:szCs w:val="22"/>
        </w:rPr>
        <w:t xml:space="preserve"> dn</w:t>
      </w:r>
      <w:r w:rsidR="008E0AF2" w:rsidRPr="00F8640F">
        <w:rPr>
          <w:rFonts w:ascii="Tahoma" w:hAnsi="Tahoma" w:cs="Tahoma"/>
          <w:sz w:val="20"/>
          <w:szCs w:val="22"/>
        </w:rPr>
        <w:t>em</w:t>
      </w:r>
      <w:r w:rsidRPr="00F8640F">
        <w:rPr>
          <w:rFonts w:ascii="Tahoma" w:hAnsi="Tahoma" w:cs="Tahoma"/>
          <w:sz w:val="20"/>
          <w:szCs w:val="22"/>
        </w:rPr>
        <w:t xml:space="preserve"> </w:t>
      </w:r>
      <w:r w:rsidR="00031CBF" w:rsidRPr="00F8640F">
        <w:rPr>
          <w:rFonts w:ascii="Tahoma" w:hAnsi="Tahoma" w:cs="Tahoma"/>
          <w:sz w:val="20"/>
          <w:szCs w:val="22"/>
        </w:rPr>
        <w:t>od jeho odeslání prostřednictvím informačního systému datových schránek</w:t>
      </w:r>
      <w:r w:rsidRPr="00F8640F">
        <w:rPr>
          <w:rFonts w:ascii="Tahoma" w:hAnsi="Tahoma" w:cs="Tahoma"/>
          <w:sz w:val="20"/>
          <w:szCs w:val="22"/>
        </w:rPr>
        <w:t>.</w:t>
      </w:r>
    </w:p>
    <w:p w14:paraId="0C3FBCB9" w14:textId="251A7380" w:rsidR="0078726C" w:rsidRPr="00F8640F" w:rsidRDefault="0078726C"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lastRenderedPageBreak/>
        <w:t xml:space="preserve">Odstoupením od smlouvy je zhotoviteli odejmuto právo dále provádět práce a dodávky, aniž by jej toto odstoupení zprošťovalo jakýchkoliv jeho závazků nebo povinností podle smlouvy nebo povinností respektovat práva, která byla objednateli v souladu se smlouvou udělena. V případě odstoupení od smlouvy nezanikají zejména ustanovení smlouvy upravující vyklizení staveniště, záruku za jakost a smluvní pokuty za nezahájení odstraňování vady, za neodstranění vady </w:t>
      </w:r>
      <w:r w:rsidR="009E3533">
        <w:rPr>
          <w:rFonts w:ascii="Tahoma" w:hAnsi="Tahoma" w:cs="Tahoma"/>
          <w:sz w:val="20"/>
          <w:szCs w:val="22"/>
        </w:rPr>
        <w:br/>
      </w:r>
      <w:r w:rsidRPr="00F8640F">
        <w:rPr>
          <w:rFonts w:ascii="Tahoma" w:hAnsi="Tahoma" w:cs="Tahoma"/>
          <w:sz w:val="20"/>
          <w:szCs w:val="22"/>
        </w:rPr>
        <w:t>či za nevyklizení staveniště. Záruční doba v tomto případě začíná běžet účinností odstoupení.</w:t>
      </w:r>
    </w:p>
    <w:p w14:paraId="0437BDA2" w14:textId="218D5A86" w:rsidR="0078726C" w:rsidRPr="00F8640F" w:rsidRDefault="0078726C"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 xml:space="preserve">Po odstoupení od smlouvy provedou smluvní strany prověrku dosud provedených prací a dodávek, o čemž vyhotoví protokol, který </w:t>
      </w:r>
      <w:proofErr w:type="gramStart"/>
      <w:r w:rsidRPr="00F8640F">
        <w:rPr>
          <w:rFonts w:ascii="Tahoma" w:hAnsi="Tahoma" w:cs="Tahoma"/>
          <w:sz w:val="20"/>
          <w:szCs w:val="22"/>
        </w:rPr>
        <w:t>podepíší</w:t>
      </w:r>
      <w:proofErr w:type="gramEnd"/>
      <w:r w:rsidRPr="00F8640F">
        <w:rPr>
          <w:rFonts w:ascii="Tahoma" w:hAnsi="Tahoma" w:cs="Tahoma"/>
          <w:sz w:val="20"/>
          <w:szCs w:val="22"/>
        </w:rPr>
        <w:t xml:space="preserve"> a ve kterém budou uvedeny veškeré práce a dodávky, které byly provedeny ve sjednané kvalitě a v souladu s touto smlouvou</w:t>
      </w:r>
      <w:r w:rsidR="00F56464">
        <w:rPr>
          <w:rFonts w:ascii="Tahoma" w:hAnsi="Tahoma" w:cs="Tahoma"/>
          <w:sz w:val="20"/>
          <w:szCs w:val="22"/>
        </w:rPr>
        <w:t>,</w:t>
      </w:r>
      <w:r w:rsidRPr="00F8640F">
        <w:rPr>
          <w:rFonts w:ascii="Tahoma" w:hAnsi="Tahoma" w:cs="Tahoma"/>
          <w:sz w:val="20"/>
          <w:szCs w:val="22"/>
        </w:rPr>
        <w:t xml:space="preserve"> a které tudíž objednatel převezme a zhotoviteli uhradí, a práce a dodávky, které mají vady a které objednatel uhradí </w:t>
      </w:r>
      <w:r w:rsidR="00BE39E8" w:rsidRPr="00F8640F">
        <w:rPr>
          <w:rFonts w:ascii="Tahoma" w:hAnsi="Tahoma" w:cs="Tahoma"/>
          <w:sz w:val="20"/>
          <w:szCs w:val="22"/>
        </w:rPr>
        <w:br/>
      </w:r>
      <w:r w:rsidRPr="00F8640F">
        <w:rPr>
          <w:rFonts w:ascii="Tahoma" w:hAnsi="Tahoma" w:cs="Tahoma"/>
          <w:sz w:val="20"/>
          <w:szCs w:val="22"/>
        </w:rPr>
        <w:t>až po odstranění těchto vad v určené přiměřené lhůtě. O odstranění vad bude vyhotoven zápis, který objednatel potvrdí, odpovídá-li skutečnosti. Nejsou-li vady prací a dodávek v objednatelem určené lhůtě odstraněny, ztrácí zhotovitel právo na jejich úhradu.</w:t>
      </w:r>
    </w:p>
    <w:p w14:paraId="69729AB5" w14:textId="77777777" w:rsidR="006573C3" w:rsidRPr="00F8640F" w:rsidRDefault="006573C3" w:rsidP="007068C8">
      <w:pPr>
        <w:pStyle w:val="ODSTAVEC"/>
        <w:keepLines/>
        <w:numPr>
          <w:ilvl w:val="1"/>
          <w:numId w:val="18"/>
        </w:numPr>
        <w:tabs>
          <w:tab w:val="clear" w:pos="360"/>
        </w:tabs>
        <w:ind w:left="567" w:hanging="567"/>
        <w:rPr>
          <w:rFonts w:ascii="Tahoma" w:hAnsi="Tahoma" w:cs="Tahoma"/>
          <w:sz w:val="20"/>
          <w:szCs w:val="22"/>
        </w:rPr>
      </w:pPr>
      <w:r w:rsidRPr="00F8640F">
        <w:rPr>
          <w:rFonts w:ascii="Tahoma" w:hAnsi="Tahoma" w:cs="Tahoma"/>
          <w:sz w:val="20"/>
          <w:szCs w:val="22"/>
        </w:rPr>
        <w:t>Smluvní strany mohou ukončit smluvní vztah písemnou dohodou obou smluvních stran.</w:t>
      </w:r>
    </w:p>
    <w:p w14:paraId="5A239F4F" w14:textId="6FF8AF4D" w:rsidR="00463BE8" w:rsidRPr="00F8640F" w:rsidRDefault="00463BE8"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500D64" w:rsidRPr="00F8640F">
        <w:rPr>
          <w:rFonts w:ascii="Tahoma" w:hAnsi="Tahoma" w:cs="Tahoma"/>
          <w:sz w:val="20"/>
        </w:rPr>
        <w:t>V</w:t>
      </w:r>
      <w:r w:rsidR="00C15B5B" w:rsidRPr="00F8640F">
        <w:rPr>
          <w:rFonts w:ascii="Tahoma" w:hAnsi="Tahoma" w:cs="Tahoma"/>
          <w:sz w:val="20"/>
        </w:rPr>
        <w:t>I</w:t>
      </w:r>
      <w:r w:rsidRPr="00F8640F">
        <w:rPr>
          <w:rFonts w:ascii="Tahoma" w:hAnsi="Tahoma" w:cs="Tahoma"/>
          <w:sz w:val="20"/>
        </w:rPr>
        <w:t>.</w:t>
      </w:r>
    </w:p>
    <w:p w14:paraId="23A38A18" w14:textId="77777777" w:rsidR="003B6355" w:rsidRPr="00F8640F" w:rsidRDefault="00B77B51" w:rsidP="003C1D74">
      <w:pPr>
        <w:pStyle w:val="nadpislnku"/>
        <w:keepLines/>
      </w:pPr>
      <w:r w:rsidRPr="00F8640F">
        <w:t>Práva a povinnosti smluvních stran</w:t>
      </w:r>
    </w:p>
    <w:p w14:paraId="0C37A752" w14:textId="42030454" w:rsidR="00FD303D" w:rsidRPr="00F8640F" w:rsidRDefault="00FD303D"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umožnit vstup a kontrolu díla objednateli a jím pověřeným osobám </w:t>
      </w:r>
      <w:r w:rsidR="00C71610" w:rsidRPr="00F8640F">
        <w:rPr>
          <w:rFonts w:ascii="Tahoma" w:hAnsi="Tahoma" w:cs="Tahoma"/>
          <w:sz w:val="20"/>
          <w:szCs w:val="22"/>
        </w:rPr>
        <w:br/>
      </w:r>
      <w:r w:rsidRPr="00F8640F">
        <w:rPr>
          <w:rFonts w:ascii="Tahoma" w:hAnsi="Tahoma" w:cs="Tahoma"/>
          <w:sz w:val="20"/>
          <w:szCs w:val="22"/>
        </w:rPr>
        <w:t>a os</w:t>
      </w:r>
      <w:r w:rsidR="004B0DA2" w:rsidRPr="00F8640F">
        <w:rPr>
          <w:rFonts w:ascii="Tahoma" w:hAnsi="Tahoma" w:cs="Tahoma"/>
          <w:sz w:val="20"/>
          <w:szCs w:val="22"/>
        </w:rPr>
        <w:t xml:space="preserve">obě vykonávající </w:t>
      </w:r>
      <w:r w:rsidR="00816955" w:rsidRPr="00F8640F">
        <w:rPr>
          <w:rFonts w:ascii="Tahoma" w:hAnsi="Tahoma" w:cs="Tahoma"/>
          <w:sz w:val="20"/>
          <w:szCs w:val="22"/>
        </w:rPr>
        <w:t xml:space="preserve">technický dozor </w:t>
      </w:r>
      <w:r w:rsidR="003E0A31" w:rsidRPr="00F8640F">
        <w:rPr>
          <w:rFonts w:ascii="Tahoma" w:hAnsi="Tahoma" w:cs="Tahoma"/>
          <w:sz w:val="20"/>
          <w:szCs w:val="22"/>
        </w:rPr>
        <w:t>stavebníka</w:t>
      </w:r>
      <w:r w:rsidR="004B0DA2" w:rsidRPr="00F8640F">
        <w:rPr>
          <w:rFonts w:ascii="Tahoma" w:hAnsi="Tahoma" w:cs="Tahoma"/>
          <w:sz w:val="20"/>
          <w:szCs w:val="22"/>
        </w:rPr>
        <w:t xml:space="preserve"> a umožnit jejich účast na kontrolních dnech.</w:t>
      </w:r>
    </w:p>
    <w:p w14:paraId="4E1A9A54" w14:textId="43AA731E" w:rsidR="00FD303D" w:rsidRPr="00F8640F" w:rsidRDefault="006D419D" w:rsidP="007068C8">
      <w:pPr>
        <w:pStyle w:val="ODSTAVEC"/>
        <w:keepLines/>
        <w:numPr>
          <w:ilvl w:val="1"/>
          <w:numId w:val="21"/>
        </w:numPr>
        <w:tabs>
          <w:tab w:val="clear" w:pos="360"/>
        </w:tabs>
        <w:ind w:left="567" w:hanging="567"/>
        <w:rPr>
          <w:rFonts w:ascii="Tahoma" w:hAnsi="Tahoma" w:cs="Tahoma"/>
          <w:sz w:val="20"/>
          <w:szCs w:val="22"/>
        </w:rPr>
      </w:pPr>
      <w:r w:rsidRPr="00CC2AE7">
        <w:rPr>
          <w:rFonts w:ascii="Tahoma" w:hAnsi="Tahoma" w:cs="Tahoma"/>
          <w:sz w:val="20"/>
          <w:szCs w:val="22"/>
        </w:rPr>
        <w:t>S ohledem na skutečnost, že dílo je spolufinancováno z</w:t>
      </w:r>
      <w:r w:rsidR="00DF3E86">
        <w:rPr>
          <w:rFonts w:ascii="Tahoma" w:hAnsi="Tahoma" w:cs="Tahoma"/>
          <w:sz w:val="20"/>
          <w:szCs w:val="22"/>
        </w:rPr>
        <w:t> </w:t>
      </w:r>
      <w:r w:rsidRPr="00CC2AE7">
        <w:rPr>
          <w:rFonts w:ascii="Tahoma" w:hAnsi="Tahoma" w:cs="Tahoma"/>
          <w:sz w:val="20"/>
          <w:szCs w:val="22"/>
        </w:rPr>
        <w:t>Projektu</w:t>
      </w:r>
      <w:r w:rsidR="00DF3E86">
        <w:rPr>
          <w:rFonts w:ascii="Tahoma" w:hAnsi="Tahoma" w:cs="Tahoma"/>
          <w:sz w:val="20"/>
          <w:szCs w:val="22"/>
        </w:rPr>
        <w:t>,</w:t>
      </w:r>
      <w:r w:rsidRPr="00CC2AE7">
        <w:rPr>
          <w:rFonts w:ascii="Tahoma" w:hAnsi="Tahoma" w:cs="Tahoma"/>
          <w:sz w:val="20"/>
          <w:szCs w:val="22"/>
        </w:rPr>
        <w:t xml:space="preserve"> zavazuje se zhotovitel </w:t>
      </w:r>
      <w:r w:rsidR="00C0546B">
        <w:rPr>
          <w:rFonts w:ascii="Tahoma" w:hAnsi="Tahoma" w:cs="Tahoma"/>
          <w:sz w:val="20"/>
          <w:szCs w:val="22"/>
        </w:rPr>
        <w:t>archivovat</w:t>
      </w:r>
      <w:r w:rsidR="00FD303D" w:rsidRPr="00F8640F">
        <w:rPr>
          <w:rFonts w:ascii="Tahoma" w:hAnsi="Tahoma" w:cs="Tahoma"/>
          <w:sz w:val="20"/>
          <w:szCs w:val="22"/>
        </w:rPr>
        <w:t xml:space="preserve"> </w:t>
      </w:r>
      <w:r w:rsidR="007B61B0" w:rsidRPr="00F8640F">
        <w:rPr>
          <w:rFonts w:ascii="Tahoma" w:hAnsi="Tahoma" w:cs="Tahoma"/>
          <w:sz w:val="20"/>
          <w:szCs w:val="22"/>
        </w:rPr>
        <w:t xml:space="preserve">veškerou dokumentaci související s realizací </w:t>
      </w:r>
      <w:r w:rsidR="009F6B6C" w:rsidRPr="00F8640F">
        <w:rPr>
          <w:rFonts w:ascii="Tahoma" w:hAnsi="Tahoma" w:cs="Tahoma"/>
          <w:sz w:val="20"/>
          <w:szCs w:val="22"/>
        </w:rPr>
        <w:t>P</w:t>
      </w:r>
      <w:r w:rsidR="007B61B0" w:rsidRPr="00F8640F">
        <w:rPr>
          <w:rFonts w:ascii="Tahoma" w:hAnsi="Tahoma" w:cs="Tahoma"/>
          <w:sz w:val="20"/>
          <w:szCs w:val="22"/>
        </w:rPr>
        <w:t>rojektu včetně účetních dokladů minimálně do konce roku 20</w:t>
      </w:r>
      <w:r w:rsidR="00A64A37" w:rsidRPr="00F8640F">
        <w:rPr>
          <w:rFonts w:ascii="Tahoma" w:hAnsi="Tahoma" w:cs="Tahoma"/>
          <w:sz w:val="20"/>
          <w:szCs w:val="22"/>
        </w:rPr>
        <w:t>3</w:t>
      </w:r>
      <w:r w:rsidR="00BD1FBF">
        <w:rPr>
          <w:rFonts w:ascii="Tahoma" w:hAnsi="Tahoma" w:cs="Tahoma"/>
          <w:sz w:val="20"/>
          <w:szCs w:val="22"/>
        </w:rPr>
        <w:t>6</w:t>
      </w:r>
      <w:r w:rsidR="00DF3E86">
        <w:rPr>
          <w:rFonts w:ascii="Tahoma" w:hAnsi="Tahoma" w:cs="Tahoma"/>
          <w:sz w:val="20"/>
          <w:szCs w:val="22"/>
        </w:rPr>
        <w:t xml:space="preserve"> </w:t>
      </w:r>
      <w:r w:rsidR="00DF3E86" w:rsidRPr="00D1582A">
        <w:rPr>
          <w:rFonts w:ascii="Tahoma" w:hAnsi="Tahoma" w:cs="Tahoma"/>
          <w:sz w:val="20"/>
          <w:szCs w:val="22"/>
        </w:rPr>
        <w:t>a kdykoli po tuto dobu objednateli umožnit přístup k těmto archivovaným písemnostem</w:t>
      </w:r>
      <w:r w:rsidR="007B61B0" w:rsidRPr="00F8640F">
        <w:rPr>
          <w:rFonts w:ascii="Tahoma" w:hAnsi="Tahoma" w:cs="Tahoma"/>
          <w:sz w:val="20"/>
          <w:szCs w:val="22"/>
        </w:rPr>
        <w:t xml:space="preserve">. Pokud je v českých právních předpisech stanovena </w:t>
      </w:r>
      <w:r w:rsidR="006F2AFD">
        <w:rPr>
          <w:rFonts w:ascii="Tahoma" w:hAnsi="Tahoma" w:cs="Tahoma"/>
          <w:sz w:val="20"/>
          <w:szCs w:val="22"/>
        </w:rPr>
        <w:t xml:space="preserve">pro archivaci </w:t>
      </w:r>
      <w:r w:rsidR="007B61B0" w:rsidRPr="00F8640F">
        <w:rPr>
          <w:rFonts w:ascii="Tahoma" w:hAnsi="Tahoma" w:cs="Tahoma"/>
          <w:sz w:val="20"/>
          <w:szCs w:val="22"/>
        </w:rPr>
        <w:t>lhůta delší, pak se použije tato lhůta</w:t>
      </w:r>
      <w:r w:rsidR="00FD303D" w:rsidRPr="00F8640F">
        <w:rPr>
          <w:rFonts w:ascii="Tahoma" w:hAnsi="Tahoma" w:cs="Tahoma"/>
          <w:sz w:val="20"/>
          <w:szCs w:val="22"/>
        </w:rPr>
        <w:t>.</w:t>
      </w:r>
    </w:p>
    <w:p w14:paraId="168FEE9B" w14:textId="01DA9D39" w:rsidR="00FD303D" w:rsidRPr="00676D28" w:rsidRDefault="00CC2AE7" w:rsidP="00676D28">
      <w:pPr>
        <w:pStyle w:val="ODSTAVEC"/>
        <w:keepLines/>
        <w:numPr>
          <w:ilvl w:val="1"/>
          <w:numId w:val="21"/>
        </w:numPr>
        <w:tabs>
          <w:tab w:val="clear" w:pos="360"/>
        </w:tabs>
        <w:ind w:left="567" w:hanging="567"/>
        <w:rPr>
          <w:rFonts w:ascii="Tahoma" w:hAnsi="Tahoma" w:cs="Tahoma"/>
          <w:sz w:val="20"/>
          <w:szCs w:val="22"/>
        </w:rPr>
      </w:pPr>
      <w:r w:rsidRPr="00CC2AE7">
        <w:rPr>
          <w:rFonts w:ascii="Tahoma" w:hAnsi="Tahoma" w:cs="Tahoma"/>
          <w:sz w:val="20"/>
          <w:szCs w:val="22"/>
        </w:rPr>
        <w:t xml:space="preserve">S ohledem na skutečnost, že dílo je spolufinancováno z Projektu zavazuje se zhotovitel </w:t>
      </w:r>
      <w:r w:rsidRPr="00563286">
        <w:rPr>
          <w:rFonts w:ascii="Tahoma" w:hAnsi="Tahoma" w:cs="Tahoma"/>
          <w:sz w:val="20"/>
          <w:szCs w:val="22"/>
        </w:rPr>
        <w:t xml:space="preserve">umožnit všem subjektům oprávněným k výkonu kontroly projektu, z jehož prostředků je hrazena cena díla dle této smlouvy, provést kontrolu dokladů, souvisejících s plněním této smlouvy; a dále je zhotovitel povinen jako osoba povinná dle § 2 písm. e) zákona č. 320/2001 Sb., o finanční kontrole ve veřejné správě, </w:t>
      </w:r>
      <w:r w:rsidR="00563286">
        <w:rPr>
          <w:rFonts w:ascii="Tahoma" w:hAnsi="Tahoma" w:cs="Tahoma"/>
          <w:sz w:val="20"/>
          <w:szCs w:val="22"/>
        </w:rPr>
        <w:t>ve</w:t>
      </w:r>
      <w:r w:rsidRPr="00563286">
        <w:rPr>
          <w:rFonts w:ascii="Tahoma" w:hAnsi="Tahoma" w:cs="Tahoma"/>
          <w:sz w:val="20"/>
          <w:szCs w:val="22"/>
        </w:rPr>
        <w:t xml:space="preserve"> znění</w:t>
      </w:r>
      <w:r w:rsidR="00563286">
        <w:rPr>
          <w:rFonts w:ascii="Tahoma" w:hAnsi="Tahoma" w:cs="Tahoma"/>
          <w:sz w:val="20"/>
          <w:szCs w:val="22"/>
        </w:rPr>
        <w:t xml:space="preserve"> pozdějších předpisů</w:t>
      </w:r>
      <w:r w:rsidRPr="00563286">
        <w:rPr>
          <w:rFonts w:ascii="Tahoma" w:hAnsi="Tahoma" w:cs="Tahoma"/>
          <w:sz w:val="20"/>
          <w:szCs w:val="22"/>
        </w:rPr>
        <w:t xml:space="preserve">, spolupůsobit při výkonu finanční kontroly, mj. umožnit řídícímu orgánu OP ST přístup i k těm částem nabídek, smluv a souvisících dokumentů, které podléhají ochraně podle zvláštních právních předpisů (např. obchodní tajemství, utajované skutečnosti), a to za předpokladu, že budou splněny požadavky kladené právními předpisy [zejména zákona č. 255/2012 Sb., o kontrole (kontrolní řád), </w:t>
      </w:r>
      <w:r w:rsidR="00563286">
        <w:rPr>
          <w:rFonts w:ascii="Tahoma" w:hAnsi="Tahoma" w:cs="Tahoma"/>
          <w:sz w:val="20"/>
          <w:szCs w:val="22"/>
        </w:rPr>
        <w:t>ve</w:t>
      </w:r>
      <w:r w:rsidRPr="00563286">
        <w:rPr>
          <w:rFonts w:ascii="Tahoma" w:hAnsi="Tahoma" w:cs="Tahoma"/>
          <w:sz w:val="20"/>
          <w:szCs w:val="22"/>
        </w:rPr>
        <w:t xml:space="preserve"> znění</w:t>
      </w:r>
      <w:r w:rsidR="00563286">
        <w:rPr>
          <w:rFonts w:ascii="Tahoma" w:hAnsi="Tahoma" w:cs="Tahoma"/>
          <w:sz w:val="20"/>
          <w:szCs w:val="22"/>
        </w:rPr>
        <w:t xml:space="preserve"> pozdějších přepisů</w:t>
      </w:r>
      <w:r w:rsidRPr="00563286">
        <w:rPr>
          <w:rFonts w:ascii="Tahoma" w:hAnsi="Tahoma" w:cs="Tahoma"/>
          <w:sz w:val="20"/>
          <w:szCs w:val="22"/>
        </w:rPr>
        <w:t xml:space="preserve">]; </w:t>
      </w:r>
      <w:r w:rsidR="00563286">
        <w:rPr>
          <w:rFonts w:ascii="Tahoma" w:hAnsi="Tahoma" w:cs="Tahoma"/>
          <w:sz w:val="20"/>
          <w:szCs w:val="22"/>
        </w:rPr>
        <w:br/>
      </w:r>
      <w:r w:rsidRPr="00563286">
        <w:rPr>
          <w:rFonts w:ascii="Tahoma" w:hAnsi="Tahoma" w:cs="Tahoma"/>
          <w:sz w:val="20"/>
          <w:szCs w:val="22"/>
        </w:rPr>
        <w:t>ve smlouvách se svými poddodavateli zhotovitel tyto zaváže umožnit řídícímu orgánu OP ST kontrolu poddodavatelů v témže rozsahu.</w:t>
      </w:r>
      <w:r w:rsidR="00676D28" w:rsidRPr="00676D28">
        <w:rPr>
          <w:rFonts w:ascii="Tahoma" w:hAnsi="Tahoma" w:cs="Tahoma"/>
          <w:sz w:val="20"/>
          <w:szCs w:val="22"/>
        </w:rPr>
        <w:t xml:space="preserve"> </w:t>
      </w:r>
    </w:p>
    <w:p w14:paraId="2AC15F4A" w14:textId="37541DB7" w:rsidR="00CC316B" w:rsidRPr="00F8640F" w:rsidRDefault="00CF7CAC"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 xml:space="preserve">Smluvní strany se dohodly, že </w:t>
      </w:r>
      <w:r w:rsidR="00CC316B" w:rsidRPr="00F8640F">
        <w:rPr>
          <w:rFonts w:ascii="Tahoma" w:hAnsi="Tahoma" w:cs="Tahoma"/>
          <w:sz w:val="20"/>
          <w:szCs w:val="22"/>
        </w:rPr>
        <w:t>změnit pod</w:t>
      </w:r>
      <w:r w:rsidR="00AE282E" w:rsidRPr="00F8640F">
        <w:rPr>
          <w:rFonts w:ascii="Tahoma" w:hAnsi="Tahoma" w:cs="Tahoma"/>
          <w:sz w:val="20"/>
          <w:szCs w:val="22"/>
        </w:rPr>
        <w:t>zhotovitele</w:t>
      </w:r>
      <w:r w:rsidR="00CC316B" w:rsidRPr="00F8640F">
        <w:rPr>
          <w:rFonts w:ascii="Tahoma" w:hAnsi="Tahoma" w:cs="Tahoma"/>
          <w:sz w:val="20"/>
          <w:szCs w:val="22"/>
        </w:rPr>
        <w:t xml:space="preserve">, pomocí kterého zhotovitel prokazoval </w:t>
      </w:r>
      <w:r w:rsidR="00693A16" w:rsidRPr="00F8640F">
        <w:rPr>
          <w:rFonts w:ascii="Tahoma" w:hAnsi="Tahoma" w:cs="Tahoma"/>
          <w:sz w:val="20"/>
          <w:szCs w:val="22"/>
        </w:rPr>
        <w:br/>
      </w:r>
      <w:r w:rsidR="00CC316B" w:rsidRPr="00F8640F">
        <w:rPr>
          <w:rFonts w:ascii="Tahoma" w:hAnsi="Tahoma" w:cs="Tahoma"/>
          <w:sz w:val="20"/>
          <w:szCs w:val="22"/>
        </w:rPr>
        <w:t xml:space="preserve">ve Veřejné zakázce splnění kvalifikace, je možné jen ve výjimečných případech </w:t>
      </w:r>
      <w:r w:rsidR="006D3669" w:rsidRPr="00F8640F">
        <w:rPr>
          <w:rFonts w:ascii="Tahoma" w:hAnsi="Tahoma" w:cs="Tahoma"/>
          <w:sz w:val="20"/>
          <w:szCs w:val="22"/>
        </w:rPr>
        <w:t>a s předchozím</w:t>
      </w:r>
      <w:r w:rsidR="00CC316B" w:rsidRPr="00F8640F">
        <w:rPr>
          <w:rFonts w:ascii="Tahoma" w:hAnsi="Tahoma" w:cs="Tahoma"/>
          <w:sz w:val="20"/>
          <w:szCs w:val="22"/>
        </w:rPr>
        <w:t xml:space="preserve"> souhlasem objednatele. Nový pod</w:t>
      </w:r>
      <w:r w:rsidR="00AE282E" w:rsidRPr="00F8640F">
        <w:rPr>
          <w:rFonts w:ascii="Tahoma" w:hAnsi="Tahoma" w:cs="Tahoma"/>
          <w:sz w:val="20"/>
          <w:szCs w:val="22"/>
        </w:rPr>
        <w:t>zhotovitel</w:t>
      </w:r>
      <w:r w:rsidR="00CC316B" w:rsidRPr="00F8640F">
        <w:rPr>
          <w:rFonts w:ascii="Tahoma" w:hAnsi="Tahoma" w:cs="Tahoma"/>
          <w:sz w:val="20"/>
          <w:szCs w:val="22"/>
        </w:rPr>
        <w:t xml:space="preserve"> musí </w:t>
      </w:r>
      <w:r w:rsidR="00126D70" w:rsidRPr="00126D70">
        <w:rPr>
          <w:rFonts w:ascii="Tahoma" w:hAnsi="Tahoma" w:cs="Tahoma"/>
          <w:sz w:val="20"/>
          <w:szCs w:val="22"/>
        </w:rPr>
        <w:t xml:space="preserve">disponovat minimálně stejnou kvalifikací, jaká byla po této osobě požadována v zadávacích podmínkách </w:t>
      </w:r>
      <w:r w:rsidR="00E060B1">
        <w:rPr>
          <w:rFonts w:ascii="Tahoma" w:hAnsi="Tahoma" w:cs="Tahoma"/>
          <w:sz w:val="20"/>
          <w:szCs w:val="22"/>
        </w:rPr>
        <w:t>V</w:t>
      </w:r>
      <w:r w:rsidR="00126D70" w:rsidRPr="00126D70">
        <w:rPr>
          <w:rFonts w:ascii="Tahoma" w:hAnsi="Tahoma" w:cs="Tahoma"/>
          <w:sz w:val="20"/>
          <w:szCs w:val="22"/>
        </w:rPr>
        <w:t>eřejné zakázky</w:t>
      </w:r>
      <w:r w:rsidR="00CC316B" w:rsidRPr="00F8640F">
        <w:rPr>
          <w:rFonts w:ascii="Tahoma" w:hAnsi="Tahoma" w:cs="Tahoma"/>
          <w:sz w:val="20"/>
          <w:szCs w:val="22"/>
        </w:rPr>
        <w:t>.</w:t>
      </w:r>
      <w:r w:rsidR="006176AE">
        <w:rPr>
          <w:rFonts w:ascii="Tahoma" w:hAnsi="Tahoma" w:cs="Tahoma"/>
          <w:sz w:val="20"/>
          <w:szCs w:val="22"/>
        </w:rPr>
        <w:t xml:space="preserve"> </w:t>
      </w:r>
    </w:p>
    <w:p w14:paraId="57716F73" w14:textId="425DDE1A" w:rsidR="00DB492A" w:rsidRPr="00F8640F" w:rsidRDefault="00DB492A"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Objednatel má povinnost</w:t>
      </w:r>
      <w:r w:rsidR="00980664" w:rsidRPr="00F8640F">
        <w:rPr>
          <w:rFonts w:ascii="Tahoma" w:hAnsi="Tahoma" w:cs="Tahoma"/>
          <w:sz w:val="20"/>
          <w:szCs w:val="22"/>
        </w:rPr>
        <w:t xml:space="preserve"> jmenovat technický dozor stavebníka a dále koordinátora </w:t>
      </w:r>
      <w:r w:rsidR="002C4E08" w:rsidRPr="00F8640F">
        <w:rPr>
          <w:rFonts w:ascii="Tahoma" w:hAnsi="Tahoma" w:cs="Tahoma"/>
          <w:sz w:val="20"/>
          <w:szCs w:val="22"/>
        </w:rPr>
        <w:t>BOZP</w:t>
      </w:r>
      <w:r w:rsidRPr="00F8640F">
        <w:rPr>
          <w:rFonts w:ascii="Tahoma" w:hAnsi="Tahoma" w:cs="Tahoma"/>
          <w:sz w:val="20"/>
          <w:szCs w:val="22"/>
        </w:rPr>
        <w:t>, pokud to vyplývá ze zvláštních právních předpis</w:t>
      </w:r>
      <w:r w:rsidR="00980664" w:rsidRPr="00F8640F">
        <w:rPr>
          <w:rFonts w:ascii="Tahoma" w:hAnsi="Tahoma" w:cs="Tahoma"/>
          <w:sz w:val="20"/>
          <w:szCs w:val="22"/>
        </w:rPr>
        <w:t>ů</w:t>
      </w:r>
      <w:r w:rsidRPr="00F8640F">
        <w:rPr>
          <w:rFonts w:ascii="Tahoma" w:hAnsi="Tahoma" w:cs="Tahoma"/>
          <w:sz w:val="20"/>
          <w:szCs w:val="22"/>
        </w:rPr>
        <w:t xml:space="preserve">. </w:t>
      </w:r>
      <w:r w:rsidR="006D1847" w:rsidRPr="00F8640F">
        <w:rPr>
          <w:rFonts w:ascii="Tahoma" w:hAnsi="Tahoma" w:cs="Tahoma"/>
          <w:sz w:val="20"/>
          <w:szCs w:val="22"/>
        </w:rPr>
        <w:t>Tyto osoby</w:t>
      </w:r>
      <w:r w:rsidRPr="00F8640F">
        <w:rPr>
          <w:rFonts w:ascii="Tahoma" w:hAnsi="Tahoma" w:cs="Tahoma"/>
          <w:sz w:val="20"/>
          <w:szCs w:val="22"/>
        </w:rPr>
        <w:t xml:space="preserve"> bud</w:t>
      </w:r>
      <w:r w:rsidR="006D1847" w:rsidRPr="00F8640F">
        <w:rPr>
          <w:rFonts w:ascii="Tahoma" w:hAnsi="Tahoma" w:cs="Tahoma"/>
          <w:sz w:val="20"/>
          <w:szCs w:val="22"/>
        </w:rPr>
        <w:t>ou</w:t>
      </w:r>
      <w:r w:rsidRPr="00F8640F">
        <w:rPr>
          <w:rFonts w:ascii="Tahoma" w:hAnsi="Tahoma" w:cs="Tahoma"/>
          <w:sz w:val="20"/>
          <w:szCs w:val="22"/>
        </w:rPr>
        <w:t xml:space="preserve"> Zhotoviteli oznámen</w:t>
      </w:r>
      <w:r w:rsidR="006D1847" w:rsidRPr="00F8640F">
        <w:rPr>
          <w:rFonts w:ascii="Tahoma" w:hAnsi="Tahoma" w:cs="Tahoma"/>
          <w:sz w:val="20"/>
          <w:szCs w:val="22"/>
        </w:rPr>
        <w:t>y</w:t>
      </w:r>
      <w:r w:rsidRPr="00F8640F">
        <w:rPr>
          <w:rFonts w:ascii="Tahoma" w:hAnsi="Tahoma" w:cs="Tahoma"/>
          <w:sz w:val="20"/>
          <w:szCs w:val="22"/>
        </w:rPr>
        <w:t xml:space="preserve"> zápisem </w:t>
      </w:r>
      <w:r w:rsidR="00693A16" w:rsidRPr="00F8640F">
        <w:rPr>
          <w:rFonts w:ascii="Tahoma" w:hAnsi="Tahoma" w:cs="Tahoma"/>
          <w:sz w:val="20"/>
          <w:szCs w:val="22"/>
        </w:rPr>
        <w:br/>
      </w:r>
      <w:r w:rsidRPr="00F8640F">
        <w:rPr>
          <w:rFonts w:ascii="Tahoma" w:hAnsi="Tahoma" w:cs="Tahoma"/>
          <w:sz w:val="20"/>
          <w:szCs w:val="22"/>
        </w:rPr>
        <w:t>ve stavebním deníku.</w:t>
      </w:r>
      <w:r w:rsidR="00E738CC" w:rsidRPr="00F8640F">
        <w:rPr>
          <w:rFonts w:ascii="Tahoma" w:hAnsi="Tahoma" w:cs="Tahoma"/>
          <w:sz w:val="20"/>
          <w:szCs w:val="22"/>
        </w:rPr>
        <w:t xml:space="preserve"> Zhotovitel je povinen při provádění díla postupovat v souladu s pokyny </w:t>
      </w:r>
      <w:r w:rsidR="00693A16" w:rsidRPr="00F8640F">
        <w:rPr>
          <w:rFonts w:ascii="Tahoma" w:hAnsi="Tahoma" w:cs="Tahoma"/>
          <w:sz w:val="20"/>
          <w:szCs w:val="22"/>
        </w:rPr>
        <w:br/>
      </w:r>
      <w:r w:rsidR="00E738CC" w:rsidRPr="00F8640F">
        <w:rPr>
          <w:rFonts w:ascii="Tahoma" w:hAnsi="Tahoma" w:cs="Tahoma"/>
          <w:sz w:val="20"/>
          <w:szCs w:val="22"/>
        </w:rPr>
        <w:t xml:space="preserve">a nařízeními koordinátora </w:t>
      </w:r>
      <w:r w:rsidR="002C4E08" w:rsidRPr="00F8640F">
        <w:rPr>
          <w:rFonts w:ascii="Tahoma" w:hAnsi="Tahoma" w:cs="Tahoma"/>
          <w:sz w:val="20"/>
          <w:szCs w:val="22"/>
        </w:rPr>
        <w:t>BOZP</w:t>
      </w:r>
      <w:r w:rsidR="00E738CC" w:rsidRPr="00F8640F">
        <w:rPr>
          <w:rFonts w:ascii="Tahoma" w:hAnsi="Tahoma" w:cs="Tahoma"/>
          <w:sz w:val="20"/>
          <w:szCs w:val="22"/>
        </w:rPr>
        <w:t>, bude-li objednatelem dle zvláštních právních předpisů určen.</w:t>
      </w:r>
      <w:r w:rsidR="00021B04" w:rsidRPr="00F8640F">
        <w:rPr>
          <w:rFonts w:ascii="Tahoma" w:hAnsi="Tahoma" w:cs="Tahoma"/>
          <w:sz w:val="20"/>
          <w:szCs w:val="22"/>
        </w:rPr>
        <w:t xml:space="preserve"> Nebude-li TDS </w:t>
      </w:r>
      <w:r w:rsidR="00327828" w:rsidRPr="00F8640F">
        <w:rPr>
          <w:rFonts w:ascii="Tahoma" w:hAnsi="Tahoma" w:cs="Tahoma"/>
          <w:sz w:val="20"/>
          <w:szCs w:val="22"/>
        </w:rPr>
        <w:t>u této stavby určen,</w:t>
      </w:r>
      <w:r w:rsidR="009E4991" w:rsidRPr="00F8640F">
        <w:rPr>
          <w:rFonts w:ascii="Tahoma" w:hAnsi="Tahoma" w:cs="Tahoma"/>
          <w:sz w:val="20"/>
          <w:szCs w:val="22"/>
        </w:rPr>
        <w:t xml:space="preserve"> vešker</w:t>
      </w:r>
      <w:r w:rsidR="00BD6EB8" w:rsidRPr="00F8640F">
        <w:rPr>
          <w:rFonts w:ascii="Tahoma" w:hAnsi="Tahoma" w:cs="Tahoma"/>
          <w:sz w:val="20"/>
          <w:szCs w:val="22"/>
        </w:rPr>
        <w:t>á</w:t>
      </w:r>
      <w:r w:rsidR="009E4991" w:rsidRPr="00F8640F">
        <w:rPr>
          <w:rFonts w:ascii="Tahoma" w:hAnsi="Tahoma" w:cs="Tahoma"/>
          <w:sz w:val="20"/>
          <w:szCs w:val="22"/>
        </w:rPr>
        <w:t xml:space="preserve"> práva a povinnosti TDS stanovené v této smlouvě </w:t>
      </w:r>
      <w:r w:rsidR="00BD6EB8" w:rsidRPr="00F8640F">
        <w:rPr>
          <w:rFonts w:ascii="Tahoma" w:hAnsi="Tahoma" w:cs="Tahoma"/>
          <w:sz w:val="20"/>
          <w:szCs w:val="22"/>
        </w:rPr>
        <w:t>vykonává objednatel</w:t>
      </w:r>
      <w:r w:rsidR="00834644" w:rsidRPr="00F8640F">
        <w:rPr>
          <w:rFonts w:ascii="Tahoma" w:hAnsi="Tahoma" w:cs="Tahoma"/>
          <w:sz w:val="20"/>
          <w:szCs w:val="22"/>
        </w:rPr>
        <w:t xml:space="preserve"> prostřednictvím </w:t>
      </w:r>
      <w:r w:rsidR="00834644" w:rsidRPr="00F8640F">
        <w:rPr>
          <w:rFonts w:ascii="Tahoma" w:hAnsi="Tahoma" w:cs="Tahoma"/>
          <w:sz w:val="20"/>
          <w:szCs w:val="24"/>
        </w:rPr>
        <w:t xml:space="preserve">osob pověřených k jednání ve věcech technických </w:t>
      </w:r>
      <w:r w:rsidR="00693A16" w:rsidRPr="00F8640F">
        <w:rPr>
          <w:rFonts w:ascii="Tahoma" w:hAnsi="Tahoma" w:cs="Tahoma"/>
          <w:sz w:val="20"/>
          <w:szCs w:val="24"/>
        </w:rPr>
        <w:br/>
      </w:r>
      <w:r w:rsidR="00834644" w:rsidRPr="00F8640F">
        <w:rPr>
          <w:rFonts w:ascii="Tahoma" w:hAnsi="Tahoma" w:cs="Tahoma"/>
          <w:sz w:val="20"/>
          <w:szCs w:val="24"/>
        </w:rPr>
        <w:t>a realizace stavby uvedených v čl. I. této smlouvy, nevyplývá-li z konkrétního ujednání jinak.</w:t>
      </w:r>
      <w:r w:rsidR="00BD6EB8" w:rsidRPr="00F8640F">
        <w:rPr>
          <w:rFonts w:ascii="Tahoma" w:hAnsi="Tahoma" w:cs="Tahoma"/>
          <w:sz w:val="20"/>
          <w:szCs w:val="22"/>
        </w:rPr>
        <w:t xml:space="preserve"> </w:t>
      </w:r>
      <w:r w:rsidR="00327828" w:rsidRPr="00F8640F">
        <w:rPr>
          <w:rFonts w:ascii="Tahoma" w:hAnsi="Tahoma" w:cs="Tahoma"/>
          <w:sz w:val="20"/>
          <w:szCs w:val="22"/>
        </w:rPr>
        <w:t xml:space="preserve"> </w:t>
      </w:r>
    </w:p>
    <w:p w14:paraId="35CD7940" w14:textId="2F31271E" w:rsidR="00E738CC" w:rsidRPr="00F8640F" w:rsidRDefault="00E738CC" w:rsidP="007068C8">
      <w:pPr>
        <w:pStyle w:val="ODSTAVEC"/>
        <w:keepLines/>
        <w:numPr>
          <w:ilvl w:val="1"/>
          <w:numId w:val="21"/>
        </w:numPr>
        <w:tabs>
          <w:tab w:val="clear" w:pos="360"/>
        </w:tabs>
        <w:ind w:left="567" w:hanging="567"/>
        <w:rPr>
          <w:rFonts w:ascii="Tahoma" w:hAnsi="Tahoma" w:cs="Tahoma"/>
          <w:sz w:val="20"/>
          <w:szCs w:val="22"/>
        </w:rPr>
      </w:pPr>
      <w:r w:rsidRPr="00F8640F">
        <w:rPr>
          <w:rFonts w:ascii="Tahoma" w:hAnsi="Tahoma" w:cs="Tahoma"/>
          <w:sz w:val="20"/>
          <w:szCs w:val="22"/>
        </w:rPr>
        <w:t xml:space="preserve">Zhotovitel je povinen zajistit a financovat veškeré </w:t>
      </w:r>
      <w:proofErr w:type="spellStart"/>
      <w:r w:rsidR="004717B2" w:rsidRPr="00F8640F">
        <w:rPr>
          <w:rFonts w:ascii="Tahoma" w:hAnsi="Tahoma" w:cs="Tahoma"/>
          <w:sz w:val="20"/>
          <w:szCs w:val="22"/>
        </w:rPr>
        <w:t>podzhotovitelské</w:t>
      </w:r>
      <w:proofErr w:type="spellEnd"/>
      <w:r w:rsidRPr="00F8640F">
        <w:rPr>
          <w:rFonts w:ascii="Tahoma" w:hAnsi="Tahoma" w:cs="Tahoma"/>
          <w:sz w:val="20"/>
          <w:szCs w:val="22"/>
        </w:rPr>
        <w:t xml:space="preserve"> práce a nese za ně odpovědnost, jako by je prováděl sám. Zhotovitel je povinen na písemnou výzvu objednatele předložit objednateli kdykoli v průběhu provádění díla písemný seznam všech svých poddodavatelů. Zhotovitel není oprávněn pověřit provedením díla ani jeho části jinou osobu, než uvedl v nabídce, bez písemného souhlasu objednatele.</w:t>
      </w:r>
    </w:p>
    <w:p w14:paraId="26B16A5D" w14:textId="7923FAB1" w:rsidR="00D84D37" w:rsidRPr="00F8640F" w:rsidRDefault="00D84D37" w:rsidP="007068C8">
      <w:pPr>
        <w:pStyle w:val="ODSTAVEC"/>
        <w:keepLines/>
        <w:numPr>
          <w:ilvl w:val="1"/>
          <w:numId w:val="21"/>
        </w:numPr>
        <w:tabs>
          <w:tab w:val="clear" w:pos="360"/>
        </w:tabs>
        <w:ind w:left="567" w:hanging="567"/>
        <w:rPr>
          <w:rFonts w:ascii="Tahoma" w:hAnsi="Tahoma" w:cs="Tahoma"/>
          <w:sz w:val="20"/>
        </w:rPr>
      </w:pPr>
      <w:r w:rsidRPr="00F8640F">
        <w:rPr>
          <w:rFonts w:ascii="Tahoma" w:hAnsi="Tahoma" w:cs="Tahoma"/>
          <w:sz w:val="20"/>
        </w:rPr>
        <w:lastRenderedPageBreak/>
        <w:t>Zhotovitel podpisem této smlouvy přebírá povinnosti k</w:t>
      </w:r>
      <w:r w:rsidR="00D5786B">
        <w:rPr>
          <w:rFonts w:ascii="Tahoma" w:hAnsi="Tahoma" w:cs="Tahoma"/>
          <w:sz w:val="20"/>
        </w:rPr>
        <w:t> </w:t>
      </w:r>
      <w:r w:rsidRPr="00F8640F">
        <w:rPr>
          <w:rFonts w:ascii="Tahoma" w:hAnsi="Tahoma" w:cs="Tahoma"/>
          <w:sz w:val="20"/>
        </w:rPr>
        <w:t>sociálně</w:t>
      </w:r>
      <w:r w:rsidR="00D5786B">
        <w:rPr>
          <w:rFonts w:ascii="Tahoma" w:hAnsi="Tahoma" w:cs="Tahoma"/>
          <w:sz w:val="20"/>
        </w:rPr>
        <w:t xml:space="preserve"> a environmentálně</w:t>
      </w:r>
      <w:r w:rsidRPr="00F8640F">
        <w:rPr>
          <w:rFonts w:ascii="Tahoma" w:hAnsi="Tahoma" w:cs="Tahoma"/>
          <w:sz w:val="20"/>
        </w:rPr>
        <w:t xml:space="preserve"> odpovědnému plnění veřejné zakázky. Objednatel je oprávněn plnění těchto povinností kdykoliv kontrolovat, </w:t>
      </w:r>
      <w:r w:rsidR="00D5786B">
        <w:rPr>
          <w:rFonts w:ascii="Tahoma" w:hAnsi="Tahoma" w:cs="Tahoma"/>
          <w:sz w:val="20"/>
        </w:rPr>
        <w:br/>
      </w:r>
      <w:r w:rsidRPr="00F8640F">
        <w:rPr>
          <w:rFonts w:ascii="Tahoma" w:hAnsi="Tahoma" w:cs="Tahoma"/>
          <w:sz w:val="20"/>
        </w:rPr>
        <w:t>a to i bez předchozího ohlášení zhotoviteli. Je-li k provedení kontroly potřeba předložení dokumentů, zavazuje se zhotovitel k jejich předložení nejpozději do 2 pracovních dnů od doručení výzvy objednatele. Zhotovitel zajistí po celou dobu realizace díla:</w:t>
      </w:r>
    </w:p>
    <w:p w14:paraId="7F4A2AA7" w14:textId="1C85BB89" w:rsidR="00D84D37" w:rsidRPr="00F8640F" w:rsidRDefault="00D84D37" w:rsidP="007068C8">
      <w:pPr>
        <w:pStyle w:val="ODSTAVEC"/>
        <w:keepLines/>
        <w:numPr>
          <w:ilvl w:val="2"/>
          <w:numId w:val="21"/>
        </w:numPr>
        <w:tabs>
          <w:tab w:val="clear" w:pos="1260"/>
          <w:tab w:val="num" w:pos="993"/>
        </w:tabs>
        <w:ind w:left="993" w:hanging="284"/>
        <w:rPr>
          <w:rFonts w:ascii="Tahoma" w:hAnsi="Tahoma" w:cs="Tahoma"/>
          <w:sz w:val="20"/>
        </w:rPr>
      </w:pPr>
      <w:r w:rsidRPr="00F8640F">
        <w:rPr>
          <w:rFonts w:ascii="Tahoma" w:hAnsi="Tahoma" w:cs="Tahoma"/>
          <w:sz w:val="20"/>
        </w:rPr>
        <w:t xml:space="preserve">plnění veškerých povinností vyplývající z právních předpisů České republiky, zejména pak </w:t>
      </w:r>
      <w:r w:rsidR="00F13536" w:rsidRPr="00F8640F">
        <w:rPr>
          <w:rFonts w:ascii="Tahoma" w:hAnsi="Tahoma" w:cs="Tahoma"/>
          <w:sz w:val="20"/>
        </w:rPr>
        <w:br/>
      </w:r>
      <w:r w:rsidRPr="00F8640F">
        <w:rPr>
          <w:rFonts w:ascii="Tahoma" w:hAnsi="Tahoma" w:cs="Tahoma"/>
          <w:sz w:val="20"/>
        </w:rPr>
        <w:t xml:space="preserve">z předpisů pracovněprávních, předpisů z oblasti zaměstnanosti a bezpečnosti ochrany zdraví při práci, a to vůči všem osobám, které se na plnění </w:t>
      </w:r>
      <w:r w:rsidR="00C07B40">
        <w:rPr>
          <w:rFonts w:ascii="Tahoma" w:hAnsi="Tahoma" w:cs="Tahoma"/>
          <w:sz w:val="20"/>
        </w:rPr>
        <w:t>V</w:t>
      </w:r>
      <w:r w:rsidRPr="00F8640F">
        <w:rPr>
          <w:rFonts w:ascii="Tahoma" w:hAnsi="Tahoma" w:cs="Tahoma"/>
          <w:sz w:val="20"/>
        </w:rPr>
        <w:t>eřejné zakázky podílejí; plnění těchto povinností zajistí i u svých pod</w:t>
      </w:r>
      <w:r w:rsidR="00326864" w:rsidRPr="00F8640F">
        <w:rPr>
          <w:rFonts w:ascii="Tahoma" w:hAnsi="Tahoma" w:cs="Tahoma"/>
          <w:sz w:val="20"/>
        </w:rPr>
        <w:t>zhotovi</w:t>
      </w:r>
      <w:r w:rsidRPr="00F8640F">
        <w:rPr>
          <w:rFonts w:ascii="Tahoma" w:hAnsi="Tahoma" w:cs="Tahoma"/>
          <w:sz w:val="20"/>
        </w:rPr>
        <w:t>telů;</w:t>
      </w:r>
    </w:p>
    <w:p w14:paraId="5B5343B3" w14:textId="0D4DDE25" w:rsidR="00D84D37" w:rsidRPr="00F8640F" w:rsidRDefault="00D84D37" w:rsidP="007068C8">
      <w:pPr>
        <w:pStyle w:val="ODSTAVEC"/>
        <w:keepLines/>
        <w:numPr>
          <w:ilvl w:val="2"/>
          <w:numId w:val="21"/>
        </w:numPr>
        <w:tabs>
          <w:tab w:val="clear" w:pos="1260"/>
          <w:tab w:val="num" w:pos="993"/>
        </w:tabs>
        <w:ind w:left="993" w:hanging="284"/>
        <w:rPr>
          <w:rFonts w:ascii="Tahoma" w:hAnsi="Tahoma" w:cs="Tahoma"/>
          <w:sz w:val="20"/>
        </w:rPr>
      </w:pPr>
      <w:r w:rsidRPr="00F8640F">
        <w:rPr>
          <w:rFonts w:ascii="Tahoma" w:hAnsi="Tahoma" w:cs="Tahoma"/>
          <w:sz w:val="20"/>
        </w:rPr>
        <w:t>sjednání a dodržování smluvních podmínek se svými p</w:t>
      </w:r>
      <w:r w:rsidR="00326864" w:rsidRPr="00F8640F">
        <w:rPr>
          <w:rFonts w:ascii="Tahoma" w:hAnsi="Tahoma" w:cs="Tahoma"/>
          <w:sz w:val="20"/>
        </w:rPr>
        <w:t>odzhotoviteli</w:t>
      </w:r>
      <w:r w:rsidRPr="00F8640F">
        <w:rPr>
          <w:rFonts w:ascii="Tahoma" w:hAnsi="Tahoma" w:cs="Tahoma"/>
          <w:sz w:val="20"/>
        </w:rPr>
        <w:t xml:space="preserve"> srovnatelných </w:t>
      </w:r>
      <w:r w:rsidR="00F13536" w:rsidRPr="00F8640F">
        <w:rPr>
          <w:rFonts w:ascii="Tahoma" w:hAnsi="Tahoma" w:cs="Tahoma"/>
          <w:sz w:val="20"/>
        </w:rPr>
        <w:br/>
      </w:r>
      <w:r w:rsidRPr="00F8640F">
        <w:rPr>
          <w:rFonts w:ascii="Tahoma" w:hAnsi="Tahoma" w:cs="Tahoma"/>
          <w:sz w:val="20"/>
        </w:rPr>
        <w:t xml:space="preserve">s podmínkami sjednanými v této smlouvě, </w:t>
      </w:r>
      <w:r w:rsidR="00326864" w:rsidRPr="00F8640F">
        <w:rPr>
          <w:rFonts w:ascii="Tahoma" w:hAnsi="Tahoma" w:cs="Tahoma"/>
          <w:sz w:val="20"/>
        </w:rPr>
        <w:t>zejména</w:t>
      </w:r>
      <w:r w:rsidRPr="00F8640F">
        <w:rPr>
          <w:rFonts w:ascii="Tahoma" w:hAnsi="Tahoma" w:cs="Tahoma"/>
          <w:sz w:val="20"/>
        </w:rPr>
        <w:t xml:space="preserve"> v rozsahu </w:t>
      </w:r>
      <w:r w:rsidR="00326864" w:rsidRPr="00F8640F">
        <w:rPr>
          <w:rFonts w:ascii="Tahoma" w:hAnsi="Tahoma" w:cs="Tahoma"/>
          <w:sz w:val="20"/>
        </w:rPr>
        <w:t xml:space="preserve">maximální </w:t>
      </w:r>
      <w:r w:rsidRPr="00F8640F">
        <w:rPr>
          <w:rFonts w:ascii="Tahoma" w:hAnsi="Tahoma" w:cs="Tahoma"/>
          <w:sz w:val="20"/>
        </w:rPr>
        <w:t>výše smluvních pokut a délky záruční doby;</w:t>
      </w:r>
    </w:p>
    <w:p w14:paraId="24590DC2" w14:textId="77777777" w:rsidR="00D84D37" w:rsidRPr="00F8640F" w:rsidRDefault="00D84D37" w:rsidP="007068C8">
      <w:pPr>
        <w:pStyle w:val="ODSTAVEC"/>
        <w:keepLines/>
        <w:numPr>
          <w:ilvl w:val="2"/>
          <w:numId w:val="21"/>
        </w:numPr>
        <w:tabs>
          <w:tab w:val="clear" w:pos="1260"/>
          <w:tab w:val="num" w:pos="993"/>
        </w:tabs>
        <w:ind w:left="993" w:hanging="284"/>
        <w:rPr>
          <w:rFonts w:ascii="Tahoma" w:hAnsi="Tahoma" w:cs="Tahoma"/>
          <w:sz w:val="20"/>
        </w:rPr>
      </w:pPr>
      <w:r w:rsidRPr="00F8640F">
        <w:rPr>
          <w:rFonts w:ascii="Tahoma" w:hAnsi="Tahoma" w:cs="Tahoma"/>
          <w:sz w:val="20"/>
        </w:rPr>
        <w:t xml:space="preserve">řádné a včasné plnění finančních závazků svým </w:t>
      </w:r>
      <w:r w:rsidR="00326864" w:rsidRPr="00F8640F">
        <w:rPr>
          <w:rFonts w:ascii="Tahoma" w:hAnsi="Tahoma" w:cs="Tahoma"/>
          <w:sz w:val="20"/>
        </w:rPr>
        <w:t>podzhotovitelům</w:t>
      </w:r>
      <w:r w:rsidRPr="00F8640F">
        <w:rPr>
          <w:rFonts w:ascii="Tahoma" w:hAnsi="Tahoma" w:cs="Tahoma"/>
          <w:sz w:val="20"/>
        </w:rPr>
        <w:t xml:space="preserve">, kdy za řádné a včasné plnění se považuje plné uhrazení </w:t>
      </w:r>
      <w:r w:rsidR="00326864" w:rsidRPr="00F8640F">
        <w:rPr>
          <w:rFonts w:ascii="Tahoma" w:hAnsi="Tahoma" w:cs="Tahoma"/>
          <w:sz w:val="20"/>
        </w:rPr>
        <w:t>podzhotovitel</w:t>
      </w:r>
      <w:r w:rsidRPr="00F8640F">
        <w:rPr>
          <w:rFonts w:ascii="Tahoma" w:hAnsi="Tahoma" w:cs="Tahoma"/>
          <w:sz w:val="20"/>
        </w:rPr>
        <w:t xml:space="preserve">em vystavených faktur za plnění řádně poskytnutá k plnění </w:t>
      </w:r>
      <w:r w:rsidR="00326864" w:rsidRPr="00F8640F">
        <w:rPr>
          <w:rFonts w:ascii="Tahoma" w:hAnsi="Tahoma" w:cs="Tahoma"/>
          <w:sz w:val="20"/>
        </w:rPr>
        <w:t>V</w:t>
      </w:r>
      <w:r w:rsidRPr="00F8640F">
        <w:rPr>
          <w:rFonts w:ascii="Tahoma" w:hAnsi="Tahoma" w:cs="Tahoma"/>
          <w:sz w:val="20"/>
        </w:rPr>
        <w:t>eřejné zakázky, ve sjednaných termínech a zcela v souladu se smluvními podmínkami uzavřeného smluvního vztahu s</w:t>
      </w:r>
      <w:r w:rsidR="00326864" w:rsidRPr="00F8640F">
        <w:rPr>
          <w:rFonts w:ascii="Tahoma" w:hAnsi="Tahoma" w:cs="Tahoma"/>
          <w:sz w:val="20"/>
        </w:rPr>
        <w:t> podzhotovitel</w:t>
      </w:r>
      <w:r w:rsidRPr="00F8640F">
        <w:rPr>
          <w:rFonts w:ascii="Tahoma" w:hAnsi="Tahoma" w:cs="Tahoma"/>
          <w:sz w:val="20"/>
        </w:rPr>
        <w:t>em</w:t>
      </w:r>
      <w:r w:rsidR="00326864" w:rsidRPr="00F8640F">
        <w:rPr>
          <w:rFonts w:ascii="Tahoma" w:hAnsi="Tahoma" w:cs="Tahoma"/>
          <w:sz w:val="20"/>
        </w:rPr>
        <w:t>;</w:t>
      </w:r>
      <w:r w:rsidRPr="00F8640F">
        <w:rPr>
          <w:rFonts w:ascii="Tahoma" w:hAnsi="Tahoma" w:cs="Tahoma"/>
          <w:sz w:val="20"/>
        </w:rPr>
        <w:t xml:space="preserve"> </w:t>
      </w:r>
    </w:p>
    <w:p w14:paraId="07719C41" w14:textId="77777777" w:rsidR="00D84D37" w:rsidRPr="00F8640F" w:rsidRDefault="00326864" w:rsidP="007068C8">
      <w:pPr>
        <w:pStyle w:val="ODSTAVEC"/>
        <w:keepLines/>
        <w:numPr>
          <w:ilvl w:val="2"/>
          <w:numId w:val="21"/>
        </w:numPr>
        <w:tabs>
          <w:tab w:val="clear" w:pos="1260"/>
          <w:tab w:val="num" w:pos="993"/>
        </w:tabs>
        <w:ind w:left="993" w:hanging="284"/>
        <w:rPr>
          <w:rFonts w:ascii="Tahoma" w:hAnsi="Tahoma" w:cs="Tahoma"/>
          <w:sz w:val="20"/>
        </w:rPr>
      </w:pPr>
      <w:r w:rsidRPr="00F8640F">
        <w:rPr>
          <w:rFonts w:ascii="Tahoma" w:hAnsi="Tahoma" w:cs="Tahoma"/>
          <w:sz w:val="20"/>
          <w:szCs w:val="20"/>
        </w:rPr>
        <w:t>aby byla při plnění veřejné zakázky minimalizována produkce všech druhů odpadů vzniklých v souvislosti s realizací díla, a v případě jejich vzniku bude přednostně a v co největší míře usilováno o jejich další využití, recyklaci a další ekologicky šetrná řešení, a to i nad rámec povinností stanovených zákonem o odpadech</w:t>
      </w:r>
      <w:r w:rsidR="00D84D37" w:rsidRPr="00F8640F">
        <w:rPr>
          <w:rFonts w:ascii="Tahoma" w:hAnsi="Tahoma" w:cs="Tahoma"/>
          <w:sz w:val="20"/>
        </w:rPr>
        <w:t>.</w:t>
      </w:r>
    </w:p>
    <w:p w14:paraId="444076E7" w14:textId="5ADA9F56" w:rsidR="00C80E27" w:rsidRPr="00F8640F" w:rsidRDefault="00FE42B0"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ED720C">
        <w:rPr>
          <w:rFonts w:ascii="Tahoma" w:hAnsi="Tahoma" w:cs="Tahoma"/>
          <w:sz w:val="20"/>
        </w:rPr>
        <w:t>VII</w:t>
      </w:r>
      <w:r w:rsidR="00C80E27" w:rsidRPr="00F8640F">
        <w:rPr>
          <w:rFonts w:ascii="Tahoma" w:hAnsi="Tahoma" w:cs="Tahoma"/>
          <w:sz w:val="20"/>
        </w:rPr>
        <w:t>.</w:t>
      </w:r>
    </w:p>
    <w:p w14:paraId="781E5F92" w14:textId="77777777" w:rsidR="00CC1147" w:rsidRPr="00F8640F" w:rsidRDefault="00CC1147" w:rsidP="003C1D74">
      <w:pPr>
        <w:pStyle w:val="nadpislnku"/>
        <w:keepLines/>
      </w:pPr>
      <w:r w:rsidRPr="00F8640F">
        <w:t>Změny smlouvy, oznámení</w:t>
      </w:r>
    </w:p>
    <w:p w14:paraId="40455435" w14:textId="77777777" w:rsidR="00FD303D" w:rsidRPr="00F8640F" w:rsidRDefault="00FD303D" w:rsidP="007068C8">
      <w:pPr>
        <w:pStyle w:val="ODSTAVEC"/>
        <w:keepLines/>
        <w:numPr>
          <w:ilvl w:val="1"/>
          <w:numId w:val="22"/>
        </w:numPr>
        <w:tabs>
          <w:tab w:val="clear" w:pos="360"/>
        </w:tabs>
        <w:ind w:left="567" w:hanging="567"/>
        <w:rPr>
          <w:rFonts w:ascii="Tahoma" w:hAnsi="Tahoma" w:cs="Tahoma"/>
          <w:sz w:val="20"/>
          <w:szCs w:val="22"/>
        </w:rPr>
      </w:pPr>
      <w:r w:rsidRPr="00F8640F">
        <w:rPr>
          <w:rFonts w:ascii="Tahoma" w:hAnsi="Tahoma" w:cs="Tahoma"/>
          <w:sz w:val="20"/>
          <w:szCs w:val="22"/>
        </w:rPr>
        <w:t xml:space="preserve">Tuto smlouvu lze měnit na základě dohody stran pouze písemnými a vzestupně číslovanými dodatky podepsanými smluvními stranami. Jiné zápisy, protokoly apod. se za změnu </w:t>
      </w:r>
      <w:r w:rsidR="009B0230" w:rsidRPr="00F8640F">
        <w:rPr>
          <w:rFonts w:ascii="Tahoma" w:hAnsi="Tahoma" w:cs="Tahoma"/>
          <w:sz w:val="20"/>
          <w:szCs w:val="22"/>
        </w:rPr>
        <w:t xml:space="preserve">této </w:t>
      </w:r>
      <w:r w:rsidRPr="00F8640F">
        <w:rPr>
          <w:rFonts w:ascii="Tahoma" w:hAnsi="Tahoma" w:cs="Tahoma"/>
          <w:sz w:val="20"/>
          <w:szCs w:val="22"/>
        </w:rPr>
        <w:t>smlouvy nepovažují.</w:t>
      </w:r>
    </w:p>
    <w:p w14:paraId="3EBC4BF2" w14:textId="77777777" w:rsidR="00FD303D" w:rsidRPr="00F8640F" w:rsidRDefault="00FD303D" w:rsidP="007068C8">
      <w:pPr>
        <w:pStyle w:val="ODSTAVEC"/>
        <w:keepLines/>
        <w:numPr>
          <w:ilvl w:val="1"/>
          <w:numId w:val="22"/>
        </w:numPr>
        <w:tabs>
          <w:tab w:val="clear" w:pos="360"/>
        </w:tabs>
        <w:ind w:left="567" w:hanging="567"/>
        <w:rPr>
          <w:rFonts w:ascii="Tahoma" w:hAnsi="Tahoma" w:cs="Tahoma"/>
          <w:sz w:val="20"/>
          <w:szCs w:val="22"/>
        </w:rPr>
      </w:pPr>
      <w:r w:rsidRPr="00F8640F">
        <w:rPr>
          <w:rFonts w:ascii="Tahoma" w:hAnsi="Tahoma" w:cs="Tahoma"/>
          <w:sz w:val="20"/>
          <w:szCs w:val="22"/>
        </w:rPr>
        <w:t>Nastanou-li u některé ze smluvních stran skutečnosti bránící řádnému plnění této smlouvy o</w:t>
      </w:r>
      <w:r w:rsidR="004856FC" w:rsidRPr="00F8640F">
        <w:rPr>
          <w:rFonts w:ascii="Tahoma" w:hAnsi="Tahoma" w:cs="Tahoma"/>
          <w:sz w:val="20"/>
          <w:szCs w:val="22"/>
        </w:rPr>
        <w:t> </w:t>
      </w:r>
      <w:r w:rsidRPr="00F8640F">
        <w:rPr>
          <w:rFonts w:ascii="Tahoma" w:hAnsi="Tahoma" w:cs="Tahoma"/>
          <w:sz w:val="20"/>
          <w:szCs w:val="22"/>
        </w:rPr>
        <w:t>dílo, je povinná to ihned bez zbytečných odkladů oznámit druhé straně a vyvolat jednání oprávněných zástupců.</w:t>
      </w:r>
    </w:p>
    <w:p w14:paraId="58BA62D2" w14:textId="77777777" w:rsidR="0069412B" w:rsidRPr="00F8640F" w:rsidRDefault="00FD303D" w:rsidP="007068C8">
      <w:pPr>
        <w:pStyle w:val="ODSTAVEC"/>
        <w:keepNext/>
        <w:keepLines/>
        <w:numPr>
          <w:ilvl w:val="1"/>
          <w:numId w:val="22"/>
        </w:numPr>
        <w:tabs>
          <w:tab w:val="clear" w:pos="360"/>
        </w:tabs>
        <w:ind w:left="567" w:hanging="567"/>
        <w:rPr>
          <w:rFonts w:ascii="Tahoma" w:hAnsi="Tahoma" w:cs="Tahoma"/>
          <w:sz w:val="20"/>
          <w:szCs w:val="22"/>
        </w:rPr>
      </w:pPr>
      <w:r w:rsidRPr="00F8640F">
        <w:rPr>
          <w:rFonts w:ascii="Tahoma" w:hAnsi="Tahoma" w:cs="Tahoma"/>
          <w:sz w:val="20"/>
          <w:szCs w:val="22"/>
        </w:rPr>
        <w:t>Jakékoli oznámení, žádosti a další kontakty, jejichž provedení se předpokládá dle této smlouvy, budou uskutečněny písemně a budou doručeny druhé straně buď osobně</w:t>
      </w:r>
      <w:r w:rsidR="00BF0803" w:rsidRPr="00F8640F">
        <w:rPr>
          <w:rFonts w:ascii="Tahoma" w:hAnsi="Tahoma" w:cs="Tahoma"/>
          <w:sz w:val="20"/>
          <w:szCs w:val="22"/>
        </w:rPr>
        <w:t>,</w:t>
      </w:r>
      <w:r w:rsidRPr="00F8640F">
        <w:rPr>
          <w:rFonts w:ascii="Tahoma" w:hAnsi="Tahoma" w:cs="Tahoma"/>
          <w:sz w:val="20"/>
          <w:szCs w:val="22"/>
        </w:rPr>
        <w:t xml:space="preserve"> nebo doporučeným dopisem, opro</w:t>
      </w:r>
      <w:r w:rsidR="0069412B" w:rsidRPr="00F8640F">
        <w:rPr>
          <w:rFonts w:ascii="Tahoma" w:hAnsi="Tahoma" w:cs="Tahoma"/>
          <w:sz w:val="20"/>
          <w:szCs w:val="22"/>
        </w:rPr>
        <w:t>ti potvrzení přijetí, a to:</w:t>
      </w:r>
    </w:p>
    <w:p w14:paraId="016DFF50" w14:textId="77777777" w:rsidR="0069412B" w:rsidRPr="00F8640F" w:rsidRDefault="0069412B" w:rsidP="003C1D74">
      <w:pPr>
        <w:pStyle w:val="ODSTAVEC"/>
        <w:keepLines/>
        <w:numPr>
          <w:ilvl w:val="0"/>
          <w:numId w:val="0"/>
        </w:numPr>
        <w:tabs>
          <w:tab w:val="num" w:pos="1070"/>
        </w:tabs>
        <w:ind w:left="567"/>
        <w:rPr>
          <w:rFonts w:ascii="Tahoma" w:hAnsi="Tahoma" w:cs="Tahoma"/>
          <w:sz w:val="20"/>
          <w:szCs w:val="22"/>
        </w:rPr>
      </w:pPr>
      <w:r w:rsidRPr="00F8640F">
        <w:rPr>
          <w:rFonts w:ascii="Tahoma" w:hAnsi="Tahoma" w:cs="Tahoma"/>
          <w:sz w:val="20"/>
          <w:szCs w:val="22"/>
        </w:rPr>
        <w:t>o</w:t>
      </w:r>
      <w:r w:rsidR="00FD303D" w:rsidRPr="00F8640F">
        <w:rPr>
          <w:rFonts w:ascii="Tahoma" w:hAnsi="Tahoma" w:cs="Tahoma"/>
          <w:sz w:val="20"/>
          <w:szCs w:val="22"/>
        </w:rPr>
        <w:t xml:space="preserve">bjednateli na adresu </w:t>
      </w:r>
      <w:r w:rsidRPr="00F8640F">
        <w:rPr>
          <w:rFonts w:ascii="Tahoma" w:hAnsi="Tahoma" w:cs="Tahoma"/>
          <w:sz w:val="20"/>
          <w:szCs w:val="22"/>
        </w:rPr>
        <w:t>jeho sídla</w:t>
      </w:r>
      <w:r w:rsidR="00971EED" w:rsidRPr="00F8640F">
        <w:rPr>
          <w:rFonts w:ascii="Tahoma" w:hAnsi="Tahoma" w:cs="Tahoma"/>
          <w:sz w:val="20"/>
          <w:szCs w:val="22"/>
        </w:rPr>
        <w:t xml:space="preserve"> </w:t>
      </w:r>
    </w:p>
    <w:p w14:paraId="73E85E8D" w14:textId="77777777" w:rsidR="00FD303D" w:rsidRPr="00F8640F" w:rsidRDefault="0069412B" w:rsidP="003C1D74">
      <w:pPr>
        <w:pStyle w:val="ODSTAVEC"/>
        <w:keepLines/>
        <w:numPr>
          <w:ilvl w:val="0"/>
          <w:numId w:val="0"/>
        </w:numPr>
        <w:tabs>
          <w:tab w:val="num" w:pos="1070"/>
        </w:tabs>
        <w:ind w:left="567"/>
        <w:rPr>
          <w:rFonts w:ascii="Tahoma" w:hAnsi="Tahoma" w:cs="Tahoma"/>
          <w:sz w:val="20"/>
          <w:szCs w:val="22"/>
        </w:rPr>
      </w:pPr>
      <w:r w:rsidRPr="00F8640F">
        <w:rPr>
          <w:rFonts w:ascii="Tahoma" w:hAnsi="Tahoma" w:cs="Tahoma"/>
          <w:sz w:val="20"/>
          <w:szCs w:val="22"/>
        </w:rPr>
        <w:t>zhotoviteli na adresu:</w:t>
      </w:r>
      <w:r w:rsidR="00C5714F" w:rsidRPr="00F8640F">
        <w:rPr>
          <w:rFonts w:ascii="Tahoma" w:hAnsi="Tahoma" w:cs="Tahoma"/>
          <w:sz w:val="20"/>
          <w:szCs w:val="22"/>
        </w:rPr>
        <w:t xml:space="preserve"> </w:t>
      </w:r>
      <w:r w:rsidR="00AE282E" w:rsidRPr="00F8640F">
        <w:rPr>
          <w:rFonts w:ascii="Tahoma" w:hAnsi="Tahoma" w:cs="Tahoma"/>
          <w:i/>
          <w:iCs/>
          <w:sz w:val="20"/>
          <w:highlight w:val="yellow"/>
        </w:rPr>
        <w:fldChar w:fldCharType="begin">
          <w:ffData>
            <w:name w:val=""/>
            <w:enabled/>
            <w:calcOnExit w:val="0"/>
            <w:textInput>
              <w:default w:val="Doplní účastník"/>
            </w:textInput>
          </w:ffData>
        </w:fldChar>
      </w:r>
      <w:r w:rsidR="00AE282E" w:rsidRPr="00F8640F">
        <w:rPr>
          <w:rFonts w:ascii="Tahoma" w:hAnsi="Tahoma" w:cs="Tahoma"/>
          <w:i/>
          <w:iCs/>
          <w:sz w:val="20"/>
          <w:highlight w:val="yellow"/>
        </w:rPr>
        <w:instrText xml:space="preserve"> FORMTEXT </w:instrText>
      </w:r>
      <w:r w:rsidR="00AE282E" w:rsidRPr="00F8640F">
        <w:rPr>
          <w:rFonts w:ascii="Tahoma" w:hAnsi="Tahoma" w:cs="Tahoma"/>
          <w:i/>
          <w:iCs/>
          <w:sz w:val="20"/>
          <w:highlight w:val="yellow"/>
        </w:rPr>
      </w:r>
      <w:r w:rsidR="00AE282E" w:rsidRPr="00F8640F">
        <w:rPr>
          <w:rFonts w:ascii="Tahoma" w:hAnsi="Tahoma" w:cs="Tahoma"/>
          <w:i/>
          <w:iCs/>
          <w:sz w:val="20"/>
          <w:highlight w:val="yellow"/>
        </w:rPr>
        <w:fldChar w:fldCharType="separate"/>
      </w:r>
      <w:r w:rsidR="00AE282E" w:rsidRPr="00F8640F">
        <w:rPr>
          <w:rFonts w:ascii="Tahoma" w:hAnsi="Tahoma" w:cs="Tahoma"/>
          <w:i/>
          <w:iCs/>
          <w:sz w:val="20"/>
          <w:highlight w:val="yellow"/>
        </w:rPr>
        <w:t>Doplní účastník</w:t>
      </w:r>
      <w:r w:rsidR="00AE282E" w:rsidRPr="00F8640F">
        <w:rPr>
          <w:rFonts w:ascii="Tahoma" w:hAnsi="Tahoma" w:cs="Tahoma"/>
          <w:i/>
          <w:iCs/>
          <w:sz w:val="20"/>
          <w:highlight w:val="yellow"/>
        </w:rPr>
        <w:fldChar w:fldCharType="end"/>
      </w:r>
    </w:p>
    <w:p w14:paraId="348033CC" w14:textId="77777777" w:rsidR="00FD303D" w:rsidRPr="00F8640F" w:rsidRDefault="00FD303D" w:rsidP="007068C8">
      <w:pPr>
        <w:pStyle w:val="ODSTAVEC"/>
        <w:keepLines/>
        <w:numPr>
          <w:ilvl w:val="1"/>
          <w:numId w:val="22"/>
        </w:numPr>
        <w:tabs>
          <w:tab w:val="clear" w:pos="360"/>
        </w:tabs>
        <w:ind w:left="567" w:hanging="567"/>
        <w:rPr>
          <w:rFonts w:ascii="Tahoma" w:hAnsi="Tahoma" w:cs="Tahoma"/>
          <w:sz w:val="20"/>
          <w:szCs w:val="22"/>
        </w:rPr>
      </w:pPr>
      <w:r w:rsidRPr="00F8640F">
        <w:rPr>
          <w:rFonts w:ascii="Tahoma" w:hAnsi="Tahoma" w:cs="Tahoma"/>
          <w:sz w:val="20"/>
          <w:szCs w:val="22"/>
        </w:rPr>
        <w:t>Každá ze stran může změnit svou doručovací adresu písemným oz</w:t>
      </w:r>
      <w:r w:rsidR="007A0873" w:rsidRPr="00F8640F">
        <w:rPr>
          <w:rFonts w:ascii="Tahoma" w:hAnsi="Tahoma" w:cs="Tahoma"/>
          <w:sz w:val="20"/>
          <w:szCs w:val="22"/>
        </w:rPr>
        <w:t>námením zaslaným druhé straně v </w:t>
      </w:r>
      <w:r w:rsidRPr="00F8640F">
        <w:rPr>
          <w:rFonts w:ascii="Tahoma" w:hAnsi="Tahoma" w:cs="Tahoma"/>
          <w:sz w:val="20"/>
          <w:szCs w:val="22"/>
        </w:rPr>
        <w:t>souladu tímto ustanovením.</w:t>
      </w:r>
    </w:p>
    <w:p w14:paraId="354FDFC5" w14:textId="6BA4FE54" w:rsidR="00C80E27" w:rsidRPr="00F8640F" w:rsidRDefault="00C15B5B" w:rsidP="003C1D74">
      <w:pPr>
        <w:pStyle w:val="Smlouva2"/>
        <w:keepNext/>
        <w:keepLines/>
        <w:shd w:val="clear" w:color="auto" w:fill="C6D9F1"/>
        <w:spacing w:before="360"/>
        <w:rPr>
          <w:rFonts w:ascii="Tahoma" w:hAnsi="Tahoma" w:cs="Tahoma"/>
          <w:sz w:val="20"/>
        </w:rPr>
      </w:pPr>
      <w:r w:rsidRPr="00F8640F">
        <w:rPr>
          <w:rFonts w:ascii="Tahoma" w:hAnsi="Tahoma" w:cs="Tahoma"/>
          <w:sz w:val="20"/>
        </w:rPr>
        <w:t>X</w:t>
      </w:r>
      <w:r w:rsidR="00ED720C">
        <w:rPr>
          <w:rFonts w:ascii="Tahoma" w:hAnsi="Tahoma" w:cs="Tahoma"/>
          <w:sz w:val="20"/>
        </w:rPr>
        <w:t>VIII</w:t>
      </w:r>
      <w:r w:rsidR="00C80E27" w:rsidRPr="00F8640F">
        <w:rPr>
          <w:rFonts w:ascii="Tahoma" w:hAnsi="Tahoma" w:cs="Tahoma"/>
          <w:sz w:val="20"/>
        </w:rPr>
        <w:t>.</w:t>
      </w:r>
    </w:p>
    <w:p w14:paraId="5448470E" w14:textId="77777777" w:rsidR="0069412B" w:rsidRPr="00F8640F" w:rsidRDefault="0069412B" w:rsidP="003C1D74">
      <w:pPr>
        <w:pStyle w:val="nadpislnku"/>
        <w:keepLines/>
      </w:pPr>
      <w:r w:rsidRPr="00F8640F">
        <w:t>Závěrečná ustanovení, podpisy</w:t>
      </w:r>
    </w:p>
    <w:p w14:paraId="73DAD0A7" w14:textId="5B9254C5" w:rsidR="006A3917" w:rsidRPr="00F8640F" w:rsidRDefault="00707ADC"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 xml:space="preserve">Tato smlouva nabývá platnosti dnem podpisu obou smluvních stran. Smlouva nabývá účinnosti dnem </w:t>
      </w:r>
      <w:r w:rsidR="00D17273" w:rsidRPr="00F8640F">
        <w:rPr>
          <w:rFonts w:ascii="Tahoma" w:hAnsi="Tahoma" w:cs="Tahoma"/>
          <w:sz w:val="20"/>
          <w:szCs w:val="22"/>
        </w:rPr>
        <w:t>u</w:t>
      </w:r>
      <w:r w:rsidRPr="00F8640F">
        <w:rPr>
          <w:rFonts w:ascii="Tahoma" w:hAnsi="Tahoma" w:cs="Tahoma"/>
          <w:sz w:val="20"/>
          <w:szCs w:val="22"/>
        </w:rPr>
        <w:t>veřejnění v registru smluv dle zákona č. 340/2015 Sb.</w:t>
      </w:r>
      <w:r w:rsidR="00B15EF8" w:rsidRPr="00F8640F">
        <w:rPr>
          <w:rFonts w:ascii="Tahoma" w:hAnsi="Tahoma" w:cs="Tahoma"/>
          <w:sz w:val="20"/>
          <w:szCs w:val="22"/>
        </w:rPr>
        <w:t>,</w:t>
      </w:r>
      <w:r w:rsidRPr="00F8640F">
        <w:rPr>
          <w:rFonts w:ascii="Tahoma" w:hAnsi="Tahoma" w:cs="Tahoma"/>
          <w:sz w:val="20"/>
          <w:szCs w:val="22"/>
        </w:rPr>
        <w:t xml:space="preserve"> </w:t>
      </w:r>
      <w:r w:rsidR="00B15EF8" w:rsidRPr="00F8640F">
        <w:rPr>
          <w:rFonts w:ascii="Tahoma" w:hAnsi="Tahoma" w:cs="Tahoma"/>
          <w:sz w:val="20"/>
          <w:szCs w:val="22"/>
        </w:rPr>
        <w:t>o zvláštních podmínkách účinnosti některých smluv, uveřejňování těchto smluv a o registru smluv (zákon o registru smluv), ve znění pozdějších předpisů (dále jen „</w:t>
      </w:r>
      <w:r w:rsidR="00B15EF8" w:rsidRPr="00F8640F">
        <w:rPr>
          <w:rFonts w:ascii="Tahoma" w:hAnsi="Tahoma" w:cs="Tahoma"/>
          <w:b/>
          <w:bCs/>
          <w:sz w:val="20"/>
          <w:szCs w:val="22"/>
        </w:rPr>
        <w:t>zákon o registru smluv</w:t>
      </w:r>
      <w:r w:rsidR="00B15EF8" w:rsidRPr="00F8640F">
        <w:rPr>
          <w:rFonts w:ascii="Tahoma" w:hAnsi="Tahoma" w:cs="Tahoma"/>
          <w:sz w:val="20"/>
          <w:szCs w:val="22"/>
        </w:rPr>
        <w:t>“)</w:t>
      </w:r>
      <w:r w:rsidR="005F39E7" w:rsidRPr="00F8640F">
        <w:rPr>
          <w:rFonts w:ascii="Tahoma" w:hAnsi="Tahoma" w:cs="Tahoma"/>
          <w:sz w:val="20"/>
          <w:szCs w:val="22"/>
        </w:rPr>
        <w:t>.</w:t>
      </w:r>
    </w:p>
    <w:p w14:paraId="2C839E71" w14:textId="55D23E56" w:rsidR="009F6B6C" w:rsidRPr="00F8640F" w:rsidRDefault="00D17273"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Uveřejnění</w:t>
      </w:r>
      <w:r w:rsidR="006A3917" w:rsidRPr="00F8640F">
        <w:rPr>
          <w:rFonts w:ascii="Tahoma" w:hAnsi="Tahoma" w:cs="Tahoma"/>
          <w:sz w:val="20"/>
          <w:szCs w:val="22"/>
        </w:rPr>
        <w:t xml:space="preserve"> této smlouvy dle ustanovení § 5 zákona o registru smluv provede na základě dohody smluvních stran objednatel, a to tak, aby potvrzení o provedení registrace smlouvy bylo zasláno oběma smluvním stranám.</w:t>
      </w:r>
      <w:r w:rsidR="005F39E7" w:rsidRPr="00F8640F">
        <w:rPr>
          <w:rFonts w:ascii="Tahoma" w:hAnsi="Tahoma" w:cs="Tahoma"/>
          <w:sz w:val="20"/>
          <w:szCs w:val="22"/>
        </w:rPr>
        <w:t xml:space="preserve"> </w:t>
      </w:r>
    </w:p>
    <w:p w14:paraId="50620D9F" w14:textId="77777777" w:rsidR="00300207" w:rsidRPr="00F8640F" w:rsidRDefault="00300207"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Zhotovitel nemůže bez souhlasu objednatele postoupit práva a povinnosti plynoucí ze smlouvy třetí osobě.</w:t>
      </w:r>
    </w:p>
    <w:p w14:paraId="5CB16BEB" w14:textId="77777777" w:rsidR="00531416" w:rsidRDefault="00531416" w:rsidP="007068C8">
      <w:pPr>
        <w:pStyle w:val="ODSTAVEC"/>
        <w:keepLines/>
        <w:numPr>
          <w:ilvl w:val="1"/>
          <w:numId w:val="23"/>
        </w:numPr>
        <w:tabs>
          <w:tab w:val="clear" w:pos="360"/>
        </w:tabs>
        <w:ind w:left="567" w:hanging="567"/>
        <w:rPr>
          <w:rFonts w:ascii="Tahoma" w:hAnsi="Tahoma" w:cs="Tahoma"/>
          <w:sz w:val="20"/>
        </w:rPr>
      </w:pPr>
      <w:r w:rsidRPr="00F8640F">
        <w:rPr>
          <w:rFonts w:ascii="Tahoma" w:hAnsi="Tahoma" w:cs="Tahoma"/>
          <w:sz w:val="20"/>
          <w:szCs w:val="22"/>
        </w:rPr>
        <w:t>Tato</w:t>
      </w:r>
      <w:r w:rsidRPr="00F8640F">
        <w:rPr>
          <w:rFonts w:ascii="Tahoma" w:hAnsi="Tahoma" w:cs="Tahoma"/>
          <w:sz w:val="20"/>
        </w:rPr>
        <w:t xml:space="preserve"> smlouva je uzavřena elektronicky, a to </w:t>
      </w:r>
      <w:r w:rsidR="0085404A" w:rsidRPr="00F8640F">
        <w:rPr>
          <w:rFonts w:ascii="Tahoma" w:hAnsi="Tahoma" w:cs="Tahoma"/>
          <w:sz w:val="20"/>
        </w:rPr>
        <w:t xml:space="preserve">s </w:t>
      </w:r>
      <w:r w:rsidRPr="00F8640F">
        <w:rPr>
          <w:rFonts w:ascii="Tahoma" w:hAnsi="Tahoma" w:cs="Tahoma"/>
          <w:sz w:val="20"/>
        </w:rPr>
        <w:t>elektronickými podpisy oprávněných zástupců obou smluvních stran.</w:t>
      </w:r>
    </w:p>
    <w:p w14:paraId="20EBC244" w14:textId="717187E4" w:rsidR="001C3858" w:rsidRPr="001C3858" w:rsidRDefault="001C3858" w:rsidP="001C3858">
      <w:pPr>
        <w:pStyle w:val="ODSTAVEC"/>
        <w:keepLines/>
        <w:numPr>
          <w:ilvl w:val="0"/>
          <w:numId w:val="0"/>
        </w:numPr>
        <w:ind w:left="567"/>
        <w:rPr>
          <w:rFonts w:ascii="Tahoma" w:hAnsi="Tahoma" w:cs="Tahoma"/>
          <w:i/>
          <w:iCs/>
          <w:color w:val="0070C0"/>
          <w:sz w:val="20"/>
        </w:rPr>
      </w:pPr>
      <w:r w:rsidRPr="001C3858">
        <w:rPr>
          <w:rFonts w:ascii="Tahoma" w:hAnsi="Tahoma" w:cs="Tahoma"/>
          <w:i/>
          <w:iCs/>
          <w:color w:val="0070C0"/>
          <w:sz w:val="20"/>
        </w:rPr>
        <w:t xml:space="preserve">Pozn.: Bude-li </w:t>
      </w:r>
      <w:r>
        <w:rPr>
          <w:rFonts w:ascii="Tahoma" w:hAnsi="Tahoma" w:cs="Tahoma"/>
          <w:i/>
          <w:iCs/>
          <w:color w:val="0070C0"/>
          <w:sz w:val="20"/>
        </w:rPr>
        <w:t>s</w:t>
      </w:r>
      <w:r w:rsidRPr="001C3858">
        <w:rPr>
          <w:rFonts w:ascii="Tahoma" w:hAnsi="Tahoma" w:cs="Tahoma"/>
          <w:i/>
          <w:iCs/>
          <w:color w:val="0070C0"/>
          <w:sz w:val="20"/>
        </w:rPr>
        <w:t>mlouva uzavírána v listinné podobě, bude použit text:</w:t>
      </w:r>
    </w:p>
    <w:p w14:paraId="6AFD2C5E" w14:textId="73FC2910" w:rsidR="001C3858" w:rsidRPr="001C3858" w:rsidRDefault="001C3858" w:rsidP="001C3858">
      <w:pPr>
        <w:pStyle w:val="ODSTAVEC"/>
        <w:keepLines/>
        <w:numPr>
          <w:ilvl w:val="0"/>
          <w:numId w:val="0"/>
        </w:numPr>
        <w:ind w:left="567"/>
        <w:rPr>
          <w:rFonts w:ascii="Tahoma" w:hAnsi="Tahoma" w:cs="Tahoma"/>
          <w:i/>
          <w:iCs/>
          <w:color w:val="0070C0"/>
          <w:sz w:val="20"/>
        </w:rPr>
      </w:pPr>
      <w:r w:rsidRPr="001C3858">
        <w:rPr>
          <w:rFonts w:ascii="Tahoma" w:hAnsi="Tahoma" w:cs="Tahoma"/>
          <w:i/>
          <w:iCs/>
          <w:color w:val="0070C0"/>
          <w:sz w:val="20"/>
        </w:rPr>
        <w:lastRenderedPageBreak/>
        <w:t xml:space="preserve">Tato </w:t>
      </w:r>
      <w:r>
        <w:rPr>
          <w:rFonts w:ascii="Tahoma" w:hAnsi="Tahoma" w:cs="Tahoma"/>
          <w:i/>
          <w:iCs/>
          <w:color w:val="0070C0"/>
          <w:sz w:val="20"/>
        </w:rPr>
        <w:t>s</w:t>
      </w:r>
      <w:r w:rsidRPr="001C3858">
        <w:rPr>
          <w:rFonts w:ascii="Tahoma" w:hAnsi="Tahoma" w:cs="Tahoma"/>
          <w:i/>
          <w:iCs/>
          <w:color w:val="0070C0"/>
          <w:sz w:val="20"/>
        </w:rPr>
        <w:t>mlouva je uzavřena v listinné podobě a je vyhotovena ve dvou stejnopisech s platností originálu, z nichž každá ze smluvních stran obdrží jedno vyhotovení.</w:t>
      </w:r>
    </w:p>
    <w:p w14:paraId="1D860A70" w14:textId="77777777" w:rsidR="00FD303D" w:rsidRPr="00F8640F" w:rsidRDefault="00FD303D"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Obě strany prohlašují, že došlo k dohodě o celém rozsahu této smlouvy.</w:t>
      </w:r>
      <w:r w:rsidR="00CA64F5" w:rsidRPr="00F8640F">
        <w:rPr>
          <w:rFonts w:ascii="Tahoma" w:hAnsi="Tahoma" w:cs="Tahoma"/>
          <w:sz w:val="20"/>
          <w:szCs w:val="22"/>
        </w:rPr>
        <w:t xml:space="preserve"> </w:t>
      </w:r>
    </w:p>
    <w:p w14:paraId="3A4B2C07" w14:textId="77777777" w:rsidR="00FD303D" w:rsidRPr="00F8640F" w:rsidRDefault="000D2482"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Případná neplatnost některého z ustanovení této smlouvy nemá za následek neplatnost celé smlouvy. Pro případ, že kterékoliv ustanovení této smlouvy se stane neúčinným nebo neplatným, smluvní strany se zavazují bez zbytečných odkladů nahradit takové ustanovení novým.</w:t>
      </w:r>
    </w:p>
    <w:p w14:paraId="70E4CB00" w14:textId="77777777" w:rsidR="00FD303D" w:rsidRPr="00F8640F" w:rsidRDefault="00FD303D"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Tato smlouva je projevem svobodné a vážné vůle smluvních stran, což stvrzují svými podpisy.</w:t>
      </w:r>
    </w:p>
    <w:p w14:paraId="144CC3A0" w14:textId="77777777" w:rsidR="009424C4" w:rsidRDefault="009424C4" w:rsidP="007068C8">
      <w:pPr>
        <w:pStyle w:val="ODSTAVEC"/>
        <w:keepLines/>
        <w:numPr>
          <w:ilvl w:val="1"/>
          <w:numId w:val="23"/>
        </w:numPr>
        <w:tabs>
          <w:tab w:val="clear" w:pos="360"/>
        </w:tabs>
        <w:ind w:left="567" w:hanging="567"/>
        <w:rPr>
          <w:rFonts w:ascii="Tahoma" w:hAnsi="Tahoma" w:cs="Tahoma"/>
          <w:sz w:val="20"/>
          <w:szCs w:val="22"/>
        </w:rPr>
      </w:pPr>
      <w:r w:rsidRPr="00F8640F">
        <w:rPr>
          <w:rFonts w:ascii="Tahoma" w:hAnsi="Tahoma" w:cs="Tahoma"/>
          <w:sz w:val="20"/>
          <w:szCs w:val="22"/>
        </w:rPr>
        <w:t xml:space="preserve">V případě, že zhotovitel považuje jakékoli údaje v této smlouvě za své obchodní </w:t>
      </w:r>
      <w:r w:rsidR="004856FC" w:rsidRPr="00F8640F">
        <w:rPr>
          <w:rFonts w:ascii="Tahoma" w:hAnsi="Tahoma" w:cs="Tahoma"/>
          <w:sz w:val="20"/>
          <w:szCs w:val="22"/>
        </w:rPr>
        <w:t>tajemství, zavazuje</w:t>
      </w:r>
      <w:r w:rsidR="00BE763A" w:rsidRPr="00F8640F">
        <w:rPr>
          <w:rFonts w:ascii="Tahoma" w:hAnsi="Tahoma" w:cs="Tahoma"/>
          <w:sz w:val="20"/>
          <w:szCs w:val="22"/>
        </w:rPr>
        <w:t xml:space="preserve"> </w:t>
      </w:r>
      <w:r w:rsidRPr="00F8640F">
        <w:rPr>
          <w:rFonts w:ascii="Tahoma" w:hAnsi="Tahoma" w:cs="Tahoma"/>
          <w:sz w:val="20"/>
          <w:szCs w:val="22"/>
        </w:rPr>
        <w:t>se sdělit objednateli, které údaje to jsou a jakým způsobem je chrání.</w:t>
      </w:r>
    </w:p>
    <w:p w14:paraId="5FF99815" w14:textId="77777777" w:rsidR="0082287A" w:rsidRPr="00F8640F" w:rsidRDefault="0082287A" w:rsidP="007068C8">
      <w:pPr>
        <w:pStyle w:val="ODSTAVEC"/>
        <w:keepLines/>
        <w:numPr>
          <w:ilvl w:val="1"/>
          <w:numId w:val="23"/>
        </w:numPr>
        <w:tabs>
          <w:tab w:val="clear" w:pos="360"/>
        </w:tabs>
        <w:ind w:left="567" w:hanging="567"/>
        <w:rPr>
          <w:rFonts w:ascii="Tahoma" w:hAnsi="Tahoma" w:cs="Tahoma"/>
          <w:sz w:val="20"/>
          <w:szCs w:val="22"/>
          <w:u w:val="single"/>
        </w:rPr>
      </w:pPr>
      <w:r w:rsidRPr="00F8640F">
        <w:rPr>
          <w:rFonts w:ascii="Tahoma" w:hAnsi="Tahoma" w:cs="Tahoma"/>
          <w:sz w:val="20"/>
          <w:szCs w:val="22"/>
          <w:u w:val="single"/>
        </w:rPr>
        <w:t>Přílohy</w:t>
      </w:r>
    </w:p>
    <w:p w14:paraId="054C37FF" w14:textId="77777777" w:rsidR="0082287A" w:rsidRPr="00F8640F" w:rsidRDefault="0082287A" w:rsidP="003C1D74">
      <w:pPr>
        <w:pStyle w:val="ODSTAVEC"/>
        <w:keepLines/>
        <w:numPr>
          <w:ilvl w:val="0"/>
          <w:numId w:val="0"/>
        </w:numPr>
        <w:ind w:firstLine="567"/>
        <w:rPr>
          <w:rFonts w:ascii="Tahoma" w:eastAsia="Calibri" w:hAnsi="Tahoma" w:cs="Tahoma"/>
          <w:sz w:val="20"/>
          <w:szCs w:val="22"/>
        </w:rPr>
      </w:pPr>
      <w:r w:rsidRPr="00F8640F">
        <w:rPr>
          <w:rFonts w:ascii="Tahoma" w:hAnsi="Tahoma" w:cs="Tahoma"/>
          <w:sz w:val="20"/>
          <w:szCs w:val="22"/>
        </w:rPr>
        <w:t>N</w:t>
      </w:r>
      <w:r w:rsidRPr="00F8640F">
        <w:rPr>
          <w:rFonts w:ascii="Tahoma" w:eastAsia="Calibri" w:hAnsi="Tahoma" w:cs="Tahoma"/>
          <w:sz w:val="20"/>
          <w:szCs w:val="22"/>
        </w:rPr>
        <w:t xml:space="preserve">edílnou součást této smlouvy tvoří následující přílohy: </w:t>
      </w:r>
    </w:p>
    <w:p w14:paraId="6C9FDEF9" w14:textId="38FF5BF0" w:rsidR="00F961C0" w:rsidRPr="00F8640F" w:rsidRDefault="009A37ED" w:rsidP="003573B1">
      <w:pPr>
        <w:pStyle w:val="smluvnitext"/>
        <w:keepLines/>
        <w:spacing w:before="120"/>
        <w:ind w:left="567" w:hanging="11"/>
        <w:rPr>
          <w:rFonts w:ascii="Tahoma" w:eastAsia="Calibri" w:hAnsi="Tahoma" w:cs="Tahoma"/>
          <w:sz w:val="20"/>
          <w:szCs w:val="22"/>
          <w:lang w:val="cs-CZ" w:eastAsia="en-US"/>
        </w:rPr>
      </w:pPr>
      <w:r w:rsidRPr="00F8640F">
        <w:rPr>
          <w:rFonts w:ascii="Tahoma" w:eastAsia="Calibri" w:hAnsi="Tahoma" w:cs="Tahoma"/>
          <w:sz w:val="20"/>
          <w:szCs w:val="22"/>
          <w:lang w:val="cs-CZ" w:eastAsia="en-US"/>
        </w:rPr>
        <w:t xml:space="preserve">Příloha č. 1 </w:t>
      </w:r>
      <w:r w:rsidR="00CB2E41" w:rsidRPr="00F8640F">
        <w:rPr>
          <w:rFonts w:ascii="Tahoma" w:eastAsia="Calibri" w:hAnsi="Tahoma" w:cs="Tahoma"/>
          <w:sz w:val="20"/>
          <w:szCs w:val="22"/>
          <w:lang w:val="cs-CZ" w:eastAsia="en-US"/>
        </w:rPr>
        <w:t>-</w:t>
      </w:r>
      <w:r w:rsidRPr="00F8640F">
        <w:rPr>
          <w:rFonts w:ascii="Tahoma" w:eastAsia="Calibri" w:hAnsi="Tahoma" w:cs="Tahoma"/>
          <w:sz w:val="20"/>
          <w:szCs w:val="22"/>
          <w:lang w:val="cs-CZ" w:eastAsia="en-US"/>
        </w:rPr>
        <w:t xml:space="preserve"> N</w:t>
      </w:r>
      <w:r w:rsidR="0082287A" w:rsidRPr="00F8640F">
        <w:rPr>
          <w:rFonts w:ascii="Tahoma" w:eastAsia="Calibri" w:hAnsi="Tahoma" w:cs="Tahoma"/>
          <w:sz w:val="20"/>
          <w:szCs w:val="22"/>
          <w:lang w:val="cs-CZ" w:eastAsia="en-US"/>
        </w:rPr>
        <w:t>aceněný položkový rozpočet</w:t>
      </w:r>
    </w:p>
    <w:p w14:paraId="6AFE425C" w14:textId="77777777" w:rsidR="0082287A" w:rsidRPr="00F8640F" w:rsidRDefault="0082287A" w:rsidP="003C1D74">
      <w:pPr>
        <w:keepLines/>
        <w:spacing w:before="120" w:after="0" w:line="240" w:lineRule="auto"/>
        <w:rPr>
          <w:rFonts w:ascii="Tahoma" w:hAnsi="Tahoma" w:cs="Tahoma"/>
          <w:sz w:val="20"/>
        </w:rPr>
      </w:pPr>
    </w:p>
    <w:tbl>
      <w:tblPr>
        <w:tblW w:w="9222" w:type="dxa"/>
        <w:jc w:val="center"/>
        <w:tblLook w:val="01E0" w:firstRow="1" w:lastRow="1" w:firstColumn="1" w:lastColumn="1" w:noHBand="0" w:noVBand="0"/>
      </w:tblPr>
      <w:tblGrid>
        <w:gridCol w:w="4611"/>
        <w:gridCol w:w="4611"/>
      </w:tblGrid>
      <w:tr w:rsidR="00CB2E41" w:rsidRPr="00F8640F" w14:paraId="2DF53F32" w14:textId="77777777" w:rsidTr="00CB2E41">
        <w:trPr>
          <w:trHeight w:val="733"/>
          <w:jc w:val="center"/>
        </w:trPr>
        <w:tc>
          <w:tcPr>
            <w:tcW w:w="4611" w:type="dxa"/>
          </w:tcPr>
          <w:p w14:paraId="3744C341" w14:textId="77777777" w:rsidR="00CB2E41" w:rsidRPr="00F8640F" w:rsidRDefault="00CB2E41" w:rsidP="004E3C86">
            <w:pPr>
              <w:pStyle w:val="RLdajeosmluvnstran"/>
              <w:widowControl w:val="0"/>
              <w:spacing w:after="0" w:line="240" w:lineRule="auto"/>
              <w:jc w:val="left"/>
              <w:rPr>
                <w:rFonts w:ascii="Tahoma" w:hAnsi="Tahoma" w:cs="Tahoma"/>
                <w:szCs w:val="20"/>
              </w:rPr>
            </w:pPr>
            <w:r w:rsidRPr="00F8640F">
              <w:rPr>
                <w:rFonts w:ascii="Tahoma" w:hAnsi="Tahoma" w:cs="Tahoma"/>
                <w:szCs w:val="20"/>
              </w:rPr>
              <w:t xml:space="preserve">V Ostravě </w:t>
            </w:r>
          </w:p>
          <w:p w14:paraId="64035A85" w14:textId="77777777" w:rsidR="00CB2E41" w:rsidRPr="00F8640F" w:rsidRDefault="00CB2E41" w:rsidP="004E3C86">
            <w:pPr>
              <w:widowControl w:val="0"/>
              <w:rPr>
                <w:rFonts w:cs="Tahoma"/>
                <w:szCs w:val="20"/>
              </w:rPr>
            </w:pPr>
          </w:p>
          <w:p w14:paraId="6FB48C36" w14:textId="77777777" w:rsidR="00CB2E41" w:rsidRPr="00F8640F" w:rsidRDefault="00CB2E41" w:rsidP="004E3C86">
            <w:pPr>
              <w:widowControl w:val="0"/>
              <w:rPr>
                <w:rFonts w:cs="Tahoma"/>
                <w:szCs w:val="20"/>
              </w:rPr>
            </w:pPr>
          </w:p>
          <w:p w14:paraId="7C73E308" w14:textId="77777777" w:rsidR="00CB2E41" w:rsidRPr="00F8640F" w:rsidRDefault="00CB2E41" w:rsidP="004E3C86">
            <w:pPr>
              <w:widowControl w:val="0"/>
              <w:rPr>
                <w:rFonts w:cs="Tahoma"/>
                <w:szCs w:val="20"/>
              </w:rPr>
            </w:pPr>
          </w:p>
        </w:tc>
        <w:tc>
          <w:tcPr>
            <w:tcW w:w="4611" w:type="dxa"/>
          </w:tcPr>
          <w:p w14:paraId="04D9AE02" w14:textId="77777777" w:rsidR="00CB2E41" w:rsidRPr="00F8640F" w:rsidRDefault="00CB2E41" w:rsidP="004E3C86">
            <w:pPr>
              <w:pStyle w:val="RLdajeosmluvnstran"/>
              <w:widowControl w:val="0"/>
              <w:spacing w:after="0" w:line="240" w:lineRule="auto"/>
              <w:jc w:val="left"/>
              <w:rPr>
                <w:rFonts w:ascii="Tahoma" w:hAnsi="Tahoma" w:cs="Tahoma"/>
                <w:szCs w:val="20"/>
              </w:rPr>
            </w:pPr>
            <w:r w:rsidRPr="00F8640F">
              <w:rPr>
                <w:rFonts w:ascii="Tahoma" w:hAnsi="Tahoma" w:cs="Tahoma"/>
                <w:szCs w:val="20"/>
              </w:rPr>
              <w:t xml:space="preserve">V </w:t>
            </w:r>
            <w:r w:rsidRPr="00F8640F">
              <w:rPr>
                <w:rFonts w:ascii="Tahoma" w:hAnsi="Tahoma" w:cs="Tahoma"/>
                <w:highlight w:val="yellow"/>
              </w:rPr>
              <w:fldChar w:fldCharType="begin">
                <w:ffData>
                  <w:name w:val=""/>
                  <w:enabled/>
                  <w:calcOnExit w:val="0"/>
                  <w:textInput>
                    <w:default w:val="Doplní účastník"/>
                  </w:textInput>
                </w:ffData>
              </w:fldChar>
            </w:r>
            <w:r w:rsidRPr="00F8640F">
              <w:rPr>
                <w:rFonts w:ascii="Tahoma" w:hAnsi="Tahoma" w:cs="Tahoma"/>
                <w:highlight w:val="yellow"/>
              </w:rPr>
              <w:instrText xml:space="preserve"> FORMTEXT </w:instrText>
            </w:r>
            <w:r w:rsidRPr="00F8640F">
              <w:rPr>
                <w:rFonts w:ascii="Tahoma" w:hAnsi="Tahoma" w:cs="Tahoma"/>
                <w:highlight w:val="yellow"/>
              </w:rPr>
            </w:r>
            <w:r w:rsidRPr="00F8640F">
              <w:rPr>
                <w:rFonts w:ascii="Tahoma" w:hAnsi="Tahoma" w:cs="Tahoma"/>
                <w:highlight w:val="yellow"/>
              </w:rPr>
              <w:fldChar w:fldCharType="separate"/>
            </w:r>
            <w:r w:rsidRPr="00F8640F">
              <w:rPr>
                <w:rFonts w:ascii="Tahoma" w:hAnsi="Tahoma" w:cs="Tahoma"/>
                <w:highlight w:val="yellow"/>
              </w:rPr>
              <w:t>Doplní účastník</w:t>
            </w:r>
            <w:r w:rsidRPr="00F8640F">
              <w:rPr>
                <w:rFonts w:ascii="Tahoma" w:hAnsi="Tahoma" w:cs="Tahoma"/>
                <w:highlight w:val="yellow"/>
              </w:rPr>
              <w:fldChar w:fldCharType="end"/>
            </w:r>
            <w:r w:rsidRPr="00F8640F">
              <w:rPr>
                <w:rFonts w:ascii="Tahoma" w:hAnsi="Tahoma" w:cs="Tahoma"/>
                <w:szCs w:val="20"/>
              </w:rPr>
              <w:t xml:space="preserve"> </w:t>
            </w:r>
          </w:p>
        </w:tc>
      </w:tr>
      <w:tr w:rsidR="00CB2E41" w:rsidRPr="00F8640F" w14:paraId="4DEF82CF" w14:textId="77777777" w:rsidTr="00CB2E41">
        <w:trPr>
          <w:trHeight w:val="456"/>
          <w:jc w:val="center"/>
        </w:trPr>
        <w:tc>
          <w:tcPr>
            <w:tcW w:w="4611" w:type="dxa"/>
          </w:tcPr>
          <w:p w14:paraId="34862B0B" w14:textId="77777777" w:rsidR="00CB2E41" w:rsidRPr="00F8640F" w:rsidRDefault="00CB2E41" w:rsidP="004E3C86">
            <w:pPr>
              <w:pStyle w:val="RLdajeosmluvnstran"/>
              <w:widowControl w:val="0"/>
              <w:spacing w:after="0" w:line="240" w:lineRule="auto"/>
              <w:rPr>
                <w:rFonts w:ascii="Tahoma" w:hAnsi="Tahoma" w:cs="Tahoma"/>
                <w:szCs w:val="20"/>
              </w:rPr>
            </w:pPr>
            <w:r w:rsidRPr="00F8640F">
              <w:rPr>
                <w:rFonts w:ascii="Tahoma" w:hAnsi="Tahoma" w:cs="Tahoma"/>
                <w:szCs w:val="20"/>
              </w:rPr>
              <w:t>......................................................................</w:t>
            </w:r>
          </w:p>
          <w:p w14:paraId="1A2E2296" w14:textId="1628DFE6" w:rsidR="00CB2E41" w:rsidRPr="00F8640F" w:rsidRDefault="00CB2E41" w:rsidP="004E3C86">
            <w:pPr>
              <w:pStyle w:val="RLdajeosmluvnstran"/>
              <w:widowControl w:val="0"/>
              <w:spacing w:before="120" w:after="0" w:line="240" w:lineRule="auto"/>
              <w:rPr>
                <w:rFonts w:ascii="Tahoma" w:hAnsi="Tahoma" w:cs="Tahoma"/>
                <w:b/>
                <w:bCs/>
                <w:szCs w:val="20"/>
              </w:rPr>
            </w:pPr>
            <w:r w:rsidRPr="00F8640F">
              <w:rPr>
                <w:rFonts w:ascii="Tahoma" w:hAnsi="Tahoma" w:cs="Tahoma"/>
                <w:b/>
                <w:bCs/>
                <w:szCs w:val="20"/>
              </w:rPr>
              <w:t>Vysoká škola báňská – Technická univerzita Ostrava</w:t>
            </w:r>
            <w:r w:rsidR="003604F5">
              <w:rPr>
                <w:rFonts w:ascii="Tahoma" w:hAnsi="Tahoma" w:cs="Tahoma"/>
                <w:b/>
                <w:bCs/>
                <w:szCs w:val="20"/>
              </w:rPr>
              <w:t>, Centrum ENET</w:t>
            </w:r>
          </w:p>
          <w:p w14:paraId="76F182F2" w14:textId="61E58EAB" w:rsidR="00CB2E41" w:rsidRPr="00F8640F" w:rsidRDefault="003604F5" w:rsidP="004E3C86">
            <w:pPr>
              <w:pStyle w:val="RLdajeosmluvnstran"/>
              <w:widowControl w:val="0"/>
              <w:spacing w:after="0" w:line="240" w:lineRule="auto"/>
              <w:rPr>
                <w:rFonts w:ascii="Tahoma" w:hAnsi="Tahoma" w:cs="Tahoma"/>
                <w:szCs w:val="20"/>
                <w:highlight w:val="cyan"/>
              </w:rPr>
            </w:pPr>
            <w:r>
              <w:rPr>
                <w:rFonts w:ascii="Tahoma" w:hAnsi="Tahoma" w:cs="Tahoma"/>
                <w:szCs w:val="20"/>
              </w:rPr>
              <w:t>doc. Ing. Lukáš Prokop, Ph.D.</w:t>
            </w:r>
          </w:p>
          <w:p w14:paraId="2A396F6F" w14:textId="3E9F1A87" w:rsidR="00CB2E41" w:rsidRPr="00F8640F" w:rsidRDefault="003604F5" w:rsidP="004E3C86">
            <w:pPr>
              <w:pStyle w:val="RLdajeosmluvnstran"/>
              <w:widowControl w:val="0"/>
              <w:spacing w:after="0" w:line="240" w:lineRule="auto"/>
              <w:rPr>
                <w:rFonts w:ascii="Tahoma" w:hAnsi="Tahoma" w:cs="Tahoma"/>
                <w:szCs w:val="20"/>
              </w:rPr>
            </w:pPr>
            <w:r>
              <w:rPr>
                <w:rFonts w:ascii="Tahoma" w:hAnsi="Tahoma" w:cs="Tahoma"/>
                <w:szCs w:val="20"/>
              </w:rPr>
              <w:t>ředitel</w:t>
            </w:r>
          </w:p>
        </w:tc>
        <w:tc>
          <w:tcPr>
            <w:tcW w:w="4611" w:type="dxa"/>
          </w:tcPr>
          <w:p w14:paraId="7874AFFD" w14:textId="77777777" w:rsidR="00CB2E41" w:rsidRPr="00F8640F" w:rsidRDefault="00CB2E41" w:rsidP="004E3C86">
            <w:pPr>
              <w:pStyle w:val="RLdajeosmluvnstran"/>
              <w:widowControl w:val="0"/>
              <w:spacing w:after="0" w:line="240" w:lineRule="auto"/>
              <w:rPr>
                <w:rFonts w:ascii="Tahoma" w:hAnsi="Tahoma" w:cs="Tahoma"/>
                <w:szCs w:val="20"/>
              </w:rPr>
            </w:pPr>
            <w:r w:rsidRPr="00F8640F">
              <w:rPr>
                <w:rFonts w:ascii="Tahoma" w:hAnsi="Tahoma" w:cs="Tahoma"/>
                <w:szCs w:val="20"/>
              </w:rPr>
              <w:t>......................................................................</w:t>
            </w:r>
          </w:p>
          <w:p w14:paraId="2F9085BB" w14:textId="77777777" w:rsidR="00CB2E41" w:rsidRPr="00F8640F" w:rsidRDefault="00CB2E41" w:rsidP="004E3C86">
            <w:pPr>
              <w:pStyle w:val="RLdajeosmluvnstran"/>
              <w:widowControl w:val="0"/>
              <w:spacing w:before="120" w:after="0" w:line="240" w:lineRule="auto"/>
              <w:rPr>
                <w:rFonts w:ascii="Tahoma" w:hAnsi="Tahoma" w:cs="Tahoma"/>
                <w:b/>
                <w:highlight w:val="yellow"/>
              </w:rPr>
            </w:pPr>
            <w:r w:rsidRPr="00F8640F">
              <w:rPr>
                <w:rFonts w:ascii="Tahoma" w:hAnsi="Tahoma" w:cs="Tahoma"/>
                <w:b/>
                <w:highlight w:val="yellow"/>
              </w:rPr>
              <w:fldChar w:fldCharType="begin">
                <w:ffData>
                  <w:name w:val=""/>
                  <w:enabled/>
                  <w:calcOnExit w:val="0"/>
                  <w:textInput>
                    <w:default w:val="Doplní účastník"/>
                  </w:textInput>
                </w:ffData>
              </w:fldChar>
            </w:r>
            <w:r w:rsidRPr="00F8640F">
              <w:rPr>
                <w:rFonts w:ascii="Tahoma" w:hAnsi="Tahoma" w:cs="Tahoma"/>
                <w:b/>
                <w:highlight w:val="yellow"/>
              </w:rPr>
              <w:instrText xml:space="preserve"> FORMTEXT </w:instrText>
            </w:r>
            <w:r w:rsidRPr="00F8640F">
              <w:rPr>
                <w:rFonts w:ascii="Tahoma" w:hAnsi="Tahoma" w:cs="Tahoma"/>
                <w:b/>
                <w:highlight w:val="yellow"/>
              </w:rPr>
            </w:r>
            <w:r w:rsidRPr="00F8640F">
              <w:rPr>
                <w:rFonts w:ascii="Tahoma" w:hAnsi="Tahoma" w:cs="Tahoma"/>
                <w:b/>
                <w:highlight w:val="yellow"/>
              </w:rPr>
              <w:fldChar w:fldCharType="separate"/>
            </w:r>
            <w:r w:rsidRPr="00F8640F">
              <w:rPr>
                <w:rFonts w:ascii="Tahoma" w:hAnsi="Tahoma" w:cs="Tahoma"/>
                <w:b/>
                <w:highlight w:val="yellow"/>
              </w:rPr>
              <w:t>Doplní účastník</w:t>
            </w:r>
            <w:r w:rsidRPr="00F8640F">
              <w:rPr>
                <w:rFonts w:ascii="Tahoma" w:hAnsi="Tahoma" w:cs="Tahoma"/>
                <w:b/>
                <w:highlight w:val="yellow"/>
              </w:rPr>
              <w:fldChar w:fldCharType="end"/>
            </w:r>
          </w:p>
          <w:p w14:paraId="5667247C" w14:textId="77777777" w:rsidR="00CB2E41" w:rsidRPr="00F8640F" w:rsidRDefault="00CB2E41" w:rsidP="004E3C86">
            <w:pPr>
              <w:pStyle w:val="RLdajeosmluvnstran"/>
              <w:widowControl w:val="0"/>
              <w:spacing w:before="120" w:after="0" w:line="240" w:lineRule="auto"/>
              <w:rPr>
                <w:rFonts w:ascii="Tahoma" w:hAnsi="Tahoma" w:cs="Tahoma"/>
                <w:szCs w:val="20"/>
              </w:rPr>
            </w:pPr>
            <w:r w:rsidRPr="00F8640F">
              <w:rPr>
                <w:rFonts w:ascii="Tahoma" w:hAnsi="Tahoma" w:cs="Tahoma"/>
                <w:highlight w:val="yellow"/>
              </w:rPr>
              <w:fldChar w:fldCharType="begin">
                <w:ffData>
                  <w:name w:val=""/>
                  <w:enabled/>
                  <w:calcOnExit w:val="0"/>
                  <w:textInput>
                    <w:default w:val="Doplní účastník"/>
                  </w:textInput>
                </w:ffData>
              </w:fldChar>
            </w:r>
            <w:r w:rsidRPr="00F8640F">
              <w:rPr>
                <w:rFonts w:ascii="Tahoma" w:hAnsi="Tahoma" w:cs="Tahoma"/>
                <w:highlight w:val="yellow"/>
              </w:rPr>
              <w:instrText xml:space="preserve"> FORMTEXT </w:instrText>
            </w:r>
            <w:r w:rsidRPr="00F8640F">
              <w:rPr>
                <w:rFonts w:ascii="Tahoma" w:hAnsi="Tahoma" w:cs="Tahoma"/>
                <w:highlight w:val="yellow"/>
              </w:rPr>
            </w:r>
            <w:r w:rsidRPr="00F8640F">
              <w:rPr>
                <w:rFonts w:ascii="Tahoma" w:hAnsi="Tahoma" w:cs="Tahoma"/>
                <w:highlight w:val="yellow"/>
              </w:rPr>
              <w:fldChar w:fldCharType="separate"/>
            </w:r>
            <w:r w:rsidRPr="00F8640F">
              <w:rPr>
                <w:rFonts w:ascii="Tahoma" w:hAnsi="Tahoma" w:cs="Tahoma"/>
                <w:highlight w:val="yellow"/>
              </w:rPr>
              <w:t>Doplní účastník</w:t>
            </w:r>
            <w:r w:rsidRPr="00F8640F">
              <w:rPr>
                <w:rFonts w:ascii="Tahoma" w:hAnsi="Tahoma" w:cs="Tahoma"/>
                <w:highlight w:val="yellow"/>
              </w:rPr>
              <w:fldChar w:fldCharType="end"/>
            </w:r>
          </w:p>
        </w:tc>
      </w:tr>
      <w:bookmarkEnd w:id="0"/>
    </w:tbl>
    <w:p w14:paraId="787A3043" w14:textId="77777777" w:rsidR="00FD303D" w:rsidRPr="007D7997" w:rsidRDefault="00FD303D" w:rsidP="009921B6">
      <w:pPr>
        <w:keepLines/>
        <w:spacing w:before="120" w:after="0" w:line="240" w:lineRule="auto"/>
        <w:rPr>
          <w:rFonts w:ascii="Tahoma" w:hAnsi="Tahoma" w:cs="Tahoma"/>
          <w:sz w:val="20"/>
        </w:rPr>
      </w:pPr>
    </w:p>
    <w:sectPr w:rsidR="00FD303D" w:rsidRPr="007D7997" w:rsidSect="007572E8">
      <w:type w:val="continuous"/>
      <w:pgSz w:w="11906" w:h="16838" w:code="9"/>
      <w:pgMar w:top="1134" w:right="1418" w:bottom="1276" w:left="1418" w:header="426"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C91DB" w14:textId="77777777" w:rsidR="00A3613C" w:rsidRPr="00F8640F" w:rsidRDefault="00A3613C">
      <w:pPr>
        <w:spacing w:after="0" w:line="240" w:lineRule="auto"/>
        <w:rPr>
          <w:sz w:val="18"/>
          <w:szCs w:val="18"/>
        </w:rPr>
      </w:pPr>
      <w:r w:rsidRPr="00F8640F">
        <w:rPr>
          <w:sz w:val="18"/>
          <w:szCs w:val="18"/>
        </w:rPr>
        <w:separator/>
      </w:r>
    </w:p>
  </w:endnote>
  <w:endnote w:type="continuationSeparator" w:id="0">
    <w:p w14:paraId="6FAB32AF" w14:textId="77777777" w:rsidR="00A3613C" w:rsidRPr="00F8640F" w:rsidRDefault="00A3613C">
      <w:pPr>
        <w:spacing w:after="0" w:line="240" w:lineRule="auto"/>
        <w:rPr>
          <w:sz w:val="18"/>
          <w:szCs w:val="18"/>
        </w:rPr>
      </w:pPr>
      <w:r w:rsidRPr="00F8640F">
        <w:rPr>
          <w:sz w:val="18"/>
          <w:szCs w:val="1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6CF" w14:textId="77777777" w:rsidR="00E11FF9" w:rsidRPr="00F8640F" w:rsidRDefault="00E11FF9" w:rsidP="00595493">
    <w:pPr>
      <w:pStyle w:val="Zpat"/>
      <w:pBdr>
        <w:top w:val="single" w:sz="4" w:space="1" w:color="auto"/>
      </w:pBdr>
      <w:jc w:val="right"/>
      <w:rPr>
        <w:rFonts w:ascii="Tahoma" w:hAnsi="Tahoma" w:cs="Tahoma"/>
        <w:sz w:val="16"/>
        <w:szCs w:val="16"/>
      </w:rPr>
    </w:pPr>
    <w:r w:rsidRPr="00F8640F">
      <w:rPr>
        <w:rFonts w:ascii="Tahoma" w:hAnsi="Tahoma" w:cs="Tahoma"/>
        <w:sz w:val="16"/>
        <w:szCs w:val="16"/>
      </w:rPr>
      <w:t xml:space="preserve">Strana </w:t>
    </w:r>
    <w:r w:rsidRPr="00F8640F">
      <w:rPr>
        <w:rFonts w:ascii="Tahoma" w:hAnsi="Tahoma" w:cs="Tahoma"/>
        <w:sz w:val="16"/>
        <w:szCs w:val="16"/>
      </w:rPr>
      <w:fldChar w:fldCharType="begin"/>
    </w:r>
    <w:r w:rsidRPr="00F8640F">
      <w:rPr>
        <w:rFonts w:ascii="Tahoma" w:hAnsi="Tahoma" w:cs="Tahoma"/>
        <w:sz w:val="16"/>
        <w:szCs w:val="16"/>
      </w:rPr>
      <w:instrText xml:space="preserve"> PAGE   \* MERGEFORMAT </w:instrText>
    </w:r>
    <w:r w:rsidRPr="00F8640F">
      <w:rPr>
        <w:rFonts w:ascii="Tahoma" w:hAnsi="Tahoma" w:cs="Tahoma"/>
        <w:sz w:val="16"/>
        <w:szCs w:val="16"/>
      </w:rPr>
      <w:fldChar w:fldCharType="separate"/>
    </w:r>
    <w:r w:rsidR="001400E6" w:rsidRPr="00F8640F">
      <w:rPr>
        <w:rFonts w:ascii="Tahoma" w:hAnsi="Tahoma" w:cs="Tahoma"/>
        <w:sz w:val="16"/>
        <w:szCs w:val="16"/>
      </w:rPr>
      <w:t>13</w:t>
    </w:r>
    <w:r w:rsidRPr="00F8640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ED95F" w14:textId="77777777" w:rsidR="00A3613C" w:rsidRPr="00F8640F" w:rsidRDefault="00A3613C">
      <w:pPr>
        <w:spacing w:after="0" w:line="240" w:lineRule="auto"/>
        <w:rPr>
          <w:sz w:val="18"/>
          <w:szCs w:val="18"/>
        </w:rPr>
      </w:pPr>
      <w:r w:rsidRPr="00F8640F">
        <w:rPr>
          <w:sz w:val="18"/>
          <w:szCs w:val="18"/>
        </w:rPr>
        <w:separator/>
      </w:r>
    </w:p>
  </w:footnote>
  <w:footnote w:type="continuationSeparator" w:id="0">
    <w:p w14:paraId="214A6087" w14:textId="77777777" w:rsidR="00A3613C" w:rsidRPr="00F8640F" w:rsidRDefault="00A3613C">
      <w:pPr>
        <w:spacing w:after="0" w:line="240" w:lineRule="auto"/>
        <w:rPr>
          <w:sz w:val="18"/>
          <w:szCs w:val="18"/>
        </w:rPr>
      </w:pPr>
      <w:r w:rsidRPr="00F8640F">
        <w:rPr>
          <w:sz w:val="18"/>
          <w:szCs w:val="18"/>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7C907" w14:textId="57CE7EAF" w:rsidR="008A40CD" w:rsidRPr="00F8640F" w:rsidRDefault="009A104C" w:rsidP="00DA3F57">
    <w:pPr>
      <w:pStyle w:val="Zhlav"/>
      <w:jc w:val="center"/>
    </w:pPr>
    <w:r w:rsidRPr="00F8640F">
      <w:rPr>
        <w:noProof/>
      </w:rPr>
      <w:drawing>
        <wp:anchor distT="0" distB="0" distL="114300" distR="114300" simplePos="0" relativeHeight="251657728" behindDoc="0" locked="0" layoutInCell="1" allowOverlap="1" wp14:anchorId="5768BDCA" wp14:editId="5086A0AA">
          <wp:simplePos x="0" y="0"/>
          <wp:positionH relativeFrom="margin">
            <wp:posOffset>494030</wp:posOffset>
          </wp:positionH>
          <wp:positionV relativeFrom="paragraph">
            <wp:posOffset>106045</wp:posOffset>
          </wp:positionV>
          <wp:extent cx="4772025" cy="638175"/>
          <wp:effectExtent l="0" t="0" r="0" b="0"/>
          <wp:wrapTopAndBottom/>
          <wp:docPr id="2053260401" name="Obrázek 5258328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25832886"/>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4C06"/>
    <w:multiLevelType w:val="hybridMultilevel"/>
    <w:tmpl w:val="7F00C602"/>
    <w:lvl w:ilvl="0" w:tplc="0076FB64">
      <w:numFmt w:val="bullet"/>
      <w:lvlText w:val="-"/>
      <w:lvlJc w:val="left"/>
      <w:pPr>
        <w:ind w:left="1776" w:hanging="360"/>
      </w:pPr>
      <w:rPr>
        <w:rFonts w:ascii="Calibri" w:eastAsia="Calibri" w:hAnsi="Calibri" w:cs="Calibri" w:hint="default"/>
      </w:rPr>
    </w:lvl>
    <w:lvl w:ilvl="1" w:tplc="04050003">
      <w:start w:val="1"/>
      <w:numFmt w:val="bullet"/>
      <w:lvlText w:val="o"/>
      <w:lvlJc w:val="left"/>
      <w:pPr>
        <w:ind w:left="2496" w:hanging="360"/>
      </w:pPr>
      <w:rPr>
        <w:rFonts w:ascii="Courier New" w:hAnsi="Courier New" w:cs="Courier New" w:hint="default"/>
      </w:rPr>
    </w:lvl>
    <w:lvl w:ilvl="2" w:tplc="04050005">
      <w:start w:val="1"/>
      <w:numFmt w:val="bullet"/>
      <w:lvlText w:val=""/>
      <w:lvlJc w:val="left"/>
      <w:pPr>
        <w:ind w:left="3216" w:hanging="360"/>
      </w:pPr>
      <w:rPr>
        <w:rFonts w:ascii="Wingdings" w:hAnsi="Wingdings" w:hint="default"/>
      </w:rPr>
    </w:lvl>
    <w:lvl w:ilvl="3" w:tplc="04050001">
      <w:start w:val="1"/>
      <w:numFmt w:val="bullet"/>
      <w:lvlText w:val=""/>
      <w:lvlJc w:val="left"/>
      <w:pPr>
        <w:ind w:left="3936" w:hanging="360"/>
      </w:pPr>
      <w:rPr>
        <w:rFonts w:ascii="Symbol" w:hAnsi="Symbol" w:hint="default"/>
      </w:rPr>
    </w:lvl>
    <w:lvl w:ilvl="4" w:tplc="04050003">
      <w:start w:val="1"/>
      <w:numFmt w:val="bullet"/>
      <w:lvlText w:val="o"/>
      <w:lvlJc w:val="left"/>
      <w:pPr>
        <w:ind w:left="4656" w:hanging="360"/>
      </w:pPr>
      <w:rPr>
        <w:rFonts w:ascii="Courier New" w:hAnsi="Courier New" w:cs="Courier New" w:hint="default"/>
      </w:rPr>
    </w:lvl>
    <w:lvl w:ilvl="5" w:tplc="04050005">
      <w:start w:val="1"/>
      <w:numFmt w:val="bullet"/>
      <w:lvlText w:val=""/>
      <w:lvlJc w:val="left"/>
      <w:pPr>
        <w:ind w:left="5376" w:hanging="360"/>
      </w:pPr>
      <w:rPr>
        <w:rFonts w:ascii="Wingdings" w:hAnsi="Wingdings" w:hint="default"/>
      </w:rPr>
    </w:lvl>
    <w:lvl w:ilvl="6" w:tplc="04050001">
      <w:start w:val="1"/>
      <w:numFmt w:val="bullet"/>
      <w:lvlText w:val=""/>
      <w:lvlJc w:val="left"/>
      <w:pPr>
        <w:ind w:left="6096" w:hanging="360"/>
      </w:pPr>
      <w:rPr>
        <w:rFonts w:ascii="Symbol" w:hAnsi="Symbol" w:hint="default"/>
      </w:rPr>
    </w:lvl>
    <w:lvl w:ilvl="7" w:tplc="04050003">
      <w:start w:val="1"/>
      <w:numFmt w:val="bullet"/>
      <w:lvlText w:val="o"/>
      <w:lvlJc w:val="left"/>
      <w:pPr>
        <w:ind w:left="6816" w:hanging="360"/>
      </w:pPr>
      <w:rPr>
        <w:rFonts w:ascii="Courier New" w:hAnsi="Courier New" w:cs="Courier New" w:hint="default"/>
      </w:rPr>
    </w:lvl>
    <w:lvl w:ilvl="8" w:tplc="04050005">
      <w:start w:val="1"/>
      <w:numFmt w:val="bullet"/>
      <w:lvlText w:val=""/>
      <w:lvlJc w:val="left"/>
      <w:pPr>
        <w:ind w:left="7536" w:hanging="360"/>
      </w:pPr>
      <w:rPr>
        <w:rFonts w:ascii="Wingdings" w:hAnsi="Wingdings" w:hint="default"/>
      </w:rPr>
    </w:lvl>
  </w:abstractNum>
  <w:abstractNum w:abstractNumId="1" w15:restartNumberingAfterBreak="0">
    <w:nsid w:val="0F491485"/>
    <w:multiLevelType w:val="hybridMultilevel"/>
    <w:tmpl w:val="DB1E944E"/>
    <w:lvl w:ilvl="0" w:tplc="CBF402F0">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15:restartNumberingAfterBreak="0">
    <w:nsid w:val="1B8C6FCB"/>
    <w:multiLevelType w:val="multilevel"/>
    <w:tmpl w:val="2F3C5B88"/>
    <w:lvl w:ilvl="0">
      <w:start w:val="2"/>
      <w:numFmt w:val="decimal"/>
      <w:lvlText w:val="%1"/>
      <w:lvlJc w:val="left"/>
      <w:pPr>
        <w:tabs>
          <w:tab w:val="num" w:pos="360"/>
        </w:tabs>
        <w:ind w:left="360" w:hanging="360"/>
      </w:pPr>
      <w:rPr>
        <w:rFonts w:hint="default"/>
        <w:b w:val="0"/>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720"/>
        </w:tabs>
        <w:ind w:left="720" w:hanging="72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080"/>
        </w:tabs>
        <w:ind w:left="1080" w:hanging="108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440"/>
        </w:tabs>
        <w:ind w:left="1440" w:hanging="1440"/>
      </w:pPr>
      <w:rPr>
        <w:rFonts w:hint="default"/>
        <w:b w:val="0"/>
      </w:rPr>
    </w:lvl>
  </w:abstractNum>
  <w:abstractNum w:abstractNumId="3" w15:restartNumberingAfterBreak="0">
    <w:nsid w:val="27FD59A0"/>
    <w:multiLevelType w:val="hybridMultilevel"/>
    <w:tmpl w:val="3ACABA7E"/>
    <w:lvl w:ilvl="0" w:tplc="FFFFFFFF">
      <w:start w:val="1"/>
      <w:numFmt w:val="lowerLetter"/>
      <w:lvlText w:val="%1)"/>
      <w:lvlJc w:val="left"/>
      <w:pPr>
        <w:ind w:left="1069" w:hanging="360"/>
      </w:pPr>
    </w:lvl>
    <w:lvl w:ilvl="1" w:tplc="FFFFFFFF">
      <w:start w:val="1"/>
      <w:numFmt w:val="lowerLetter"/>
      <w:lvlText w:val="%2."/>
      <w:lvlJc w:val="left"/>
      <w:pPr>
        <w:ind w:left="1789" w:hanging="360"/>
      </w:pPr>
    </w:lvl>
    <w:lvl w:ilvl="2" w:tplc="FFFFFFFF">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start w:val="1"/>
      <w:numFmt w:val="lowerRoman"/>
      <w:lvlText w:val="%6."/>
      <w:lvlJc w:val="right"/>
      <w:pPr>
        <w:ind w:left="4669" w:hanging="180"/>
      </w:pPr>
    </w:lvl>
    <w:lvl w:ilvl="6" w:tplc="FFFFFFFF">
      <w:start w:val="1"/>
      <w:numFmt w:val="decimal"/>
      <w:lvlText w:val="%7."/>
      <w:lvlJc w:val="left"/>
      <w:pPr>
        <w:ind w:left="5389" w:hanging="360"/>
      </w:pPr>
    </w:lvl>
    <w:lvl w:ilvl="7" w:tplc="FFFFFFFF">
      <w:start w:val="1"/>
      <w:numFmt w:val="lowerLetter"/>
      <w:lvlText w:val="%8."/>
      <w:lvlJc w:val="left"/>
      <w:pPr>
        <w:ind w:left="6109" w:hanging="360"/>
      </w:pPr>
    </w:lvl>
    <w:lvl w:ilvl="8" w:tplc="FFFFFFFF">
      <w:start w:val="1"/>
      <w:numFmt w:val="lowerRoman"/>
      <w:lvlText w:val="%9."/>
      <w:lvlJc w:val="right"/>
      <w:pPr>
        <w:ind w:left="6829" w:hanging="180"/>
      </w:pPr>
    </w:lvl>
  </w:abstractNum>
  <w:abstractNum w:abstractNumId="4" w15:restartNumberingAfterBreak="0">
    <w:nsid w:val="348F0519"/>
    <w:multiLevelType w:val="hybridMultilevel"/>
    <w:tmpl w:val="7AB2901C"/>
    <w:lvl w:ilvl="0" w:tplc="04050017">
      <w:start w:val="1"/>
      <w:numFmt w:val="lowerLetter"/>
      <w:lvlText w:val="%1)"/>
      <w:lvlJc w:val="left"/>
      <w:pPr>
        <w:ind w:left="1068" w:hanging="360"/>
      </w:pPr>
      <w:rPr>
        <w:rFonts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BB372A5"/>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800675"/>
    <w:multiLevelType w:val="hybridMultilevel"/>
    <w:tmpl w:val="148A6DB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436D617F"/>
    <w:multiLevelType w:val="multilevel"/>
    <w:tmpl w:val="707E1CFA"/>
    <w:lvl w:ilvl="0">
      <w:start w:val="1"/>
      <w:numFmt w:val="decimal"/>
      <w:pStyle w:val="Nadpis1"/>
      <w:lvlText w:val="%1."/>
      <w:lvlJc w:val="left"/>
      <w:pPr>
        <w:tabs>
          <w:tab w:val="num" w:pos="612"/>
        </w:tabs>
        <w:ind w:left="61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Nadpis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48DD77DE"/>
    <w:multiLevelType w:val="hybridMultilevel"/>
    <w:tmpl w:val="1ABC0FB2"/>
    <w:lvl w:ilvl="0" w:tplc="FFFFFFFF">
      <w:start w:val="1"/>
      <w:numFmt w:val="lowerLetter"/>
      <w:lvlText w:val="%1)"/>
      <w:lvlJc w:val="left"/>
      <w:pPr>
        <w:tabs>
          <w:tab w:val="num" w:pos="927"/>
        </w:tabs>
        <w:ind w:left="927" w:hanging="360"/>
      </w:pPr>
      <w:rPr>
        <w:b w:val="0"/>
      </w:rPr>
    </w:lvl>
    <w:lvl w:ilvl="1" w:tplc="FFFFFFFF">
      <w:start w:val="1"/>
      <w:numFmt w:val="lowerLetter"/>
      <w:lvlText w:val="%2."/>
      <w:lvlJc w:val="left"/>
      <w:pPr>
        <w:tabs>
          <w:tab w:val="num" w:pos="1647"/>
        </w:tabs>
        <w:ind w:left="1647" w:hanging="360"/>
      </w:pPr>
    </w:lvl>
    <w:lvl w:ilvl="2" w:tplc="FFFFFFFF">
      <w:start w:val="1"/>
      <w:numFmt w:val="lowerRoman"/>
      <w:lvlText w:val="%3."/>
      <w:lvlJc w:val="right"/>
      <w:pPr>
        <w:tabs>
          <w:tab w:val="num" w:pos="2367"/>
        </w:tabs>
        <w:ind w:left="2367" w:hanging="180"/>
      </w:pPr>
    </w:lvl>
    <w:lvl w:ilvl="3" w:tplc="FFFFFFFF" w:tentative="1">
      <w:start w:val="1"/>
      <w:numFmt w:val="decimal"/>
      <w:lvlText w:val="%4."/>
      <w:lvlJc w:val="left"/>
      <w:pPr>
        <w:tabs>
          <w:tab w:val="num" w:pos="3087"/>
        </w:tabs>
        <w:ind w:left="3087" w:hanging="360"/>
      </w:pPr>
    </w:lvl>
    <w:lvl w:ilvl="4" w:tplc="FFFFFFFF" w:tentative="1">
      <w:start w:val="1"/>
      <w:numFmt w:val="lowerLetter"/>
      <w:lvlText w:val="%5."/>
      <w:lvlJc w:val="left"/>
      <w:pPr>
        <w:tabs>
          <w:tab w:val="num" w:pos="3807"/>
        </w:tabs>
        <w:ind w:left="3807" w:hanging="360"/>
      </w:pPr>
    </w:lvl>
    <w:lvl w:ilvl="5" w:tplc="FFFFFFFF" w:tentative="1">
      <w:start w:val="1"/>
      <w:numFmt w:val="lowerRoman"/>
      <w:lvlText w:val="%6."/>
      <w:lvlJc w:val="right"/>
      <w:pPr>
        <w:tabs>
          <w:tab w:val="num" w:pos="4527"/>
        </w:tabs>
        <w:ind w:left="4527" w:hanging="180"/>
      </w:pPr>
    </w:lvl>
    <w:lvl w:ilvl="6" w:tplc="FFFFFFFF" w:tentative="1">
      <w:start w:val="1"/>
      <w:numFmt w:val="decimal"/>
      <w:lvlText w:val="%7."/>
      <w:lvlJc w:val="left"/>
      <w:pPr>
        <w:tabs>
          <w:tab w:val="num" w:pos="5247"/>
        </w:tabs>
        <w:ind w:left="5247" w:hanging="360"/>
      </w:pPr>
    </w:lvl>
    <w:lvl w:ilvl="7" w:tplc="FFFFFFFF" w:tentative="1">
      <w:start w:val="1"/>
      <w:numFmt w:val="lowerLetter"/>
      <w:lvlText w:val="%8."/>
      <w:lvlJc w:val="left"/>
      <w:pPr>
        <w:tabs>
          <w:tab w:val="num" w:pos="5967"/>
        </w:tabs>
        <w:ind w:left="5967" w:hanging="360"/>
      </w:pPr>
    </w:lvl>
    <w:lvl w:ilvl="8" w:tplc="FFFFFFFF" w:tentative="1">
      <w:start w:val="1"/>
      <w:numFmt w:val="lowerRoman"/>
      <w:lvlText w:val="%9."/>
      <w:lvlJc w:val="right"/>
      <w:pPr>
        <w:tabs>
          <w:tab w:val="num" w:pos="6687"/>
        </w:tabs>
        <w:ind w:left="6687" w:hanging="180"/>
      </w:pPr>
    </w:lvl>
  </w:abstractNum>
  <w:abstractNum w:abstractNumId="9" w15:restartNumberingAfterBreak="0">
    <w:nsid w:val="54A178CA"/>
    <w:multiLevelType w:val="hybridMultilevel"/>
    <w:tmpl w:val="5414DB66"/>
    <w:lvl w:ilvl="0" w:tplc="CBF402F0">
      <w:start w:val="1"/>
      <w:numFmt w:val="bullet"/>
      <w:lvlText w:val=""/>
      <w:lvlJc w:val="left"/>
      <w:pPr>
        <w:tabs>
          <w:tab w:val="num" w:pos="1260"/>
        </w:tabs>
        <w:ind w:left="1260" w:hanging="360"/>
      </w:pPr>
      <w:rPr>
        <w:rFonts w:ascii="Symbol" w:hAnsi="Symbol" w:hint="default"/>
      </w:rPr>
    </w:lvl>
    <w:lvl w:ilvl="1" w:tplc="04050003">
      <w:start w:val="1"/>
      <w:numFmt w:val="bullet"/>
      <w:lvlText w:val="o"/>
      <w:lvlJc w:val="left"/>
      <w:pPr>
        <w:tabs>
          <w:tab w:val="num" w:pos="1980"/>
        </w:tabs>
        <w:ind w:left="1980" w:hanging="360"/>
      </w:pPr>
      <w:rPr>
        <w:rFonts w:ascii="Courier New" w:hAnsi="Courier New" w:cs="Courier New" w:hint="default"/>
      </w:rPr>
    </w:lvl>
    <w:lvl w:ilvl="2" w:tplc="04050005" w:tentative="1">
      <w:start w:val="1"/>
      <w:numFmt w:val="bullet"/>
      <w:lvlText w:val=""/>
      <w:lvlJc w:val="left"/>
      <w:pPr>
        <w:tabs>
          <w:tab w:val="num" w:pos="2700"/>
        </w:tabs>
        <w:ind w:left="2700" w:hanging="360"/>
      </w:pPr>
      <w:rPr>
        <w:rFonts w:ascii="Wingdings" w:hAnsi="Wingdings" w:hint="default"/>
      </w:rPr>
    </w:lvl>
    <w:lvl w:ilvl="3" w:tplc="04050001" w:tentative="1">
      <w:start w:val="1"/>
      <w:numFmt w:val="bullet"/>
      <w:lvlText w:val=""/>
      <w:lvlJc w:val="left"/>
      <w:pPr>
        <w:tabs>
          <w:tab w:val="num" w:pos="3420"/>
        </w:tabs>
        <w:ind w:left="3420" w:hanging="360"/>
      </w:pPr>
      <w:rPr>
        <w:rFonts w:ascii="Symbol" w:hAnsi="Symbol" w:hint="default"/>
      </w:rPr>
    </w:lvl>
    <w:lvl w:ilvl="4" w:tplc="04050003" w:tentative="1">
      <w:start w:val="1"/>
      <w:numFmt w:val="bullet"/>
      <w:lvlText w:val="o"/>
      <w:lvlJc w:val="left"/>
      <w:pPr>
        <w:tabs>
          <w:tab w:val="num" w:pos="4140"/>
        </w:tabs>
        <w:ind w:left="4140" w:hanging="360"/>
      </w:pPr>
      <w:rPr>
        <w:rFonts w:ascii="Courier New" w:hAnsi="Courier New" w:cs="Courier New" w:hint="default"/>
      </w:rPr>
    </w:lvl>
    <w:lvl w:ilvl="5" w:tplc="04050005" w:tentative="1">
      <w:start w:val="1"/>
      <w:numFmt w:val="bullet"/>
      <w:lvlText w:val=""/>
      <w:lvlJc w:val="left"/>
      <w:pPr>
        <w:tabs>
          <w:tab w:val="num" w:pos="4860"/>
        </w:tabs>
        <w:ind w:left="4860" w:hanging="360"/>
      </w:pPr>
      <w:rPr>
        <w:rFonts w:ascii="Wingdings" w:hAnsi="Wingdings" w:hint="default"/>
      </w:rPr>
    </w:lvl>
    <w:lvl w:ilvl="6" w:tplc="04050001" w:tentative="1">
      <w:start w:val="1"/>
      <w:numFmt w:val="bullet"/>
      <w:lvlText w:val=""/>
      <w:lvlJc w:val="left"/>
      <w:pPr>
        <w:tabs>
          <w:tab w:val="num" w:pos="5580"/>
        </w:tabs>
        <w:ind w:left="5580" w:hanging="360"/>
      </w:pPr>
      <w:rPr>
        <w:rFonts w:ascii="Symbol" w:hAnsi="Symbol" w:hint="default"/>
      </w:rPr>
    </w:lvl>
    <w:lvl w:ilvl="7" w:tplc="04050003" w:tentative="1">
      <w:start w:val="1"/>
      <w:numFmt w:val="bullet"/>
      <w:lvlText w:val="o"/>
      <w:lvlJc w:val="left"/>
      <w:pPr>
        <w:tabs>
          <w:tab w:val="num" w:pos="6300"/>
        </w:tabs>
        <w:ind w:left="6300" w:hanging="360"/>
      </w:pPr>
      <w:rPr>
        <w:rFonts w:ascii="Courier New" w:hAnsi="Courier New" w:cs="Courier New" w:hint="default"/>
      </w:rPr>
    </w:lvl>
    <w:lvl w:ilvl="8" w:tplc="04050005"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5900121B"/>
    <w:multiLevelType w:val="hybridMultilevel"/>
    <w:tmpl w:val="7E68E770"/>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B127DBD"/>
    <w:multiLevelType w:val="hybridMultilevel"/>
    <w:tmpl w:val="0854C972"/>
    <w:lvl w:ilvl="0" w:tplc="04050017">
      <w:start w:val="1"/>
      <w:numFmt w:val="lowerLetter"/>
      <w:lvlText w:val="%1)"/>
      <w:lvlJc w:val="left"/>
      <w:pPr>
        <w:tabs>
          <w:tab w:val="num" w:pos="720"/>
        </w:tabs>
        <w:ind w:left="720" w:hanging="360"/>
      </w:pPr>
    </w:lvl>
    <w:lvl w:ilvl="1" w:tplc="702A591E">
      <w:start w:val="1"/>
      <w:numFmt w:val="lowerLetter"/>
      <w:lvlText w:val="%2)"/>
      <w:lvlJc w:val="left"/>
      <w:pPr>
        <w:tabs>
          <w:tab w:val="num" w:pos="1460"/>
        </w:tabs>
        <w:ind w:left="1460" w:hanging="380"/>
      </w:pPr>
      <w:rPr>
        <w:rFonts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5B1A473D"/>
    <w:multiLevelType w:val="hybridMultilevel"/>
    <w:tmpl w:val="684A780E"/>
    <w:lvl w:ilvl="0" w:tplc="04050001">
      <w:start w:val="1"/>
      <w:numFmt w:val="lowerLetter"/>
      <w:pStyle w:val="Psmeno"/>
      <w:lvlText w:val="%1)"/>
      <w:lvlJc w:val="left"/>
      <w:pPr>
        <w:tabs>
          <w:tab w:val="num" w:pos="936"/>
        </w:tabs>
        <w:ind w:left="936" w:hanging="360"/>
      </w:pPr>
    </w:lvl>
    <w:lvl w:ilvl="1" w:tplc="04050003">
      <w:start w:val="1"/>
      <w:numFmt w:val="lowerLetter"/>
      <w:lvlText w:val="%2."/>
      <w:lvlJc w:val="left"/>
      <w:pPr>
        <w:tabs>
          <w:tab w:val="num" w:pos="1656"/>
        </w:tabs>
        <w:ind w:left="1656" w:hanging="360"/>
      </w:pPr>
    </w:lvl>
    <w:lvl w:ilvl="2" w:tplc="04050005" w:tentative="1">
      <w:start w:val="1"/>
      <w:numFmt w:val="lowerRoman"/>
      <w:lvlText w:val="%3."/>
      <w:lvlJc w:val="right"/>
      <w:pPr>
        <w:tabs>
          <w:tab w:val="num" w:pos="2376"/>
        </w:tabs>
        <w:ind w:left="2376" w:hanging="180"/>
      </w:pPr>
    </w:lvl>
    <w:lvl w:ilvl="3" w:tplc="04050001" w:tentative="1">
      <w:start w:val="1"/>
      <w:numFmt w:val="decimal"/>
      <w:lvlText w:val="%4."/>
      <w:lvlJc w:val="left"/>
      <w:pPr>
        <w:tabs>
          <w:tab w:val="num" w:pos="3096"/>
        </w:tabs>
        <w:ind w:left="3096" w:hanging="360"/>
      </w:pPr>
    </w:lvl>
    <w:lvl w:ilvl="4" w:tplc="04050003" w:tentative="1">
      <w:start w:val="1"/>
      <w:numFmt w:val="lowerLetter"/>
      <w:lvlText w:val="%5."/>
      <w:lvlJc w:val="left"/>
      <w:pPr>
        <w:tabs>
          <w:tab w:val="num" w:pos="3816"/>
        </w:tabs>
        <w:ind w:left="3816" w:hanging="360"/>
      </w:pPr>
    </w:lvl>
    <w:lvl w:ilvl="5" w:tplc="04050005" w:tentative="1">
      <w:start w:val="1"/>
      <w:numFmt w:val="lowerRoman"/>
      <w:lvlText w:val="%6."/>
      <w:lvlJc w:val="right"/>
      <w:pPr>
        <w:tabs>
          <w:tab w:val="num" w:pos="4536"/>
        </w:tabs>
        <w:ind w:left="4536" w:hanging="180"/>
      </w:pPr>
    </w:lvl>
    <w:lvl w:ilvl="6" w:tplc="04050001" w:tentative="1">
      <w:start w:val="1"/>
      <w:numFmt w:val="decimal"/>
      <w:lvlText w:val="%7."/>
      <w:lvlJc w:val="left"/>
      <w:pPr>
        <w:tabs>
          <w:tab w:val="num" w:pos="5256"/>
        </w:tabs>
        <w:ind w:left="5256" w:hanging="360"/>
      </w:pPr>
    </w:lvl>
    <w:lvl w:ilvl="7" w:tplc="04050003" w:tentative="1">
      <w:start w:val="1"/>
      <w:numFmt w:val="lowerLetter"/>
      <w:lvlText w:val="%8."/>
      <w:lvlJc w:val="left"/>
      <w:pPr>
        <w:tabs>
          <w:tab w:val="num" w:pos="5976"/>
        </w:tabs>
        <w:ind w:left="5976" w:hanging="360"/>
      </w:pPr>
    </w:lvl>
    <w:lvl w:ilvl="8" w:tplc="04050005" w:tentative="1">
      <w:start w:val="1"/>
      <w:numFmt w:val="lowerRoman"/>
      <w:lvlText w:val="%9."/>
      <w:lvlJc w:val="right"/>
      <w:pPr>
        <w:tabs>
          <w:tab w:val="num" w:pos="6696"/>
        </w:tabs>
        <w:ind w:left="6696" w:hanging="180"/>
      </w:pPr>
    </w:lvl>
  </w:abstractNum>
  <w:abstractNum w:abstractNumId="13" w15:restartNumberingAfterBreak="0">
    <w:nsid w:val="5F1A2301"/>
    <w:multiLevelType w:val="hybridMultilevel"/>
    <w:tmpl w:val="F90A91CA"/>
    <w:lvl w:ilvl="0" w:tplc="FFFFFFFF">
      <w:start w:val="1"/>
      <w:numFmt w:val="lowerLetter"/>
      <w:lvlText w:val="%1)"/>
      <w:lvlJc w:val="left"/>
      <w:pPr>
        <w:tabs>
          <w:tab w:val="num" w:pos="1287"/>
        </w:tabs>
        <w:ind w:left="1287" w:hanging="567"/>
      </w:pPr>
      <w:rPr>
        <w:rFonts w:hint="default"/>
      </w:rPr>
    </w:lvl>
    <w:lvl w:ilvl="1" w:tplc="FFFFFFFF">
      <w:start w:val="7"/>
      <w:numFmt w:val="decimal"/>
      <w:lvlText w:val="%2."/>
      <w:lvlJc w:val="left"/>
      <w:pPr>
        <w:tabs>
          <w:tab w:val="num" w:pos="720"/>
        </w:tabs>
        <w:ind w:left="720" w:hanging="510"/>
      </w:pPr>
      <w:rPr>
        <w:rFonts w:hint="default"/>
        <w:b w:val="0"/>
        <w:i w:val="0"/>
        <w:sz w:val="24"/>
      </w:rPr>
    </w:lvl>
    <w:lvl w:ilvl="2" w:tplc="FFFFFFFF" w:tentative="1">
      <w:start w:val="1"/>
      <w:numFmt w:val="lowerRoman"/>
      <w:lvlText w:val="%3."/>
      <w:lvlJc w:val="right"/>
      <w:pPr>
        <w:tabs>
          <w:tab w:val="num" w:pos="2730"/>
        </w:tabs>
        <w:ind w:left="2730" w:hanging="180"/>
      </w:pPr>
    </w:lvl>
    <w:lvl w:ilvl="3" w:tplc="FFFFFFFF" w:tentative="1">
      <w:start w:val="1"/>
      <w:numFmt w:val="decimal"/>
      <w:lvlText w:val="%4."/>
      <w:lvlJc w:val="left"/>
      <w:pPr>
        <w:tabs>
          <w:tab w:val="num" w:pos="3450"/>
        </w:tabs>
        <w:ind w:left="3450" w:hanging="360"/>
      </w:pPr>
    </w:lvl>
    <w:lvl w:ilvl="4" w:tplc="FFFFFFFF" w:tentative="1">
      <w:start w:val="1"/>
      <w:numFmt w:val="lowerLetter"/>
      <w:lvlText w:val="%5."/>
      <w:lvlJc w:val="left"/>
      <w:pPr>
        <w:tabs>
          <w:tab w:val="num" w:pos="4170"/>
        </w:tabs>
        <w:ind w:left="4170" w:hanging="360"/>
      </w:pPr>
    </w:lvl>
    <w:lvl w:ilvl="5" w:tplc="FFFFFFFF" w:tentative="1">
      <w:start w:val="1"/>
      <w:numFmt w:val="lowerRoman"/>
      <w:lvlText w:val="%6."/>
      <w:lvlJc w:val="right"/>
      <w:pPr>
        <w:tabs>
          <w:tab w:val="num" w:pos="4890"/>
        </w:tabs>
        <w:ind w:left="4890" w:hanging="180"/>
      </w:pPr>
    </w:lvl>
    <w:lvl w:ilvl="6" w:tplc="FFFFFFFF" w:tentative="1">
      <w:start w:val="1"/>
      <w:numFmt w:val="decimal"/>
      <w:lvlText w:val="%7."/>
      <w:lvlJc w:val="left"/>
      <w:pPr>
        <w:tabs>
          <w:tab w:val="num" w:pos="5610"/>
        </w:tabs>
        <w:ind w:left="5610" w:hanging="360"/>
      </w:pPr>
    </w:lvl>
    <w:lvl w:ilvl="7" w:tplc="FFFFFFFF" w:tentative="1">
      <w:start w:val="1"/>
      <w:numFmt w:val="lowerLetter"/>
      <w:lvlText w:val="%8."/>
      <w:lvlJc w:val="left"/>
      <w:pPr>
        <w:tabs>
          <w:tab w:val="num" w:pos="6330"/>
        </w:tabs>
        <w:ind w:left="6330" w:hanging="360"/>
      </w:pPr>
    </w:lvl>
    <w:lvl w:ilvl="8" w:tplc="FFFFFFFF" w:tentative="1">
      <w:start w:val="1"/>
      <w:numFmt w:val="lowerRoman"/>
      <w:lvlText w:val="%9."/>
      <w:lvlJc w:val="right"/>
      <w:pPr>
        <w:tabs>
          <w:tab w:val="num" w:pos="7050"/>
        </w:tabs>
        <w:ind w:left="7050" w:hanging="180"/>
      </w:pPr>
    </w:lvl>
  </w:abstractNum>
  <w:abstractNum w:abstractNumId="14" w15:restartNumberingAfterBreak="0">
    <w:nsid w:val="5F3361DB"/>
    <w:multiLevelType w:val="hybridMultilevel"/>
    <w:tmpl w:val="05B0A742"/>
    <w:lvl w:ilvl="0" w:tplc="FFFFFFFF">
      <w:start w:val="1"/>
      <w:numFmt w:val="lowerLetter"/>
      <w:lvlText w:val="%1)"/>
      <w:lvlJc w:val="left"/>
      <w:pPr>
        <w:tabs>
          <w:tab w:val="num" w:pos="2540"/>
        </w:tabs>
        <w:ind w:left="2540" w:hanging="380"/>
      </w:pPr>
      <w:rPr>
        <w:rFonts w:hint="default"/>
        <w:color w:val="000000"/>
      </w:rPr>
    </w:lvl>
    <w:lvl w:ilvl="1" w:tplc="FFFFFFFF">
      <w:start w:val="1"/>
      <w:numFmt w:val="bullet"/>
      <w:lvlText w:val="o"/>
      <w:lvlJc w:val="left"/>
      <w:pPr>
        <w:tabs>
          <w:tab w:val="num" w:pos="1740"/>
        </w:tabs>
        <w:ind w:left="1740" w:hanging="360"/>
      </w:pPr>
      <w:rPr>
        <w:rFonts w:ascii="Courier New" w:hAnsi="Courier New" w:hint="default"/>
      </w:rPr>
    </w:lvl>
    <w:lvl w:ilvl="2" w:tplc="FFFFFFFF" w:tentative="1">
      <w:start w:val="1"/>
      <w:numFmt w:val="bullet"/>
      <w:lvlText w:val=""/>
      <w:lvlJc w:val="left"/>
      <w:pPr>
        <w:tabs>
          <w:tab w:val="num" w:pos="2460"/>
        </w:tabs>
        <w:ind w:left="2460" w:hanging="360"/>
      </w:pPr>
      <w:rPr>
        <w:rFonts w:ascii="Wingdings" w:hAnsi="Wingdings" w:hint="default"/>
      </w:rPr>
    </w:lvl>
    <w:lvl w:ilvl="3" w:tplc="FFFFFFFF" w:tentative="1">
      <w:start w:val="1"/>
      <w:numFmt w:val="bullet"/>
      <w:lvlText w:val=""/>
      <w:lvlJc w:val="left"/>
      <w:pPr>
        <w:tabs>
          <w:tab w:val="num" w:pos="3180"/>
        </w:tabs>
        <w:ind w:left="3180" w:hanging="360"/>
      </w:pPr>
      <w:rPr>
        <w:rFonts w:ascii="Symbol" w:hAnsi="Symbol" w:hint="default"/>
      </w:rPr>
    </w:lvl>
    <w:lvl w:ilvl="4" w:tplc="FFFFFFFF" w:tentative="1">
      <w:start w:val="1"/>
      <w:numFmt w:val="bullet"/>
      <w:lvlText w:val="o"/>
      <w:lvlJc w:val="left"/>
      <w:pPr>
        <w:tabs>
          <w:tab w:val="num" w:pos="3900"/>
        </w:tabs>
        <w:ind w:left="3900" w:hanging="360"/>
      </w:pPr>
      <w:rPr>
        <w:rFonts w:ascii="Courier New" w:hAnsi="Courier New" w:hint="default"/>
      </w:rPr>
    </w:lvl>
    <w:lvl w:ilvl="5" w:tplc="FFFFFFFF" w:tentative="1">
      <w:start w:val="1"/>
      <w:numFmt w:val="bullet"/>
      <w:lvlText w:val=""/>
      <w:lvlJc w:val="left"/>
      <w:pPr>
        <w:tabs>
          <w:tab w:val="num" w:pos="4620"/>
        </w:tabs>
        <w:ind w:left="4620" w:hanging="360"/>
      </w:pPr>
      <w:rPr>
        <w:rFonts w:ascii="Wingdings" w:hAnsi="Wingdings" w:hint="default"/>
      </w:rPr>
    </w:lvl>
    <w:lvl w:ilvl="6" w:tplc="FFFFFFFF" w:tentative="1">
      <w:start w:val="1"/>
      <w:numFmt w:val="bullet"/>
      <w:lvlText w:val=""/>
      <w:lvlJc w:val="left"/>
      <w:pPr>
        <w:tabs>
          <w:tab w:val="num" w:pos="5340"/>
        </w:tabs>
        <w:ind w:left="5340" w:hanging="360"/>
      </w:pPr>
      <w:rPr>
        <w:rFonts w:ascii="Symbol" w:hAnsi="Symbol" w:hint="default"/>
      </w:rPr>
    </w:lvl>
    <w:lvl w:ilvl="7" w:tplc="FFFFFFFF" w:tentative="1">
      <w:start w:val="1"/>
      <w:numFmt w:val="bullet"/>
      <w:lvlText w:val="o"/>
      <w:lvlJc w:val="left"/>
      <w:pPr>
        <w:tabs>
          <w:tab w:val="num" w:pos="6060"/>
        </w:tabs>
        <w:ind w:left="6060" w:hanging="360"/>
      </w:pPr>
      <w:rPr>
        <w:rFonts w:ascii="Courier New" w:hAnsi="Courier New" w:hint="default"/>
      </w:rPr>
    </w:lvl>
    <w:lvl w:ilvl="8" w:tplc="FFFFFFFF" w:tentative="1">
      <w:start w:val="1"/>
      <w:numFmt w:val="bullet"/>
      <w:lvlText w:val=""/>
      <w:lvlJc w:val="left"/>
      <w:pPr>
        <w:tabs>
          <w:tab w:val="num" w:pos="6780"/>
        </w:tabs>
        <w:ind w:left="6780" w:hanging="360"/>
      </w:pPr>
      <w:rPr>
        <w:rFonts w:ascii="Wingdings" w:hAnsi="Wingdings" w:hint="default"/>
      </w:rPr>
    </w:lvl>
  </w:abstractNum>
  <w:abstractNum w:abstractNumId="15" w15:restartNumberingAfterBreak="0">
    <w:nsid w:val="6593769D"/>
    <w:multiLevelType w:val="hybridMultilevel"/>
    <w:tmpl w:val="5234E496"/>
    <w:lvl w:ilvl="0" w:tplc="04050017">
      <w:start w:val="1"/>
      <w:numFmt w:val="lowerLetter"/>
      <w:lvlText w:val="%1)"/>
      <w:lvlJc w:val="left"/>
      <w:pPr>
        <w:ind w:left="1086" w:hanging="360"/>
      </w:pPr>
    </w:lvl>
    <w:lvl w:ilvl="1" w:tplc="04050019" w:tentative="1">
      <w:start w:val="1"/>
      <w:numFmt w:val="lowerLetter"/>
      <w:lvlText w:val="%2."/>
      <w:lvlJc w:val="left"/>
      <w:pPr>
        <w:ind w:left="1806" w:hanging="360"/>
      </w:pPr>
    </w:lvl>
    <w:lvl w:ilvl="2" w:tplc="0405001B" w:tentative="1">
      <w:start w:val="1"/>
      <w:numFmt w:val="lowerRoman"/>
      <w:lvlText w:val="%3."/>
      <w:lvlJc w:val="right"/>
      <w:pPr>
        <w:ind w:left="2526" w:hanging="180"/>
      </w:pPr>
    </w:lvl>
    <w:lvl w:ilvl="3" w:tplc="0405000F" w:tentative="1">
      <w:start w:val="1"/>
      <w:numFmt w:val="decimal"/>
      <w:lvlText w:val="%4."/>
      <w:lvlJc w:val="left"/>
      <w:pPr>
        <w:ind w:left="3246" w:hanging="360"/>
      </w:pPr>
    </w:lvl>
    <w:lvl w:ilvl="4" w:tplc="04050019" w:tentative="1">
      <w:start w:val="1"/>
      <w:numFmt w:val="lowerLetter"/>
      <w:lvlText w:val="%5."/>
      <w:lvlJc w:val="left"/>
      <w:pPr>
        <w:ind w:left="3966" w:hanging="360"/>
      </w:pPr>
    </w:lvl>
    <w:lvl w:ilvl="5" w:tplc="0405001B" w:tentative="1">
      <w:start w:val="1"/>
      <w:numFmt w:val="lowerRoman"/>
      <w:lvlText w:val="%6."/>
      <w:lvlJc w:val="right"/>
      <w:pPr>
        <w:ind w:left="4686" w:hanging="180"/>
      </w:pPr>
    </w:lvl>
    <w:lvl w:ilvl="6" w:tplc="0405000F" w:tentative="1">
      <w:start w:val="1"/>
      <w:numFmt w:val="decimal"/>
      <w:lvlText w:val="%7."/>
      <w:lvlJc w:val="left"/>
      <w:pPr>
        <w:ind w:left="5406" w:hanging="360"/>
      </w:pPr>
    </w:lvl>
    <w:lvl w:ilvl="7" w:tplc="04050019" w:tentative="1">
      <w:start w:val="1"/>
      <w:numFmt w:val="lowerLetter"/>
      <w:lvlText w:val="%8."/>
      <w:lvlJc w:val="left"/>
      <w:pPr>
        <w:ind w:left="6126" w:hanging="360"/>
      </w:pPr>
    </w:lvl>
    <w:lvl w:ilvl="8" w:tplc="0405001B" w:tentative="1">
      <w:start w:val="1"/>
      <w:numFmt w:val="lowerRoman"/>
      <w:lvlText w:val="%9."/>
      <w:lvlJc w:val="right"/>
      <w:pPr>
        <w:ind w:left="6846" w:hanging="180"/>
      </w:pPr>
    </w:lvl>
  </w:abstractNum>
  <w:abstractNum w:abstractNumId="16" w15:restartNumberingAfterBreak="0">
    <w:nsid w:val="68E15F10"/>
    <w:multiLevelType w:val="hybridMultilevel"/>
    <w:tmpl w:val="5D4CB860"/>
    <w:lvl w:ilvl="0" w:tplc="04050003">
      <w:start w:val="1"/>
      <w:numFmt w:val="bullet"/>
      <w:lvlText w:val="o"/>
      <w:lvlJc w:val="left"/>
      <w:pPr>
        <w:ind w:left="1996" w:hanging="360"/>
      </w:pPr>
      <w:rPr>
        <w:rFonts w:ascii="Courier New" w:hAnsi="Courier New" w:cs="Courier New"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7" w15:restartNumberingAfterBreak="0">
    <w:nsid w:val="70801E70"/>
    <w:multiLevelType w:val="hybridMultilevel"/>
    <w:tmpl w:val="638ED040"/>
    <w:lvl w:ilvl="0" w:tplc="04050017">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8" w15:restartNumberingAfterBreak="0">
    <w:nsid w:val="7482756D"/>
    <w:multiLevelType w:val="multilevel"/>
    <w:tmpl w:val="BDEED17C"/>
    <w:lvl w:ilvl="0">
      <w:start w:val="3"/>
      <w:numFmt w:val="decimal"/>
      <w:pStyle w:val="NADPIS"/>
      <w:lvlText w:val="%1."/>
      <w:lvlJc w:val="left"/>
      <w:pPr>
        <w:tabs>
          <w:tab w:val="num" w:pos="360"/>
        </w:tabs>
        <w:ind w:left="360" w:hanging="360"/>
      </w:pPr>
      <w:rPr>
        <w:rFonts w:hint="default"/>
        <w:b/>
      </w:rPr>
    </w:lvl>
    <w:lvl w:ilvl="1">
      <w:start w:val="1"/>
      <w:numFmt w:val="decimal"/>
      <w:pStyle w:val="ODSTAVEC"/>
      <w:lvlText w:val="%2."/>
      <w:lvlJc w:val="left"/>
      <w:pPr>
        <w:tabs>
          <w:tab w:val="num" w:pos="360"/>
        </w:tabs>
        <w:ind w:left="360" w:hanging="360"/>
      </w:pPr>
      <w:rPr>
        <w:rFonts w:hint="default"/>
        <w:b w:val="0"/>
        <w:i w:val="0"/>
        <w:sz w:val="20"/>
        <w:szCs w:val="22"/>
      </w:rPr>
    </w:lvl>
    <w:lvl w:ilvl="2">
      <w:start w:val="1"/>
      <w:numFmt w:val="lowerLetter"/>
      <w:lvlText w:val="%3)"/>
      <w:lvlJc w:val="left"/>
      <w:pPr>
        <w:tabs>
          <w:tab w:val="num" w:pos="1260"/>
        </w:tabs>
        <w:ind w:left="1260" w:hanging="720"/>
      </w:pPr>
      <w:rPr>
        <w:rFonts w:ascii="Tahoma" w:eastAsia="Calibri" w:hAnsi="Tahoma" w:cs="Tahoma"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61B34A3"/>
    <w:multiLevelType w:val="hybridMultilevel"/>
    <w:tmpl w:val="0A6C34C2"/>
    <w:lvl w:ilvl="0" w:tplc="702A591E">
      <w:start w:val="1"/>
      <w:numFmt w:val="lowerLetter"/>
      <w:lvlText w:val="%1)"/>
      <w:lvlJc w:val="left"/>
      <w:pPr>
        <w:tabs>
          <w:tab w:val="num" w:pos="1460"/>
        </w:tabs>
        <w:ind w:left="1460" w:hanging="380"/>
      </w:pPr>
      <w:rPr>
        <w:rFonts w:cs="Times New Roman"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15:restartNumberingAfterBreak="0">
    <w:nsid w:val="774323DC"/>
    <w:multiLevelType w:val="multilevel"/>
    <w:tmpl w:val="C2C48F52"/>
    <w:lvl w:ilvl="0">
      <w:start w:val="3"/>
      <w:numFmt w:val="decimal"/>
      <w:lvlText w:val="%1."/>
      <w:lvlJc w:val="left"/>
      <w:pPr>
        <w:tabs>
          <w:tab w:val="num" w:pos="360"/>
        </w:tabs>
        <w:ind w:left="360" w:hanging="360"/>
      </w:pPr>
      <w:rPr>
        <w:rFonts w:hint="default"/>
        <w:b/>
      </w:rPr>
    </w:lvl>
    <w:lvl w:ilvl="1">
      <w:start w:val="1"/>
      <w:numFmt w:val="bullet"/>
      <w:lvlText w:val=""/>
      <w:lvlJc w:val="left"/>
      <w:pPr>
        <w:tabs>
          <w:tab w:val="num" w:pos="360"/>
        </w:tabs>
        <w:ind w:left="360" w:hanging="360"/>
      </w:pPr>
      <w:rPr>
        <w:rFonts w:ascii="Symbol" w:hAnsi="Symbol" w:hint="default"/>
        <w:b w:val="0"/>
        <w:i w:val="0"/>
        <w:sz w:val="20"/>
        <w:szCs w:val="22"/>
      </w:rPr>
    </w:lvl>
    <w:lvl w:ilvl="2">
      <w:start w:val="1"/>
      <w:numFmt w:val="bullet"/>
      <w:lvlText w:val=""/>
      <w:lvlJc w:val="left"/>
      <w:pPr>
        <w:tabs>
          <w:tab w:val="num" w:pos="1260"/>
        </w:tabs>
        <w:ind w:left="126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1975132044">
    <w:abstractNumId w:val="7"/>
  </w:num>
  <w:num w:numId="2" w16cid:durableId="1275095746">
    <w:abstractNumId w:val="12"/>
  </w:num>
  <w:num w:numId="3" w16cid:durableId="598223985">
    <w:abstractNumId w:val="2"/>
  </w:num>
  <w:num w:numId="4" w16cid:durableId="365447412">
    <w:abstractNumId w:val="8"/>
  </w:num>
  <w:num w:numId="5" w16cid:durableId="906187557">
    <w:abstractNumId w:val="18"/>
  </w:num>
  <w:num w:numId="6" w16cid:durableId="1043019098">
    <w:abstractNumId w:val="14"/>
  </w:num>
  <w:num w:numId="7" w16cid:durableId="166600783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896046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8943427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6214814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49892087">
    <w:abstractNumId w:val="1"/>
  </w:num>
  <w:num w:numId="12" w16cid:durableId="23057750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566289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0964649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170824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59000005">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07999641">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692568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65252316">
    <w:abstractNumId w:val="9"/>
  </w:num>
  <w:num w:numId="20" w16cid:durableId="35947319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07214019">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2924984">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59951050">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3203739">
    <w:abstractNumId w:val="15"/>
  </w:num>
  <w:num w:numId="25" w16cid:durableId="708069647">
    <w:abstractNumId w:val="13"/>
  </w:num>
  <w:num w:numId="26" w16cid:durableId="1250580145">
    <w:abstractNumId w:val="20"/>
  </w:num>
  <w:num w:numId="27" w16cid:durableId="770852827">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94154116">
    <w:abstractNumId w:val="19"/>
  </w:num>
  <w:num w:numId="29" w16cid:durableId="234977995">
    <w:abstractNumId w:val="10"/>
  </w:num>
  <w:num w:numId="30" w16cid:durableId="735083240">
    <w:abstractNumId w:val="6"/>
  </w:num>
  <w:num w:numId="31" w16cid:durableId="666598821">
    <w:abstractNumId w:val="4"/>
  </w:num>
  <w:num w:numId="32" w16cid:durableId="904147546">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2923873">
    <w:abstractNumId w:val="17"/>
  </w:num>
  <w:num w:numId="34" w16cid:durableId="1011420808">
    <w:abstractNumId w:val="11"/>
  </w:num>
  <w:num w:numId="35" w16cid:durableId="16960804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648093645">
    <w:abstractNumId w:val="0"/>
  </w:num>
  <w:num w:numId="37" w16cid:durableId="712508043">
    <w:abstractNumId w:val="16"/>
  </w:num>
  <w:num w:numId="38" w16cid:durableId="1257861552">
    <w:abstractNumId w:val="5"/>
  </w:num>
  <w:num w:numId="39" w16cid:durableId="951672665">
    <w:abstractNumId w:val="18"/>
  </w:num>
  <w:num w:numId="40" w16cid:durableId="777411222">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03D"/>
    <w:rsid w:val="000037BF"/>
    <w:rsid w:val="00003836"/>
    <w:rsid w:val="00003D4C"/>
    <w:rsid w:val="00005374"/>
    <w:rsid w:val="00005BE6"/>
    <w:rsid w:val="00011F2D"/>
    <w:rsid w:val="00015626"/>
    <w:rsid w:val="000163F1"/>
    <w:rsid w:val="00016A74"/>
    <w:rsid w:val="000170AB"/>
    <w:rsid w:val="00021116"/>
    <w:rsid w:val="0002139A"/>
    <w:rsid w:val="00021B04"/>
    <w:rsid w:val="00022835"/>
    <w:rsid w:val="00022A2E"/>
    <w:rsid w:val="000235A5"/>
    <w:rsid w:val="00023CCC"/>
    <w:rsid w:val="0002447D"/>
    <w:rsid w:val="00027FA8"/>
    <w:rsid w:val="000300B4"/>
    <w:rsid w:val="00031CBF"/>
    <w:rsid w:val="00031FDC"/>
    <w:rsid w:val="00032FC3"/>
    <w:rsid w:val="000336C2"/>
    <w:rsid w:val="00033B37"/>
    <w:rsid w:val="00036B84"/>
    <w:rsid w:val="0003757E"/>
    <w:rsid w:val="00037C43"/>
    <w:rsid w:val="000418D2"/>
    <w:rsid w:val="0004395F"/>
    <w:rsid w:val="0004399B"/>
    <w:rsid w:val="00045097"/>
    <w:rsid w:val="00045EE3"/>
    <w:rsid w:val="0004618E"/>
    <w:rsid w:val="00046E5C"/>
    <w:rsid w:val="00047446"/>
    <w:rsid w:val="00050DEC"/>
    <w:rsid w:val="000520D2"/>
    <w:rsid w:val="000525D4"/>
    <w:rsid w:val="00053231"/>
    <w:rsid w:val="00053A79"/>
    <w:rsid w:val="0005442A"/>
    <w:rsid w:val="00056B3D"/>
    <w:rsid w:val="00056DD1"/>
    <w:rsid w:val="00057B8B"/>
    <w:rsid w:val="00057CA5"/>
    <w:rsid w:val="00062E4C"/>
    <w:rsid w:val="0006326E"/>
    <w:rsid w:val="000663E4"/>
    <w:rsid w:val="00066A05"/>
    <w:rsid w:val="000703DC"/>
    <w:rsid w:val="00070C96"/>
    <w:rsid w:val="000726B8"/>
    <w:rsid w:val="00072B91"/>
    <w:rsid w:val="0007439D"/>
    <w:rsid w:val="000744F5"/>
    <w:rsid w:val="00074837"/>
    <w:rsid w:val="00077C75"/>
    <w:rsid w:val="00077CE9"/>
    <w:rsid w:val="00080006"/>
    <w:rsid w:val="000801F3"/>
    <w:rsid w:val="00080886"/>
    <w:rsid w:val="00080E38"/>
    <w:rsid w:val="0008463F"/>
    <w:rsid w:val="000846D1"/>
    <w:rsid w:val="00084D6F"/>
    <w:rsid w:val="00085915"/>
    <w:rsid w:val="00087B3F"/>
    <w:rsid w:val="0009159C"/>
    <w:rsid w:val="000916C4"/>
    <w:rsid w:val="00091BFC"/>
    <w:rsid w:val="00092BE3"/>
    <w:rsid w:val="00093348"/>
    <w:rsid w:val="000933E6"/>
    <w:rsid w:val="00094F58"/>
    <w:rsid w:val="000A05C5"/>
    <w:rsid w:val="000A1780"/>
    <w:rsid w:val="000A2294"/>
    <w:rsid w:val="000A23FF"/>
    <w:rsid w:val="000A4768"/>
    <w:rsid w:val="000A5B8C"/>
    <w:rsid w:val="000A69B0"/>
    <w:rsid w:val="000A6DD7"/>
    <w:rsid w:val="000B1CE7"/>
    <w:rsid w:val="000B2B9E"/>
    <w:rsid w:val="000B30A2"/>
    <w:rsid w:val="000B3260"/>
    <w:rsid w:val="000B3B0D"/>
    <w:rsid w:val="000B4B2B"/>
    <w:rsid w:val="000B50F6"/>
    <w:rsid w:val="000B71E1"/>
    <w:rsid w:val="000B727B"/>
    <w:rsid w:val="000B766D"/>
    <w:rsid w:val="000C0C39"/>
    <w:rsid w:val="000C10AD"/>
    <w:rsid w:val="000C1D70"/>
    <w:rsid w:val="000C2E95"/>
    <w:rsid w:val="000C3CB2"/>
    <w:rsid w:val="000C4277"/>
    <w:rsid w:val="000C4756"/>
    <w:rsid w:val="000D1A10"/>
    <w:rsid w:val="000D1A56"/>
    <w:rsid w:val="000D2482"/>
    <w:rsid w:val="000E4EC0"/>
    <w:rsid w:val="000E5453"/>
    <w:rsid w:val="000E568F"/>
    <w:rsid w:val="000E571A"/>
    <w:rsid w:val="000E5B72"/>
    <w:rsid w:val="000E64FB"/>
    <w:rsid w:val="000E79C7"/>
    <w:rsid w:val="000F001A"/>
    <w:rsid w:val="000F14C7"/>
    <w:rsid w:val="000F4E26"/>
    <w:rsid w:val="000F618C"/>
    <w:rsid w:val="000F6273"/>
    <w:rsid w:val="000F690E"/>
    <w:rsid w:val="000F7BC0"/>
    <w:rsid w:val="001031D6"/>
    <w:rsid w:val="00106D6C"/>
    <w:rsid w:val="001100E4"/>
    <w:rsid w:val="0011338F"/>
    <w:rsid w:val="00113930"/>
    <w:rsid w:val="00116B14"/>
    <w:rsid w:val="00117757"/>
    <w:rsid w:val="00121429"/>
    <w:rsid w:val="0012374D"/>
    <w:rsid w:val="00123D5B"/>
    <w:rsid w:val="00124F06"/>
    <w:rsid w:val="001251B9"/>
    <w:rsid w:val="00126384"/>
    <w:rsid w:val="00126BF6"/>
    <w:rsid w:val="00126D70"/>
    <w:rsid w:val="0013189C"/>
    <w:rsid w:val="00131A7F"/>
    <w:rsid w:val="00133B00"/>
    <w:rsid w:val="001400E6"/>
    <w:rsid w:val="00140374"/>
    <w:rsid w:val="00140833"/>
    <w:rsid w:val="00141543"/>
    <w:rsid w:val="00142F6E"/>
    <w:rsid w:val="00144D7F"/>
    <w:rsid w:val="00145013"/>
    <w:rsid w:val="00145891"/>
    <w:rsid w:val="00150948"/>
    <w:rsid w:val="00150EA4"/>
    <w:rsid w:val="001510B4"/>
    <w:rsid w:val="00151725"/>
    <w:rsid w:val="00153829"/>
    <w:rsid w:val="00153AEC"/>
    <w:rsid w:val="00155D55"/>
    <w:rsid w:val="0016070A"/>
    <w:rsid w:val="0016160D"/>
    <w:rsid w:val="00163A66"/>
    <w:rsid w:val="0016475E"/>
    <w:rsid w:val="001651FE"/>
    <w:rsid w:val="00165C5E"/>
    <w:rsid w:val="00166FBB"/>
    <w:rsid w:val="00172BEA"/>
    <w:rsid w:val="00173C51"/>
    <w:rsid w:val="00174DDF"/>
    <w:rsid w:val="00180533"/>
    <w:rsid w:val="00181BA0"/>
    <w:rsid w:val="00184B5A"/>
    <w:rsid w:val="00185BB2"/>
    <w:rsid w:val="001874AE"/>
    <w:rsid w:val="00187E7F"/>
    <w:rsid w:val="0019188D"/>
    <w:rsid w:val="00191ADE"/>
    <w:rsid w:val="001921B1"/>
    <w:rsid w:val="00194481"/>
    <w:rsid w:val="001966BD"/>
    <w:rsid w:val="00196E8F"/>
    <w:rsid w:val="00197453"/>
    <w:rsid w:val="001A0B96"/>
    <w:rsid w:val="001A0BBD"/>
    <w:rsid w:val="001A2490"/>
    <w:rsid w:val="001A3FD3"/>
    <w:rsid w:val="001A5B69"/>
    <w:rsid w:val="001B28DD"/>
    <w:rsid w:val="001B2DD2"/>
    <w:rsid w:val="001B3386"/>
    <w:rsid w:val="001B3427"/>
    <w:rsid w:val="001B3C9E"/>
    <w:rsid w:val="001B42F0"/>
    <w:rsid w:val="001B5D56"/>
    <w:rsid w:val="001B7653"/>
    <w:rsid w:val="001C0D7D"/>
    <w:rsid w:val="001C1417"/>
    <w:rsid w:val="001C240E"/>
    <w:rsid w:val="001C2F5F"/>
    <w:rsid w:val="001C3239"/>
    <w:rsid w:val="001C377E"/>
    <w:rsid w:val="001C3858"/>
    <w:rsid w:val="001C3D27"/>
    <w:rsid w:val="001C5311"/>
    <w:rsid w:val="001C6596"/>
    <w:rsid w:val="001C665D"/>
    <w:rsid w:val="001C7161"/>
    <w:rsid w:val="001D0526"/>
    <w:rsid w:val="001D089C"/>
    <w:rsid w:val="001D1759"/>
    <w:rsid w:val="001D2899"/>
    <w:rsid w:val="001D37D9"/>
    <w:rsid w:val="001D396D"/>
    <w:rsid w:val="001D5813"/>
    <w:rsid w:val="001E1066"/>
    <w:rsid w:val="001E1D6F"/>
    <w:rsid w:val="001E2A27"/>
    <w:rsid w:val="001E2FF0"/>
    <w:rsid w:val="001E327A"/>
    <w:rsid w:val="001E339E"/>
    <w:rsid w:val="001E51D4"/>
    <w:rsid w:val="001E6680"/>
    <w:rsid w:val="001E69AA"/>
    <w:rsid w:val="001E6A25"/>
    <w:rsid w:val="001F0011"/>
    <w:rsid w:val="001F00EE"/>
    <w:rsid w:val="001F0EC8"/>
    <w:rsid w:val="001F0EE6"/>
    <w:rsid w:val="001F3090"/>
    <w:rsid w:val="001F37A0"/>
    <w:rsid w:val="00201896"/>
    <w:rsid w:val="00203784"/>
    <w:rsid w:val="002042ED"/>
    <w:rsid w:val="002067F9"/>
    <w:rsid w:val="00206D5E"/>
    <w:rsid w:val="00207303"/>
    <w:rsid w:val="00207AEC"/>
    <w:rsid w:val="00210985"/>
    <w:rsid w:val="00211C10"/>
    <w:rsid w:val="0021355C"/>
    <w:rsid w:val="00217BAE"/>
    <w:rsid w:val="002235D8"/>
    <w:rsid w:val="00225612"/>
    <w:rsid w:val="00225B78"/>
    <w:rsid w:val="002302ED"/>
    <w:rsid w:val="00230F82"/>
    <w:rsid w:val="00231CAB"/>
    <w:rsid w:val="00232514"/>
    <w:rsid w:val="00235037"/>
    <w:rsid w:val="00236DD7"/>
    <w:rsid w:val="00237095"/>
    <w:rsid w:val="002402DC"/>
    <w:rsid w:val="00240A08"/>
    <w:rsid w:val="00242FB7"/>
    <w:rsid w:val="00244522"/>
    <w:rsid w:val="0024469E"/>
    <w:rsid w:val="0025052D"/>
    <w:rsid w:val="00250B44"/>
    <w:rsid w:val="00250C17"/>
    <w:rsid w:val="0025165D"/>
    <w:rsid w:val="002516C7"/>
    <w:rsid w:val="0025242B"/>
    <w:rsid w:val="00252C1E"/>
    <w:rsid w:val="0025485B"/>
    <w:rsid w:val="002566EC"/>
    <w:rsid w:val="00261822"/>
    <w:rsid w:val="002621F9"/>
    <w:rsid w:val="00267987"/>
    <w:rsid w:val="00270CC8"/>
    <w:rsid w:val="0027190B"/>
    <w:rsid w:val="00271AD2"/>
    <w:rsid w:val="002723C9"/>
    <w:rsid w:val="002733F5"/>
    <w:rsid w:val="00274ED1"/>
    <w:rsid w:val="002754F3"/>
    <w:rsid w:val="002761A3"/>
    <w:rsid w:val="002826DF"/>
    <w:rsid w:val="00282721"/>
    <w:rsid w:val="00284074"/>
    <w:rsid w:val="0028492C"/>
    <w:rsid w:val="00284C5F"/>
    <w:rsid w:val="0028530C"/>
    <w:rsid w:val="00286901"/>
    <w:rsid w:val="002879EE"/>
    <w:rsid w:val="00290B0B"/>
    <w:rsid w:val="00291ABE"/>
    <w:rsid w:val="00292785"/>
    <w:rsid w:val="002927E9"/>
    <w:rsid w:val="0029417A"/>
    <w:rsid w:val="00294311"/>
    <w:rsid w:val="00294531"/>
    <w:rsid w:val="002950E0"/>
    <w:rsid w:val="00295B7E"/>
    <w:rsid w:val="00295DFE"/>
    <w:rsid w:val="0029663E"/>
    <w:rsid w:val="00297F89"/>
    <w:rsid w:val="002A0CBC"/>
    <w:rsid w:val="002A2B2A"/>
    <w:rsid w:val="002A413B"/>
    <w:rsid w:val="002A42C6"/>
    <w:rsid w:val="002A4F70"/>
    <w:rsid w:val="002A5123"/>
    <w:rsid w:val="002A53E9"/>
    <w:rsid w:val="002A5771"/>
    <w:rsid w:val="002A637A"/>
    <w:rsid w:val="002A64DC"/>
    <w:rsid w:val="002A7260"/>
    <w:rsid w:val="002B1F90"/>
    <w:rsid w:val="002B2D6C"/>
    <w:rsid w:val="002B3E84"/>
    <w:rsid w:val="002B448C"/>
    <w:rsid w:val="002B4B89"/>
    <w:rsid w:val="002B6660"/>
    <w:rsid w:val="002B683B"/>
    <w:rsid w:val="002B6947"/>
    <w:rsid w:val="002B6C4C"/>
    <w:rsid w:val="002B6E85"/>
    <w:rsid w:val="002C0D29"/>
    <w:rsid w:val="002C30AA"/>
    <w:rsid w:val="002C43F2"/>
    <w:rsid w:val="002C47CF"/>
    <w:rsid w:val="002C4E08"/>
    <w:rsid w:val="002C778E"/>
    <w:rsid w:val="002D0B70"/>
    <w:rsid w:val="002D2376"/>
    <w:rsid w:val="002D295D"/>
    <w:rsid w:val="002D2F67"/>
    <w:rsid w:val="002D546C"/>
    <w:rsid w:val="002E2814"/>
    <w:rsid w:val="002E6C77"/>
    <w:rsid w:val="002F190C"/>
    <w:rsid w:val="002F46C9"/>
    <w:rsid w:val="002F6014"/>
    <w:rsid w:val="00300207"/>
    <w:rsid w:val="003008FD"/>
    <w:rsid w:val="00300EC9"/>
    <w:rsid w:val="00302FF5"/>
    <w:rsid w:val="00303748"/>
    <w:rsid w:val="003054A2"/>
    <w:rsid w:val="0030572F"/>
    <w:rsid w:val="00307886"/>
    <w:rsid w:val="003105AE"/>
    <w:rsid w:val="00312535"/>
    <w:rsid w:val="003125B0"/>
    <w:rsid w:val="00312A2E"/>
    <w:rsid w:val="00313602"/>
    <w:rsid w:val="0031387C"/>
    <w:rsid w:val="0031549C"/>
    <w:rsid w:val="003169E5"/>
    <w:rsid w:val="00317F5A"/>
    <w:rsid w:val="0032334F"/>
    <w:rsid w:val="00323BB6"/>
    <w:rsid w:val="00324755"/>
    <w:rsid w:val="003247AD"/>
    <w:rsid w:val="00324809"/>
    <w:rsid w:val="003250BA"/>
    <w:rsid w:val="003260FA"/>
    <w:rsid w:val="00326864"/>
    <w:rsid w:val="00327828"/>
    <w:rsid w:val="00331355"/>
    <w:rsid w:val="00331671"/>
    <w:rsid w:val="00331776"/>
    <w:rsid w:val="003323CD"/>
    <w:rsid w:val="0033489F"/>
    <w:rsid w:val="00334AE8"/>
    <w:rsid w:val="003352D6"/>
    <w:rsid w:val="003365CE"/>
    <w:rsid w:val="00336F2B"/>
    <w:rsid w:val="00337956"/>
    <w:rsid w:val="003415F9"/>
    <w:rsid w:val="00341F9A"/>
    <w:rsid w:val="003425BF"/>
    <w:rsid w:val="003433F7"/>
    <w:rsid w:val="00343626"/>
    <w:rsid w:val="003532C1"/>
    <w:rsid w:val="003534EE"/>
    <w:rsid w:val="00354D39"/>
    <w:rsid w:val="00356B1A"/>
    <w:rsid w:val="003573B1"/>
    <w:rsid w:val="00357521"/>
    <w:rsid w:val="00357738"/>
    <w:rsid w:val="003604F5"/>
    <w:rsid w:val="00360C05"/>
    <w:rsid w:val="00360F82"/>
    <w:rsid w:val="00361CC1"/>
    <w:rsid w:val="00364511"/>
    <w:rsid w:val="00365179"/>
    <w:rsid w:val="0036587A"/>
    <w:rsid w:val="00365944"/>
    <w:rsid w:val="00365A74"/>
    <w:rsid w:val="00365FBF"/>
    <w:rsid w:val="00366D04"/>
    <w:rsid w:val="00366FC2"/>
    <w:rsid w:val="00370891"/>
    <w:rsid w:val="00370A34"/>
    <w:rsid w:val="003710E4"/>
    <w:rsid w:val="0037139A"/>
    <w:rsid w:val="00373504"/>
    <w:rsid w:val="00373584"/>
    <w:rsid w:val="00374D16"/>
    <w:rsid w:val="003754DF"/>
    <w:rsid w:val="00375B82"/>
    <w:rsid w:val="003761E5"/>
    <w:rsid w:val="00377007"/>
    <w:rsid w:val="003822EC"/>
    <w:rsid w:val="00382986"/>
    <w:rsid w:val="00385648"/>
    <w:rsid w:val="003859FF"/>
    <w:rsid w:val="00390046"/>
    <w:rsid w:val="00390A86"/>
    <w:rsid w:val="00390DAE"/>
    <w:rsid w:val="00395CA4"/>
    <w:rsid w:val="0039615C"/>
    <w:rsid w:val="003A000D"/>
    <w:rsid w:val="003A04B0"/>
    <w:rsid w:val="003A2617"/>
    <w:rsid w:val="003A2D80"/>
    <w:rsid w:val="003A3F40"/>
    <w:rsid w:val="003B150E"/>
    <w:rsid w:val="003B3212"/>
    <w:rsid w:val="003B36F4"/>
    <w:rsid w:val="003B4BE8"/>
    <w:rsid w:val="003B5090"/>
    <w:rsid w:val="003B6026"/>
    <w:rsid w:val="003B6355"/>
    <w:rsid w:val="003C1D74"/>
    <w:rsid w:val="003C3B02"/>
    <w:rsid w:val="003C47B8"/>
    <w:rsid w:val="003C497E"/>
    <w:rsid w:val="003C4E13"/>
    <w:rsid w:val="003C5933"/>
    <w:rsid w:val="003C793E"/>
    <w:rsid w:val="003C7BE1"/>
    <w:rsid w:val="003D04F3"/>
    <w:rsid w:val="003D1546"/>
    <w:rsid w:val="003D1F79"/>
    <w:rsid w:val="003D226A"/>
    <w:rsid w:val="003D37C8"/>
    <w:rsid w:val="003D429D"/>
    <w:rsid w:val="003D570C"/>
    <w:rsid w:val="003D6174"/>
    <w:rsid w:val="003D759E"/>
    <w:rsid w:val="003D77DD"/>
    <w:rsid w:val="003E0A31"/>
    <w:rsid w:val="003E0A39"/>
    <w:rsid w:val="003E149C"/>
    <w:rsid w:val="003E369F"/>
    <w:rsid w:val="003E3BEA"/>
    <w:rsid w:val="003E3F7B"/>
    <w:rsid w:val="003E65ED"/>
    <w:rsid w:val="003E67F8"/>
    <w:rsid w:val="003E74D3"/>
    <w:rsid w:val="003E77EA"/>
    <w:rsid w:val="003F06C5"/>
    <w:rsid w:val="003F0E95"/>
    <w:rsid w:val="003F14F3"/>
    <w:rsid w:val="003F2413"/>
    <w:rsid w:val="003F2C62"/>
    <w:rsid w:val="003F2C8D"/>
    <w:rsid w:val="003F4EC7"/>
    <w:rsid w:val="003F5713"/>
    <w:rsid w:val="003F6F07"/>
    <w:rsid w:val="003F7133"/>
    <w:rsid w:val="00400E45"/>
    <w:rsid w:val="004031F6"/>
    <w:rsid w:val="00404709"/>
    <w:rsid w:val="00404729"/>
    <w:rsid w:val="00404C67"/>
    <w:rsid w:val="00406CA2"/>
    <w:rsid w:val="0040776B"/>
    <w:rsid w:val="0041129E"/>
    <w:rsid w:val="00411518"/>
    <w:rsid w:val="00411541"/>
    <w:rsid w:val="00411C4A"/>
    <w:rsid w:val="004177DB"/>
    <w:rsid w:val="004204AC"/>
    <w:rsid w:val="004247AD"/>
    <w:rsid w:val="00424A98"/>
    <w:rsid w:val="00425006"/>
    <w:rsid w:val="0042537F"/>
    <w:rsid w:val="00427249"/>
    <w:rsid w:val="00430C10"/>
    <w:rsid w:val="004326F9"/>
    <w:rsid w:val="00432B81"/>
    <w:rsid w:val="00432F1B"/>
    <w:rsid w:val="004337CE"/>
    <w:rsid w:val="00433DB3"/>
    <w:rsid w:val="00434270"/>
    <w:rsid w:val="00434579"/>
    <w:rsid w:val="00437AAD"/>
    <w:rsid w:val="00437D1B"/>
    <w:rsid w:val="00444BF7"/>
    <w:rsid w:val="00446EF0"/>
    <w:rsid w:val="0045052F"/>
    <w:rsid w:val="00450B10"/>
    <w:rsid w:val="00450B81"/>
    <w:rsid w:val="00450E73"/>
    <w:rsid w:val="004512CD"/>
    <w:rsid w:val="00451400"/>
    <w:rsid w:val="0045142D"/>
    <w:rsid w:val="0045164D"/>
    <w:rsid w:val="00451AC8"/>
    <w:rsid w:val="004520C4"/>
    <w:rsid w:val="00453D32"/>
    <w:rsid w:val="0045462B"/>
    <w:rsid w:val="00455068"/>
    <w:rsid w:val="004568C6"/>
    <w:rsid w:val="004573E5"/>
    <w:rsid w:val="0046143D"/>
    <w:rsid w:val="004619FE"/>
    <w:rsid w:val="00462EB2"/>
    <w:rsid w:val="00463348"/>
    <w:rsid w:val="00463BE8"/>
    <w:rsid w:val="0046445A"/>
    <w:rsid w:val="00465F32"/>
    <w:rsid w:val="00470A6C"/>
    <w:rsid w:val="00471638"/>
    <w:rsid w:val="004717B2"/>
    <w:rsid w:val="00471B43"/>
    <w:rsid w:val="00475D8B"/>
    <w:rsid w:val="00481034"/>
    <w:rsid w:val="00481669"/>
    <w:rsid w:val="00481E89"/>
    <w:rsid w:val="004856FC"/>
    <w:rsid w:val="00487DE2"/>
    <w:rsid w:val="004931AD"/>
    <w:rsid w:val="00493220"/>
    <w:rsid w:val="00493E9F"/>
    <w:rsid w:val="00495983"/>
    <w:rsid w:val="00495DFC"/>
    <w:rsid w:val="00496650"/>
    <w:rsid w:val="004966D9"/>
    <w:rsid w:val="004A1E81"/>
    <w:rsid w:val="004A3303"/>
    <w:rsid w:val="004A3466"/>
    <w:rsid w:val="004A4057"/>
    <w:rsid w:val="004A4946"/>
    <w:rsid w:val="004B0DA2"/>
    <w:rsid w:val="004B17D7"/>
    <w:rsid w:val="004B26C2"/>
    <w:rsid w:val="004B338F"/>
    <w:rsid w:val="004B36ED"/>
    <w:rsid w:val="004B4414"/>
    <w:rsid w:val="004B4DD6"/>
    <w:rsid w:val="004B596A"/>
    <w:rsid w:val="004B5D1A"/>
    <w:rsid w:val="004B6F0A"/>
    <w:rsid w:val="004B6FED"/>
    <w:rsid w:val="004B7768"/>
    <w:rsid w:val="004B7D80"/>
    <w:rsid w:val="004C05FA"/>
    <w:rsid w:val="004C121B"/>
    <w:rsid w:val="004C232D"/>
    <w:rsid w:val="004C551D"/>
    <w:rsid w:val="004C59AD"/>
    <w:rsid w:val="004C6CE1"/>
    <w:rsid w:val="004C7682"/>
    <w:rsid w:val="004D0A80"/>
    <w:rsid w:val="004D0DA9"/>
    <w:rsid w:val="004D19FE"/>
    <w:rsid w:val="004D2944"/>
    <w:rsid w:val="004D2E96"/>
    <w:rsid w:val="004D32F1"/>
    <w:rsid w:val="004D36D9"/>
    <w:rsid w:val="004D3AC7"/>
    <w:rsid w:val="004E0878"/>
    <w:rsid w:val="004E09B3"/>
    <w:rsid w:val="004E3355"/>
    <w:rsid w:val="004E3A28"/>
    <w:rsid w:val="004E3C86"/>
    <w:rsid w:val="004E3E0D"/>
    <w:rsid w:val="004E4B81"/>
    <w:rsid w:val="004E528D"/>
    <w:rsid w:val="004E5DB8"/>
    <w:rsid w:val="004E74D3"/>
    <w:rsid w:val="004F3654"/>
    <w:rsid w:val="004F4083"/>
    <w:rsid w:val="004F43E5"/>
    <w:rsid w:val="004F4577"/>
    <w:rsid w:val="004F5947"/>
    <w:rsid w:val="004F7E7A"/>
    <w:rsid w:val="00500D64"/>
    <w:rsid w:val="00501C53"/>
    <w:rsid w:val="005023A1"/>
    <w:rsid w:val="005028D2"/>
    <w:rsid w:val="005038C1"/>
    <w:rsid w:val="005042D5"/>
    <w:rsid w:val="00510391"/>
    <w:rsid w:val="005118C5"/>
    <w:rsid w:val="00512FC3"/>
    <w:rsid w:val="005131C2"/>
    <w:rsid w:val="005166C0"/>
    <w:rsid w:val="00517600"/>
    <w:rsid w:val="00520393"/>
    <w:rsid w:val="00520B7B"/>
    <w:rsid w:val="005248AF"/>
    <w:rsid w:val="00524AEF"/>
    <w:rsid w:val="005251C9"/>
    <w:rsid w:val="00527252"/>
    <w:rsid w:val="00527622"/>
    <w:rsid w:val="00531416"/>
    <w:rsid w:val="0053208F"/>
    <w:rsid w:val="005327C1"/>
    <w:rsid w:val="00532BA1"/>
    <w:rsid w:val="00533899"/>
    <w:rsid w:val="005343B8"/>
    <w:rsid w:val="00534CC5"/>
    <w:rsid w:val="00535ACA"/>
    <w:rsid w:val="005369F5"/>
    <w:rsid w:val="00536BFB"/>
    <w:rsid w:val="005372A4"/>
    <w:rsid w:val="00537E75"/>
    <w:rsid w:val="00537F4B"/>
    <w:rsid w:val="00540E8F"/>
    <w:rsid w:val="00541489"/>
    <w:rsid w:val="00543378"/>
    <w:rsid w:val="00543C6A"/>
    <w:rsid w:val="0054656C"/>
    <w:rsid w:val="00546637"/>
    <w:rsid w:val="00546A0B"/>
    <w:rsid w:val="00546AEB"/>
    <w:rsid w:val="00552175"/>
    <w:rsid w:val="00553997"/>
    <w:rsid w:val="00554A54"/>
    <w:rsid w:val="0056086B"/>
    <w:rsid w:val="00561756"/>
    <w:rsid w:val="00562A1D"/>
    <w:rsid w:val="00563286"/>
    <w:rsid w:val="0056538D"/>
    <w:rsid w:val="00570469"/>
    <w:rsid w:val="00573105"/>
    <w:rsid w:val="00575542"/>
    <w:rsid w:val="005763FA"/>
    <w:rsid w:val="00582B04"/>
    <w:rsid w:val="0058304E"/>
    <w:rsid w:val="00583797"/>
    <w:rsid w:val="00587671"/>
    <w:rsid w:val="00590D2C"/>
    <w:rsid w:val="00590E2F"/>
    <w:rsid w:val="00595493"/>
    <w:rsid w:val="005955AB"/>
    <w:rsid w:val="00595D8D"/>
    <w:rsid w:val="005A0368"/>
    <w:rsid w:val="005A0582"/>
    <w:rsid w:val="005A0667"/>
    <w:rsid w:val="005A0A83"/>
    <w:rsid w:val="005A112D"/>
    <w:rsid w:val="005A1FCE"/>
    <w:rsid w:val="005A2F42"/>
    <w:rsid w:val="005A3846"/>
    <w:rsid w:val="005A3C8B"/>
    <w:rsid w:val="005A4CEB"/>
    <w:rsid w:val="005A5095"/>
    <w:rsid w:val="005A588B"/>
    <w:rsid w:val="005A6195"/>
    <w:rsid w:val="005A650A"/>
    <w:rsid w:val="005A75AE"/>
    <w:rsid w:val="005B1BE6"/>
    <w:rsid w:val="005B5C6C"/>
    <w:rsid w:val="005B67A7"/>
    <w:rsid w:val="005B6A6C"/>
    <w:rsid w:val="005B7487"/>
    <w:rsid w:val="005B7C94"/>
    <w:rsid w:val="005C3935"/>
    <w:rsid w:val="005C5185"/>
    <w:rsid w:val="005C5D18"/>
    <w:rsid w:val="005C60C3"/>
    <w:rsid w:val="005C7A94"/>
    <w:rsid w:val="005D0139"/>
    <w:rsid w:val="005D28D5"/>
    <w:rsid w:val="005D39E5"/>
    <w:rsid w:val="005D4AD1"/>
    <w:rsid w:val="005D5406"/>
    <w:rsid w:val="005D55A3"/>
    <w:rsid w:val="005D6AD6"/>
    <w:rsid w:val="005E0DC9"/>
    <w:rsid w:val="005E1368"/>
    <w:rsid w:val="005E202E"/>
    <w:rsid w:val="005E3756"/>
    <w:rsid w:val="005E7D82"/>
    <w:rsid w:val="005F087B"/>
    <w:rsid w:val="005F0943"/>
    <w:rsid w:val="005F1149"/>
    <w:rsid w:val="005F2A6E"/>
    <w:rsid w:val="005F39E7"/>
    <w:rsid w:val="005F6836"/>
    <w:rsid w:val="005F6B7E"/>
    <w:rsid w:val="00603D68"/>
    <w:rsid w:val="0060563B"/>
    <w:rsid w:val="0060675D"/>
    <w:rsid w:val="00606E81"/>
    <w:rsid w:val="006129FA"/>
    <w:rsid w:val="00612A7D"/>
    <w:rsid w:val="00613F12"/>
    <w:rsid w:val="00615221"/>
    <w:rsid w:val="0061679A"/>
    <w:rsid w:val="00616B4C"/>
    <w:rsid w:val="00616C2F"/>
    <w:rsid w:val="0061703A"/>
    <w:rsid w:val="006176AE"/>
    <w:rsid w:val="006178AB"/>
    <w:rsid w:val="006205E7"/>
    <w:rsid w:val="00620B63"/>
    <w:rsid w:val="00620FE1"/>
    <w:rsid w:val="00625B88"/>
    <w:rsid w:val="00630A08"/>
    <w:rsid w:val="006323A0"/>
    <w:rsid w:val="00632775"/>
    <w:rsid w:val="0063333F"/>
    <w:rsid w:val="00634A12"/>
    <w:rsid w:val="00636EE1"/>
    <w:rsid w:val="00637AFE"/>
    <w:rsid w:val="006409D8"/>
    <w:rsid w:val="00641496"/>
    <w:rsid w:val="006419ED"/>
    <w:rsid w:val="00642065"/>
    <w:rsid w:val="0064240C"/>
    <w:rsid w:val="00642654"/>
    <w:rsid w:val="006436D1"/>
    <w:rsid w:val="00643C11"/>
    <w:rsid w:val="00643FE4"/>
    <w:rsid w:val="0064525D"/>
    <w:rsid w:val="00645B99"/>
    <w:rsid w:val="00645F6B"/>
    <w:rsid w:val="0064600E"/>
    <w:rsid w:val="0065092A"/>
    <w:rsid w:val="006513E1"/>
    <w:rsid w:val="006516EF"/>
    <w:rsid w:val="00652703"/>
    <w:rsid w:val="006538A8"/>
    <w:rsid w:val="00655131"/>
    <w:rsid w:val="00655F0F"/>
    <w:rsid w:val="0065664C"/>
    <w:rsid w:val="006567F5"/>
    <w:rsid w:val="00656979"/>
    <w:rsid w:val="006573C3"/>
    <w:rsid w:val="00657873"/>
    <w:rsid w:val="00662377"/>
    <w:rsid w:val="006624E2"/>
    <w:rsid w:val="00662536"/>
    <w:rsid w:val="006636E5"/>
    <w:rsid w:val="0066788C"/>
    <w:rsid w:val="00667CFA"/>
    <w:rsid w:val="006709CC"/>
    <w:rsid w:val="00673440"/>
    <w:rsid w:val="00676D28"/>
    <w:rsid w:val="00677884"/>
    <w:rsid w:val="00677A36"/>
    <w:rsid w:val="0068049D"/>
    <w:rsid w:val="00680B3A"/>
    <w:rsid w:val="006841C7"/>
    <w:rsid w:val="00684EDD"/>
    <w:rsid w:val="00690596"/>
    <w:rsid w:val="00691630"/>
    <w:rsid w:val="00693778"/>
    <w:rsid w:val="00693A16"/>
    <w:rsid w:val="0069412B"/>
    <w:rsid w:val="00694442"/>
    <w:rsid w:val="00694C49"/>
    <w:rsid w:val="0069592D"/>
    <w:rsid w:val="00697008"/>
    <w:rsid w:val="006A0012"/>
    <w:rsid w:val="006A026E"/>
    <w:rsid w:val="006A1F59"/>
    <w:rsid w:val="006A3917"/>
    <w:rsid w:val="006A3D51"/>
    <w:rsid w:val="006A413D"/>
    <w:rsid w:val="006B1808"/>
    <w:rsid w:val="006B22CC"/>
    <w:rsid w:val="006B5222"/>
    <w:rsid w:val="006B5308"/>
    <w:rsid w:val="006B5E6B"/>
    <w:rsid w:val="006B67E7"/>
    <w:rsid w:val="006B6B8D"/>
    <w:rsid w:val="006C0DB8"/>
    <w:rsid w:val="006C1ABE"/>
    <w:rsid w:val="006C25ED"/>
    <w:rsid w:val="006C280A"/>
    <w:rsid w:val="006C2AD3"/>
    <w:rsid w:val="006C2BA5"/>
    <w:rsid w:val="006C34FB"/>
    <w:rsid w:val="006C3EEB"/>
    <w:rsid w:val="006C447E"/>
    <w:rsid w:val="006C495A"/>
    <w:rsid w:val="006C51F1"/>
    <w:rsid w:val="006C554C"/>
    <w:rsid w:val="006C560C"/>
    <w:rsid w:val="006C61F8"/>
    <w:rsid w:val="006D0115"/>
    <w:rsid w:val="006D04B3"/>
    <w:rsid w:val="006D1847"/>
    <w:rsid w:val="006D23C0"/>
    <w:rsid w:val="006D298C"/>
    <w:rsid w:val="006D3489"/>
    <w:rsid w:val="006D3669"/>
    <w:rsid w:val="006D3995"/>
    <w:rsid w:val="006D419D"/>
    <w:rsid w:val="006D4B76"/>
    <w:rsid w:val="006D72DB"/>
    <w:rsid w:val="006E017D"/>
    <w:rsid w:val="006E23A9"/>
    <w:rsid w:val="006E26D9"/>
    <w:rsid w:val="006E276D"/>
    <w:rsid w:val="006E3285"/>
    <w:rsid w:val="006E3534"/>
    <w:rsid w:val="006E4A53"/>
    <w:rsid w:val="006E61F2"/>
    <w:rsid w:val="006E7856"/>
    <w:rsid w:val="006E7E4F"/>
    <w:rsid w:val="006F00D7"/>
    <w:rsid w:val="006F071D"/>
    <w:rsid w:val="006F0D26"/>
    <w:rsid w:val="006F0F17"/>
    <w:rsid w:val="006F2AFD"/>
    <w:rsid w:val="006F439E"/>
    <w:rsid w:val="006F445A"/>
    <w:rsid w:val="006F53F4"/>
    <w:rsid w:val="006F56EE"/>
    <w:rsid w:val="00700D1A"/>
    <w:rsid w:val="00700D4C"/>
    <w:rsid w:val="00702CA9"/>
    <w:rsid w:val="0070470C"/>
    <w:rsid w:val="00704900"/>
    <w:rsid w:val="00704A25"/>
    <w:rsid w:val="0070501A"/>
    <w:rsid w:val="007055B7"/>
    <w:rsid w:val="007057DA"/>
    <w:rsid w:val="007068C8"/>
    <w:rsid w:val="007076CF"/>
    <w:rsid w:val="00707ADC"/>
    <w:rsid w:val="00707B14"/>
    <w:rsid w:val="00711EA0"/>
    <w:rsid w:val="00714F45"/>
    <w:rsid w:val="00721958"/>
    <w:rsid w:val="00723E9D"/>
    <w:rsid w:val="00725481"/>
    <w:rsid w:val="00725A98"/>
    <w:rsid w:val="00726773"/>
    <w:rsid w:val="00727B55"/>
    <w:rsid w:val="00727E55"/>
    <w:rsid w:val="007304E9"/>
    <w:rsid w:val="0073118C"/>
    <w:rsid w:val="0073194E"/>
    <w:rsid w:val="00731D63"/>
    <w:rsid w:val="007326DA"/>
    <w:rsid w:val="007332BD"/>
    <w:rsid w:val="0073536C"/>
    <w:rsid w:val="00735D52"/>
    <w:rsid w:val="00737193"/>
    <w:rsid w:val="00737465"/>
    <w:rsid w:val="00746591"/>
    <w:rsid w:val="00746A3C"/>
    <w:rsid w:val="007504BA"/>
    <w:rsid w:val="007532E8"/>
    <w:rsid w:val="00753F81"/>
    <w:rsid w:val="00756157"/>
    <w:rsid w:val="00756B9A"/>
    <w:rsid w:val="007572E8"/>
    <w:rsid w:val="00760574"/>
    <w:rsid w:val="00761D1A"/>
    <w:rsid w:val="007629FD"/>
    <w:rsid w:val="007631B5"/>
    <w:rsid w:val="007645EB"/>
    <w:rsid w:val="007646AF"/>
    <w:rsid w:val="007656F7"/>
    <w:rsid w:val="00765BAB"/>
    <w:rsid w:val="007708D6"/>
    <w:rsid w:val="00772615"/>
    <w:rsid w:val="00772FBD"/>
    <w:rsid w:val="0077305C"/>
    <w:rsid w:val="007808A1"/>
    <w:rsid w:val="00782319"/>
    <w:rsid w:val="00783F5A"/>
    <w:rsid w:val="00784AF1"/>
    <w:rsid w:val="00784D20"/>
    <w:rsid w:val="00785393"/>
    <w:rsid w:val="00786BC1"/>
    <w:rsid w:val="00786FA2"/>
    <w:rsid w:val="0078726C"/>
    <w:rsid w:val="00787A75"/>
    <w:rsid w:val="00790053"/>
    <w:rsid w:val="00790495"/>
    <w:rsid w:val="007919E3"/>
    <w:rsid w:val="0079204E"/>
    <w:rsid w:val="00792C55"/>
    <w:rsid w:val="0079371F"/>
    <w:rsid w:val="007945F8"/>
    <w:rsid w:val="00794904"/>
    <w:rsid w:val="00795E0F"/>
    <w:rsid w:val="00796113"/>
    <w:rsid w:val="007A0873"/>
    <w:rsid w:val="007A1A11"/>
    <w:rsid w:val="007A214D"/>
    <w:rsid w:val="007A2DE4"/>
    <w:rsid w:val="007A3372"/>
    <w:rsid w:val="007A3C5C"/>
    <w:rsid w:val="007A52C0"/>
    <w:rsid w:val="007A6534"/>
    <w:rsid w:val="007A687E"/>
    <w:rsid w:val="007A7045"/>
    <w:rsid w:val="007B0D09"/>
    <w:rsid w:val="007B1DB1"/>
    <w:rsid w:val="007B33D8"/>
    <w:rsid w:val="007B5E2A"/>
    <w:rsid w:val="007B61B0"/>
    <w:rsid w:val="007B78D1"/>
    <w:rsid w:val="007B7E70"/>
    <w:rsid w:val="007B7EB0"/>
    <w:rsid w:val="007C065F"/>
    <w:rsid w:val="007C204A"/>
    <w:rsid w:val="007C2DD3"/>
    <w:rsid w:val="007C3611"/>
    <w:rsid w:val="007C3932"/>
    <w:rsid w:val="007C4215"/>
    <w:rsid w:val="007C540A"/>
    <w:rsid w:val="007C7AE4"/>
    <w:rsid w:val="007D03E7"/>
    <w:rsid w:val="007D0CEB"/>
    <w:rsid w:val="007D1AC5"/>
    <w:rsid w:val="007D1E19"/>
    <w:rsid w:val="007D27CD"/>
    <w:rsid w:val="007D2A5C"/>
    <w:rsid w:val="007D3361"/>
    <w:rsid w:val="007D5D92"/>
    <w:rsid w:val="007D68DB"/>
    <w:rsid w:val="007D715B"/>
    <w:rsid w:val="007D7284"/>
    <w:rsid w:val="007D7846"/>
    <w:rsid w:val="007D7997"/>
    <w:rsid w:val="007E1B84"/>
    <w:rsid w:val="007E1C04"/>
    <w:rsid w:val="007E262E"/>
    <w:rsid w:val="007E3FBD"/>
    <w:rsid w:val="007E468E"/>
    <w:rsid w:val="007E495B"/>
    <w:rsid w:val="007E622A"/>
    <w:rsid w:val="007F004A"/>
    <w:rsid w:val="007F1117"/>
    <w:rsid w:val="007F24D2"/>
    <w:rsid w:val="007F289E"/>
    <w:rsid w:val="007F2C19"/>
    <w:rsid w:val="007F4D0C"/>
    <w:rsid w:val="007F4E07"/>
    <w:rsid w:val="007F7482"/>
    <w:rsid w:val="008002A5"/>
    <w:rsid w:val="00801972"/>
    <w:rsid w:val="00803EC8"/>
    <w:rsid w:val="00804B34"/>
    <w:rsid w:val="0080507B"/>
    <w:rsid w:val="00806C9E"/>
    <w:rsid w:val="00806E62"/>
    <w:rsid w:val="008072F7"/>
    <w:rsid w:val="00810276"/>
    <w:rsid w:val="00810989"/>
    <w:rsid w:val="00810A44"/>
    <w:rsid w:val="00810B91"/>
    <w:rsid w:val="00811398"/>
    <w:rsid w:val="00813B64"/>
    <w:rsid w:val="00814A4B"/>
    <w:rsid w:val="00814FA4"/>
    <w:rsid w:val="00815043"/>
    <w:rsid w:val="00816955"/>
    <w:rsid w:val="008205F0"/>
    <w:rsid w:val="00820695"/>
    <w:rsid w:val="00821FDC"/>
    <w:rsid w:val="00822188"/>
    <w:rsid w:val="00822492"/>
    <w:rsid w:val="0082287A"/>
    <w:rsid w:val="00822A41"/>
    <w:rsid w:val="00827EDD"/>
    <w:rsid w:val="00832ED8"/>
    <w:rsid w:val="0083440F"/>
    <w:rsid w:val="00834644"/>
    <w:rsid w:val="00840A5B"/>
    <w:rsid w:val="00840B86"/>
    <w:rsid w:val="00843F04"/>
    <w:rsid w:val="00844D98"/>
    <w:rsid w:val="008476D2"/>
    <w:rsid w:val="00851883"/>
    <w:rsid w:val="00852F5A"/>
    <w:rsid w:val="008538C1"/>
    <w:rsid w:val="0085404A"/>
    <w:rsid w:val="00855C72"/>
    <w:rsid w:val="00856797"/>
    <w:rsid w:val="00861535"/>
    <w:rsid w:val="00861E9A"/>
    <w:rsid w:val="00863DD0"/>
    <w:rsid w:val="0086462D"/>
    <w:rsid w:val="00870153"/>
    <w:rsid w:val="008707B2"/>
    <w:rsid w:val="00872716"/>
    <w:rsid w:val="008730FF"/>
    <w:rsid w:val="00874FD8"/>
    <w:rsid w:val="008775AC"/>
    <w:rsid w:val="00877A79"/>
    <w:rsid w:val="008805D2"/>
    <w:rsid w:val="008807DB"/>
    <w:rsid w:val="00880D4C"/>
    <w:rsid w:val="00882858"/>
    <w:rsid w:val="00882A60"/>
    <w:rsid w:val="00883108"/>
    <w:rsid w:val="0088423E"/>
    <w:rsid w:val="0088473C"/>
    <w:rsid w:val="00884F46"/>
    <w:rsid w:val="008850EE"/>
    <w:rsid w:val="008867F8"/>
    <w:rsid w:val="008902CA"/>
    <w:rsid w:val="00890560"/>
    <w:rsid w:val="00890BB9"/>
    <w:rsid w:val="0089118B"/>
    <w:rsid w:val="00891416"/>
    <w:rsid w:val="00891826"/>
    <w:rsid w:val="00892C46"/>
    <w:rsid w:val="00894096"/>
    <w:rsid w:val="0089725F"/>
    <w:rsid w:val="008A0267"/>
    <w:rsid w:val="008A08C9"/>
    <w:rsid w:val="008A3E0B"/>
    <w:rsid w:val="008A40CD"/>
    <w:rsid w:val="008A4B65"/>
    <w:rsid w:val="008B0C2B"/>
    <w:rsid w:val="008B12DF"/>
    <w:rsid w:val="008B2AD6"/>
    <w:rsid w:val="008B3FC5"/>
    <w:rsid w:val="008B4967"/>
    <w:rsid w:val="008C0834"/>
    <w:rsid w:val="008C0F0F"/>
    <w:rsid w:val="008C159B"/>
    <w:rsid w:val="008C22DB"/>
    <w:rsid w:val="008C7E65"/>
    <w:rsid w:val="008D55E0"/>
    <w:rsid w:val="008D5AC3"/>
    <w:rsid w:val="008E0AF2"/>
    <w:rsid w:val="008E0B68"/>
    <w:rsid w:val="008E0EE0"/>
    <w:rsid w:val="008E315C"/>
    <w:rsid w:val="008E60D9"/>
    <w:rsid w:val="008E692F"/>
    <w:rsid w:val="008F0F73"/>
    <w:rsid w:val="008F0FA4"/>
    <w:rsid w:val="008F1E8C"/>
    <w:rsid w:val="008F2426"/>
    <w:rsid w:val="008F5857"/>
    <w:rsid w:val="008F6FF0"/>
    <w:rsid w:val="009002B1"/>
    <w:rsid w:val="009019EE"/>
    <w:rsid w:val="009033C2"/>
    <w:rsid w:val="00903F76"/>
    <w:rsid w:val="00905DDE"/>
    <w:rsid w:val="009068A7"/>
    <w:rsid w:val="00906F4F"/>
    <w:rsid w:val="009077BB"/>
    <w:rsid w:val="00907AB9"/>
    <w:rsid w:val="009103F3"/>
    <w:rsid w:val="00910B88"/>
    <w:rsid w:val="0091138D"/>
    <w:rsid w:val="00911BB6"/>
    <w:rsid w:val="00912925"/>
    <w:rsid w:val="00912E2A"/>
    <w:rsid w:val="00912F3F"/>
    <w:rsid w:val="009172D2"/>
    <w:rsid w:val="00921C45"/>
    <w:rsid w:val="00922845"/>
    <w:rsid w:val="00923028"/>
    <w:rsid w:val="00923D59"/>
    <w:rsid w:val="00923ECF"/>
    <w:rsid w:val="00924E7D"/>
    <w:rsid w:val="00926EC5"/>
    <w:rsid w:val="00930B8E"/>
    <w:rsid w:val="00933644"/>
    <w:rsid w:val="0093429B"/>
    <w:rsid w:val="00934C7D"/>
    <w:rsid w:val="00937FF6"/>
    <w:rsid w:val="00941AC3"/>
    <w:rsid w:val="009424C2"/>
    <w:rsid w:val="009424C4"/>
    <w:rsid w:val="0094290C"/>
    <w:rsid w:val="00944B76"/>
    <w:rsid w:val="009469F8"/>
    <w:rsid w:val="00946A2F"/>
    <w:rsid w:val="00951499"/>
    <w:rsid w:val="009518E8"/>
    <w:rsid w:val="0095221E"/>
    <w:rsid w:val="00952889"/>
    <w:rsid w:val="00952E83"/>
    <w:rsid w:val="00953AC7"/>
    <w:rsid w:val="00953FC4"/>
    <w:rsid w:val="009544DB"/>
    <w:rsid w:val="00954A43"/>
    <w:rsid w:val="00954A7A"/>
    <w:rsid w:val="00954B1F"/>
    <w:rsid w:val="0095762D"/>
    <w:rsid w:val="00960CE4"/>
    <w:rsid w:val="00962BE3"/>
    <w:rsid w:val="00963954"/>
    <w:rsid w:val="00964A36"/>
    <w:rsid w:val="00964C79"/>
    <w:rsid w:val="0096537F"/>
    <w:rsid w:val="009657E7"/>
    <w:rsid w:val="009664FF"/>
    <w:rsid w:val="00966EDE"/>
    <w:rsid w:val="00966FD2"/>
    <w:rsid w:val="00970B2D"/>
    <w:rsid w:val="00971EED"/>
    <w:rsid w:val="009721D3"/>
    <w:rsid w:val="0097270B"/>
    <w:rsid w:val="00972F2A"/>
    <w:rsid w:val="00973BDC"/>
    <w:rsid w:val="00973DC2"/>
    <w:rsid w:val="00974D28"/>
    <w:rsid w:val="009755D9"/>
    <w:rsid w:val="0097763B"/>
    <w:rsid w:val="00977BD3"/>
    <w:rsid w:val="00980664"/>
    <w:rsid w:val="009824B3"/>
    <w:rsid w:val="0098369B"/>
    <w:rsid w:val="00983F44"/>
    <w:rsid w:val="009868F6"/>
    <w:rsid w:val="00990AC5"/>
    <w:rsid w:val="009917B1"/>
    <w:rsid w:val="009921B6"/>
    <w:rsid w:val="00992B5F"/>
    <w:rsid w:val="009934A8"/>
    <w:rsid w:val="00995CC9"/>
    <w:rsid w:val="00995D96"/>
    <w:rsid w:val="00995E24"/>
    <w:rsid w:val="00996157"/>
    <w:rsid w:val="0099636A"/>
    <w:rsid w:val="009A104C"/>
    <w:rsid w:val="009A37ED"/>
    <w:rsid w:val="009A4313"/>
    <w:rsid w:val="009A5587"/>
    <w:rsid w:val="009A6917"/>
    <w:rsid w:val="009B0230"/>
    <w:rsid w:val="009B056C"/>
    <w:rsid w:val="009B74AA"/>
    <w:rsid w:val="009B7890"/>
    <w:rsid w:val="009C0EE9"/>
    <w:rsid w:val="009C206D"/>
    <w:rsid w:val="009C45F5"/>
    <w:rsid w:val="009C4916"/>
    <w:rsid w:val="009C5A24"/>
    <w:rsid w:val="009C5EB5"/>
    <w:rsid w:val="009C5FE7"/>
    <w:rsid w:val="009C73DA"/>
    <w:rsid w:val="009D1440"/>
    <w:rsid w:val="009D2046"/>
    <w:rsid w:val="009D37D9"/>
    <w:rsid w:val="009D450B"/>
    <w:rsid w:val="009D5526"/>
    <w:rsid w:val="009D5BFB"/>
    <w:rsid w:val="009D6CF0"/>
    <w:rsid w:val="009D7943"/>
    <w:rsid w:val="009E0825"/>
    <w:rsid w:val="009E0E94"/>
    <w:rsid w:val="009E1945"/>
    <w:rsid w:val="009E1D9F"/>
    <w:rsid w:val="009E267B"/>
    <w:rsid w:val="009E2E85"/>
    <w:rsid w:val="009E3533"/>
    <w:rsid w:val="009E3ADA"/>
    <w:rsid w:val="009E3EB9"/>
    <w:rsid w:val="009E4991"/>
    <w:rsid w:val="009E5AF0"/>
    <w:rsid w:val="009F111B"/>
    <w:rsid w:val="009F1470"/>
    <w:rsid w:val="009F16E0"/>
    <w:rsid w:val="009F30A6"/>
    <w:rsid w:val="009F4EE6"/>
    <w:rsid w:val="009F5D7A"/>
    <w:rsid w:val="009F66A4"/>
    <w:rsid w:val="009F6B6C"/>
    <w:rsid w:val="009F738F"/>
    <w:rsid w:val="00A003AD"/>
    <w:rsid w:val="00A05CF1"/>
    <w:rsid w:val="00A05F70"/>
    <w:rsid w:val="00A06E15"/>
    <w:rsid w:val="00A107B7"/>
    <w:rsid w:val="00A114FD"/>
    <w:rsid w:val="00A12B5C"/>
    <w:rsid w:val="00A138B5"/>
    <w:rsid w:val="00A1481B"/>
    <w:rsid w:val="00A1686A"/>
    <w:rsid w:val="00A175F0"/>
    <w:rsid w:val="00A2072C"/>
    <w:rsid w:val="00A20CA7"/>
    <w:rsid w:val="00A22B2C"/>
    <w:rsid w:val="00A22D79"/>
    <w:rsid w:val="00A25304"/>
    <w:rsid w:val="00A256DC"/>
    <w:rsid w:val="00A26717"/>
    <w:rsid w:val="00A30376"/>
    <w:rsid w:val="00A3134E"/>
    <w:rsid w:val="00A32E07"/>
    <w:rsid w:val="00A32FEE"/>
    <w:rsid w:val="00A35045"/>
    <w:rsid w:val="00A3613C"/>
    <w:rsid w:val="00A36E49"/>
    <w:rsid w:val="00A37461"/>
    <w:rsid w:val="00A3767C"/>
    <w:rsid w:val="00A40175"/>
    <w:rsid w:val="00A40F97"/>
    <w:rsid w:val="00A43847"/>
    <w:rsid w:val="00A43B13"/>
    <w:rsid w:val="00A4588F"/>
    <w:rsid w:val="00A4625C"/>
    <w:rsid w:val="00A50320"/>
    <w:rsid w:val="00A5101F"/>
    <w:rsid w:val="00A5207B"/>
    <w:rsid w:val="00A52822"/>
    <w:rsid w:val="00A528EB"/>
    <w:rsid w:val="00A53DD7"/>
    <w:rsid w:val="00A5411E"/>
    <w:rsid w:val="00A54A34"/>
    <w:rsid w:val="00A54BDA"/>
    <w:rsid w:val="00A564F6"/>
    <w:rsid w:val="00A56581"/>
    <w:rsid w:val="00A56E2E"/>
    <w:rsid w:val="00A57B7C"/>
    <w:rsid w:val="00A60A8E"/>
    <w:rsid w:val="00A60BE8"/>
    <w:rsid w:val="00A61220"/>
    <w:rsid w:val="00A61DF4"/>
    <w:rsid w:val="00A62015"/>
    <w:rsid w:val="00A62EA1"/>
    <w:rsid w:val="00A63402"/>
    <w:rsid w:val="00A63DB8"/>
    <w:rsid w:val="00A64A37"/>
    <w:rsid w:val="00A66CD3"/>
    <w:rsid w:val="00A66CEE"/>
    <w:rsid w:val="00A66E48"/>
    <w:rsid w:val="00A6728E"/>
    <w:rsid w:val="00A67DFD"/>
    <w:rsid w:val="00A7466D"/>
    <w:rsid w:val="00A76117"/>
    <w:rsid w:val="00A772CA"/>
    <w:rsid w:val="00A77EBC"/>
    <w:rsid w:val="00A81E03"/>
    <w:rsid w:val="00A82940"/>
    <w:rsid w:val="00A855B0"/>
    <w:rsid w:val="00A86F14"/>
    <w:rsid w:val="00A904FF"/>
    <w:rsid w:val="00A925E8"/>
    <w:rsid w:val="00A945DA"/>
    <w:rsid w:val="00A9485F"/>
    <w:rsid w:val="00AA04A8"/>
    <w:rsid w:val="00AA04F4"/>
    <w:rsid w:val="00AA05BC"/>
    <w:rsid w:val="00AA0B05"/>
    <w:rsid w:val="00AA0EC2"/>
    <w:rsid w:val="00AA136A"/>
    <w:rsid w:val="00AA194D"/>
    <w:rsid w:val="00AA1BD3"/>
    <w:rsid w:val="00AA2017"/>
    <w:rsid w:val="00AA23EE"/>
    <w:rsid w:val="00AA241D"/>
    <w:rsid w:val="00AA308E"/>
    <w:rsid w:val="00AB0A93"/>
    <w:rsid w:val="00AB169A"/>
    <w:rsid w:val="00AB1E75"/>
    <w:rsid w:val="00AB2272"/>
    <w:rsid w:val="00AB7DBF"/>
    <w:rsid w:val="00AC0401"/>
    <w:rsid w:val="00AC07B6"/>
    <w:rsid w:val="00AC0BA1"/>
    <w:rsid w:val="00AC74D5"/>
    <w:rsid w:val="00AD0309"/>
    <w:rsid w:val="00AD09AE"/>
    <w:rsid w:val="00AD0AA4"/>
    <w:rsid w:val="00AD0D97"/>
    <w:rsid w:val="00AD0FC5"/>
    <w:rsid w:val="00AD17B8"/>
    <w:rsid w:val="00AD36D4"/>
    <w:rsid w:val="00AD5840"/>
    <w:rsid w:val="00AE1D10"/>
    <w:rsid w:val="00AE282E"/>
    <w:rsid w:val="00AE316E"/>
    <w:rsid w:val="00AE3EC3"/>
    <w:rsid w:val="00AE4D64"/>
    <w:rsid w:val="00AE5AB5"/>
    <w:rsid w:val="00AE7DA0"/>
    <w:rsid w:val="00AF0735"/>
    <w:rsid w:val="00AF09A0"/>
    <w:rsid w:val="00AF28FE"/>
    <w:rsid w:val="00AF3079"/>
    <w:rsid w:val="00AF3519"/>
    <w:rsid w:val="00AF711B"/>
    <w:rsid w:val="00B0111B"/>
    <w:rsid w:val="00B015C5"/>
    <w:rsid w:val="00B02A2D"/>
    <w:rsid w:val="00B04A42"/>
    <w:rsid w:val="00B05FA9"/>
    <w:rsid w:val="00B07620"/>
    <w:rsid w:val="00B0789F"/>
    <w:rsid w:val="00B137E8"/>
    <w:rsid w:val="00B15EF8"/>
    <w:rsid w:val="00B178B5"/>
    <w:rsid w:val="00B178BF"/>
    <w:rsid w:val="00B23DBA"/>
    <w:rsid w:val="00B24089"/>
    <w:rsid w:val="00B24F47"/>
    <w:rsid w:val="00B24FB0"/>
    <w:rsid w:val="00B26B3C"/>
    <w:rsid w:val="00B30CDE"/>
    <w:rsid w:val="00B3420D"/>
    <w:rsid w:val="00B366EA"/>
    <w:rsid w:val="00B36C16"/>
    <w:rsid w:val="00B376B9"/>
    <w:rsid w:val="00B37D86"/>
    <w:rsid w:val="00B425DD"/>
    <w:rsid w:val="00B46B43"/>
    <w:rsid w:val="00B472A0"/>
    <w:rsid w:val="00B527E4"/>
    <w:rsid w:val="00B5429A"/>
    <w:rsid w:val="00B54E56"/>
    <w:rsid w:val="00B577E5"/>
    <w:rsid w:val="00B61333"/>
    <w:rsid w:val="00B61347"/>
    <w:rsid w:val="00B623AC"/>
    <w:rsid w:val="00B646C4"/>
    <w:rsid w:val="00B6540C"/>
    <w:rsid w:val="00B66FC6"/>
    <w:rsid w:val="00B66FDA"/>
    <w:rsid w:val="00B6753D"/>
    <w:rsid w:val="00B67714"/>
    <w:rsid w:val="00B70AC7"/>
    <w:rsid w:val="00B716A5"/>
    <w:rsid w:val="00B71B76"/>
    <w:rsid w:val="00B72715"/>
    <w:rsid w:val="00B727EE"/>
    <w:rsid w:val="00B72E20"/>
    <w:rsid w:val="00B74309"/>
    <w:rsid w:val="00B77B51"/>
    <w:rsid w:val="00B81807"/>
    <w:rsid w:val="00B81FAA"/>
    <w:rsid w:val="00B83537"/>
    <w:rsid w:val="00B8444F"/>
    <w:rsid w:val="00B84C5F"/>
    <w:rsid w:val="00B85FF6"/>
    <w:rsid w:val="00B86139"/>
    <w:rsid w:val="00B86533"/>
    <w:rsid w:val="00B917B6"/>
    <w:rsid w:val="00B927E9"/>
    <w:rsid w:val="00B945CA"/>
    <w:rsid w:val="00BA035A"/>
    <w:rsid w:val="00BA33DF"/>
    <w:rsid w:val="00BA3BE6"/>
    <w:rsid w:val="00BA49BF"/>
    <w:rsid w:val="00BA6EA3"/>
    <w:rsid w:val="00BB0D91"/>
    <w:rsid w:val="00BB1352"/>
    <w:rsid w:val="00BB1B01"/>
    <w:rsid w:val="00BB4B2E"/>
    <w:rsid w:val="00BB4D8B"/>
    <w:rsid w:val="00BB5AA5"/>
    <w:rsid w:val="00BB675B"/>
    <w:rsid w:val="00BB7D88"/>
    <w:rsid w:val="00BC0363"/>
    <w:rsid w:val="00BC3507"/>
    <w:rsid w:val="00BC3D3D"/>
    <w:rsid w:val="00BC452F"/>
    <w:rsid w:val="00BC7158"/>
    <w:rsid w:val="00BC7E19"/>
    <w:rsid w:val="00BD0099"/>
    <w:rsid w:val="00BD0626"/>
    <w:rsid w:val="00BD1CA8"/>
    <w:rsid w:val="00BD1DB6"/>
    <w:rsid w:val="00BD1F7D"/>
    <w:rsid w:val="00BD1F82"/>
    <w:rsid w:val="00BD1FBF"/>
    <w:rsid w:val="00BD310D"/>
    <w:rsid w:val="00BD3993"/>
    <w:rsid w:val="00BD3D71"/>
    <w:rsid w:val="00BD4559"/>
    <w:rsid w:val="00BD472B"/>
    <w:rsid w:val="00BD6EB8"/>
    <w:rsid w:val="00BE03CB"/>
    <w:rsid w:val="00BE0640"/>
    <w:rsid w:val="00BE1F38"/>
    <w:rsid w:val="00BE273B"/>
    <w:rsid w:val="00BE39E8"/>
    <w:rsid w:val="00BE48F0"/>
    <w:rsid w:val="00BE4EF1"/>
    <w:rsid w:val="00BE5147"/>
    <w:rsid w:val="00BE58E7"/>
    <w:rsid w:val="00BE5A3B"/>
    <w:rsid w:val="00BE6649"/>
    <w:rsid w:val="00BE763A"/>
    <w:rsid w:val="00BE7C94"/>
    <w:rsid w:val="00BF05F8"/>
    <w:rsid w:val="00BF0803"/>
    <w:rsid w:val="00BF0D44"/>
    <w:rsid w:val="00BF29A6"/>
    <w:rsid w:val="00BF43DE"/>
    <w:rsid w:val="00BF604A"/>
    <w:rsid w:val="00BF730E"/>
    <w:rsid w:val="00C02508"/>
    <w:rsid w:val="00C0525D"/>
    <w:rsid w:val="00C0546B"/>
    <w:rsid w:val="00C07A57"/>
    <w:rsid w:val="00C07B40"/>
    <w:rsid w:val="00C11DB2"/>
    <w:rsid w:val="00C15549"/>
    <w:rsid w:val="00C15B5B"/>
    <w:rsid w:val="00C17ABD"/>
    <w:rsid w:val="00C25D26"/>
    <w:rsid w:val="00C26110"/>
    <w:rsid w:val="00C277F0"/>
    <w:rsid w:val="00C278C3"/>
    <w:rsid w:val="00C27FD0"/>
    <w:rsid w:val="00C27FD6"/>
    <w:rsid w:val="00C34712"/>
    <w:rsid w:val="00C34EED"/>
    <w:rsid w:val="00C37162"/>
    <w:rsid w:val="00C40482"/>
    <w:rsid w:val="00C41D5B"/>
    <w:rsid w:val="00C43A52"/>
    <w:rsid w:val="00C43DB5"/>
    <w:rsid w:val="00C452AF"/>
    <w:rsid w:val="00C45EA4"/>
    <w:rsid w:val="00C47052"/>
    <w:rsid w:val="00C5714F"/>
    <w:rsid w:val="00C57937"/>
    <w:rsid w:val="00C57C87"/>
    <w:rsid w:val="00C61F38"/>
    <w:rsid w:val="00C628C3"/>
    <w:rsid w:val="00C6384E"/>
    <w:rsid w:val="00C63A5B"/>
    <w:rsid w:val="00C70D49"/>
    <w:rsid w:val="00C71610"/>
    <w:rsid w:val="00C75210"/>
    <w:rsid w:val="00C800B7"/>
    <w:rsid w:val="00C80AFC"/>
    <w:rsid w:val="00C80E27"/>
    <w:rsid w:val="00C81325"/>
    <w:rsid w:val="00C81B8F"/>
    <w:rsid w:val="00C840AA"/>
    <w:rsid w:val="00C86A68"/>
    <w:rsid w:val="00C87062"/>
    <w:rsid w:val="00C900AB"/>
    <w:rsid w:val="00C90348"/>
    <w:rsid w:val="00C90B15"/>
    <w:rsid w:val="00C92581"/>
    <w:rsid w:val="00C92D24"/>
    <w:rsid w:val="00C92E10"/>
    <w:rsid w:val="00C93FD7"/>
    <w:rsid w:val="00C943A6"/>
    <w:rsid w:val="00C945C4"/>
    <w:rsid w:val="00C9731C"/>
    <w:rsid w:val="00CA0735"/>
    <w:rsid w:val="00CA0CC8"/>
    <w:rsid w:val="00CA153E"/>
    <w:rsid w:val="00CA21D5"/>
    <w:rsid w:val="00CA471D"/>
    <w:rsid w:val="00CA49F5"/>
    <w:rsid w:val="00CA5113"/>
    <w:rsid w:val="00CA63DA"/>
    <w:rsid w:val="00CA64F5"/>
    <w:rsid w:val="00CA7C79"/>
    <w:rsid w:val="00CB0511"/>
    <w:rsid w:val="00CB0677"/>
    <w:rsid w:val="00CB2E41"/>
    <w:rsid w:val="00CB3C3C"/>
    <w:rsid w:val="00CB3D52"/>
    <w:rsid w:val="00CB4C25"/>
    <w:rsid w:val="00CB56E7"/>
    <w:rsid w:val="00CC024E"/>
    <w:rsid w:val="00CC1147"/>
    <w:rsid w:val="00CC204D"/>
    <w:rsid w:val="00CC2132"/>
    <w:rsid w:val="00CC2870"/>
    <w:rsid w:val="00CC2AE7"/>
    <w:rsid w:val="00CC316B"/>
    <w:rsid w:val="00CC47E3"/>
    <w:rsid w:val="00CC6B8C"/>
    <w:rsid w:val="00CC6D61"/>
    <w:rsid w:val="00CD0E03"/>
    <w:rsid w:val="00CD191A"/>
    <w:rsid w:val="00CD1C79"/>
    <w:rsid w:val="00CD21D5"/>
    <w:rsid w:val="00CD3C5E"/>
    <w:rsid w:val="00CD4CF0"/>
    <w:rsid w:val="00CD59EB"/>
    <w:rsid w:val="00CD715F"/>
    <w:rsid w:val="00CE03AE"/>
    <w:rsid w:val="00CE11D0"/>
    <w:rsid w:val="00CE13C8"/>
    <w:rsid w:val="00CE1A17"/>
    <w:rsid w:val="00CE405D"/>
    <w:rsid w:val="00CE51FF"/>
    <w:rsid w:val="00CE69A9"/>
    <w:rsid w:val="00CE7628"/>
    <w:rsid w:val="00CE7E10"/>
    <w:rsid w:val="00CF05F7"/>
    <w:rsid w:val="00CF1643"/>
    <w:rsid w:val="00CF2351"/>
    <w:rsid w:val="00CF328F"/>
    <w:rsid w:val="00CF51D2"/>
    <w:rsid w:val="00CF5E0F"/>
    <w:rsid w:val="00CF6822"/>
    <w:rsid w:val="00CF7CAC"/>
    <w:rsid w:val="00D00F00"/>
    <w:rsid w:val="00D01A24"/>
    <w:rsid w:val="00D03AEF"/>
    <w:rsid w:val="00D03E4B"/>
    <w:rsid w:val="00D05061"/>
    <w:rsid w:val="00D078F8"/>
    <w:rsid w:val="00D11439"/>
    <w:rsid w:val="00D11F3A"/>
    <w:rsid w:val="00D1223D"/>
    <w:rsid w:val="00D126A2"/>
    <w:rsid w:val="00D1368A"/>
    <w:rsid w:val="00D13FCC"/>
    <w:rsid w:val="00D17273"/>
    <w:rsid w:val="00D173DD"/>
    <w:rsid w:val="00D21D8B"/>
    <w:rsid w:val="00D255F2"/>
    <w:rsid w:val="00D261B1"/>
    <w:rsid w:val="00D27BDA"/>
    <w:rsid w:val="00D3124A"/>
    <w:rsid w:val="00D313D8"/>
    <w:rsid w:val="00D3166D"/>
    <w:rsid w:val="00D31B81"/>
    <w:rsid w:val="00D322F4"/>
    <w:rsid w:val="00D323E8"/>
    <w:rsid w:val="00D3488D"/>
    <w:rsid w:val="00D35ACD"/>
    <w:rsid w:val="00D36B29"/>
    <w:rsid w:val="00D412AD"/>
    <w:rsid w:val="00D4137E"/>
    <w:rsid w:val="00D419B8"/>
    <w:rsid w:val="00D41D93"/>
    <w:rsid w:val="00D43738"/>
    <w:rsid w:val="00D43951"/>
    <w:rsid w:val="00D43CD1"/>
    <w:rsid w:val="00D4422C"/>
    <w:rsid w:val="00D448BA"/>
    <w:rsid w:val="00D45CFF"/>
    <w:rsid w:val="00D45E2E"/>
    <w:rsid w:val="00D45EAD"/>
    <w:rsid w:val="00D4719D"/>
    <w:rsid w:val="00D47259"/>
    <w:rsid w:val="00D50794"/>
    <w:rsid w:val="00D520E7"/>
    <w:rsid w:val="00D521EF"/>
    <w:rsid w:val="00D541DE"/>
    <w:rsid w:val="00D54572"/>
    <w:rsid w:val="00D5786B"/>
    <w:rsid w:val="00D57ACB"/>
    <w:rsid w:val="00D60B43"/>
    <w:rsid w:val="00D62713"/>
    <w:rsid w:val="00D63C63"/>
    <w:rsid w:val="00D66E57"/>
    <w:rsid w:val="00D72F7E"/>
    <w:rsid w:val="00D76117"/>
    <w:rsid w:val="00D764A1"/>
    <w:rsid w:val="00D7701F"/>
    <w:rsid w:val="00D806B3"/>
    <w:rsid w:val="00D824E0"/>
    <w:rsid w:val="00D8323B"/>
    <w:rsid w:val="00D84730"/>
    <w:rsid w:val="00D84D37"/>
    <w:rsid w:val="00D84EBF"/>
    <w:rsid w:val="00D857DB"/>
    <w:rsid w:val="00D8702C"/>
    <w:rsid w:val="00D8793A"/>
    <w:rsid w:val="00D948A0"/>
    <w:rsid w:val="00D951D9"/>
    <w:rsid w:val="00DA02C0"/>
    <w:rsid w:val="00DA02C2"/>
    <w:rsid w:val="00DA0E8F"/>
    <w:rsid w:val="00DA239F"/>
    <w:rsid w:val="00DA28B0"/>
    <w:rsid w:val="00DA3F57"/>
    <w:rsid w:val="00DA4C41"/>
    <w:rsid w:val="00DA5B12"/>
    <w:rsid w:val="00DA682E"/>
    <w:rsid w:val="00DA7EA0"/>
    <w:rsid w:val="00DB21B7"/>
    <w:rsid w:val="00DB4430"/>
    <w:rsid w:val="00DB492A"/>
    <w:rsid w:val="00DB5A18"/>
    <w:rsid w:val="00DB786A"/>
    <w:rsid w:val="00DC07B6"/>
    <w:rsid w:val="00DC09D8"/>
    <w:rsid w:val="00DC122E"/>
    <w:rsid w:val="00DC2D70"/>
    <w:rsid w:val="00DC364F"/>
    <w:rsid w:val="00DC3749"/>
    <w:rsid w:val="00DC6ABC"/>
    <w:rsid w:val="00DC70FB"/>
    <w:rsid w:val="00DD080E"/>
    <w:rsid w:val="00DD2E2C"/>
    <w:rsid w:val="00DD3B68"/>
    <w:rsid w:val="00DD41B5"/>
    <w:rsid w:val="00DD4DAD"/>
    <w:rsid w:val="00DD5484"/>
    <w:rsid w:val="00DD6FAE"/>
    <w:rsid w:val="00DE0513"/>
    <w:rsid w:val="00DE0B1D"/>
    <w:rsid w:val="00DE0FE0"/>
    <w:rsid w:val="00DE19D8"/>
    <w:rsid w:val="00DE20CF"/>
    <w:rsid w:val="00DE2507"/>
    <w:rsid w:val="00DE25BB"/>
    <w:rsid w:val="00DE45A2"/>
    <w:rsid w:val="00DE4CF1"/>
    <w:rsid w:val="00DE53CA"/>
    <w:rsid w:val="00DE6520"/>
    <w:rsid w:val="00DF01E1"/>
    <w:rsid w:val="00DF020E"/>
    <w:rsid w:val="00DF0424"/>
    <w:rsid w:val="00DF0960"/>
    <w:rsid w:val="00DF3E86"/>
    <w:rsid w:val="00DF4371"/>
    <w:rsid w:val="00DF449F"/>
    <w:rsid w:val="00DF589D"/>
    <w:rsid w:val="00E001EB"/>
    <w:rsid w:val="00E00D82"/>
    <w:rsid w:val="00E027D6"/>
    <w:rsid w:val="00E04191"/>
    <w:rsid w:val="00E0466A"/>
    <w:rsid w:val="00E04845"/>
    <w:rsid w:val="00E060B1"/>
    <w:rsid w:val="00E10DB5"/>
    <w:rsid w:val="00E11FF9"/>
    <w:rsid w:val="00E13D59"/>
    <w:rsid w:val="00E13D90"/>
    <w:rsid w:val="00E147BD"/>
    <w:rsid w:val="00E15FA1"/>
    <w:rsid w:val="00E21DD6"/>
    <w:rsid w:val="00E23270"/>
    <w:rsid w:val="00E23DC3"/>
    <w:rsid w:val="00E240BF"/>
    <w:rsid w:val="00E24E1E"/>
    <w:rsid w:val="00E24F40"/>
    <w:rsid w:val="00E2602C"/>
    <w:rsid w:val="00E26F9E"/>
    <w:rsid w:val="00E30511"/>
    <w:rsid w:val="00E308B8"/>
    <w:rsid w:val="00E346B6"/>
    <w:rsid w:val="00E351C8"/>
    <w:rsid w:val="00E354A6"/>
    <w:rsid w:val="00E36260"/>
    <w:rsid w:val="00E3641E"/>
    <w:rsid w:val="00E40294"/>
    <w:rsid w:val="00E40FF3"/>
    <w:rsid w:val="00E41F9B"/>
    <w:rsid w:val="00E44030"/>
    <w:rsid w:val="00E45495"/>
    <w:rsid w:val="00E470CA"/>
    <w:rsid w:val="00E475D8"/>
    <w:rsid w:val="00E47B13"/>
    <w:rsid w:val="00E47E9D"/>
    <w:rsid w:val="00E50131"/>
    <w:rsid w:val="00E51E09"/>
    <w:rsid w:val="00E541C8"/>
    <w:rsid w:val="00E55415"/>
    <w:rsid w:val="00E60F12"/>
    <w:rsid w:val="00E618D1"/>
    <w:rsid w:val="00E6331A"/>
    <w:rsid w:val="00E63C05"/>
    <w:rsid w:val="00E64D80"/>
    <w:rsid w:val="00E657E9"/>
    <w:rsid w:val="00E65DB7"/>
    <w:rsid w:val="00E720B0"/>
    <w:rsid w:val="00E738CC"/>
    <w:rsid w:val="00E740A7"/>
    <w:rsid w:val="00E7524D"/>
    <w:rsid w:val="00E766CB"/>
    <w:rsid w:val="00E768AE"/>
    <w:rsid w:val="00E76FF0"/>
    <w:rsid w:val="00E77099"/>
    <w:rsid w:val="00E80501"/>
    <w:rsid w:val="00E818F8"/>
    <w:rsid w:val="00E81A2E"/>
    <w:rsid w:val="00E820E4"/>
    <w:rsid w:val="00E8286C"/>
    <w:rsid w:val="00E83635"/>
    <w:rsid w:val="00E8418B"/>
    <w:rsid w:val="00E841E8"/>
    <w:rsid w:val="00E8444F"/>
    <w:rsid w:val="00E84DEC"/>
    <w:rsid w:val="00E850F9"/>
    <w:rsid w:val="00E86F12"/>
    <w:rsid w:val="00E90849"/>
    <w:rsid w:val="00E90B36"/>
    <w:rsid w:val="00E91C58"/>
    <w:rsid w:val="00E92033"/>
    <w:rsid w:val="00E9204B"/>
    <w:rsid w:val="00E928B7"/>
    <w:rsid w:val="00E9409F"/>
    <w:rsid w:val="00E956E4"/>
    <w:rsid w:val="00E96D20"/>
    <w:rsid w:val="00EA12FE"/>
    <w:rsid w:val="00EA201E"/>
    <w:rsid w:val="00EA25EF"/>
    <w:rsid w:val="00EA3BDA"/>
    <w:rsid w:val="00EA4279"/>
    <w:rsid w:val="00EA4DC8"/>
    <w:rsid w:val="00EA50BF"/>
    <w:rsid w:val="00EA7274"/>
    <w:rsid w:val="00EA7544"/>
    <w:rsid w:val="00EB1EB1"/>
    <w:rsid w:val="00EB2F3B"/>
    <w:rsid w:val="00EB43DA"/>
    <w:rsid w:val="00EB7192"/>
    <w:rsid w:val="00EC15EF"/>
    <w:rsid w:val="00EC264C"/>
    <w:rsid w:val="00EC268B"/>
    <w:rsid w:val="00EC274C"/>
    <w:rsid w:val="00EC3B27"/>
    <w:rsid w:val="00EC3D7C"/>
    <w:rsid w:val="00ED0C40"/>
    <w:rsid w:val="00ED2824"/>
    <w:rsid w:val="00ED28BA"/>
    <w:rsid w:val="00ED366C"/>
    <w:rsid w:val="00ED4884"/>
    <w:rsid w:val="00ED4E66"/>
    <w:rsid w:val="00ED59B4"/>
    <w:rsid w:val="00ED6229"/>
    <w:rsid w:val="00ED720C"/>
    <w:rsid w:val="00EE14E0"/>
    <w:rsid w:val="00EE3CC9"/>
    <w:rsid w:val="00EE5EE8"/>
    <w:rsid w:val="00EE7E3D"/>
    <w:rsid w:val="00EF0E21"/>
    <w:rsid w:val="00EF10AE"/>
    <w:rsid w:val="00EF2BC1"/>
    <w:rsid w:val="00EF2EAD"/>
    <w:rsid w:val="00EF38DC"/>
    <w:rsid w:val="00EF3A23"/>
    <w:rsid w:val="00EF4905"/>
    <w:rsid w:val="00EF5673"/>
    <w:rsid w:val="00EF5F57"/>
    <w:rsid w:val="00F0043A"/>
    <w:rsid w:val="00F029B3"/>
    <w:rsid w:val="00F03BE7"/>
    <w:rsid w:val="00F065A3"/>
    <w:rsid w:val="00F06C7B"/>
    <w:rsid w:val="00F1237C"/>
    <w:rsid w:val="00F12501"/>
    <w:rsid w:val="00F13536"/>
    <w:rsid w:val="00F15452"/>
    <w:rsid w:val="00F160E0"/>
    <w:rsid w:val="00F17104"/>
    <w:rsid w:val="00F21FD7"/>
    <w:rsid w:val="00F2241A"/>
    <w:rsid w:val="00F24332"/>
    <w:rsid w:val="00F24362"/>
    <w:rsid w:val="00F27047"/>
    <w:rsid w:val="00F317B3"/>
    <w:rsid w:val="00F327A4"/>
    <w:rsid w:val="00F33960"/>
    <w:rsid w:val="00F3692D"/>
    <w:rsid w:val="00F42953"/>
    <w:rsid w:val="00F45885"/>
    <w:rsid w:val="00F4623D"/>
    <w:rsid w:val="00F46E7E"/>
    <w:rsid w:val="00F46EEA"/>
    <w:rsid w:val="00F523EC"/>
    <w:rsid w:val="00F5321D"/>
    <w:rsid w:val="00F53826"/>
    <w:rsid w:val="00F53935"/>
    <w:rsid w:val="00F561B2"/>
    <w:rsid w:val="00F56464"/>
    <w:rsid w:val="00F5674A"/>
    <w:rsid w:val="00F573CB"/>
    <w:rsid w:val="00F57730"/>
    <w:rsid w:val="00F626A2"/>
    <w:rsid w:val="00F64DD6"/>
    <w:rsid w:val="00F66FE0"/>
    <w:rsid w:val="00F70F4C"/>
    <w:rsid w:val="00F71A9A"/>
    <w:rsid w:val="00F74767"/>
    <w:rsid w:val="00F751C5"/>
    <w:rsid w:val="00F80833"/>
    <w:rsid w:val="00F80C83"/>
    <w:rsid w:val="00F82674"/>
    <w:rsid w:val="00F84EC3"/>
    <w:rsid w:val="00F84EE8"/>
    <w:rsid w:val="00F8640F"/>
    <w:rsid w:val="00F86FC1"/>
    <w:rsid w:val="00F87614"/>
    <w:rsid w:val="00F87F31"/>
    <w:rsid w:val="00F9029A"/>
    <w:rsid w:val="00F912AA"/>
    <w:rsid w:val="00F91579"/>
    <w:rsid w:val="00F92C1E"/>
    <w:rsid w:val="00F92CB9"/>
    <w:rsid w:val="00F93F41"/>
    <w:rsid w:val="00F95524"/>
    <w:rsid w:val="00F961C0"/>
    <w:rsid w:val="00F976CE"/>
    <w:rsid w:val="00FA0F11"/>
    <w:rsid w:val="00FA1D1E"/>
    <w:rsid w:val="00FA4614"/>
    <w:rsid w:val="00FA50DD"/>
    <w:rsid w:val="00FA5175"/>
    <w:rsid w:val="00FA5B61"/>
    <w:rsid w:val="00FA6048"/>
    <w:rsid w:val="00FA6C40"/>
    <w:rsid w:val="00FA6E02"/>
    <w:rsid w:val="00FB13FE"/>
    <w:rsid w:val="00FB1551"/>
    <w:rsid w:val="00FB1E72"/>
    <w:rsid w:val="00FB418D"/>
    <w:rsid w:val="00FB6706"/>
    <w:rsid w:val="00FB751F"/>
    <w:rsid w:val="00FB7592"/>
    <w:rsid w:val="00FC09FF"/>
    <w:rsid w:val="00FC0DE1"/>
    <w:rsid w:val="00FC1253"/>
    <w:rsid w:val="00FC2186"/>
    <w:rsid w:val="00FC33FB"/>
    <w:rsid w:val="00FC3F68"/>
    <w:rsid w:val="00FC4361"/>
    <w:rsid w:val="00FC521E"/>
    <w:rsid w:val="00FC54DB"/>
    <w:rsid w:val="00FC5C4A"/>
    <w:rsid w:val="00FC5FF3"/>
    <w:rsid w:val="00FD2633"/>
    <w:rsid w:val="00FD303D"/>
    <w:rsid w:val="00FD3501"/>
    <w:rsid w:val="00FD5A90"/>
    <w:rsid w:val="00FD648C"/>
    <w:rsid w:val="00FD6CE8"/>
    <w:rsid w:val="00FD7D81"/>
    <w:rsid w:val="00FE07C6"/>
    <w:rsid w:val="00FE0965"/>
    <w:rsid w:val="00FE42B0"/>
    <w:rsid w:val="00FF07A1"/>
    <w:rsid w:val="00FF0EDC"/>
    <w:rsid w:val="00FF1E4C"/>
    <w:rsid w:val="00FF2A4D"/>
    <w:rsid w:val="00FF3990"/>
    <w:rsid w:val="08AD582D"/>
    <w:rsid w:val="27D034A0"/>
    <w:rsid w:val="74807C3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F97A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D303D"/>
    <w:pPr>
      <w:spacing w:after="200" w:line="276" w:lineRule="auto"/>
    </w:pPr>
    <w:rPr>
      <w:sz w:val="22"/>
      <w:szCs w:val="22"/>
      <w:lang w:eastAsia="en-US"/>
    </w:rPr>
  </w:style>
  <w:style w:type="paragraph" w:styleId="Nadpis1">
    <w:name w:val="heading 1"/>
    <w:basedOn w:val="Normln"/>
    <w:next w:val="Normln"/>
    <w:link w:val="Nadpis1Char"/>
    <w:qFormat/>
    <w:rsid w:val="00FD303D"/>
    <w:pPr>
      <w:keepNext/>
      <w:numPr>
        <w:numId w:val="1"/>
      </w:numPr>
      <w:spacing w:before="240" w:after="60" w:line="240" w:lineRule="auto"/>
      <w:jc w:val="both"/>
      <w:outlineLvl w:val="0"/>
    </w:pPr>
    <w:rPr>
      <w:rFonts w:ascii="Tahoma" w:eastAsia="Times New Roman" w:hAnsi="Tahoma" w:cs="Arial"/>
      <w:b/>
      <w:bCs/>
      <w:iCs/>
      <w:kern w:val="32"/>
      <w:sz w:val="24"/>
      <w:szCs w:val="32"/>
      <w:lang w:eastAsia="cs-CZ"/>
    </w:rPr>
  </w:style>
  <w:style w:type="paragraph" w:styleId="Nadpis2">
    <w:name w:val="heading 2"/>
    <w:basedOn w:val="Normln"/>
    <w:next w:val="Normln"/>
    <w:link w:val="Nadpis2Char"/>
    <w:qFormat/>
    <w:rsid w:val="00FD303D"/>
    <w:pPr>
      <w:keepLines/>
      <w:widowControl w:val="0"/>
      <w:numPr>
        <w:ilvl w:val="1"/>
        <w:numId w:val="1"/>
      </w:numPr>
      <w:spacing w:before="120" w:after="60" w:line="240" w:lineRule="auto"/>
      <w:jc w:val="both"/>
      <w:outlineLvl w:val="1"/>
    </w:pPr>
    <w:rPr>
      <w:rFonts w:ascii="Tahoma" w:eastAsia="Times New Roman" w:hAnsi="Tahoma" w:cs="Arial"/>
      <w:bCs/>
      <w:iCs/>
      <w:sz w:val="20"/>
      <w:szCs w:val="28"/>
      <w:lang w:eastAsia="cs-CZ"/>
    </w:rPr>
  </w:style>
  <w:style w:type="paragraph" w:styleId="Nadpis3">
    <w:name w:val="heading 3"/>
    <w:basedOn w:val="Normln"/>
    <w:next w:val="Normln"/>
    <w:link w:val="Nadpis3Char"/>
    <w:qFormat/>
    <w:rsid w:val="00FD303D"/>
    <w:pPr>
      <w:keepNext/>
      <w:numPr>
        <w:ilvl w:val="2"/>
        <w:numId w:val="1"/>
      </w:numPr>
      <w:spacing w:before="240" w:after="60" w:line="240" w:lineRule="auto"/>
      <w:outlineLvl w:val="2"/>
    </w:pPr>
    <w:rPr>
      <w:rFonts w:ascii="Arial" w:eastAsia="Times New Roman" w:hAnsi="Arial" w:cs="Arial"/>
      <w:b/>
      <w:bCs/>
      <w:sz w:val="26"/>
      <w:szCs w:val="26"/>
      <w:lang w:eastAsia="cs-CZ"/>
    </w:rPr>
  </w:style>
  <w:style w:type="paragraph" w:styleId="Nadpis5">
    <w:name w:val="heading 5"/>
    <w:basedOn w:val="Normln"/>
    <w:next w:val="Normln"/>
    <w:link w:val="Nadpis5Char"/>
    <w:qFormat/>
    <w:rsid w:val="00FD303D"/>
    <w:pPr>
      <w:numPr>
        <w:ilvl w:val="4"/>
        <w:numId w:val="1"/>
      </w:numPr>
      <w:spacing w:before="240" w:after="60" w:line="240" w:lineRule="auto"/>
      <w:outlineLvl w:val="4"/>
    </w:pPr>
    <w:rPr>
      <w:rFonts w:ascii="Tahoma" w:eastAsia="Times New Roman" w:hAnsi="Tahoma"/>
      <w:b/>
      <w:bCs/>
      <w:i/>
      <w:iCs/>
      <w:sz w:val="26"/>
      <w:szCs w:val="26"/>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FD303D"/>
    <w:rPr>
      <w:rFonts w:ascii="Tahoma" w:eastAsia="Times New Roman" w:hAnsi="Tahoma" w:cs="Arial"/>
      <w:b/>
      <w:bCs/>
      <w:iCs/>
      <w:kern w:val="32"/>
      <w:sz w:val="24"/>
      <w:szCs w:val="32"/>
    </w:rPr>
  </w:style>
  <w:style w:type="character" w:customStyle="1" w:styleId="Nadpis2Char">
    <w:name w:val="Nadpis 2 Char"/>
    <w:link w:val="Nadpis2"/>
    <w:rsid w:val="00FD303D"/>
    <w:rPr>
      <w:rFonts w:ascii="Tahoma" w:eastAsia="Times New Roman" w:hAnsi="Tahoma" w:cs="Arial"/>
      <w:bCs/>
      <w:iCs/>
      <w:szCs w:val="28"/>
    </w:rPr>
  </w:style>
  <w:style w:type="character" w:customStyle="1" w:styleId="Nadpis3Char">
    <w:name w:val="Nadpis 3 Char"/>
    <w:link w:val="Nadpis3"/>
    <w:rsid w:val="00FD303D"/>
    <w:rPr>
      <w:rFonts w:ascii="Arial" w:eastAsia="Times New Roman" w:hAnsi="Arial" w:cs="Arial"/>
      <w:b/>
      <w:bCs/>
      <w:sz w:val="26"/>
      <w:szCs w:val="26"/>
    </w:rPr>
  </w:style>
  <w:style w:type="character" w:customStyle="1" w:styleId="Nadpis5Char">
    <w:name w:val="Nadpis 5 Char"/>
    <w:link w:val="Nadpis5"/>
    <w:rsid w:val="00FD303D"/>
    <w:rPr>
      <w:rFonts w:ascii="Tahoma" w:eastAsia="Times New Roman" w:hAnsi="Tahoma"/>
      <w:b/>
      <w:bCs/>
      <w:i/>
      <w:iCs/>
      <w:sz w:val="26"/>
      <w:szCs w:val="26"/>
    </w:rPr>
  </w:style>
  <w:style w:type="paragraph" w:styleId="Bezmezer">
    <w:name w:val="No Spacing"/>
    <w:link w:val="BezmezerChar"/>
    <w:uiPriority w:val="99"/>
    <w:qFormat/>
    <w:rsid w:val="00FD303D"/>
    <w:rPr>
      <w:sz w:val="22"/>
      <w:szCs w:val="22"/>
      <w:lang w:eastAsia="en-US"/>
    </w:rPr>
  </w:style>
  <w:style w:type="character" w:customStyle="1" w:styleId="BezmezerChar">
    <w:name w:val="Bez mezer Char"/>
    <w:link w:val="Bezmezer"/>
    <w:uiPriority w:val="99"/>
    <w:rsid w:val="00FD303D"/>
    <w:rPr>
      <w:sz w:val="22"/>
      <w:szCs w:val="22"/>
      <w:lang w:val="cs-CZ" w:eastAsia="en-US" w:bidi="ar-SA"/>
    </w:rPr>
  </w:style>
  <w:style w:type="paragraph" w:styleId="Zhlav">
    <w:name w:val="header"/>
    <w:basedOn w:val="Normln"/>
    <w:link w:val="ZhlavChar"/>
    <w:unhideWhenUsed/>
    <w:rsid w:val="00FD303D"/>
    <w:pPr>
      <w:tabs>
        <w:tab w:val="center" w:pos="4536"/>
        <w:tab w:val="right" w:pos="9072"/>
      </w:tabs>
    </w:pPr>
  </w:style>
  <w:style w:type="character" w:customStyle="1" w:styleId="ZhlavChar">
    <w:name w:val="Záhlaví Char"/>
    <w:link w:val="Zhlav"/>
    <w:rsid w:val="00FD303D"/>
    <w:rPr>
      <w:rFonts w:ascii="Calibri" w:eastAsia="Calibri" w:hAnsi="Calibri" w:cs="Times New Roman"/>
    </w:rPr>
  </w:style>
  <w:style w:type="paragraph" w:styleId="Zpat">
    <w:name w:val="footer"/>
    <w:basedOn w:val="Normln"/>
    <w:link w:val="ZpatChar"/>
    <w:uiPriority w:val="99"/>
    <w:unhideWhenUsed/>
    <w:rsid w:val="00FD303D"/>
    <w:pPr>
      <w:tabs>
        <w:tab w:val="center" w:pos="4536"/>
        <w:tab w:val="right" w:pos="9072"/>
      </w:tabs>
    </w:pPr>
  </w:style>
  <w:style w:type="character" w:customStyle="1" w:styleId="ZpatChar">
    <w:name w:val="Zápatí Char"/>
    <w:link w:val="Zpat"/>
    <w:uiPriority w:val="99"/>
    <w:rsid w:val="00FD303D"/>
    <w:rPr>
      <w:rFonts w:ascii="Calibri" w:eastAsia="Calibri" w:hAnsi="Calibri" w:cs="Times New Roman"/>
    </w:rPr>
  </w:style>
  <w:style w:type="character" w:styleId="Hypertextovodkaz">
    <w:name w:val="Hyperlink"/>
    <w:uiPriority w:val="99"/>
    <w:unhideWhenUsed/>
    <w:rsid w:val="00FD303D"/>
    <w:rPr>
      <w:color w:val="0000FF"/>
      <w:u w:val="single"/>
    </w:rPr>
  </w:style>
  <w:style w:type="paragraph" w:styleId="Zkladntext">
    <w:name w:val="Body Text"/>
    <w:basedOn w:val="Normln"/>
    <w:link w:val="ZkladntextChar"/>
    <w:semiHidden/>
    <w:rsid w:val="00FD303D"/>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eastAsia="cs-CZ"/>
    </w:rPr>
  </w:style>
  <w:style w:type="character" w:customStyle="1" w:styleId="ZkladntextChar">
    <w:name w:val="Základní text Char"/>
    <w:link w:val="Zkladntext"/>
    <w:semiHidden/>
    <w:rsid w:val="00FD303D"/>
    <w:rPr>
      <w:rFonts w:ascii="Times New Roman" w:eastAsia="Times New Roman" w:hAnsi="Times New Roman" w:cs="Times New Roman"/>
      <w:sz w:val="24"/>
      <w:szCs w:val="20"/>
      <w:lang w:eastAsia="cs-CZ"/>
    </w:rPr>
  </w:style>
  <w:style w:type="paragraph" w:customStyle="1" w:styleId="Psmeno">
    <w:name w:val="Písmeno"/>
    <w:basedOn w:val="Normln"/>
    <w:rsid w:val="00FD303D"/>
    <w:pPr>
      <w:keepLines/>
      <w:numPr>
        <w:numId w:val="2"/>
      </w:numPr>
      <w:spacing w:before="60" w:after="0" w:line="240" w:lineRule="auto"/>
      <w:jc w:val="both"/>
    </w:pPr>
    <w:rPr>
      <w:rFonts w:ascii="Tahoma" w:eastAsia="Times New Roman" w:hAnsi="Tahoma"/>
      <w:sz w:val="20"/>
      <w:szCs w:val="24"/>
      <w:lang w:eastAsia="cs-CZ"/>
    </w:rPr>
  </w:style>
  <w:style w:type="paragraph" w:customStyle="1" w:styleId="smluvntext">
    <w:name w:val="smluvní text"/>
    <w:basedOn w:val="Nadpis3"/>
    <w:rsid w:val="00FD303D"/>
    <w:pPr>
      <w:keepNext w:val="0"/>
      <w:spacing w:after="0"/>
      <w:ind w:left="0" w:firstLine="0"/>
      <w:jc w:val="both"/>
      <w:outlineLvl w:val="9"/>
    </w:pPr>
    <w:rPr>
      <w:rFonts w:ascii="Times New Roman" w:hAnsi="Times New Roman" w:cs="Times New Roman"/>
      <w:b w:val="0"/>
      <w:bCs w:val="0"/>
      <w:sz w:val="22"/>
      <w:szCs w:val="20"/>
    </w:rPr>
  </w:style>
  <w:style w:type="paragraph" w:customStyle="1" w:styleId="smluvnitext">
    <w:name w:val="smluvni text"/>
    <w:basedOn w:val="Normln"/>
    <w:rsid w:val="00FD303D"/>
    <w:pPr>
      <w:spacing w:before="240" w:after="0" w:line="240" w:lineRule="auto"/>
      <w:jc w:val="both"/>
    </w:pPr>
    <w:rPr>
      <w:rFonts w:ascii="Times New Roman" w:eastAsia="Times New Roman" w:hAnsi="Times New Roman"/>
      <w:szCs w:val="20"/>
      <w:lang w:val="en-GB" w:eastAsia="cs-CZ"/>
    </w:rPr>
  </w:style>
  <w:style w:type="character" w:customStyle="1" w:styleId="TextbublinyChar">
    <w:name w:val="Text bubliny Char"/>
    <w:link w:val="Textbubliny"/>
    <w:semiHidden/>
    <w:rsid w:val="00FD303D"/>
    <w:rPr>
      <w:rFonts w:ascii="Tahoma" w:eastAsia="Calibri" w:hAnsi="Tahoma" w:cs="Tahoma"/>
      <w:sz w:val="16"/>
      <w:szCs w:val="16"/>
    </w:rPr>
  </w:style>
  <w:style w:type="paragraph" w:styleId="Textbubliny">
    <w:name w:val="Balloon Text"/>
    <w:basedOn w:val="Normln"/>
    <w:link w:val="TextbublinyChar"/>
    <w:semiHidden/>
    <w:rsid w:val="00FD303D"/>
    <w:rPr>
      <w:rFonts w:ascii="Tahoma" w:hAnsi="Tahoma" w:cs="Tahoma"/>
      <w:sz w:val="16"/>
      <w:szCs w:val="16"/>
    </w:rPr>
  </w:style>
  <w:style w:type="character" w:styleId="Odkaznakoment">
    <w:name w:val="annotation reference"/>
    <w:semiHidden/>
    <w:rsid w:val="007A7045"/>
    <w:rPr>
      <w:sz w:val="16"/>
      <w:szCs w:val="16"/>
    </w:rPr>
  </w:style>
  <w:style w:type="paragraph" w:styleId="Textkomente">
    <w:name w:val="annotation text"/>
    <w:basedOn w:val="Normln"/>
    <w:semiHidden/>
    <w:rsid w:val="007A7045"/>
    <w:rPr>
      <w:sz w:val="20"/>
      <w:szCs w:val="20"/>
    </w:rPr>
  </w:style>
  <w:style w:type="paragraph" w:styleId="Pedmtkomente">
    <w:name w:val="annotation subject"/>
    <w:basedOn w:val="Textkomente"/>
    <w:next w:val="Textkomente"/>
    <w:semiHidden/>
    <w:rsid w:val="007A7045"/>
    <w:rPr>
      <w:b/>
      <w:bCs/>
    </w:rPr>
  </w:style>
  <w:style w:type="paragraph" w:customStyle="1" w:styleId="ODSTAVEC">
    <w:name w:val="ODSTAVEC"/>
    <w:basedOn w:val="Bezmezer"/>
    <w:rsid w:val="00953AC7"/>
    <w:pPr>
      <w:numPr>
        <w:ilvl w:val="1"/>
        <w:numId w:val="5"/>
      </w:numPr>
      <w:spacing w:before="120"/>
      <w:jc w:val="both"/>
    </w:pPr>
    <w:rPr>
      <w:rFonts w:ascii="Arial" w:eastAsia="Times New Roman" w:hAnsi="Arial" w:cs="Arial"/>
      <w:sz w:val="18"/>
      <w:szCs w:val="18"/>
      <w:lang w:eastAsia="cs-CZ"/>
    </w:rPr>
  </w:style>
  <w:style w:type="paragraph" w:customStyle="1" w:styleId="NADPIS">
    <w:name w:val="NADPIS"/>
    <w:basedOn w:val="Bezmezer"/>
    <w:rsid w:val="00953AC7"/>
    <w:pPr>
      <w:numPr>
        <w:numId w:val="5"/>
      </w:numPr>
      <w:spacing w:before="360"/>
      <w:jc w:val="center"/>
    </w:pPr>
    <w:rPr>
      <w:rFonts w:ascii="Arial" w:hAnsi="Arial" w:cs="Arial"/>
      <w:b/>
    </w:rPr>
  </w:style>
  <w:style w:type="table" w:styleId="Mkatabulky">
    <w:name w:val="Table Grid"/>
    <w:basedOn w:val="Normlntabulka"/>
    <w:rsid w:val="004204AC"/>
    <w:pPr>
      <w:widowControl w:val="0"/>
      <w:overflowPunct w:val="0"/>
      <w:autoSpaceDE w:val="0"/>
      <w:autoSpaceDN w:val="0"/>
      <w:adjustRightInd w:val="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u">
    <w:name w:val="Text bodu"/>
    <w:basedOn w:val="Normln"/>
    <w:rsid w:val="00F24332"/>
    <w:pPr>
      <w:tabs>
        <w:tab w:val="num" w:pos="850"/>
      </w:tabs>
      <w:spacing w:after="0" w:line="240" w:lineRule="auto"/>
      <w:ind w:left="850" w:hanging="425"/>
      <w:jc w:val="both"/>
      <w:outlineLvl w:val="8"/>
    </w:pPr>
    <w:rPr>
      <w:rFonts w:ascii="Times New Roman" w:eastAsia="Times New Roman" w:hAnsi="Times New Roman"/>
      <w:sz w:val="24"/>
      <w:szCs w:val="24"/>
      <w:lang w:eastAsia="cs-CZ"/>
    </w:rPr>
  </w:style>
  <w:style w:type="paragraph" w:customStyle="1" w:styleId="Char">
    <w:name w:val="Char"/>
    <w:basedOn w:val="Normln"/>
    <w:rsid w:val="00D43951"/>
    <w:pPr>
      <w:spacing w:after="160" w:line="240" w:lineRule="exact"/>
    </w:pPr>
    <w:rPr>
      <w:rFonts w:ascii="Verdana" w:eastAsia="Times New Roman" w:hAnsi="Verdana"/>
      <w:sz w:val="20"/>
      <w:szCs w:val="20"/>
      <w:lang w:val="en-US"/>
    </w:rPr>
  </w:style>
  <w:style w:type="character" w:customStyle="1" w:styleId="CharChar11">
    <w:name w:val="Char Char11"/>
    <w:semiHidden/>
    <w:locked/>
    <w:rsid w:val="00056DD1"/>
    <w:rPr>
      <w:rFonts w:ascii="Calibri" w:hAnsi="Calibri" w:cs="Times New Roman"/>
      <w:b/>
      <w:bCs/>
      <w:i/>
      <w:iCs/>
      <w:sz w:val="26"/>
      <w:szCs w:val="26"/>
    </w:rPr>
  </w:style>
  <w:style w:type="character" w:styleId="Siln">
    <w:name w:val="Strong"/>
    <w:qFormat/>
    <w:rsid w:val="00056DD1"/>
    <w:rPr>
      <w:b/>
      <w:bCs/>
    </w:rPr>
  </w:style>
  <w:style w:type="paragraph" w:styleId="Zkladntext-prvnodsazen">
    <w:name w:val="Body Text First Indent"/>
    <w:basedOn w:val="Zkladntext"/>
    <w:rsid w:val="00056DD1"/>
    <w:pPr>
      <w:tabs>
        <w:tab w:val="num" w:pos="1440"/>
      </w:tabs>
      <w:overflowPunct/>
      <w:autoSpaceDE/>
      <w:autoSpaceDN/>
      <w:adjustRightInd/>
      <w:spacing w:line="280" w:lineRule="exact"/>
      <w:ind w:left="1440" w:hanging="360"/>
      <w:textAlignment w:val="auto"/>
    </w:pPr>
    <w:rPr>
      <w:rFonts w:ascii="Arial" w:hAnsi="Arial"/>
      <w:sz w:val="22"/>
      <w:szCs w:val="24"/>
    </w:rPr>
  </w:style>
  <w:style w:type="paragraph" w:styleId="Revize">
    <w:name w:val="Revision"/>
    <w:hidden/>
    <w:uiPriority w:val="99"/>
    <w:semiHidden/>
    <w:rsid w:val="002F6014"/>
    <w:rPr>
      <w:sz w:val="22"/>
      <w:szCs w:val="22"/>
      <w:lang w:eastAsia="en-US"/>
    </w:rPr>
  </w:style>
  <w:style w:type="character" w:customStyle="1" w:styleId="phone">
    <w:name w:val="phone"/>
    <w:rsid w:val="00972F2A"/>
  </w:style>
  <w:style w:type="character" w:customStyle="1" w:styleId="pbphonenumberend">
    <w:name w:val="pb_phonenumberend"/>
    <w:rsid w:val="00972F2A"/>
  </w:style>
  <w:style w:type="paragraph" w:styleId="Zkladntextodsazen2">
    <w:name w:val="Body Text Indent 2"/>
    <w:basedOn w:val="Normln"/>
    <w:link w:val="Zkladntextodsazen2Char"/>
    <w:rsid w:val="0040776B"/>
    <w:pPr>
      <w:spacing w:after="120" w:line="480" w:lineRule="auto"/>
      <w:ind w:left="283"/>
    </w:pPr>
  </w:style>
  <w:style w:type="character" w:customStyle="1" w:styleId="Zkladntextodsazen2Char">
    <w:name w:val="Základní text odsazený 2 Char"/>
    <w:link w:val="Zkladntextodsazen2"/>
    <w:rsid w:val="0040776B"/>
    <w:rPr>
      <w:sz w:val="22"/>
      <w:szCs w:val="22"/>
      <w:lang w:eastAsia="en-US"/>
    </w:rPr>
  </w:style>
  <w:style w:type="paragraph" w:styleId="Zkladntext2">
    <w:name w:val="Body Text 2"/>
    <w:basedOn w:val="Normln"/>
    <w:link w:val="Zkladntext2Char"/>
    <w:unhideWhenUsed/>
    <w:rsid w:val="00501C53"/>
    <w:pPr>
      <w:spacing w:after="120" w:line="480" w:lineRule="auto"/>
    </w:pPr>
    <w:rPr>
      <w:rFonts w:ascii="Times New Roman" w:eastAsia="Times New Roman" w:hAnsi="Times New Roman"/>
      <w:sz w:val="24"/>
      <w:szCs w:val="24"/>
      <w:lang w:eastAsia="cs-CZ"/>
    </w:rPr>
  </w:style>
  <w:style w:type="character" w:customStyle="1" w:styleId="Zkladntext2Char">
    <w:name w:val="Základní text 2 Char"/>
    <w:link w:val="Zkladntext2"/>
    <w:rsid w:val="00501C53"/>
    <w:rPr>
      <w:rFonts w:ascii="Times New Roman" w:eastAsia="Times New Roman" w:hAnsi="Times New Roman"/>
      <w:sz w:val="24"/>
      <w:szCs w:val="24"/>
    </w:rPr>
  </w:style>
  <w:style w:type="paragraph" w:styleId="Zkladntext3">
    <w:name w:val="Body Text 3"/>
    <w:basedOn w:val="Normln"/>
    <w:link w:val="Zkladntext3Char"/>
    <w:rsid w:val="001031D6"/>
    <w:pPr>
      <w:spacing w:after="120"/>
    </w:pPr>
    <w:rPr>
      <w:sz w:val="16"/>
      <w:szCs w:val="16"/>
    </w:rPr>
  </w:style>
  <w:style w:type="character" w:customStyle="1" w:styleId="Zkladntext3Char">
    <w:name w:val="Základní text 3 Char"/>
    <w:link w:val="Zkladntext3"/>
    <w:rsid w:val="001031D6"/>
    <w:rPr>
      <w:sz w:val="16"/>
      <w:szCs w:val="16"/>
      <w:lang w:eastAsia="en-US"/>
    </w:rPr>
  </w:style>
  <w:style w:type="paragraph" w:styleId="Zkladntextodsazen3">
    <w:name w:val="Body Text Indent 3"/>
    <w:basedOn w:val="Normln"/>
    <w:link w:val="Zkladntextodsazen3Char"/>
    <w:rsid w:val="00D824E0"/>
    <w:pPr>
      <w:spacing w:after="120"/>
      <w:ind w:left="283"/>
    </w:pPr>
    <w:rPr>
      <w:sz w:val="16"/>
      <w:szCs w:val="16"/>
    </w:rPr>
  </w:style>
  <w:style w:type="character" w:customStyle="1" w:styleId="Zkladntextodsazen3Char">
    <w:name w:val="Základní text odsazený 3 Char"/>
    <w:link w:val="Zkladntextodsazen3"/>
    <w:rsid w:val="00D824E0"/>
    <w:rPr>
      <w:sz w:val="16"/>
      <w:szCs w:val="16"/>
      <w:lang w:eastAsia="en-US"/>
    </w:rPr>
  </w:style>
  <w:style w:type="paragraph" w:customStyle="1" w:styleId="Smlouva2">
    <w:name w:val="Smlouva2"/>
    <w:basedOn w:val="Normln"/>
    <w:link w:val="Smlouva2Char"/>
    <w:rsid w:val="009D2046"/>
    <w:pPr>
      <w:widowControl w:val="0"/>
      <w:spacing w:after="0" w:line="240" w:lineRule="auto"/>
      <w:jc w:val="center"/>
    </w:pPr>
    <w:rPr>
      <w:rFonts w:ascii="Times New Roman" w:eastAsia="Times New Roman" w:hAnsi="Times New Roman"/>
      <w:b/>
      <w:sz w:val="24"/>
      <w:szCs w:val="20"/>
      <w:lang w:eastAsia="cs-CZ"/>
    </w:rPr>
  </w:style>
  <w:style w:type="paragraph" w:customStyle="1" w:styleId="nadpislnku">
    <w:name w:val="nadpis článku"/>
    <w:basedOn w:val="Smlouva2"/>
    <w:link w:val="nadpislnkuChar"/>
    <w:qFormat/>
    <w:rsid w:val="00C80E27"/>
    <w:pPr>
      <w:keepNext/>
      <w:shd w:val="clear" w:color="auto" w:fill="C6D9F1"/>
    </w:pPr>
    <w:rPr>
      <w:rFonts w:ascii="Tahoma" w:hAnsi="Tahoma" w:cs="Tahoma"/>
      <w:sz w:val="20"/>
    </w:rPr>
  </w:style>
  <w:style w:type="paragraph" w:customStyle="1" w:styleId="RLdajeosmluvnstran">
    <w:name w:val="RL Údaje o smluvní straně"/>
    <w:basedOn w:val="Normln"/>
    <w:uiPriority w:val="99"/>
    <w:rsid w:val="00C15B5B"/>
    <w:pPr>
      <w:spacing w:after="120" w:line="280" w:lineRule="exact"/>
      <w:jc w:val="center"/>
    </w:pPr>
    <w:rPr>
      <w:rFonts w:eastAsia="Times New Roman" w:cs="Calibri"/>
      <w:sz w:val="20"/>
    </w:rPr>
  </w:style>
  <w:style w:type="character" w:customStyle="1" w:styleId="Smlouva2Char">
    <w:name w:val="Smlouva2 Char"/>
    <w:link w:val="Smlouva2"/>
    <w:rsid w:val="00C80E27"/>
    <w:rPr>
      <w:rFonts w:ascii="Times New Roman" w:eastAsia="Times New Roman" w:hAnsi="Times New Roman"/>
      <w:b/>
      <w:sz w:val="24"/>
    </w:rPr>
  </w:style>
  <w:style w:type="character" w:customStyle="1" w:styleId="nadpislnkuChar">
    <w:name w:val="nadpis článku Char"/>
    <w:link w:val="nadpislnku"/>
    <w:rsid w:val="00C80E27"/>
    <w:rPr>
      <w:rFonts w:ascii="Tahoma" w:eastAsia="Times New Roman" w:hAnsi="Tahoma" w:cs="Tahoma"/>
      <w:b/>
      <w:sz w:val="24"/>
      <w:shd w:val="clear" w:color="auto" w:fill="C6D9F1"/>
    </w:rPr>
  </w:style>
  <w:style w:type="paragraph" w:customStyle="1" w:styleId="RLProhlensmluvnchstran">
    <w:name w:val="RL Prohlášení smluvních stran"/>
    <w:basedOn w:val="Normln"/>
    <w:link w:val="RLProhlensmluvnchstranChar"/>
    <w:uiPriority w:val="99"/>
    <w:rsid w:val="00C15B5B"/>
    <w:pPr>
      <w:spacing w:after="120" w:line="280" w:lineRule="exact"/>
      <w:jc w:val="center"/>
    </w:pPr>
    <w:rPr>
      <w:rFonts w:cs="Calibri"/>
      <w:b/>
      <w:bCs/>
      <w:sz w:val="24"/>
      <w:szCs w:val="24"/>
      <w:lang w:eastAsia="cs-CZ"/>
    </w:rPr>
  </w:style>
  <w:style w:type="character" w:customStyle="1" w:styleId="RLProhlensmluvnchstranChar">
    <w:name w:val="RL Prohlášení smluvních stran Char"/>
    <w:link w:val="RLProhlensmluvnchstran"/>
    <w:uiPriority w:val="99"/>
    <w:rsid w:val="00C15B5B"/>
    <w:rPr>
      <w:rFonts w:cs="Calibri"/>
      <w:b/>
      <w:bCs/>
      <w:sz w:val="24"/>
      <w:szCs w:val="24"/>
    </w:rPr>
  </w:style>
  <w:style w:type="paragraph" w:customStyle="1" w:styleId="Smlouva-slo">
    <w:name w:val="Smlouva-èíslo"/>
    <w:basedOn w:val="Normln"/>
    <w:rsid w:val="00FA6048"/>
    <w:pPr>
      <w:spacing w:before="120" w:after="0" w:line="240" w:lineRule="atLeast"/>
      <w:jc w:val="both"/>
    </w:pPr>
    <w:rPr>
      <w:rFonts w:ascii="Times New Roman" w:eastAsia="Times New Roman" w:hAnsi="Times New Roman"/>
      <w:sz w:val="24"/>
      <w:szCs w:val="20"/>
      <w:lang w:eastAsia="cs-CZ"/>
    </w:rPr>
  </w:style>
  <w:style w:type="paragraph" w:customStyle="1" w:styleId="Smlouva-slo0">
    <w:name w:val="Smlouva-číslo"/>
    <w:basedOn w:val="Normln"/>
    <w:rsid w:val="00FA6048"/>
    <w:pPr>
      <w:widowControl w:val="0"/>
      <w:spacing w:before="120" w:after="0" w:line="240" w:lineRule="atLeast"/>
      <w:jc w:val="both"/>
    </w:pPr>
    <w:rPr>
      <w:rFonts w:ascii="Times New Roman" w:eastAsia="Times New Roman" w:hAnsi="Times New Roman"/>
      <w:snapToGrid w:val="0"/>
      <w:sz w:val="24"/>
      <w:szCs w:val="20"/>
      <w:lang w:eastAsia="cs-CZ"/>
    </w:rPr>
  </w:style>
  <w:style w:type="paragraph" w:customStyle="1" w:styleId="lnek-slo">
    <w:name w:val="Článek - číslo"/>
    <w:next w:val="lnek-nzev"/>
    <w:rsid w:val="00FE42B0"/>
    <w:pPr>
      <w:shd w:val="clear" w:color="auto" w:fill="C6D9F1"/>
      <w:spacing w:before="480"/>
      <w:jc w:val="center"/>
    </w:pPr>
    <w:rPr>
      <w:rFonts w:ascii="Tahoma" w:eastAsia="Times New Roman" w:hAnsi="Tahoma"/>
      <w:b/>
      <w:bCs/>
    </w:rPr>
  </w:style>
  <w:style w:type="paragraph" w:customStyle="1" w:styleId="lnek-nzev">
    <w:name w:val="Článek - název"/>
    <w:next w:val="Normln"/>
    <w:rsid w:val="00FE42B0"/>
    <w:pPr>
      <w:shd w:val="clear" w:color="auto" w:fill="C6D9F1"/>
      <w:spacing w:after="120"/>
      <w:jc w:val="center"/>
    </w:pPr>
    <w:rPr>
      <w:rFonts w:ascii="Tahoma" w:eastAsia="Times New Roman" w:hAnsi="Tahoma"/>
      <w:b/>
      <w:bCs/>
    </w:rPr>
  </w:style>
  <w:style w:type="paragraph" w:styleId="Odstavecseseznamem">
    <w:name w:val="List Paragraph"/>
    <w:basedOn w:val="Normln"/>
    <w:uiPriority w:val="34"/>
    <w:qFormat/>
    <w:rsid w:val="005F39E7"/>
    <w:pPr>
      <w:spacing w:after="120" w:line="280" w:lineRule="exact"/>
      <w:ind w:left="720"/>
      <w:contextualSpacing/>
    </w:pPr>
    <w:rPr>
      <w:rFonts w:eastAsia="Times New Roman" w:cs="Calibri"/>
      <w:sz w:val="20"/>
      <w:lang w:eastAsia="cs-CZ"/>
    </w:rPr>
  </w:style>
  <w:style w:type="character" w:styleId="Nevyeenzmnka">
    <w:name w:val="Unresolved Mention"/>
    <w:uiPriority w:val="99"/>
    <w:semiHidden/>
    <w:unhideWhenUsed/>
    <w:rsid w:val="00354D39"/>
    <w:rPr>
      <w:color w:val="605E5C"/>
      <w:shd w:val="clear" w:color="auto" w:fill="E1DFDD"/>
    </w:rPr>
  </w:style>
  <w:style w:type="paragraph" w:customStyle="1" w:styleId="xl24">
    <w:name w:val="xl24"/>
    <w:basedOn w:val="Normln"/>
    <w:rsid w:val="003A2617"/>
    <w:pPr>
      <w:pBdr>
        <w:top w:val="single" w:sz="8" w:space="0" w:color="auto"/>
        <w:right w:val="single" w:sz="4" w:space="0" w:color="auto"/>
      </w:pBdr>
      <w:spacing w:before="100" w:beforeAutospacing="1" w:after="100" w:afterAutospacing="1" w:line="240" w:lineRule="auto"/>
      <w:jc w:val="center"/>
      <w:textAlignment w:val="center"/>
    </w:pPr>
    <w:rPr>
      <w:rFonts w:ascii="Tahoma" w:eastAsia="Times New Roman" w:hAnsi="Tahoma"/>
      <w:b/>
      <w:bCs/>
      <w:sz w:val="20"/>
      <w:szCs w:val="24"/>
      <w:lang w:eastAsia="cs-CZ"/>
    </w:rPr>
  </w:style>
  <w:style w:type="character" w:styleId="Sledovanodkaz">
    <w:name w:val="FollowedHyperlink"/>
    <w:basedOn w:val="Standardnpsmoodstavce"/>
    <w:rsid w:val="00923EC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127174">
      <w:bodyDiv w:val="1"/>
      <w:marLeft w:val="0"/>
      <w:marRight w:val="0"/>
      <w:marTop w:val="0"/>
      <w:marBottom w:val="0"/>
      <w:divBdr>
        <w:top w:val="none" w:sz="0" w:space="0" w:color="auto"/>
        <w:left w:val="none" w:sz="0" w:space="0" w:color="auto"/>
        <w:bottom w:val="none" w:sz="0" w:space="0" w:color="auto"/>
        <w:right w:val="none" w:sz="0" w:space="0" w:color="auto"/>
      </w:divBdr>
    </w:div>
    <w:div w:id="399443303">
      <w:bodyDiv w:val="1"/>
      <w:marLeft w:val="0"/>
      <w:marRight w:val="0"/>
      <w:marTop w:val="0"/>
      <w:marBottom w:val="0"/>
      <w:divBdr>
        <w:top w:val="none" w:sz="0" w:space="0" w:color="auto"/>
        <w:left w:val="none" w:sz="0" w:space="0" w:color="auto"/>
        <w:bottom w:val="none" w:sz="0" w:space="0" w:color="auto"/>
        <w:right w:val="none" w:sz="0" w:space="0" w:color="auto"/>
      </w:divBdr>
    </w:div>
    <w:div w:id="533153038">
      <w:bodyDiv w:val="1"/>
      <w:marLeft w:val="0"/>
      <w:marRight w:val="0"/>
      <w:marTop w:val="0"/>
      <w:marBottom w:val="0"/>
      <w:divBdr>
        <w:top w:val="none" w:sz="0" w:space="0" w:color="auto"/>
        <w:left w:val="none" w:sz="0" w:space="0" w:color="auto"/>
        <w:bottom w:val="none" w:sz="0" w:space="0" w:color="auto"/>
        <w:right w:val="none" w:sz="0" w:space="0" w:color="auto"/>
      </w:divBdr>
    </w:div>
    <w:div w:id="644547554">
      <w:bodyDiv w:val="1"/>
      <w:marLeft w:val="0"/>
      <w:marRight w:val="0"/>
      <w:marTop w:val="0"/>
      <w:marBottom w:val="0"/>
      <w:divBdr>
        <w:top w:val="none" w:sz="0" w:space="0" w:color="auto"/>
        <w:left w:val="none" w:sz="0" w:space="0" w:color="auto"/>
        <w:bottom w:val="none" w:sz="0" w:space="0" w:color="auto"/>
        <w:right w:val="none" w:sz="0" w:space="0" w:color="auto"/>
      </w:divBdr>
    </w:div>
    <w:div w:id="1114440336">
      <w:bodyDiv w:val="1"/>
      <w:marLeft w:val="0"/>
      <w:marRight w:val="0"/>
      <w:marTop w:val="0"/>
      <w:marBottom w:val="0"/>
      <w:divBdr>
        <w:top w:val="none" w:sz="0" w:space="0" w:color="auto"/>
        <w:left w:val="none" w:sz="0" w:space="0" w:color="auto"/>
        <w:bottom w:val="none" w:sz="0" w:space="0" w:color="auto"/>
        <w:right w:val="none" w:sz="0" w:space="0" w:color="auto"/>
      </w:divBdr>
    </w:div>
    <w:div w:id="1195776695">
      <w:bodyDiv w:val="1"/>
      <w:marLeft w:val="0"/>
      <w:marRight w:val="0"/>
      <w:marTop w:val="0"/>
      <w:marBottom w:val="0"/>
      <w:divBdr>
        <w:top w:val="none" w:sz="0" w:space="0" w:color="auto"/>
        <w:left w:val="none" w:sz="0" w:space="0" w:color="auto"/>
        <w:bottom w:val="none" w:sz="0" w:space="0" w:color="auto"/>
        <w:right w:val="none" w:sz="0" w:space="0" w:color="auto"/>
      </w:divBdr>
    </w:div>
    <w:div w:id="1254514821">
      <w:bodyDiv w:val="1"/>
      <w:marLeft w:val="0"/>
      <w:marRight w:val="0"/>
      <w:marTop w:val="0"/>
      <w:marBottom w:val="0"/>
      <w:divBdr>
        <w:top w:val="none" w:sz="0" w:space="0" w:color="auto"/>
        <w:left w:val="none" w:sz="0" w:space="0" w:color="auto"/>
        <w:bottom w:val="none" w:sz="0" w:space="0" w:color="auto"/>
        <w:right w:val="none" w:sz="0" w:space="0" w:color="auto"/>
      </w:divBdr>
    </w:div>
    <w:div w:id="1261570176">
      <w:bodyDiv w:val="1"/>
      <w:marLeft w:val="0"/>
      <w:marRight w:val="0"/>
      <w:marTop w:val="0"/>
      <w:marBottom w:val="0"/>
      <w:divBdr>
        <w:top w:val="none" w:sz="0" w:space="0" w:color="auto"/>
        <w:left w:val="none" w:sz="0" w:space="0" w:color="auto"/>
        <w:bottom w:val="none" w:sz="0" w:space="0" w:color="auto"/>
        <w:right w:val="none" w:sz="0" w:space="0" w:color="auto"/>
      </w:divBdr>
    </w:div>
    <w:div w:id="1712343691">
      <w:bodyDiv w:val="1"/>
      <w:marLeft w:val="0"/>
      <w:marRight w:val="0"/>
      <w:marTop w:val="0"/>
      <w:marBottom w:val="0"/>
      <w:divBdr>
        <w:top w:val="none" w:sz="0" w:space="0" w:color="auto"/>
        <w:left w:val="none" w:sz="0" w:space="0" w:color="auto"/>
        <w:bottom w:val="none" w:sz="0" w:space="0" w:color="auto"/>
        <w:right w:val="none" w:sz="0" w:space="0" w:color="auto"/>
      </w:divBdr>
    </w:div>
    <w:div w:id="1904945951">
      <w:bodyDiv w:val="1"/>
      <w:marLeft w:val="0"/>
      <w:marRight w:val="0"/>
      <w:marTop w:val="0"/>
      <w:marBottom w:val="0"/>
      <w:divBdr>
        <w:top w:val="none" w:sz="0" w:space="0" w:color="auto"/>
        <w:left w:val="none" w:sz="0" w:space="0" w:color="auto"/>
        <w:bottom w:val="none" w:sz="0" w:space="0" w:color="auto"/>
        <w:right w:val="none" w:sz="0" w:space="0" w:color="auto"/>
      </w:divBdr>
    </w:div>
    <w:div w:id="1977488419">
      <w:bodyDiv w:val="1"/>
      <w:marLeft w:val="0"/>
      <w:marRight w:val="0"/>
      <w:marTop w:val="0"/>
      <w:marBottom w:val="0"/>
      <w:divBdr>
        <w:top w:val="none" w:sz="0" w:space="0" w:color="auto"/>
        <w:left w:val="none" w:sz="0" w:space="0" w:color="auto"/>
        <w:bottom w:val="none" w:sz="0" w:space="0" w:color="auto"/>
        <w:right w:val="none" w:sz="0" w:space="0" w:color="auto"/>
      </w:divBdr>
    </w:div>
    <w:div w:id="2020765961">
      <w:bodyDiv w:val="1"/>
      <w:marLeft w:val="0"/>
      <w:marRight w:val="0"/>
      <w:marTop w:val="0"/>
      <w:marBottom w:val="0"/>
      <w:divBdr>
        <w:top w:val="none" w:sz="0" w:space="0" w:color="auto"/>
        <w:left w:val="none" w:sz="0" w:space="0" w:color="auto"/>
        <w:bottom w:val="none" w:sz="0" w:space="0" w:color="auto"/>
        <w:right w:val="none" w:sz="0" w:space="0" w:color="auto"/>
      </w:divBdr>
    </w:div>
    <w:div w:id="2050062969">
      <w:bodyDiv w:val="1"/>
      <w:marLeft w:val="0"/>
      <w:marRight w:val="0"/>
      <w:marTop w:val="0"/>
      <w:marBottom w:val="0"/>
      <w:divBdr>
        <w:top w:val="none" w:sz="0" w:space="0" w:color="auto"/>
        <w:left w:val="none" w:sz="0" w:space="0" w:color="auto"/>
        <w:bottom w:val="none" w:sz="0" w:space="0" w:color="auto"/>
        <w:right w:val="none" w:sz="0" w:space="0" w:color="auto"/>
      </w:divBdr>
    </w:div>
    <w:div w:id="2090886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omas.bubenik@vsb.cz" TargetMode="External"/><Relationship Id="rId13" Type="http://schemas.openxmlformats.org/officeDocument/2006/relationships/hyperlink" Target="https://opst.cz/dokumenty/" TargetMode="External"/><Relationship Id="rId3" Type="http://schemas.openxmlformats.org/officeDocument/2006/relationships/settings" Target="settings.xml"/><Relationship Id="rId7" Type="http://schemas.openxmlformats.org/officeDocument/2006/relationships/hyperlink" Target="mailto:pavel.podvesky@vsb.cz" TargetMode="External"/><Relationship Id="rId12" Type="http://schemas.openxmlformats.org/officeDocument/2006/relationships/hyperlink" Target="mailto:tamara.sanitrakova@vsb.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ukas.cadan@vsb.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7781</Words>
  <Characters>45909</Characters>
  <Application>Microsoft Office Word</Application>
  <DocSecurity>0</DocSecurity>
  <Lines>382</Lines>
  <Paragraphs>107</Paragraphs>
  <ScaleCrop>false</ScaleCrop>
  <Company/>
  <LinksUpToDate>false</LinksUpToDate>
  <CharactersWithSpaces>53583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2026-03-30T11:22:00Z</dcterms:created>
  <dcterms:modified xsi:type="dcterms:W3CDTF">2026-03-30T11:22:00Z</dcterms:modified>
</cp:coreProperties>
</file>