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0A0B3B5D" w:rsidR="002B6039" w:rsidRPr="002B6039" w:rsidRDefault="00321652" w:rsidP="002B6039">
            <w:pPr>
              <w:spacing w:before="20" w:after="20"/>
              <w:rPr>
                <w:rFonts w:ascii="Tahoma" w:hAnsi="Tahoma" w:cs="Tahoma"/>
                <w:b/>
              </w:rPr>
            </w:pPr>
            <w:bookmarkStart w:id="0" w:name="_Hlk224198404"/>
            <w:r w:rsidRPr="00321652">
              <w:rPr>
                <w:rFonts w:ascii="Tahoma" w:hAnsi="Tahoma" w:cs="Tahoma"/>
                <w:b/>
                <w:bCs/>
              </w:rPr>
              <w:t>Zařízení pro měření kontaktních sil a jejich příslušenství</w:t>
            </w:r>
            <w:bookmarkEnd w:id="0"/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5ECC786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Fakulta </w:t>
            </w:r>
            <w:r w:rsidR="00321652">
              <w:rPr>
                <w:rFonts w:ascii="Tahoma" w:hAnsi="Tahoma" w:cs="Tahoma"/>
                <w:b/>
                <w:bCs/>
                <w:sz w:val="22"/>
              </w:rPr>
              <w:t>strojní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6F7EC10F" w:rsidR="00295629" w:rsidRDefault="00321652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321652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</w:t>
      </w:r>
      <w:r w:rsidRPr="00321652">
        <w:rPr>
          <w:rFonts w:ascii="Tahoma" w:hAnsi="Tahoma" w:cs="Tahoma"/>
          <w:b/>
          <w:bCs/>
          <w:sz w:val="20"/>
          <w:szCs w:val="22"/>
        </w:rPr>
        <w:t xml:space="preserve"> alespoň 1 dodávky, jejímž předmětem byla dodávka zařízení pro měření kontaktních sil, přičemž finanční hodnota této dodávky činila min. 100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1652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00395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01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64E89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326B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3243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26</cp:revision>
  <cp:lastPrinted>2012-05-30T07:54:00Z</cp:lastPrinted>
  <dcterms:created xsi:type="dcterms:W3CDTF">2018-08-17T10:57:00Z</dcterms:created>
  <dcterms:modified xsi:type="dcterms:W3CDTF">2026-03-30T06:45:00Z</dcterms:modified>
</cp:coreProperties>
</file>