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5268F002" w:rsidR="00434752" w:rsidRPr="004D75A5" w:rsidRDefault="00F139A1" w:rsidP="00F139A1">
      <w:pPr>
        <w:spacing w:before="120"/>
        <w:jc w:val="both"/>
        <w:rPr>
          <w:rFonts w:ascii="Tahoma" w:hAnsi="Tahoma" w:cs="Tahoma"/>
          <w:b/>
          <w:bCs/>
        </w:rPr>
      </w:pPr>
      <w:r w:rsidRPr="00F139A1">
        <w:rPr>
          <w:rFonts w:ascii="Tahoma" w:hAnsi="Tahoma" w:cs="Tahoma"/>
          <w:b/>
          <w:bCs/>
        </w:rPr>
        <w:t xml:space="preserve">Vektorový analyzátor s frekvenčními </w:t>
      </w:r>
      <w:proofErr w:type="spellStart"/>
      <w:r w:rsidRPr="00F139A1">
        <w:rPr>
          <w:rFonts w:ascii="Tahoma" w:hAnsi="Tahoma" w:cs="Tahoma"/>
          <w:b/>
          <w:bCs/>
        </w:rPr>
        <w:t>extendery</w:t>
      </w:r>
      <w:proofErr w:type="spellEnd"/>
      <w:r w:rsidRPr="00F139A1">
        <w:rPr>
          <w:rFonts w:ascii="Tahoma" w:hAnsi="Tahoma" w:cs="Tahoma"/>
          <w:b/>
          <w:bCs/>
        </w:rPr>
        <w:t xml:space="preserve"> pro měření parametrů antén v bezodrazové komoře</w:t>
      </w:r>
    </w:p>
    <w:p w14:paraId="0B945601" w14:textId="091C9295" w:rsidR="00CC1D63" w:rsidRPr="0038067B" w:rsidRDefault="00F139A1" w:rsidP="00CC1D63">
      <w:pPr>
        <w:spacing w:before="120"/>
        <w:jc w:val="both"/>
        <w:rPr>
          <w:rFonts w:ascii="Tahoma" w:hAnsi="Tahoma" w:cs="Tahoma"/>
          <w:sz w:val="20"/>
          <w:szCs w:val="20"/>
        </w:rPr>
      </w:pPr>
      <w:bookmarkStart w:id="0" w:name="_Hlk196834967"/>
      <w:r w:rsidRPr="00F139A1">
        <w:rPr>
          <w:rFonts w:ascii="Tahoma" w:hAnsi="Tahoma" w:cs="Tahoma"/>
          <w:sz w:val="20"/>
          <w:szCs w:val="20"/>
        </w:rPr>
        <w:t xml:space="preserve">Předmětem veřejné zakázky je dodávka vektorového analyzátoru pro měření parametrů antén v anténní bezodrazové komoře s kmitočtovým rozšířením, kalibrační </w:t>
      </w:r>
      <w:proofErr w:type="spellStart"/>
      <w:r w:rsidRPr="00F139A1">
        <w:rPr>
          <w:rFonts w:ascii="Tahoma" w:hAnsi="Tahoma" w:cs="Tahoma"/>
          <w:sz w:val="20"/>
          <w:szCs w:val="20"/>
        </w:rPr>
        <w:t>kit</w:t>
      </w:r>
      <w:proofErr w:type="spellEnd"/>
      <w:r w:rsidRPr="00F139A1">
        <w:rPr>
          <w:rFonts w:ascii="Tahoma" w:hAnsi="Tahoma" w:cs="Tahoma"/>
          <w:sz w:val="20"/>
          <w:szCs w:val="20"/>
        </w:rPr>
        <w:t>, frekvenční rozšíření, sada měřících antén, vf kabeláž, vlnovody a konektory</w:t>
      </w:r>
      <w:r w:rsidR="00C35CFA" w:rsidRPr="00245B0E">
        <w:rPr>
          <w:rFonts w:ascii="Tahoma" w:hAnsi="Tahoma" w:cs="Tahoma"/>
          <w:sz w:val="20"/>
          <w:szCs w:val="20"/>
        </w:rPr>
        <w:t>.</w:t>
      </w:r>
    </w:p>
    <w:bookmarkEnd w:id="0"/>
    <w:p w14:paraId="2E90E40B" w14:textId="7420E8C3" w:rsidR="00BD6749" w:rsidRPr="0038067B" w:rsidRDefault="00F139A1" w:rsidP="0038067B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F139A1">
        <w:rPr>
          <w:rFonts w:ascii="Tahoma" w:hAnsi="Tahoma" w:cs="Tahoma"/>
          <w:sz w:val="20"/>
          <w:szCs w:val="20"/>
        </w:rPr>
        <w:t>Součástí plnění je rovněž doprava do místa plnění, instalace zařízení a zaškolení uživatelů v rozsahu min. 8 hodin pro 2 osoby</w:t>
      </w:r>
      <w:r w:rsidR="001B7E04">
        <w:rPr>
          <w:rFonts w:ascii="Tahoma" w:hAnsi="Tahoma" w:cs="Tahoma"/>
          <w:sz w:val="20"/>
          <w:szCs w:val="20"/>
        </w:rPr>
        <w:t>.</w:t>
      </w:r>
    </w:p>
    <w:p w14:paraId="68728A07" w14:textId="77777777" w:rsidR="00F139A1" w:rsidRDefault="00F139A1" w:rsidP="00F139A1">
      <w:pPr>
        <w:spacing w:before="12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eastAsia="Tahoma" w:hAnsi="Tahoma" w:cs="Tahoma"/>
          <w:b/>
          <w:bCs/>
          <w:sz w:val="20"/>
          <w:szCs w:val="20"/>
          <w:u w:val="single"/>
        </w:rPr>
        <w:t>Vektorový analyzátor:</w:t>
      </w:r>
    </w:p>
    <w:p w14:paraId="0D262EE6" w14:textId="6A2DE38B" w:rsidR="00F139A1" w:rsidRDefault="00F139A1" w:rsidP="00F139A1">
      <w:pPr>
        <w:spacing w:before="120"/>
        <w:rPr>
          <w:rFonts w:ascii="Tahoma" w:eastAsia="Tahoma" w:hAnsi="Tahoma" w:cs="Tahoma"/>
          <w:i/>
          <w:iCs/>
          <w:color w:val="FF000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Výrobce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</w:p>
    <w:p w14:paraId="0CE1E6CE" w14:textId="12B6D230" w:rsidR="00F139A1" w:rsidRDefault="00F139A1" w:rsidP="00F139A1">
      <w:pPr>
        <w:spacing w:before="120" w:after="240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Přesné typové označení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5160179F" w14:textId="77777777" w:rsidR="00F139A1" w:rsidRDefault="00F139A1" w:rsidP="00F139A1">
      <w:pPr>
        <w:spacing w:before="12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eastAsia="Tahoma" w:hAnsi="Tahoma" w:cs="Tahoma"/>
          <w:b/>
          <w:bCs/>
          <w:sz w:val="20"/>
          <w:szCs w:val="20"/>
          <w:u w:val="single"/>
        </w:rPr>
        <w:t xml:space="preserve">Frekvenční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  <w:u w:val="single"/>
        </w:rPr>
        <w:t>extendery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  <w:u w:val="single"/>
        </w:rPr>
        <w:t xml:space="preserve"> 50-75 GHz:</w:t>
      </w:r>
    </w:p>
    <w:p w14:paraId="6E76FDBC" w14:textId="3D9165C9" w:rsidR="00F139A1" w:rsidRDefault="00F139A1" w:rsidP="00F139A1">
      <w:pPr>
        <w:spacing w:before="120"/>
        <w:rPr>
          <w:rFonts w:ascii="Tahoma" w:eastAsia="Tahoma" w:hAnsi="Tahoma" w:cs="Tahoma"/>
          <w:i/>
          <w:iCs/>
          <w:color w:val="FF000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Výrobce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</w:p>
    <w:p w14:paraId="65F1005E" w14:textId="639E16BD" w:rsidR="00F139A1" w:rsidRDefault="00F139A1" w:rsidP="00F139A1">
      <w:pPr>
        <w:spacing w:before="120" w:after="240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Přesné typové označení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69A805B7" w14:textId="77777777" w:rsidR="00F139A1" w:rsidRDefault="00F139A1" w:rsidP="00F139A1">
      <w:pPr>
        <w:spacing w:before="12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eastAsia="Tahoma" w:hAnsi="Tahoma" w:cs="Tahoma"/>
          <w:b/>
          <w:bCs/>
          <w:sz w:val="20"/>
          <w:szCs w:val="20"/>
          <w:u w:val="single"/>
        </w:rPr>
        <w:t>Měřící anténa 50-75 GHz:</w:t>
      </w:r>
    </w:p>
    <w:p w14:paraId="6DF02913" w14:textId="7152B01F" w:rsidR="00F139A1" w:rsidRDefault="00F139A1" w:rsidP="00F139A1">
      <w:pPr>
        <w:spacing w:before="120"/>
        <w:rPr>
          <w:rFonts w:ascii="Tahoma" w:eastAsia="Tahoma" w:hAnsi="Tahoma" w:cs="Tahoma"/>
          <w:i/>
          <w:iCs/>
          <w:color w:val="FF000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Výrobce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</w:p>
    <w:p w14:paraId="6617701E" w14:textId="61864E92" w:rsidR="00F139A1" w:rsidRDefault="00F139A1" w:rsidP="00F139A1">
      <w:pPr>
        <w:spacing w:before="120" w:after="0"/>
        <w:rPr>
          <w:rFonts w:ascii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Přesné typové označení zařízení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1A153FF" w14:textId="77777777" w:rsidR="00F139A1" w:rsidRDefault="00F139A1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</w:p>
    <w:p w14:paraId="79F2BAC2" w14:textId="25AAFCE9" w:rsidR="00793A0B" w:rsidRPr="00206B74" w:rsidRDefault="00E55D70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E55D70">
        <w:rPr>
          <w:rFonts w:ascii="Tahoma" w:hAnsi="Tahoma" w:cs="Tahoma"/>
          <w:b/>
          <w:bCs/>
          <w:sz w:val="20"/>
          <w:szCs w:val="20"/>
        </w:rPr>
        <w:t xml:space="preserve">Vektorový analyzátor s frekvenčními </w:t>
      </w:r>
      <w:proofErr w:type="spellStart"/>
      <w:r w:rsidRPr="00E55D70">
        <w:rPr>
          <w:rFonts w:ascii="Tahoma" w:hAnsi="Tahoma" w:cs="Tahoma"/>
          <w:b/>
          <w:bCs/>
          <w:sz w:val="20"/>
          <w:szCs w:val="20"/>
        </w:rPr>
        <w:t>extendery</w:t>
      </w:r>
      <w:proofErr w:type="spellEnd"/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</w:t>
      </w:r>
      <w:r w:rsidR="00F473BB">
        <w:rPr>
          <w:rFonts w:ascii="Tahoma" w:hAnsi="Tahoma" w:cs="Tahoma"/>
          <w:b/>
          <w:sz w:val="20"/>
          <w:szCs w:val="20"/>
        </w:rPr>
        <w:t xml:space="preserve">minimálně </w:t>
      </w:r>
      <w:r w:rsidR="002E018B" w:rsidRPr="00A541E0">
        <w:rPr>
          <w:rFonts w:ascii="Tahoma" w:hAnsi="Tahoma" w:cs="Tahoma"/>
          <w:b/>
          <w:sz w:val="20"/>
          <w:szCs w:val="20"/>
        </w:rPr>
        <w:t>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977"/>
        <w:gridCol w:w="2552"/>
      </w:tblGrid>
      <w:tr w:rsidR="007F4CF4" w14:paraId="3C248287" w14:textId="77777777" w:rsidTr="0095102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AF7178" w14:paraId="4206CEC3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11B69230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" w:name="_Hlk188441164"/>
            <w:r w:rsidRPr="00020E91">
              <w:rPr>
                <w:rFonts w:ascii="Tahoma" w:eastAsia="Tahoma" w:hAnsi="Tahoma" w:cs="Tahoma"/>
                <w:sz w:val="20"/>
                <w:szCs w:val="20"/>
              </w:rPr>
              <w:t>Základní kmitočtový rozsah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BD27" w14:textId="7B33E835" w:rsidR="00AF7178" w:rsidRPr="00AF7178" w:rsidRDefault="00AF7178" w:rsidP="00AF7178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  <w:lang w:val="c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</w:t>
            </w:r>
            <w:r w:rsidRPr="00AF7178">
              <w:rPr>
                <w:rFonts w:ascii="Tahoma" w:eastAsia="Tahoma" w:hAnsi="Tahoma" w:cs="Tahoma"/>
                <w:sz w:val="20"/>
                <w:szCs w:val="20"/>
                <w:lang w:val="cs"/>
              </w:rPr>
              <w:t>spodní kmitočet ≤10 MHz</w:t>
            </w:r>
          </w:p>
          <w:p w14:paraId="016F73BC" w14:textId="116045BF" w:rsidR="00AF7178" w:rsidRPr="00020E91" w:rsidRDefault="00AF7178" w:rsidP="00AF7178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horní kmitočet ≥22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6D5D471F" w:rsidR="00AF7178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F7178" w14:paraId="69A1EC9F" w14:textId="77777777" w:rsidTr="00951022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06BD492A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Minimální p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očet měřících portů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678E51A1" w:rsidR="00AF7178" w:rsidRPr="00020E91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74C9BBFF" w:rsidR="00AF7178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448E3" w14:paraId="27A54111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33300B84" w:rsidR="00A448E3" w:rsidRPr="00020E91" w:rsidRDefault="00A448E3" w:rsidP="00A448E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Impedance měřících portů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50 ohm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087BE2B8" w:rsidR="00A448E3" w:rsidRPr="00020E91" w:rsidRDefault="00A448E3" w:rsidP="00A448E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320EA683" w:rsidR="00A448E3" w:rsidRDefault="00A448E3" w:rsidP="00A448E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F7178" w14:paraId="57817507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67525869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Přímý přístup na přijímače/generátory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4BE9183F" w:rsidR="00AF7178" w:rsidRPr="00020E91" w:rsidRDefault="00AF7178" w:rsidP="00AF7178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5ACE21AC" w:rsidR="00AF7178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F7178" w14:paraId="17B8F1F6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26A3EB33" w:rsidR="00AF7178" w:rsidRPr="00A448E3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48E3">
              <w:rPr>
                <w:rFonts w:ascii="Tahoma" w:eastAsia="Tahoma" w:hAnsi="Tahoma" w:cs="Tahoma"/>
                <w:sz w:val="20"/>
                <w:szCs w:val="20"/>
              </w:rPr>
              <w:t>Typ konektorů měřících portů</w:t>
            </w:r>
            <w:r w:rsidR="00160091" w:rsidRPr="00A448E3">
              <w:rPr>
                <w:rFonts w:ascii="Tahoma" w:eastAsia="Tahoma" w:hAnsi="Tahoma" w:cs="Tahoma"/>
                <w:sz w:val="20"/>
                <w:szCs w:val="20"/>
              </w:rPr>
              <w:t xml:space="preserve">: 3.5 mm, male (provedení NMD nebo </w:t>
            </w:r>
            <w:proofErr w:type="spellStart"/>
            <w:r w:rsidR="00160091" w:rsidRPr="00A448E3">
              <w:rPr>
                <w:rFonts w:ascii="Tahoma" w:eastAsia="Tahoma" w:hAnsi="Tahoma" w:cs="Tahoma"/>
                <w:sz w:val="20"/>
                <w:szCs w:val="20"/>
              </w:rPr>
              <w:t>ruggedized</w:t>
            </w:r>
            <w:proofErr w:type="spellEnd"/>
            <w:r w:rsidR="00160091" w:rsidRPr="00A448E3"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21109799" w:rsidR="00AF7178" w:rsidRPr="00020E91" w:rsidRDefault="00AF7178" w:rsidP="00AF7178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2389ED88" w:rsidR="00AF7178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F7178" w14:paraId="0FC27322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3C0D" w14:textId="17BC9A7A" w:rsidR="00AF7178" w:rsidRPr="00A448E3" w:rsidRDefault="00AF7178" w:rsidP="00AF71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448E3">
              <w:rPr>
                <w:rFonts w:ascii="Tahoma" w:eastAsia="Tahoma" w:hAnsi="Tahoma" w:cs="Tahoma"/>
                <w:sz w:val="20"/>
                <w:szCs w:val="20"/>
              </w:rPr>
              <w:t>Vektorové m</w:t>
            </w:r>
            <w:r w:rsidRPr="00A448E3">
              <w:rPr>
                <w:rFonts w:ascii="Tahoma" w:eastAsia="Tahoma" w:hAnsi="Tahoma" w:cs="Tahoma"/>
                <w:color w:val="000000"/>
                <w:sz w:val="20"/>
                <w:szCs w:val="20"/>
              </w:rPr>
              <w:t>ěření</w:t>
            </w:r>
            <w:r w:rsidR="00160091" w:rsidRPr="00A448E3">
              <w:rPr>
                <w:rFonts w:ascii="Tahoma" w:eastAsia="Tahoma" w:hAnsi="Tahoma" w:cs="Tahoma"/>
                <w:color w:val="000000"/>
                <w:sz w:val="20"/>
                <w:szCs w:val="20"/>
              </w:rPr>
              <w:t>: S11, S22, S21, S12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AD9" w14:textId="469890A2" w:rsidR="00AF7178" w:rsidRPr="00020E91" w:rsidRDefault="00AF7178" w:rsidP="00AF7178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65F17C27" w:rsidR="00AF7178" w:rsidRDefault="00AF7178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F7178" w14:paraId="53D29D0A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5194373E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Minimální systémový d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ynamický rozsah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(specifický)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1147" w14:textId="103A2ED2" w:rsidR="00160091" w:rsidRPr="00020E91" w:rsidRDefault="00160091" w:rsidP="00160091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  <w:lang w:val="c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10 MHz - 30 </w:t>
            </w:r>
            <w:proofErr w:type="gramStart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>MHz:  &gt;</w:t>
            </w:r>
            <w:proofErr w:type="gramEnd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86 dB </w:t>
            </w:r>
          </w:p>
          <w:p w14:paraId="1119CB14" w14:textId="3AD5173F" w:rsidR="00160091" w:rsidRPr="00020E91" w:rsidRDefault="00160091" w:rsidP="00160091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  <w:lang w:val="c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30 MHz - 1 </w:t>
            </w:r>
            <w:proofErr w:type="gramStart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GHz:   </w:t>
            </w:r>
            <w:proofErr w:type="gramEnd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&gt;103 dB </w:t>
            </w:r>
          </w:p>
          <w:p w14:paraId="540672BB" w14:textId="7A69A4E9" w:rsidR="00AF7178" w:rsidRPr="00020E91" w:rsidRDefault="00160091" w:rsidP="00160091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1 GHz - 22 </w:t>
            </w:r>
            <w:proofErr w:type="gramStart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GHz:   </w:t>
            </w:r>
            <w:proofErr w:type="gramEnd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&gt;123 dB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51200534" w:rsidR="00AF7178" w:rsidRDefault="00160091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F7178" w14:paraId="08B942CD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3FF37363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Minimální šířka měření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77CD8D7C" w:rsidR="00AF7178" w:rsidRPr="00020E91" w:rsidRDefault="00160091" w:rsidP="00AF7178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8E3">
              <w:rPr>
                <w:rFonts w:ascii="Tahoma" w:eastAsia="Tahoma" w:hAnsi="Tahoma" w:cs="Tahoma"/>
                <w:sz w:val="20"/>
                <w:szCs w:val="20"/>
              </w:rPr>
              <w:t>min. 1 Hz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 xml:space="preserve"> - 1,5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14060AE6" w:rsidR="00AF7178" w:rsidRDefault="00160091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F7178" w14:paraId="7BB1F004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4E26DB2E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Měřící rychlost jednoho bodu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73AAC96A" w:rsidR="00AF7178" w:rsidRPr="00020E91" w:rsidRDefault="00160091" w:rsidP="00AF7178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2 µs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2327D5BF" w:rsidR="00AF7178" w:rsidRDefault="00160091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F7178" w14:paraId="36A54DC7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53A9C9C0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V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ýstupní výkon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měřících portů (specifický)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BD99" w14:textId="736DDF2A" w:rsidR="00160091" w:rsidRPr="00020E91" w:rsidRDefault="00160091" w:rsidP="00160091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  <w:lang w:val="c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10 MHz - 18 GHz: ≤-60 až ≥13 </w:t>
            </w:r>
            <w:proofErr w:type="spellStart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>dBm</w:t>
            </w:r>
            <w:proofErr w:type="spellEnd"/>
          </w:p>
          <w:p w14:paraId="6558D3A9" w14:textId="6453884F" w:rsidR="00AF7178" w:rsidRPr="00020E91" w:rsidRDefault="00160091" w:rsidP="00160091">
            <w:pPr>
              <w:keepLines/>
              <w:numPr>
                <w:ilvl w:val="0"/>
                <w:numId w:val="18"/>
              </w:numPr>
              <w:spacing w:after="0" w:line="240" w:lineRule="auto"/>
              <w:ind w:left="141" w:hanging="13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 xml:space="preserve"> 18 GHz - 22 GHz: ≤-60 až ≥10 </w:t>
            </w:r>
            <w:proofErr w:type="spellStart"/>
            <w:r w:rsidRPr="00020E91">
              <w:rPr>
                <w:rFonts w:ascii="Tahoma" w:eastAsia="Tahoma" w:hAnsi="Tahoma" w:cs="Tahoma"/>
                <w:sz w:val="20"/>
                <w:szCs w:val="20"/>
                <w:lang w:val="cs"/>
              </w:rPr>
              <w:t>dBm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3838EFC7" w:rsidR="00AF7178" w:rsidRDefault="00A550BE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F7178" w14:paraId="45FC97D9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0F6" w14:textId="2B2D9CE3" w:rsidR="00AF7178" w:rsidRPr="00020E91" w:rsidRDefault="00AF7178" w:rsidP="00AF717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lastRenderedPageBreak/>
              <w:t>Vstupní výkon měřících portů (specifický)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451A" w14:textId="303F0755" w:rsidR="00160091" w:rsidRPr="00020E91" w:rsidRDefault="00160091" w:rsidP="00160091">
            <w:pPr>
              <w:keepLines/>
              <w:numPr>
                <w:ilvl w:val="0"/>
                <w:numId w:val="21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 xml:space="preserve"> šumový práh:</w:t>
            </w:r>
          </w:p>
          <w:p w14:paraId="4DC5CEDC" w14:textId="77777777" w:rsidR="00160091" w:rsidRPr="00020E91" w:rsidRDefault="00160091" w:rsidP="00A550BE">
            <w:pPr>
              <w:keepLines/>
              <w:numPr>
                <w:ilvl w:val="1"/>
                <w:numId w:val="21"/>
              </w:numPr>
              <w:spacing w:after="0" w:line="240" w:lineRule="auto"/>
              <w:ind w:left="312" w:hanging="142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 xml:space="preserve">10 MHz - 100 MHz: ≤-75 </w:t>
            </w:r>
            <w:proofErr w:type="spellStart"/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dBm</w:t>
            </w:r>
            <w:proofErr w:type="spellEnd"/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/Hz</w:t>
            </w:r>
          </w:p>
          <w:p w14:paraId="389DB4A6" w14:textId="24601E62" w:rsidR="00160091" w:rsidRPr="00020E91" w:rsidRDefault="00160091" w:rsidP="00A550BE">
            <w:pPr>
              <w:keepLines/>
              <w:numPr>
                <w:ilvl w:val="1"/>
                <w:numId w:val="21"/>
              </w:numPr>
              <w:spacing w:after="0" w:line="240" w:lineRule="auto"/>
              <w:ind w:left="312" w:hanging="142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 xml:space="preserve">100 MHz - 500 MHz: ≤-107 </w:t>
            </w:r>
            <w:proofErr w:type="spellStart"/>
            <w:r w:rsidR="00EC28A8">
              <w:rPr>
                <w:rFonts w:ascii="Tahoma" w:eastAsia="Arial Unicode MS" w:hAnsi="Tahoma" w:cs="Tahoma"/>
                <w:sz w:val="20"/>
                <w:szCs w:val="20"/>
              </w:rPr>
              <w:t>d</w:t>
            </w: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Bm</w:t>
            </w:r>
            <w:proofErr w:type="spellEnd"/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/Hz</w:t>
            </w:r>
          </w:p>
          <w:p w14:paraId="15281F45" w14:textId="77777777" w:rsidR="00160091" w:rsidRPr="00020E91" w:rsidRDefault="00160091" w:rsidP="00A550BE">
            <w:pPr>
              <w:keepLines/>
              <w:numPr>
                <w:ilvl w:val="1"/>
                <w:numId w:val="21"/>
              </w:numPr>
              <w:spacing w:after="0" w:line="240" w:lineRule="auto"/>
              <w:ind w:left="312" w:hanging="142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 xml:space="preserve">500 MHz - 22 GHz: ≤-120 </w:t>
            </w:r>
            <w:proofErr w:type="spellStart"/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dBm</w:t>
            </w:r>
            <w:proofErr w:type="spellEnd"/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/Hz</w:t>
            </w:r>
          </w:p>
          <w:p w14:paraId="3F44612C" w14:textId="50D201B6" w:rsidR="00160091" w:rsidRPr="00020E91" w:rsidRDefault="00160091" w:rsidP="00160091">
            <w:pPr>
              <w:keepLines/>
              <w:numPr>
                <w:ilvl w:val="0"/>
                <w:numId w:val="21"/>
              </w:numPr>
              <w:spacing w:after="0" w:line="240" w:lineRule="auto"/>
              <w:ind w:left="141" w:hanging="135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 xml:space="preserve"> úroveň poškození ≥27 </w:t>
            </w:r>
            <w:proofErr w:type="spellStart"/>
            <w:r w:rsidRPr="00020E91">
              <w:rPr>
                <w:rFonts w:ascii="Tahoma" w:eastAsia="Tahoma" w:hAnsi="Tahoma" w:cs="Tahoma"/>
                <w:sz w:val="20"/>
                <w:szCs w:val="20"/>
              </w:rPr>
              <w:t>dBm</w:t>
            </w:r>
            <w:proofErr w:type="spellEnd"/>
          </w:p>
          <w:p w14:paraId="4338946E" w14:textId="3D50BD49" w:rsidR="00AF7178" w:rsidRPr="00020E91" w:rsidRDefault="00160091" w:rsidP="00A550BE">
            <w:pPr>
              <w:keepLines/>
              <w:numPr>
                <w:ilvl w:val="0"/>
                <w:numId w:val="21"/>
              </w:numPr>
              <w:spacing w:after="0" w:line="240" w:lineRule="auto"/>
              <w:ind w:left="141" w:hanging="13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poškození DC napětím ≥30 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4969F941" w:rsidR="00AF7178" w:rsidRDefault="00A550BE" w:rsidP="00AF71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2D0A5FCB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2B86C3B8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 xml:space="preserve">Přesnost měření přenosu,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br/>
              <w:t>40 MHz - 22 GHz, 0 až -50 dB (amplituda/fáze)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17D8EFD8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≤0,15 dB/ ≤1,5°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70869FFC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24AF4053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1FC9EC14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 xml:space="preserve">Přesnost měření odrazu,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br/>
              <w:t>0 až -15 dB (amplituda/fáze)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CF3B" w14:textId="48B3A8CE" w:rsidR="00A550BE" w:rsidRPr="00020E91" w:rsidRDefault="00A550BE" w:rsidP="00A550BE">
            <w:pPr>
              <w:keepLines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 xml:space="preserve">10 MHz - 10 GHz: </w:t>
            </w:r>
            <w:r w:rsidR="00E25623">
              <w:rPr>
                <w:rFonts w:ascii="Tahoma" w:eastAsia="Arial Unicode MS" w:hAnsi="Tahoma" w:cs="Tahoma"/>
                <w:sz w:val="20"/>
                <w:szCs w:val="20"/>
              </w:rPr>
              <w:br/>
            </w: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≤0,4 dB/ ≤3,0°</w:t>
            </w:r>
          </w:p>
          <w:p w14:paraId="08337CD8" w14:textId="45A2E476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 xml:space="preserve">10 GHz - 22 GHz: </w:t>
            </w:r>
            <w:r w:rsidR="00E25623">
              <w:rPr>
                <w:rFonts w:ascii="Tahoma" w:eastAsia="Arial Unicode MS" w:hAnsi="Tahoma" w:cs="Tahoma"/>
                <w:sz w:val="20"/>
                <w:szCs w:val="20"/>
              </w:rPr>
              <w:br/>
            </w: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≤0,5 dB/ ≤4,0°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2CD36F5D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32EE02F0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00A" w14:textId="61F53659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i/>
                <w:iCs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Rozlišení 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výstupního výkonu měřících portů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930E" w14:textId="6F27AC89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0,05 dB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102" w14:textId="61A8883F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680C6346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2FF8" w14:textId="1560E589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Přesnost výstupního výkonu měřících portů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5BC" w14:textId="6C9D65B2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&lt;2,0 dB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291" w14:textId="2BFCDD92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3B3C0860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631F" w14:textId="13B8EB6C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Minimální p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očet měřících bodů na jeden </w:t>
            </w:r>
            <w:proofErr w:type="spellStart"/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swee</w:t>
            </w:r>
            <w:r w:rsidRPr="00020E91">
              <w:rPr>
                <w:rFonts w:ascii="Tahoma" w:eastAsia="Tahoma" w:hAnsi="Tahoma" w:cs="Tahoma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8310" w14:textId="1E342D12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≥1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EBF" w14:textId="1FCB77E7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38181116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6CC" w14:textId="1565EED8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Tahoma" w:hAnsi="Tahoma" w:cs="Tahoma"/>
                <w:sz w:val="20"/>
                <w:szCs w:val="20"/>
              </w:rPr>
              <w:t>Kmitočtová přesnost (roční)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F62" w14:textId="5C68CD21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 Unicode MS" w:hAnsi="Tahoma" w:cs="Tahoma"/>
                <w:sz w:val="20"/>
                <w:szCs w:val="20"/>
              </w:rPr>
              <w:t>≤±2·10</w:t>
            </w:r>
            <w:r w:rsidRPr="00020E91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330" w14:textId="4E8270B4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319A8F75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184" w14:textId="62B4AC60" w:rsidR="00A550BE" w:rsidRPr="00020E91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Arial" w:hAnsi="Tahoma" w:cs="Tahoma"/>
                <w:sz w:val="20"/>
                <w:szCs w:val="20"/>
              </w:rPr>
              <w:t>Kmitočtové rozlišení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5DF" w14:textId="78D7916D" w:rsidR="00A550BE" w:rsidRPr="00020E91" w:rsidRDefault="00A448E3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min. </w:t>
            </w:r>
            <w:r w:rsidR="00A550BE" w:rsidRPr="00A448E3">
              <w:rPr>
                <w:rFonts w:ascii="Tahoma" w:eastAsia="Tahoma" w:hAnsi="Tahoma" w:cs="Tahoma"/>
                <w:sz w:val="20"/>
                <w:szCs w:val="20"/>
              </w:rPr>
              <w:t>1 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EBA8" w14:textId="077F577C" w:rsidR="00A550BE" w:rsidRDefault="00A448E3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550BE" w14:paraId="663CAC74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FE34" w14:textId="030588F0" w:rsidR="00A550BE" w:rsidRPr="00A448E3" w:rsidRDefault="00A550BE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Externí </w:t>
            </w:r>
            <w:proofErr w:type="spellStart"/>
            <w:r w:rsidRPr="00A448E3">
              <w:rPr>
                <w:rFonts w:ascii="Tahoma" w:eastAsia="Tahoma" w:hAnsi="Tahoma" w:cs="Tahoma"/>
                <w:sz w:val="20"/>
                <w:szCs w:val="20"/>
              </w:rPr>
              <w:t>Tigger</w:t>
            </w:r>
            <w:proofErr w:type="spellEnd"/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 Input signál: </w:t>
            </w:r>
            <w:r w:rsidRPr="00A448E3">
              <w:rPr>
                <w:rFonts w:ascii="Tahoma" w:eastAsia="Tahoma" w:hAnsi="Tahoma" w:cs="Tahoma"/>
                <w:sz w:val="20"/>
                <w:szCs w:val="20"/>
              </w:rPr>
              <w:br/>
              <w:t>1 signálový vstup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C75C" w14:textId="24EC3E75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16A5" w14:textId="1624D77D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550BE" w14:paraId="7DB772C8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99BA" w14:textId="77777777" w:rsidR="00A550BE" w:rsidRPr="00A448E3" w:rsidRDefault="00A550BE" w:rsidP="00A550BE">
            <w:pPr>
              <w:spacing w:after="0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proofErr w:type="spellStart"/>
            <w:r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>Povelování</w:t>
            </w:r>
            <w:proofErr w:type="spellEnd"/>
            <w:r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přístroje pomocí PC</w:t>
            </w:r>
            <w:r w:rsidR="00020E91"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>:</w:t>
            </w:r>
          </w:p>
          <w:p w14:paraId="422CEC0F" w14:textId="3403DD7B" w:rsidR="00020E91" w:rsidRPr="00A448E3" w:rsidRDefault="00020E91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 xml:space="preserve">vzdálené ovládání vektorového analyzátoru musí být zajištěno prostřednictvím standardních rozhraní (alespoň některé z: GPIB, LAN, USB) a </w:t>
            </w:r>
            <w:proofErr w:type="spellStart"/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povelování</w:t>
            </w:r>
            <w:proofErr w:type="spellEnd"/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 xml:space="preserve"> pomocí sw </w:t>
            </w:r>
            <w:proofErr w:type="spellStart"/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LabView</w:t>
            </w:r>
            <w:proofErr w:type="spellEnd"/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, MATLAB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D1FE" w14:textId="29B2394A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CF3E" w14:textId="354C856E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550BE" w14:paraId="3914B7D1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A6C7" w14:textId="20B9BDCE" w:rsidR="00A550BE" w:rsidRPr="00A448E3" w:rsidRDefault="00A550BE" w:rsidP="00A550BE">
            <w:pPr>
              <w:spacing w:after="0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A448E3">
              <w:rPr>
                <w:rFonts w:ascii="Tahoma" w:eastAsia="Arial" w:hAnsi="Tahoma" w:cs="Tahoma"/>
                <w:sz w:val="20"/>
                <w:szCs w:val="20"/>
              </w:rPr>
              <w:t>S</w:t>
            </w:r>
            <w:r w:rsidR="00A448E3">
              <w:rPr>
                <w:rFonts w:ascii="Tahoma" w:eastAsia="Arial" w:hAnsi="Tahoma" w:cs="Tahoma"/>
                <w:sz w:val="20"/>
                <w:szCs w:val="20"/>
              </w:rPr>
              <w:t>W</w:t>
            </w:r>
            <w:r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licenc</w:t>
            </w:r>
            <w:r w:rsidRPr="00A448E3">
              <w:rPr>
                <w:rFonts w:ascii="Tahoma" w:eastAsia="Arial" w:hAnsi="Tahoma" w:cs="Tahoma"/>
                <w:sz w:val="20"/>
                <w:szCs w:val="20"/>
              </w:rPr>
              <w:t>e</w:t>
            </w:r>
            <w:r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na ovládání přístroje</w:t>
            </w:r>
            <w:r w:rsidR="00020E91" w:rsidRPr="00A448E3">
              <w:rPr>
                <w:rFonts w:ascii="Tahoma" w:eastAsia="Arial" w:hAnsi="Tahoma" w:cs="Tahoma"/>
                <w:color w:val="000000"/>
                <w:sz w:val="20"/>
                <w:szCs w:val="20"/>
              </w:rPr>
              <w:t>:</w:t>
            </w:r>
          </w:p>
          <w:p w14:paraId="78CFC398" w14:textId="79C806CA" w:rsidR="00020E91" w:rsidRPr="00020E91" w:rsidRDefault="00020E91" w:rsidP="00A550B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48E3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časově neomezená s možností aktualizace zdarma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8DC9" w14:textId="67DE4A7A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43B0" w14:textId="55DC110C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550BE" w14:paraId="248DF77F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1F04" w14:textId="68F4B85D" w:rsidR="00A550BE" w:rsidRDefault="00A550BE" w:rsidP="00A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 w:rsidRPr="00020E91">
              <w:rPr>
                <w:rFonts w:ascii="Tahoma" w:eastAsia="Arial" w:hAnsi="Tahoma" w:cs="Tahoma"/>
                <w:color w:val="000000"/>
                <w:sz w:val="20"/>
                <w:szCs w:val="20"/>
              </w:rPr>
              <w:t>Požadované funkce přístroje</w:t>
            </w:r>
            <w:r w:rsidR="00020E91">
              <w:rPr>
                <w:rFonts w:ascii="Tahoma" w:eastAsia="Arial" w:hAnsi="Tahoma" w:cs="Tahoma"/>
                <w:color w:val="000000"/>
                <w:sz w:val="20"/>
                <w:szCs w:val="20"/>
              </w:rPr>
              <w:t>:</w:t>
            </w:r>
          </w:p>
          <w:p w14:paraId="65A23D6E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matematická simulace vložení/vyjmutí (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Embedding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/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Deembedding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) virtuálního DUT pomocí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touchstone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souboru s S-parametry</w:t>
            </w:r>
          </w:p>
          <w:p w14:paraId="1C1B8206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měření v časové oblasti (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time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domain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measurement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a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time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gating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)</w:t>
            </w:r>
          </w:p>
          <w:p w14:paraId="6657EA95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limiting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testing</w:t>
            </w:r>
          </w:p>
          <w:p w14:paraId="55CF3E21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power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scanning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/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compresion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point</w:t>
            </w:r>
          </w:p>
          <w:p w14:paraId="0A8F5654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frekvenční i fázový offset</w:t>
            </w:r>
          </w:p>
          <w:p w14:paraId="37EF7BEE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konverze impedance portu</w:t>
            </w:r>
          </w:p>
          <w:p w14:paraId="797221C3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konverze S-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parameterů</w:t>
            </w:r>
            <w:proofErr w:type="spellEnd"/>
          </w:p>
          <w:p w14:paraId="2A8640E9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pulzní měření</w:t>
            </w:r>
          </w:p>
          <w:p w14:paraId="7D8BA44F" w14:textId="77777777" w:rsidR="00E669B9" w:rsidRPr="00EC28A8" w:rsidRDefault="00EC28A8" w:rsidP="00E669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384FD3">
              <w:rPr>
                <w:rFonts w:ascii="Tahoma" w:hAnsi="Tahoma" w:cs="Tahoma"/>
                <w:color w:val="000000"/>
                <w:sz w:val="20"/>
                <w:szCs w:val="20"/>
              </w:rPr>
              <w:t>softwarový de-</w:t>
            </w:r>
            <w:proofErr w:type="spellStart"/>
            <w:r w:rsidRPr="00384FD3">
              <w:rPr>
                <w:rFonts w:ascii="Tahoma" w:hAnsi="Tahoma" w:cs="Tahoma"/>
                <w:color w:val="000000"/>
                <w:sz w:val="20"/>
                <w:szCs w:val="20"/>
              </w:rPr>
              <w:t>embedding</w:t>
            </w:r>
            <w:proofErr w:type="spellEnd"/>
            <w:r w:rsidRPr="00384FD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testovacích přípravků za účelem odstranění jejich vlivu na měření S-parametrů DUT, včetně podpory referenčních kalibračních struktur a matematického posunu referenční roviny měření</w:t>
            </w:r>
          </w:p>
          <w:p w14:paraId="4E7EEA8B" w14:textId="7D5DAAC2" w:rsidR="00EC28A8" w:rsidRPr="00E669B9" w:rsidRDefault="00EC28A8" w:rsidP="00EC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59D" w14:textId="1D6E7F1A" w:rsidR="00A550BE" w:rsidRPr="00020E91" w:rsidRDefault="00A550BE" w:rsidP="00A550B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02F" w14:textId="330ED04D" w:rsidR="00A550BE" w:rsidRDefault="00A550BE" w:rsidP="00A550B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3CF811C5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02F7" w14:textId="1DDF0A45" w:rsidR="00020E91" w:rsidRDefault="00020E91" w:rsidP="00020E91">
            <w:pPr>
              <w:spacing w:after="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Podporované metody kalibrace -</w:t>
            </w:r>
          </w:p>
          <w:p w14:paraId="7B62DBB5" w14:textId="77777777" w:rsidR="00020E91" w:rsidRDefault="00020E91" w:rsidP="00020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automatická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i manuální:</w:t>
            </w:r>
          </w:p>
          <w:p w14:paraId="1A939F13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Reflection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&amp;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transmission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normalization</w:t>
            </w:r>
            <w:proofErr w:type="spellEnd"/>
          </w:p>
          <w:p w14:paraId="2C4A5A2B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Full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one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-port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calibration</w:t>
            </w:r>
            <w:proofErr w:type="spellEnd"/>
          </w:p>
          <w:p w14:paraId="3B71FB4A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One-path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two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-port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calibration</w:t>
            </w:r>
            <w:proofErr w:type="spellEnd"/>
          </w:p>
          <w:p w14:paraId="07314BF6" w14:textId="1EC20D4B" w:rsidR="00020E91" w:rsidRPr="0038067B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Full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two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-port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calibration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D3F8" w14:textId="4485E450" w:rsidR="00020E91" w:rsidRPr="000406C7" w:rsidRDefault="00020E91" w:rsidP="00020E91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9305" w14:textId="5F94A08F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1BBFCADE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24A3" w14:textId="467C3DDB" w:rsidR="00020E91" w:rsidRPr="0038067B" w:rsidRDefault="00020E91" w:rsidP="00020E9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Kalibrační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kit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v základním kmitočtovém rozsahu přís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troje: </w:t>
            </w:r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  <w:lang w:val="cs"/>
              </w:rPr>
              <w:t>3.5 mm (</w:t>
            </w:r>
            <w:proofErr w:type="spellStart"/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  <w:lang w:val="cs"/>
              </w:rPr>
              <w:t>female</w:t>
            </w:r>
            <w:proofErr w:type="spellEnd"/>
            <w:r w:rsidRPr="00020E91">
              <w:rPr>
                <w:rFonts w:ascii="Tahoma" w:eastAsia="Tahoma" w:hAnsi="Tahoma" w:cs="Tahoma"/>
                <w:color w:val="000000"/>
                <w:sz w:val="20"/>
                <w:szCs w:val="20"/>
                <w:lang w:val="cs"/>
              </w:rPr>
              <w:t>) - OPEN, SHORT, 50 Ω LOAD, THRU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3A2A" w14:textId="0082042B" w:rsidR="00020E91" w:rsidRPr="000406C7" w:rsidRDefault="00020E91" w:rsidP="00020E91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1288" w14:textId="29DC4B1E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44670B15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3500" w14:textId="77777777" w:rsidR="00020E91" w:rsidRDefault="00020E91" w:rsidP="00020E91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Bias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Tee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14BA8F12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≤70 kHz až ≥20 GHz</w:t>
            </w:r>
          </w:p>
          <w:p w14:paraId="540F54E5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DC izolace ≥25 dB</w:t>
            </w:r>
          </w:p>
          <w:p w14:paraId="6B38A73C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průchozí útlum &lt;2.5 dB</w:t>
            </w:r>
          </w:p>
          <w:p w14:paraId="7774A506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zpětné ztráty ≥10 dB</w:t>
            </w:r>
          </w:p>
          <w:p w14:paraId="50EBDDAD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konektory 2.92 mm(f) (případně: 3.5 mm či SMA)</w:t>
            </w:r>
          </w:p>
          <w:p w14:paraId="03A4117D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DC napětí min 20 V</w:t>
            </w:r>
          </w:p>
          <w:p w14:paraId="483FA181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DC proud min 500 mA</w:t>
            </w:r>
          </w:p>
          <w:p w14:paraId="4C23BB70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výkonové zatížení min </w:t>
            </w:r>
            <w:proofErr w:type="gram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1W</w:t>
            </w:r>
            <w:proofErr w:type="gramEnd"/>
          </w:p>
          <w:p w14:paraId="246A7C58" w14:textId="11DA8EE8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Tahoma" w:hAnsi="Tahoma" w:cs="Tahoma"/>
                <w:sz w:val="20"/>
                <w:szCs w:val="20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počet: 2 ks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0853" w14:textId="152DA576" w:rsidR="00020E91" w:rsidRPr="000406C7" w:rsidRDefault="00020E91" w:rsidP="00020E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0F27" w14:textId="66F54187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7AFAB4D8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52D7" w14:textId="77777777" w:rsidR="00020E91" w:rsidRDefault="00020E91" w:rsidP="00020E91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Frekvenční </w:t>
            </w:r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rozšíření </w:t>
            </w:r>
            <w:r w:rsidRPr="00A448E3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A448E3">
              <w:rPr>
                <w:rFonts w:ascii="Tahoma" w:eastAsia="Tahoma" w:hAnsi="Tahoma" w:cs="Tahoma"/>
                <w:sz w:val="18"/>
                <w:szCs w:val="18"/>
              </w:rPr>
              <w:t>(není součástí základního přístroje):</w:t>
            </w:r>
          </w:p>
          <w:p w14:paraId="54B04073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frekvenční rozsah min: </w:t>
            </w:r>
            <w:proofErr w:type="gram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50 - 75</w:t>
            </w:r>
            <w:proofErr w:type="gram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GHz</w:t>
            </w:r>
          </w:p>
          <w:p w14:paraId="08A5710B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počet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extenderů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: 2 ks</w:t>
            </w:r>
          </w:p>
          <w:p w14:paraId="4DEE70BD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funkce obou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extenderů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: TX i RX</w:t>
            </w:r>
          </w:p>
          <w:p w14:paraId="4F67CFE9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výstup: vlnovod WR15</w:t>
            </w:r>
          </w:p>
          <w:p w14:paraId="5CA001E6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typ příruby: UG-385/U nebo UG-387/U-M</w:t>
            </w:r>
          </w:p>
          <w:p w14:paraId="0175AFBF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výstupní výkon &gt;10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dBm</w:t>
            </w:r>
            <w:proofErr w:type="spellEnd"/>
          </w:p>
          <w:p w14:paraId="1AE3E80A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max. vstupní výkon ≤25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dBm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</w:p>
          <w:p w14:paraId="34497D35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dynamický rozsah &gt;100 dB</w:t>
            </w:r>
          </w:p>
          <w:p w14:paraId="02553ABA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stabilita amplitudy ≤0.3 dB</w:t>
            </w:r>
          </w:p>
          <w:p w14:paraId="1ABAB2F3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stabilita fáze ≤2°</w:t>
            </w:r>
          </w:p>
          <w:p w14:paraId="076FC70C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min 1ks atenuátoru umožňující řízení výstupního výkonu min v rozsahu 0-30 dB</w:t>
            </w:r>
          </w:p>
          <w:p w14:paraId="6633D104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propojovací kabeláž na propojení 2 ks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extenderů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s VNA min délka 0.6 m</w:t>
            </w:r>
          </w:p>
          <w:p w14:paraId="627CB336" w14:textId="6CE66ABE" w:rsidR="00020E91" w:rsidRPr="0038067B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systém na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machanickou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fixaci/stabilizaci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extenderů</w:t>
            </w:r>
            <w:proofErr w:type="spellEnd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na laboratorní stůl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147A" w14:textId="556E21BA" w:rsidR="00020E91" w:rsidRPr="000406C7" w:rsidRDefault="00020E91" w:rsidP="00020E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81D0" w14:textId="09519C5C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123016F2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5C34" w14:textId="77777777" w:rsidR="00020E91" w:rsidRDefault="00020E91" w:rsidP="00020E91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Vlnovodová kalibrační sada:</w:t>
            </w:r>
          </w:p>
          <w:p w14:paraId="727EE08F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kalibrační sada (zkrat, zátěž, offset), </w:t>
            </w:r>
          </w:p>
          <w:p w14:paraId="0879B820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typ portu: vlnovod WR-15</w:t>
            </w:r>
          </w:p>
          <w:p w14:paraId="409965F0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příruby na portech kompatibilní s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extendery</w:t>
            </w:r>
            <w:proofErr w:type="spellEnd"/>
          </w:p>
          <w:p w14:paraId="57E87882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kalibrační data na USB, kompatibilní s formátem požadovaným ve VNA nebo integrováno ve VNA</w:t>
            </w:r>
          </w:p>
          <w:p w14:paraId="0C6408A5" w14:textId="77777777" w:rsidR="00020E91" w:rsidRPr="00020E91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úložný box</w:t>
            </w:r>
          </w:p>
          <w:p w14:paraId="7D9E1FCB" w14:textId="74AC4741" w:rsidR="00020E91" w:rsidRPr="001D60FC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počet 1ks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AD4D" w14:textId="4382A598" w:rsidR="00020E91" w:rsidRPr="000406C7" w:rsidRDefault="00020E91" w:rsidP="00020E91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34DE" w14:textId="061781BA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20E91" w14:paraId="1DCCB134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958D" w14:textId="77777777" w:rsidR="00020E91" w:rsidRDefault="00020E91" w:rsidP="00020E91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Kalibrovaná měřící anténa (normál zisku):</w:t>
            </w:r>
          </w:p>
          <w:p w14:paraId="41D32D98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kmitočtový rozsah: 50-75 GHz</w:t>
            </w:r>
          </w:p>
          <w:p w14:paraId="5D88E8F9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typ: Horn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Antenna</w:t>
            </w:r>
            <w:proofErr w:type="spellEnd"/>
          </w:p>
          <w:p w14:paraId="685E809B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zisk ≥22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dBi</w:t>
            </w:r>
            <w:proofErr w:type="spellEnd"/>
          </w:p>
          <w:p w14:paraId="0C78A695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definovaný průběhu zisku (měřené hodnoty) v závislosti na kmitočtu</w:t>
            </w:r>
          </w:p>
          <w:p w14:paraId="0B9B67AA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polarizace: lineární</w:t>
            </w:r>
          </w:p>
          <w:p w14:paraId="63E4ADD0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vlnovod typ: WR-15</w:t>
            </w:r>
          </w:p>
          <w:p w14:paraId="56ECE239" w14:textId="77777777" w:rsidR="00020E91" w:rsidRPr="00020E91" w:rsidRDefault="00020E91" w:rsidP="00020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 příruby kompatibilní s </w:t>
            </w:r>
            <w:proofErr w:type="spellStart"/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extendery</w:t>
            </w:r>
            <w:proofErr w:type="spellEnd"/>
          </w:p>
          <w:p w14:paraId="3EB2842F" w14:textId="77777777" w:rsidR="00020E91" w:rsidRPr="00EC28A8" w:rsidRDefault="00020E91" w:rsidP="00020E91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E91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počet 2 ks</w:t>
            </w:r>
          </w:p>
          <w:p w14:paraId="1B23CB15" w14:textId="58AF807E" w:rsidR="00EC28A8" w:rsidRPr="001D60FC" w:rsidRDefault="00EC28A8" w:rsidP="00EC28A8">
            <w:pPr>
              <w:spacing w:after="0" w:line="240" w:lineRule="auto"/>
              <w:ind w:left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9D80" w14:textId="0A5E9B08" w:rsidR="00020E91" w:rsidRPr="000406C7" w:rsidRDefault="00020E91" w:rsidP="00020E91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0C2A" w14:textId="6A6E469D" w:rsidR="00020E91" w:rsidRDefault="00020E91" w:rsidP="00020E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623" w14:paraId="4AF06FDD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9C06" w14:textId="77777777" w:rsidR="00E25623" w:rsidRDefault="00E25623" w:rsidP="00E25623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Pyramidal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Horn anténa:</w:t>
            </w:r>
          </w:p>
          <w:p w14:paraId="1B10C7E2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kmitočtový rozsah: 50-75 GHz</w:t>
            </w:r>
          </w:p>
          <w:p w14:paraId="6DD0EBDC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typ: Horn </w:t>
            </w:r>
            <w:proofErr w:type="spellStart"/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Antenna</w:t>
            </w:r>
            <w:proofErr w:type="spellEnd"/>
          </w:p>
          <w:p w14:paraId="02F5510F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zisk 20 </w:t>
            </w:r>
            <w:proofErr w:type="spellStart"/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dBi</w:t>
            </w:r>
            <w:proofErr w:type="spellEnd"/>
          </w:p>
          <w:p w14:paraId="183362ED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polarizace: lineární</w:t>
            </w:r>
          </w:p>
          <w:p w14:paraId="0666D39A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vlnovod typ: WR-15</w:t>
            </w:r>
          </w:p>
          <w:p w14:paraId="31D07996" w14:textId="77777777" w:rsidR="00E25623" w:rsidRPr="00E25623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 příruby kompatibilní s </w:t>
            </w:r>
            <w:proofErr w:type="spellStart"/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extendery</w:t>
            </w:r>
            <w:proofErr w:type="spellEnd"/>
          </w:p>
          <w:p w14:paraId="535261EF" w14:textId="25D543A3" w:rsidR="00E25623" w:rsidRPr="0060421B" w:rsidRDefault="00E25623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2562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počet 2 ks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E5F1" w14:textId="19263444" w:rsidR="00E25623" w:rsidRPr="000406C7" w:rsidRDefault="00E25623" w:rsidP="00E2562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1967" w14:textId="69AFDEF4" w:rsidR="00E25623" w:rsidRDefault="00E25623" w:rsidP="00E2562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1022" w14:paraId="5857DA16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94F9" w14:textId="2207DAEA" w:rsidR="00951022" w:rsidRDefault="00951022" w:rsidP="00951022">
            <w:pPr>
              <w:keepLines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Duálně polarizovaná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horn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anténa:</w:t>
            </w:r>
          </w:p>
          <w:p w14:paraId="3B6C9101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kmitočtový rozsah: 50-75 GHz</w:t>
            </w:r>
          </w:p>
          <w:p w14:paraId="4F03B299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typ: Horn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Antenna</w:t>
            </w:r>
            <w:proofErr w:type="spellEnd"/>
          </w:p>
          <w:p w14:paraId="5BE76C4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polarizace: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Dual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polarization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antenna</w:t>
            </w:r>
            <w:proofErr w:type="spellEnd"/>
          </w:p>
          <w:p w14:paraId="5830B6D4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typ příruby kompatibilní s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extendery</w:t>
            </w:r>
            <w:proofErr w:type="spellEnd"/>
          </w:p>
          <w:p w14:paraId="5FE2CC37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dva vstupní porty</w:t>
            </w:r>
          </w:p>
          <w:p w14:paraId="1AC134B9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zisk &gt;10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dBi</w:t>
            </w:r>
            <w:proofErr w:type="spellEnd"/>
          </w:p>
          <w:p w14:paraId="01104F6A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V/H port izolace &gt;40 dB</w:t>
            </w:r>
          </w:p>
          <w:p w14:paraId="1DA62B34" w14:textId="74B6573D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počet 1 ks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2550" w14:textId="08C9FD7F" w:rsidR="00951022" w:rsidRPr="000406C7" w:rsidRDefault="00951022" w:rsidP="0095102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231E" w14:textId="777FCDAA" w:rsidR="00951022" w:rsidRDefault="00951022" w:rsidP="0095102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623" w14:paraId="03D4094C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A37E" w14:textId="77777777" w:rsidR="00E25623" w:rsidRDefault="00E25623" w:rsidP="00E25623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Vlnovody a příslušenství, 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50 - 75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GHz, typ: WR-15, příruba kompatibilní s</w:t>
            </w:r>
            <w:r w:rsidR="00951022">
              <w:rPr>
                <w:rFonts w:ascii="Tahoma" w:eastAsia="Tahoma" w:hAnsi="Tahoma" w:cs="Tahoma"/>
                <w:sz w:val="20"/>
                <w:szCs w:val="20"/>
              </w:rPr>
              <w:t> 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extendery</w:t>
            </w:r>
            <w:proofErr w:type="spellEnd"/>
            <w:r w:rsidR="00951022"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07FD1837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přímý 0.50"</w:t>
            </w:r>
          </w:p>
          <w:p w14:paraId="13969B99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přímý 1.00"</w:t>
            </w:r>
          </w:p>
          <w:p w14:paraId="13DBF71B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přímý 1.25"</w:t>
            </w:r>
          </w:p>
          <w:p w14:paraId="78A374F6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přímý 2.00"</w:t>
            </w:r>
          </w:p>
          <w:p w14:paraId="31CAFD6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2 ks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window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/podložka 0.031"</w:t>
            </w:r>
          </w:p>
          <w:p w14:paraId="53671707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2 ks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window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/podložka 0.061"</w:t>
            </w:r>
          </w:p>
          <w:p w14:paraId="34EB488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2 ks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window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/podložka 0.092"</w:t>
            </w:r>
          </w:p>
          <w:p w14:paraId="414931FD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zkrat</w:t>
            </w:r>
          </w:p>
          <w:p w14:paraId="300F886F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2 ks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Termination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Load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, </w:t>
            </w:r>
            <w:proofErr w:type="spellStart"/>
            <w:proofErr w:type="gram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Power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&gt;</w:t>
            </w:r>
            <w:proofErr w:type="gram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0.5 W</w:t>
            </w:r>
          </w:p>
          <w:p w14:paraId="329B4F10" w14:textId="5EF1D5C7" w:rsidR="00951022" w:rsidRPr="0060421B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sada 50 ks šroubů pro spojení vlnovodů WR-15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D9C7" w14:textId="4BC1B04A" w:rsidR="00E25623" w:rsidRPr="000406C7" w:rsidRDefault="00E25623" w:rsidP="00E2562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6D48" w14:textId="6094F267" w:rsidR="00E25623" w:rsidRDefault="00E25623" w:rsidP="00E2562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1022" w14:paraId="2E97E0C3" w14:textId="77777777" w:rsidTr="00951022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2759" w14:textId="04CABDEA" w:rsidR="00951022" w:rsidRPr="00A448E3" w:rsidRDefault="00951022" w:rsidP="00951022">
            <w:pPr>
              <w:keepLines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VF kabeláž pro práci s VNA (min. ohyb 38 mm, prov</w:t>
            </w:r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edení: </w:t>
            </w:r>
            <w:proofErr w:type="spellStart"/>
            <w:r w:rsidRPr="00A448E3">
              <w:rPr>
                <w:rFonts w:ascii="Tahoma" w:eastAsia="Tahoma" w:hAnsi="Tahoma" w:cs="Tahoma"/>
                <w:sz w:val="20"/>
                <w:szCs w:val="20"/>
              </w:rPr>
              <w:t>steel</w:t>
            </w:r>
            <w:proofErr w:type="spellEnd"/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48E3">
              <w:rPr>
                <w:rFonts w:ascii="Tahoma" w:eastAsia="Tahoma" w:hAnsi="Tahoma" w:cs="Tahoma"/>
                <w:sz w:val="20"/>
                <w:szCs w:val="20"/>
              </w:rPr>
              <w:t>armored</w:t>
            </w:r>
            <w:proofErr w:type="spellEnd"/>
            <w:r w:rsidRPr="00A448E3">
              <w:rPr>
                <w:rFonts w:ascii="Tahoma" w:eastAsia="Tahoma" w:hAnsi="Tahoma" w:cs="Tahoma"/>
                <w:sz w:val="20"/>
                <w:szCs w:val="20"/>
              </w:rPr>
              <w:t xml:space="preserve">) - </w:t>
            </w:r>
            <w:r w:rsidRPr="00A448E3">
              <w:rPr>
                <w:rFonts w:ascii="Tahoma" w:eastAsia="Tahoma" w:hAnsi="Tahoma" w:cs="Tahoma"/>
                <w:sz w:val="18"/>
                <w:szCs w:val="18"/>
              </w:rPr>
              <w:t>seznam neobsahuje kabeláž na propojení přístroje s </w:t>
            </w:r>
            <w:proofErr w:type="spellStart"/>
            <w:r w:rsidRPr="00A448E3">
              <w:rPr>
                <w:rFonts w:ascii="Tahoma" w:eastAsia="Tahoma" w:hAnsi="Tahoma" w:cs="Tahoma"/>
                <w:sz w:val="18"/>
                <w:szCs w:val="18"/>
              </w:rPr>
              <w:t>extendery</w:t>
            </w:r>
            <w:proofErr w:type="spellEnd"/>
            <w:r w:rsidRPr="00A448E3">
              <w:rPr>
                <w:rFonts w:ascii="Tahoma" w:eastAsia="Tahoma" w:hAnsi="Tahoma" w:cs="Tahoma"/>
                <w:sz w:val="18"/>
                <w:szCs w:val="18"/>
              </w:rPr>
              <w:t>:</w:t>
            </w:r>
          </w:p>
          <w:p w14:paraId="131B3C2A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A448E3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1 ks 3.5 mm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(m)-3.5 mm(m), 3 m, 26 GHz,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br/>
              <w:t>&lt;2.1 dB/1 m/26 GHz, VSWR &lt;1.25/26 GHz</w:t>
            </w:r>
          </w:p>
          <w:p w14:paraId="16DFE1D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1 ks 2.92 mm(m)-2.92 mm(m), 3 m, 40 GHz,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br/>
              <w:t>&lt;2.7 dB/1 m/40 GHz, VSWR &lt;1.35/40 GHz</w:t>
            </w:r>
          </w:p>
          <w:p w14:paraId="25E6B823" w14:textId="12DDD113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2.92 mm(m)90°-2.92 mm(m), 1 m, 40 GHz, &lt;2.7 dB/1 m/40 GHz, VSWR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&lt;1.35/40 GHz</w:t>
            </w:r>
          </w:p>
          <w:p w14:paraId="4C77C935" w14:textId="188CE8A5" w:rsidR="00951022" w:rsidRPr="0060421B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2.92 mm(m)-2.92 mm(m), 2 m, 40 GHz, &lt;2.7 dB/1 m/40 GHz, VSWR &lt;1.35/40 GHz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C887" w14:textId="7DC2AD39" w:rsidR="00951022" w:rsidRPr="000406C7" w:rsidRDefault="00951022" w:rsidP="0095102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A773" w14:textId="304DE52B" w:rsidR="00951022" w:rsidRDefault="00951022" w:rsidP="0095102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623" w14:paraId="34BE89EA" w14:textId="77777777" w:rsidTr="00951022">
        <w:trPr>
          <w:trHeight w:val="80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D8D3" w14:textId="031201A0" w:rsidR="00E25623" w:rsidRDefault="00E25623" w:rsidP="00E25623">
            <w:pPr>
              <w:keepLines/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Precizní konektorové přechody,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savery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terminátory</w:t>
            </w:r>
            <w:r w:rsidR="00951022"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6C7A6BC4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PNMDF3.</w:t>
            </w:r>
            <w:proofErr w:type="gram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5F</w:t>
            </w:r>
            <w:proofErr w:type="gram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 NMD, 3.5 mm- 3.5 mm (f),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br/>
              <w:t>DC-26 GHz / 50 Ω,</w:t>
            </w:r>
          </w:p>
          <w:p w14:paraId="2F853437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2.92 mm(m)-3.5 mm(f), VSWR 1.15</w:t>
            </w:r>
          </w:p>
          <w:p w14:paraId="2430FF1E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2 ks 2.92 mm NMD(m)-2.92 mm (m), 40 GHz, VSWR 1.2</w:t>
            </w:r>
          </w:p>
          <w:p w14:paraId="06B7F346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2.92 mm(m)-2.92 mm(m), VSWR 1.15</w:t>
            </w:r>
          </w:p>
          <w:p w14:paraId="59FC81F2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2.92 mm(m)-2.92 mm(f), 90°, VSWR 1.15</w:t>
            </w:r>
          </w:p>
          <w:p w14:paraId="4711FFA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10 ks 3.5 mm(m)-3.5 mm(f), 90°, VSWR 1.15</w:t>
            </w:r>
          </w:p>
          <w:p w14:paraId="18886762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lastRenderedPageBreak/>
              <w:t>4 ks 2.92 mm(m)-2.92 mm(f), VSWR 1.15</w:t>
            </w:r>
          </w:p>
          <w:p w14:paraId="43F2CE4D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3.5 mm(m)-3.5 mm(f), VSWR 1.15</w:t>
            </w:r>
          </w:p>
          <w:p w14:paraId="54E1468C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3.5 mm(f)-2.92 mm(m), VSWR 1.15</w:t>
            </w:r>
          </w:p>
          <w:p w14:paraId="615C5C3F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SMA(m)-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ReverseSMA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(m), 18 GHz, VSWR 1.3</w:t>
            </w:r>
          </w:p>
          <w:p w14:paraId="2F4BD29A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SMA(f)-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ReverseSMA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(m), 18 GHz, VSWR 1.3</w:t>
            </w:r>
          </w:p>
          <w:p w14:paraId="0ADB1F23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SMA(f)-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ReverseSMA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(f), 18 GHz, VSWR 1.3</w:t>
            </w:r>
          </w:p>
          <w:p w14:paraId="1346363E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SMA(m)-</w:t>
            </w:r>
            <w:proofErr w:type="spell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ReverseSMA</w:t>
            </w:r>
            <w:proofErr w:type="spellEnd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(f), 18 GHz, VSWR 1.3</w:t>
            </w:r>
          </w:p>
          <w:p w14:paraId="079BA8AA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6 ks N(m)-3.5 mm(f), 18 GHz, VSWR 1.15</w:t>
            </w:r>
          </w:p>
          <w:p w14:paraId="79A247D0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4 ks N(f)-3.5 mm(f), 18 GHz, VSWR 1.15</w:t>
            </w:r>
          </w:p>
          <w:p w14:paraId="61A9F065" w14:textId="77777777" w:rsidR="00951022" w:rsidRPr="00951022" w:rsidRDefault="00951022" w:rsidP="00951022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4 ks 50 Ω 3.5 mm(m) zakončení 34.5 GHz,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br/>
              <w:t xml:space="preserve">VSWR 1.15, </w:t>
            </w:r>
            <w:proofErr w:type="gramStart"/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>1W</w:t>
            </w:r>
            <w:proofErr w:type="gramEnd"/>
          </w:p>
          <w:p w14:paraId="76DBF26E" w14:textId="16F84079" w:rsidR="00E25623" w:rsidRPr="00951022" w:rsidRDefault="00951022" w:rsidP="00E25623">
            <w:pPr>
              <w:numPr>
                <w:ilvl w:val="0"/>
                <w:numId w:val="22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</w:pP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t xml:space="preserve">2 ks 50 Ω 2.92 mm(m) zakončení 40 GHz, </w:t>
            </w:r>
            <w:r w:rsidRPr="00951022">
              <w:rPr>
                <w:rFonts w:ascii="Tahoma" w:hAnsi="Tahoma" w:cs="Tahoma"/>
                <w:color w:val="000000"/>
                <w:sz w:val="20"/>
                <w:szCs w:val="20"/>
                <w:lang w:val="cs"/>
              </w:rPr>
              <w:br/>
              <w:t>VSWR 1.15, 1 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5860" w14:textId="73E04B6D" w:rsidR="00E25623" w:rsidRPr="000406C7" w:rsidRDefault="00E25623" w:rsidP="00E2562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42CE" w14:textId="4FD0C665" w:rsidR="00E25623" w:rsidRDefault="00E25623" w:rsidP="00E2562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1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38067B">
      <w:headerReference w:type="default" r:id="rId8"/>
      <w:footerReference w:type="default" r:id="rId9"/>
      <w:headerReference w:type="first" r:id="rId10"/>
      <w:pgSz w:w="11906" w:h="16838"/>
      <w:pgMar w:top="851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D6C9" w14:textId="77777777" w:rsidR="003B4077" w:rsidRDefault="003B4077">
      <w:pPr>
        <w:spacing w:after="0" w:line="240" w:lineRule="auto"/>
      </w:pPr>
      <w:r>
        <w:separator/>
      </w:r>
    </w:p>
  </w:endnote>
  <w:endnote w:type="continuationSeparator" w:id="0">
    <w:p w14:paraId="73FD3349" w14:textId="77777777" w:rsidR="003B4077" w:rsidRDefault="003B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89A78E2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C28A8">
      <w:rPr>
        <w:rFonts w:ascii="Tahoma" w:hAnsi="Tahoma" w:cs="Tahoma"/>
        <w:noProof/>
      </w:rPr>
      <w:t>5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3971" w14:textId="77777777" w:rsidR="003B4077" w:rsidRDefault="003B4077">
      <w:pPr>
        <w:spacing w:after="0" w:line="240" w:lineRule="auto"/>
      </w:pPr>
      <w:r>
        <w:separator/>
      </w:r>
    </w:p>
  </w:footnote>
  <w:footnote w:type="continuationSeparator" w:id="0">
    <w:p w14:paraId="54EA233A" w14:textId="77777777" w:rsidR="003B4077" w:rsidRDefault="003B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898"/>
    <w:multiLevelType w:val="multilevel"/>
    <w:tmpl w:val="0310D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EA1E3B"/>
    <w:multiLevelType w:val="multilevel"/>
    <w:tmpl w:val="C666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95019"/>
    <w:multiLevelType w:val="multilevel"/>
    <w:tmpl w:val="35461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63583A"/>
    <w:multiLevelType w:val="multilevel"/>
    <w:tmpl w:val="DCAC6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E523E1"/>
    <w:multiLevelType w:val="multilevel"/>
    <w:tmpl w:val="58201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50AA4"/>
    <w:multiLevelType w:val="multilevel"/>
    <w:tmpl w:val="BB3CA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046A3"/>
    <w:multiLevelType w:val="multilevel"/>
    <w:tmpl w:val="2776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09E"/>
    <w:multiLevelType w:val="multilevel"/>
    <w:tmpl w:val="7D42E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84652">
    <w:abstractNumId w:val="16"/>
  </w:num>
  <w:num w:numId="2" w16cid:durableId="880289612">
    <w:abstractNumId w:val="21"/>
  </w:num>
  <w:num w:numId="3" w16cid:durableId="1368095803">
    <w:abstractNumId w:val="9"/>
  </w:num>
  <w:num w:numId="4" w16cid:durableId="525101778">
    <w:abstractNumId w:val="5"/>
  </w:num>
  <w:num w:numId="5" w16cid:durableId="1547134233">
    <w:abstractNumId w:val="1"/>
  </w:num>
  <w:num w:numId="6" w16cid:durableId="768701067">
    <w:abstractNumId w:val="1"/>
  </w:num>
  <w:num w:numId="7" w16cid:durableId="145328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962177">
    <w:abstractNumId w:val="2"/>
  </w:num>
  <w:num w:numId="9" w16cid:durableId="370225953">
    <w:abstractNumId w:val="0"/>
  </w:num>
  <w:num w:numId="10" w16cid:durableId="1112868329">
    <w:abstractNumId w:val="19"/>
  </w:num>
  <w:num w:numId="11" w16cid:durableId="1331560777">
    <w:abstractNumId w:val="18"/>
  </w:num>
  <w:num w:numId="12" w16cid:durableId="2072193886">
    <w:abstractNumId w:val="11"/>
  </w:num>
  <w:num w:numId="13" w16cid:durableId="1441532768">
    <w:abstractNumId w:val="14"/>
  </w:num>
  <w:num w:numId="14" w16cid:durableId="2042195865">
    <w:abstractNumId w:val="22"/>
  </w:num>
  <w:num w:numId="15" w16cid:durableId="1537309042">
    <w:abstractNumId w:val="17"/>
  </w:num>
  <w:num w:numId="16" w16cid:durableId="1824350751">
    <w:abstractNumId w:val="13"/>
  </w:num>
  <w:num w:numId="17" w16cid:durableId="1678731725">
    <w:abstractNumId w:val="12"/>
  </w:num>
  <w:num w:numId="18" w16cid:durableId="1743945333">
    <w:abstractNumId w:val="6"/>
  </w:num>
  <w:num w:numId="19" w16cid:durableId="1187526417">
    <w:abstractNumId w:val="3"/>
  </w:num>
  <w:num w:numId="20" w16cid:durableId="495534641">
    <w:abstractNumId w:val="7"/>
  </w:num>
  <w:num w:numId="21" w16cid:durableId="1746876987">
    <w:abstractNumId w:val="20"/>
  </w:num>
  <w:num w:numId="22" w16cid:durableId="1483276864">
    <w:abstractNumId w:val="4"/>
  </w:num>
  <w:num w:numId="23" w16cid:durableId="207303009">
    <w:abstractNumId w:val="8"/>
  </w:num>
  <w:num w:numId="24" w16cid:durableId="71050067">
    <w:abstractNumId w:val="10"/>
  </w:num>
  <w:num w:numId="25" w16cid:durableId="6730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0E91"/>
    <w:rsid w:val="0002519B"/>
    <w:rsid w:val="000276BD"/>
    <w:rsid w:val="000335CD"/>
    <w:rsid w:val="00037954"/>
    <w:rsid w:val="000406C7"/>
    <w:rsid w:val="00061962"/>
    <w:rsid w:val="000657D7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5D0"/>
    <w:rsid w:val="001568E4"/>
    <w:rsid w:val="00157316"/>
    <w:rsid w:val="00160091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45FF"/>
    <w:rsid w:val="00245B0E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B37C4"/>
    <w:rsid w:val="002C392D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067B"/>
    <w:rsid w:val="0038438E"/>
    <w:rsid w:val="003A22FB"/>
    <w:rsid w:val="003A4127"/>
    <w:rsid w:val="003B1678"/>
    <w:rsid w:val="003B2015"/>
    <w:rsid w:val="003B3A60"/>
    <w:rsid w:val="003B3DBD"/>
    <w:rsid w:val="003B4077"/>
    <w:rsid w:val="003B6D2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81CF0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50DA0"/>
    <w:rsid w:val="007539A1"/>
    <w:rsid w:val="007542CA"/>
    <w:rsid w:val="00754FC4"/>
    <w:rsid w:val="007559C1"/>
    <w:rsid w:val="00761F24"/>
    <w:rsid w:val="00762A25"/>
    <w:rsid w:val="007670FF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E4503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3BDA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51022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48E3"/>
    <w:rsid w:val="00A479AC"/>
    <w:rsid w:val="00A541E0"/>
    <w:rsid w:val="00A550BE"/>
    <w:rsid w:val="00A55B7C"/>
    <w:rsid w:val="00A613F2"/>
    <w:rsid w:val="00A6458C"/>
    <w:rsid w:val="00A6661B"/>
    <w:rsid w:val="00A77B8B"/>
    <w:rsid w:val="00A801E0"/>
    <w:rsid w:val="00A845F7"/>
    <w:rsid w:val="00AA2476"/>
    <w:rsid w:val="00AA6B23"/>
    <w:rsid w:val="00AA6C4D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AF717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7289E"/>
    <w:rsid w:val="00D73A39"/>
    <w:rsid w:val="00D83C8E"/>
    <w:rsid w:val="00D8435C"/>
    <w:rsid w:val="00D8531F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5623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5D70"/>
    <w:rsid w:val="00E56281"/>
    <w:rsid w:val="00E5645E"/>
    <w:rsid w:val="00E63178"/>
    <w:rsid w:val="00E669B9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C28A8"/>
    <w:rsid w:val="00ED0575"/>
    <w:rsid w:val="00EF4EC1"/>
    <w:rsid w:val="00F10B37"/>
    <w:rsid w:val="00F11834"/>
    <w:rsid w:val="00F129D8"/>
    <w:rsid w:val="00F139A1"/>
    <w:rsid w:val="00F1449E"/>
    <w:rsid w:val="00F2459A"/>
    <w:rsid w:val="00F41F5D"/>
    <w:rsid w:val="00F4290F"/>
    <w:rsid w:val="00F436B7"/>
    <w:rsid w:val="00F44FC9"/>
    <w:rsid w:val="00F473BB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1155</Words>
  <Characters>6821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9</cp:revision>
  <cp:lastPrinted>2019-11-15T08:55:00Z</cp:lastPrinted>
  <dcterms:created xsi:type="dcterms:W3CDTF">2025-10-21T08:48:00Z</dcterms:created>
  <dcterms:modified xsi:type="dcterms:W3CDTF">2026-02-20T08:16:00Z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