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5B71" w14:textId="77777777" w:rsidR="00FE124A" w:rsidRDefault="00FE124A" w:rsidP="00BC0006">
      <w:pPr>
        <w:pStyle w:val="RLdajeosmluvnstran"/>
        <w:spacing w:after="60"/>
        <w:jc w:val="left"/>
        <w:rPr>
          <w:rFonts w:asciiTheme="minorHAnsi" w:hAnsiTheme="minorHAnsi" w:cstheme="minorHAnsi"/>
          <w:b/>
          <w:szCs w:val="22"/>
        </w:rPr>
      </w:pPr>
    </w:p>
    <w:p w14:paraId="635CCDC6" w14:textId="2794309C" w:rsidR="00E65670" w:rsidRPr="00071F63" w:rsidRDefault="00BC0006" w:rsidP="00E65670">
      <w:pPr>
        <w:pStyle w:val="slo"/>
        <w:spacing w:before="0"/>
        <w:ind w:hanging="1418"/>
        <w:jc w:val="center"/>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65670" w:rsidRPr="008F2C1E">
        <w:rPr>
          <w:rFonts w:asciiTheme="minorHAnsi" w:hAnsiTheme="minorHAnsi" w:cstheme="minorHAnsi"/>
        </w:rPr>
        <w:t>č.j.:</w:t>
      </w:r>
      <w:r w:rsidR="00E65670">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C878DD390C545B19F9221C4FF894E5B"/>
          </w:placeholder>
          <w:showingPlcHdr/>
        </w:sdtPr>
        <w:sdtContent>
          <w:r w:rsidR="00E65670" w:rsidRPr="00AB4823">
            <w:rPr>
              <w:rStyle w:val="Zstupntext"/>
              <w:rFonts w:asciiTheme="minorHAnsi" w:hAnsiTheme="minorHAnsi" w:cstheme="minorHAnsi"/>
              <w:b w:val="0"/>
            </w:rPr>
            <w:t>VSB/26/016570</w:t>
          </w:r>
        </w:sdtContent>
      </w:sdt>
    </w:p>
    <w:p w14:paraId="73058A05" w14:textId="7B198F62" w:rsidR="00833F9F" w:rsidRDefault="00A162FD" w:rsidP="00A162FD">
      <w:pPr>
        <w:pStyle w:val="slo"/>
        <w:spacing w:before="0"/>
        <w:ind w:left="0"/>
        <w:rPr>
          <w:rFonts w:asciiTheme="minorHAnsi" w:hAnsiTheme="minorHAnsi" w:cstheme="minorHAnsi"/>
        </w:rPr>
      </w:pPr>
      <w:r w:rsidRPr="00AB4823">
        <w:rPr>
          <w:noProof/>
        </w:rPr>
        <w:drawing>
          <wp:anchor distT="0" distB="0" distL="114300" distR="114300" simplePos="0" relativeHeight="251659264" behindDoc="1" locked="0" layoutInCell="1" allowOverlap="0" wp14:anchorId="57FC022F" wp14:editId="323E75F2">
            <wp:simplePos x="0" y="0"/>
            <wp:positionH relativeFrom="page">
              <wp:posOffset>4577080</wp:posOffset>
            </wp:positionH>
            <wp:positionV relativeFrom="page">
              <wp:posOffset>1414145</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AD02C" w14:textId="0E3F36B6" w:rsidR="00833F9F" w:rsidRDefault="00833F9F" w:rsidP="00833F9F">
      <w:pPr>
        <w:pStyle w:val="slo"/>
        <w:spacing w:before="0"/>
        <w:ind w:hanging="1418"/>
        <w:jc w:val="center"/>
        <w:rPr>
          <w:noProof/>
        </w:rPr>
      </w:pPr>
    </w:p>
    <w:p w14:paraId="0362F839" w14:textId="5570FE13" w:rsidR="00FE124A" w:rsidRDefault="00FE124A" w:rsidP="00E65670">
      <w:pPr>
        <w:pStyle w:val="slo"/>
        <w:spacing w:before="0"/>
        <w:ind w:hanging="1418"/>
        <w:jc w:val="right"/>
        <w:rPr>
          <w:rFonts w:asciiTheme="minorHAnsi" w:hAnsiTheme="minorHAnsi" w:cstheme="minorHAnsi"/>
          <w:b w:val="0"/>
          <w:szCs w:val="22"/>
        </w:rPr>
      </w:pPr>
    </w:p>
    <w:p w14:paraId="1F5143AE" w14:textId="505FC482" w:rsidR="00BC0006" w:rsidRDefault="00BC0006" w:rsidP="00AD64ED">
      <w:pPr>
        <w:pStyle w:val="RLdajeosmluvnstran"/>
        <w:spacing w:after="60"/>
        <w:jc w:val="left"/>
        <w:rPr>
          <w:rFonts w:asciiTheme="minorHAnsi" w:hAnsiTheme="minorHAnsi" w:cstheme="minorHAnsi"/>
          <w:b/>
          <w:szCs w:val="22"/>
        </w:rPr>
      </w:pPr>
    </w:p>
    <w:p w14:paraId="5574FEAC" w14:textId="6F21EBE1" w:rsidR="00AD64ED" w:rsidRPr="00DB5F54" w:rsidRDefault="00AD64ED" w:rsidP="00AD64ED">
      <w:pPr>
        <w:pStyle w:val="RLdajeosmluvnstran"/>
        <w:spacing w:after="60"/>
        <w:jc w:val="left"/>
        <w:rPr>
          <w:rFonts w:asciiTheme="minorHAnsi" w:hAnsiTheme="minorHAnsi" w:cstheme="minorHAnsi"/>
          <w:szCs w:val="22"/>
        </w:rPr>
      </w:pPr>
      <w:r w:rsidRPr="00DB5F54">
        <w:rPr>
          <w:rFonts w:asciiTheme="minorHAnsi" w:hAnsiTheme="minorHAnsi" w:cstheme="minorHAnsi"/>
          <w:b/>
          <w:szCs w:val="22"/>
        </w:rPr>
        <w:t>Kupující:</w:t>
      </w:r>
    </w:p>
    <w:p w14:paraId="045B025A" w14:textId="45B65F1A" w:rsidR="00AD64ED" w:rsidRDefault="00AD64ED" w:rsidP="00AD64ED">
      <w:pPr>
        <w:spacing w:after="60" w:line="240" w:lineRule="auto"/>
        <w:rPr>
          <w:rFonts w:asciiTheme="minorHAnsi" w:hAnsiTheme="minorHAnsi" w:cstheme="minorHAnsi"/>
        </w:rPr>
      </w:pPr>
      <w:r w:rsidRPr="00DB5F54">
        <w:rPr>
          <w:rFonts w:asciiTheme="minorHAnsi" w:hAnsiTheme="minorHAnsi" w:cstheme="minorHAnsi"/>
        </w:rPr>
        <w:t xml:space="preserve">Vysoká škola báňská – Technická univerzita Ostrava </w:t>
      </w:r>
    </w:p>
    <w:p w14:paraId="3275DF75" w14:textId="26EAE89F" w:rsidR="00AD64ED" w:rsidRPr="00DB5F54" w:rsidRDefault="00AD64ED" w:rsidP="00AD64ED">
      <w:pPr>
        <w:spacing w:after="0"/>
        <w:ind w:left="1416" w:hanging="1416"/>
        <w:jc w:val="both"/>
        <w:rPr>
          <w:rFonts w:asciiTheme="minorHAnsi" w:hAnsiTheme="minorHAnsi" w:cstheme="minorHAnsi"/>
        </w:rPr>
      </w:pPr>
      <w:r w:rsidRPr="00495414">
        <w:rPr>
          <w:rFonts w:asciiTheme="minorHAnsi" w:hAnsiTheme="minorHAnsi" w:cstheme="minorHAnsi"/>
        </w:rPr>
        <w:t>Fakulta strojní (dále také FS)</w:t>
      </w:r>
    </w:p>
    <w:p w14:paraId="6F0A5E26" w14:textId="77777777" w:rsidR="00AD64ED" w:rsidRPr="00DB5F54" w:rsidRDefault="00AD64ED" w:rsidP="00AD64ED">
      <w:pPr>
        <w:spacing w:after="60" w:line="240" w:lineRule="auto"/>
        <w:rPr>
          <w:rFonts w:asciiTheme="minorHAnsi" w:hAnsiTheme="minorHAnsi" w:cstheme="minorHAnsi"/>
        </w:rPr>
      </w:pPr>
      <w:r w:rsidRPr="00DB5F54">
        <w:rPr>
          <w:rFonts w:asciiTheme="minorHAnsi" w:hAnsiTheme="minorHAnsi" w:cstheme="minorHAnsi"/>
        </w:rPr>
        <w:t>se sídlem:</w:t>
      </w:r>
      <w:r w:rsidRPr="00DB5F54">
        <w:rPr>
          <w:rFonts w:asciiTheme="minorHAnsi" w:hAnsiTheme="minorHAnsi" w:cstheme="minorHAnsi"/>
        </w:rPr>
        <w:tab/>
      </w:r>
      <w:r w:rsidRPr="00DB5F54">
        <w:rPr>
          <w:rFonts w:asciiTheme="minorHAnsi" w:hAnsiTheme="minorHAnsi" w:cstheme="minorHAnsi"/>
        </w:rPr>
        <w:tab/>
        <w:t>17. listopadu 2172/15, 708 00 Ostrava-Poruba</w:t>
      </w:r>
      <w:r w:rsidRPr="00DB5F54">
        <w:rPr>
          <w:rFonts w:asciiTheme="minorHAnsi" w:hAnsiTheme="minorHAnsi" w:cstheme="minorHAnsi"/>
        </w:rPr>
        <w:tab/>
      </w:r>
    </w:p>
    <w:p w14:paraId="7BCABF0D" w14:textId="77777777" w:rsidR="00AD64ED" w:rsidRPr="00DB5F54" w:rsidRDefault="00AD64ED" w:rsidP="00AD64ED">
      <w:pPr>
        <w:spacing w:after="60" w:line="240" w:lineRule="auto"/>
        <w:rPr>
          <w:rFonts w:asciiTheme="minorHAnsi" w:hAnsiTheme="minorHAnsi" w:cstheme="minorHAnsi"/>
        </w:rPr>
      </w:pPr>
      <w:r w:rsidRPr="00DB5F54">
        <w:rPr>
          <w:rFonts w:asciiTheme="minorHAnsi" w:hAnsiTheme="minorHAnsi" w:cstheme="minorHAnsi"/>
        </w:rPr>
        <w:t>IČ :</w:t>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t>619 89 100</w:t>
      </w:r>
    </w:p>
    <w:p w14:paraId="2C10619E" w14:textId="77777777" w:rsidR="00AD64ED" w:rsidRPr="00DB5F54" w:rsidRDefault="00AD64ED" w:rsidP="00AD64ED">
      <w:pPr>
        <w:spacing w:after="60" w:line="240" w:lineRule="auto"/>
        <w:rPr>
          <w:rFonts w:asciiTheme="minorHAnsi" w:hAnsiTheme="minorHAnsi" w:cstheme="minorHAnsi"/>
        </w:rPr>
      </w:pPr>
      <w:r w:rsidRPr="00DB5F54">
        <w:rPr>
          <w:rFonts w:asciiTheme="minorHAnsi" w:hAnsiTheme="minorHAnsi" w:cstheme="minorHAnsi"/>
        </w:rPr>
        <w:t xml:space="preserve">DIČ: </w:t>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t xml:space="preserve">CZ61989100 </w:t>
      </w:r>
    </w:p>
    <w:p w14:paraId="0B7DA2AC" w14:textId="6FBAAAA9" w:rsidR="00AD64ED" w:rsidRPr="00DB5F54" w:rsidRDefault="008C63E6" w:rsidP="00AD64ED">
      <w:pPr>
        <w:pStyle w:val="Nadpis1"/>
        <w:spacing w:before="0" w:line="240" w:lineRule="auto"/>
        <w:rPr>
          <w:rFonts w:asciiTheme="minorHAnsi" w:hAnsiTheme="minorHAnsi" w:cstheme="minorHAnsi"/>
          <w:sz w:val="22"/>
          <w:szCs w:val="22"/>
          <w:lang w:val="cs-CZ"/>
        </w:rPr>
      </w:pPr>
      <w:r w:rsidRPr="008C63E6">
        <w:rPr>
          <w:rFonts w:asciiTheme="minorHAnsi" w:hAnsiTheme="minorHAnsi" w:cstheme="minorHAnsi"/>
          <w:b w:val="0"/>
          <w:bCs w:val="0"/>
          <w:kern w:val="0"/>
          <w:sz w:val="22"/>
          <w:szCs w:val="22"/>
        </w:rPr>
        <w:t>Zastoupená:</w:t>
      </w:r>
      <w:r w:rsidRPr="008C63E6">
        <w:rPr>
          <w:rFonts w:asciiTheme="minorHAnsi" w:hAnsiTheme="minorHAnsi" w:cstheme="minorHAnsi"/>
          <w:b w:val="0"/>
          <w:bCs w:val="0"/>
          <w:kern w:val="0"/>
          <w:sz w:val="22"/>
          <w:szCs w:val="22"/>
        </w:rPr>
        <w:tab/>
      </w:r>
      <w:r w:rsidRPr="008C63E6">
        <w:rPr>
          <w:rFonts w:asciiTheme="minorHAnsi" w:hAnsiTheme="minorHAnsi" w:cstheme="minorHAnsi"/>
          <w:b w:val="0"/>
          <w:bCs w:val="0"/>
          <w:kern w:val="0"/>
          <w:sz w:val="22"/>
          <w:szCs w:val="22"/>
        </w:rPr>
        <w:tab/>
        <w:t>dr.h.c. prof. Ing. Robertem Čepem, Ph.D., FEng., děkanem FS</w:t>
      </w:r>
    </w:p>
    <w:p w14:paraId="6DD663C4" w14:textId="77777777" w:rsidR="00AD64ED" w:rsidRPr="00DB5F54" w:rsidRDefault="00AD64ED" w:rsidP="00AD64ED">
      <w:pPr>
        <w:pStyle w:val="Nadpis1"/>
        <w:spacing w:before="0" w:line="240" w:lineRule="auto"/>
        <w:rPr>
          <w:rFonts w:asciiTheme="minorHAnsi" w:hAnsiTheme="minorHAnsi" w:cstheme="minorHAnsi"/>
          <w:b w:val="0"/>
          <w:bCs w:val="0"/>
          <w:kern w:val="0"/>
          <w:sz w:val="22"/>
          <w:szCs w:val="22"/>
        </w:rPr>
      </w:pPr>
      <w:r w:rsidRPr="00DB5F54">
        <w:rPr>
          <w:rFonts w:asciiTheme="minorHAnsi" w:hAnsiTheme="minorHAnsi" w:cstheme="minorHAnsi"/>
          <w:b w:val="0"/>
          <w:bCs w:val="0"/>
          <w:kern w:val="0"/>
          <w:sz w:val="22"/>
          <w:szCs w:val="22"/>
        </w:rPr>
        <w:t xml:space="preserve">Bankovní spojení: </w:t>
      </w:r>
      <w:r w:rsidRPr="00DB5F54">
        <w:rPr>
          <w:rFonts w:asciiTheme="minorHAnsi" w:hAnsiTheme="minorHAnsi" w:cstheme="minorHAnsi"/>
          <w:b w:val="0"/>
          <w:bCs w:val="0"/>
          <w:kern w:val="0"/>
          <w:sz w:val="22"/>
          <w:szCs w:val="22"/>
        </w:rPr>
        <w:tab/>
        <w:t>ČSOB, a.s.</w:t>
      </w:r>
    </w:p>
    <w:p w14:paraId="54BE5AC0" w14:textId="77777777" w:rsidR="00AD64ED" w:rsidRPr="00DB5F54" w:rsidRDefault="00AD64ED" w:rsidP="00AD64ED">
      <w:pPr>
        <w:spacing w:after="60" w:line="240" w:lineRule="auto"/>
        <w:rPr>
          <w:rFonts w:asciiTheme="minorHAnsi" w:hAnsiTheme="minorHAnsi" w:cstheme="minorHAnsi"/>
        </w:rPr>
      </w:pPr>
      <w:r w:rsidRPr="00DB5F54">
        <w:rPr>
          <w:rFonts w:asciiTheme="minorHAnsi" w:hAnsiTheme="minorHAnsi" w:cstheme="minorHAnsi"/>
        </w:rPr>
        <w:t>číslo účtu:</w:t>
      </w:r>
      <w:r w:rsidRPr="00DB5F54">
        <w:rPr>
          <w:rFonts w:asciiTheme="minorHAnsi" w:hAnsiTheme="minorHAnsi" w:cstheme="minorHAnsi"/>
        </w:rPr>
        <w:tab/>
      </w:r>
      <w:r w:rsidRPr="00DB5F54">
        <w:rPr>
          <w:rFonts w:asciiTheme="minorHAnsi" w:hAnsiTheme="minorHAnsi" w:cstheme="minorHAnsi"/>
        </w:rPr>
        <w:tab/>
        <w:t>100954151/300</w:t>
      </w:r>
    </w:p>
    <w:p w14:paraId="25AC5E07" w14:textId="77777777" w:rsidR="00AD64ED" w:rsidRPr="00DB5F54" w:rsidRDefault="00AD64ED" w:rsidP="00AD64ED">
      <w:pPr>
        <w:spacing w:after="60" w:line="240" w:lineRule="auto"/>
        <w:rPr>
          <w:rFonts w:asciiTheme="minorHAnsi" w:hAnsiTheme="minorHAnsi" w:cstheme="minorHAnsi"/>
        </w:rPr>
      </w:pPr>
      <w:r w:rsidRPr="00DB5F54">
        <w:rPr>
          <w:rFonts w:asciiTheme="minorHAnsi" w:hAnsiTheme="minorHAnsi" w:cstheme="minorHAnsi"/>
        </w:rPr>
        <w:t>ID datové schránky:</w:t>
      </w:r>
      <w:r w:rsidRPr="00DB5F54">
        <w:rPr>
          <w:rFonts w:asciiTheme="minorHAnsi" w:hAnsiTheme="minorHAnsi" w:cstheme="minorHAnsi"/>
        </w:rPr>
        <w:tab/>
        <w:t>d3kj88v</w:t>
      </w:r>
    </w:p>
    <w:p w14:paraId="60A00A0F" w14:textId="77777777" w:rsidR="00AD64ED" w:rsidRPr="00DB5F54" w:rsidRDefault="00AD64ED" w:rsidP="00AD64ED">
      <w:pPr>
        <w:spacing w:after="60" w:line="240" w:lineRule="auto"/>
        <w:rPr>
          <w:rFonts w:asciiTheme="minorHAnsi" w:hAnsiTheme="minorHAnsi" w:cstheme="minorHAnsi"/>
        </w:rPr>
      </w:pPr>
      <w:r w:rsidRPr="00DB5F54">
        <w:rPr>
          <w:rFonts w:asciiTheme="minorHAnsi" w:hAnsiTheme="minorHAnsi" w:cstheme="minorHAnsi"/>
        </w:rPr>
        <w:t>kontaktní osoba:</w:t>
      </w:r>
      <w:r w:rsidRPr="00DB5F54">
        <w:rPr>
          <w:rFonts w:asciiTheme="minorHAnsi" w:hAnsiTheme="minorHAnsi" w:cstheme="minorHAnsi"/>
        </w:rPr>
        <w:tab/>
        <w:t xml:space="preserve">Ing. </w:t>
      </w:r>
      <w:r>
        <w:rPr>
          <w:rFonts w:asciiTheme="minorHAnsi" w:hAnsiTheme="minorHAnsi" w:cstheme="minorHAnsi"/>
        </w:rPr>
        <w:t>Jakub Měsíček, Ph.D.</w:t>
      </w:r>
      <w:r w:rsidRPr="00DB5F54">
        <w:rPr>
          <w:rFonts w:asciiTheme="minorHAnsi" w:hAnsiTheme="minorHAnsi" w:cstheme="minorHAnsi"/>
        </w:rPr>
        <w:t xml:space="preserve">; e-mail: </w:t>
      </w:r>
      <w:hyperlink r:id="rId9" w:history="1">
        <w:r w:rsidRPr="00873432">
          <w:rPr>
            <w:rStyle w:val="Hypertextovodkaz"/>
            <w:rFonts w:asciiTheme="minorHAnsi" w:hAnsiTheme="minorHAnsi" w:cstheme="minorHAnsi"/>
          </w:rPr>
          <w:t>jakub.mesicek@vsb.cz</w:t>
        </w:r>
      </w:hyperlink>
      <w:r>
        <w:rPr>
          <w:rFonts w:asciiTheme="minorHAnsi" w:hAnsiTheme="minorHAnsi" w:cstheme="minorHAnsi"/>
        </w:rPr>
        <w:t xml:space="preserve"> </w:t>
      </w:r>
    </w:p>
    <w:p w14:paraId="76AEC148" w14:textId="77777777" w:rsidR="00AD64ED" w:rsidRPr="00DB5F54" w:rsidRDefault="00AD64ED" w:rsidP="00AD64ED">
      <w:pPr>
        <w:pStyle w:val="RLdajeosmluvnstran"/>
        <w:spacing w:after="60" w:line="240" w:lineRule="auto"/>
        <w:rPr>
          <w:rFonts w:asciiTheme="minorHAnsi" w:hAnsiTheme="minorHAnsi" w:cstheme="minorHAnsi"/>
          <w:szCs w:val="22"/>
        </w:rPr>
      </w:pPr>
    </w:p>
    <w:p w14:paraId="2939CD36" w14:textId="77777777" w:rsidR="00AD64ED" w:rsidRPr="00DB5F54" w:rsidRDefault="00AD64ED" w:rsidP="00AD64ED">
      <w:pPr>
        <w:pStyle w:val="RLdajeosmluvnstran"/>
        <w:spacing w:after="60" w:line="240" w:lineRule="auto"/>
        <w:jc w:val="left"/>
        <w:rPr>
          <w:rFonts w:asciiTheme="minorHAnsi" w:hAnsiTheme="minorHAnsi" w:cstheme="minorHAnsi"/>
          <w:szCs w:val="22"/>
        </w:rPr>
      </w:pPr>
      <w:r w:rsidRPr="00DB5F54">
        <w:rPr>
          <w:rFonts w:asciiTheme="minorHAnsi" w:hAnsiTheme="minorHAnsi" w:cstheme="minorHAnsi"/>
          <w:szCs w:val="22"/>
        </w:rPr>
        <w:t>a</w:t>
      </w:r>
    </w:p>
    <w:p w14:paraId="29825361" w14:textId="77777777" w:rsidR="00AD64ED" w:rsidRPr="00DB5F54" w:rsidRDefault="00AD64ED" w:rsidP="00AD64ED">
      <w:pPr>
        <w:pStyle w:val="RLdajeosmluvnstran"/>
        <w:spacing w:after="60" w:line="240" w:lineRule="auto"/>
        <w:jc w:val="left"/>
        <w:rPr>
          <w:rFonts w:asciiTheme="minorHAnsi" w:hAnsiTheme="minorHAnsi" w:cstheme="minorHAnsi"/>
          <w:b/>
          <w:szCs w:val="22"/>
        </w:rPr>
      </w:pPr>
    </w:p>
    <w:p w14:paraId="07C58403" w14:textId="77777777" w:rsidR="00AD64ED" w:rsidRPr="00DB5F54" w:rsidRDefault="00AD64ED" w:rsidP="00AD64ED">
      <w:pPr>
        <w:pStyle w:val="RLdajeosmluvnstran"/>
        <w:spacing w:after="60" w:line="240" w:lineRule="auto"/>
        <w:jc w:val="left"/>
        <w:rPr>
          <w:rFonts w:asciiTheme="minorHAnsi" w:hAnsiTheme="minorHAnsi" w:cstheme="minorHAnsi"/>
          <w:szCs w:val="22"/>
        </w:rPr>
      </w:pPr>
      <w:r w:rsidRPr="00DB5F54">
        <w:rPr>
          <w:rFonts w:asciiTheme="minorHAnsi" w:hAnsiTheme="minorHAnsi" w:cstheme="minorHAnsi"/>
          <w:b/>
          <w:szCs w:val="22"/>
        </w:rPr>
        <w:t>Prodávající</w:t>
      </w:r>
    </w:p>
    <w:p w14:paraId="3F661D6A" w14:textId="77777777" w:rsidR="00AD64ED" w:rsidRPr="00DB5F54" w:rsidRDefault="00AD64ED" w:rsidP="00AD64ED">
      <w:pPr>
        <w:spacing w:after="60" w:line="240" w:lineRule="auto"/>
        <w:ind w:left="567" w:hanging="567"/>
        <w:rPr>
          <w:rFonts w:asciiTheme="minorHAnsi" w:hAnsiTheme="minorHAnsi" w:cstheme="minorHAnsi"/>
          <w:bCs/>
        </w:rPr>
      </w:pPr>
      <w:r w:rsidRPr="00DB5F54">
        <w:rPr>
          <w:rFonts w:asciiTheme="minorHAnsi" w:hAnsiTheme="minorHAnsi" w:cstheme="minorHAnsi"/>
          <w:bCs/>
        </w:rPr>
        <w:t xml:space="preserve">Obchodní firma /název/:       </w:t>
      </w:r>
    </w:p>
    <w:p w14:paraId="4B83396F" w14:textId="77777777" w:rsidR="00AD64ED" w:rsidRPr="00DB5F54" w:rsidRDefault="00AD64ED" w:rsidP="00AD64ED">
      <w:pPr>
        <w:spacing w:after="60" w:line="240" w:lineRule="auto"/>
        <w:ind w:left="567" w:hanging="567"/>
        <w:rPr>
          <w:rFonts w:asciiTheme="minorHAnsi" w:hAnsiTheme="minorHAnsi" w:cstheme="minorHAnsi"/>
        </w:rPr>
      </w:pPr>
      <w:r w:rsidRPr="00DB5F54">
        <w:rPr>
          <w:rFonts w:asciiTheme="minorHAnsi" w:hAnsiTheme="minorHAnsi" w:cstheme="minorHAnsi"/>
        </w:rPr>
        <w:t xml:space="preserve">Sídlo/místo podnikání/:      </w:t>
      </w:r>
      <w:r w:rsidRPr="00DB5F54">
        <w:rPr>
          <w:rFonts w:asciiTheme="minorHAnsi" w:hAnsiTheme="minorHAnsi" w:cstheme="minorHAnsi"/>
        </w:rPr>
        <w:tab/>
        <w:t xml:space="preserve">                  </w:t>
      </w:r>
    </w:p>
    <w:p w14:paraId="043F2D92" w14:textId="77777777" w:rsidR="00AD64ED" w:rsidRPr="00DB5F54" w:rsidRDefault="00AD64ED" w:rsidP="00AD64ED">
      <w:pPr>
        <w:spacing w:after="60" w:line="240" w:lineRule="auto"/>
        <w:ind w:left="567" w:hanging="567"/>
        <w:rPr>
          <w:rFonts w:asciiTheme="minorHAnsi" w:hAnsiTheme="minorHAnsi" w:cstheme="minorHAnsi"/>
        </w:rPr>
      </w:pPr>
      <w:r w:rsidRPr="00DB5F54">
        <w:rPr>
          <w:rFonts w:asciiTheme="minorHAnsi" w:hAnsiTheme="minorHAnsi" w:cstheme="minorHAnsi"/>
        </w:rPr>
        <w:t>IČ: :</w:t>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p>
    <w:p w14:paraId="06C3F024" w14:textId="77777777" w:rsidR="00AD64ED" w:rsidRPr="00DB5F54" w:rsidRDefault="00AD64ED" w:rsidP="00AD64ED">
      <w:pPr>
        <w:spacing w:after="60" w:line="240" w:lineRule="auto"/>
        <w:ind w:left="567" w:hanging="567"/>
        <w:rPr>
          <w:rFonts w:asciiTheme="minorHAnsi" w:hAnsiTheme="minorHAnsi" w:cstheme="minorHAnsi"/>
        </w:rPr>
      </w:pPr>
      <w:r w:rsidRPr="00DB5F54">
        <w:rPr>
          <w:rFonts w:asciiTheme="minorHAnsi" w:hAnsiTheme="minorHAnsi" w:cstheme="minorHAnsi"/>
        </w:rPr>
        <w:t>DIČ:</w:t>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p>
    <w:p w14:paraId="25E04E1A" w14:textId="77777777" w:rsidR="00AD64ED" w:rsidRPr="00DB5F54" w:rsidRDefault="00AD64ED" w:rsidP="00AD64ED">
      <w:pPr>
        <w:spacing w:after="60" w:line="240" w:lineRule="auto"/>
        <w:ind w:left="567" w:hanging="567"/>
        <w:rPr>
          <w:rFonts w:asciiTheme="minorHAnsi" w:hAnsiTheme="minorHAnsi" w:cstheme="minorHAnsi"/>
        </w:rPr>
      </w:pPr>
      <w:r w:rsidRPr="00DB5F54">
        <w:rPr>
          <w:rFonts w:asciiTheme="minorHAnsi" w:hAnsiTheme="minorHAnsi" w:cstheme="minorHAnsi"/>
        </w:rPr>
        <w:t>Zastoupená:</w:t>
      </w:r>
      <w:r w:rsidRPr="00DB5F54">
        <w:rPr>
          <w:rFonts w:asciiTheme="minorHAnsi" w:hAnsiTheme="minorHAnsi" w:cstheme="minorHAnsi"/>
        </w:rPr>
        <w:tab/>
        <w:t xml:space="preserve"> </w:t>
      </w:r>
      <w:r w:rsidRPr="00DB5F54">
        <w:rPr>
          <w:rFonts w:asciiTheme="minorHAnsi" w:hAnsiTheme="minorHAnsi" w:cstheme="minorHAnsi"/>
        </w:rPr>
        <w:tab/>
      </w:r>
      <w:r w:rsidRPr="00DB5F54">
        <w:rPr>
          <w:rFonts w:asciiTheme="minorHAnsi" w:hAnsiTheme="minorHAnsi" w:cstheme="minorHAnsi"/>
        </w:rPr>
        <w:tab/>
      </w:r>
    </w:p>
    <w:p w14:paraId="2920F7B0" w14:textId="77777777" w:rsidR="00AD64ED" w:rsidRPr="00DB5F54" w:rsidRDefault="00AD64ED" w:rsidP="00AD64ED">
      <w:pPr>
        <w:spacing w:after="60" w:line="240" w:lineRule="auto"/>
        <w:ind w:left="567" w:hanging="567"/>
        <w:rPr>
          <w:rFonts w:asciiTheme="minorHAnsi" w:hAnsiTheme="minorHAnsi" w:cstheme="minorHAnsi"/>
        </w:rPr>
      </w:pPr>
      <w:r w:rsidRPr="00DB5F54">
        <w:rPr>
          <w:rFonts w:asciiTheme="minorHAnsi" w:hAnsiTheme="minorHAnsi" w:cstheme="minorHAnsi"/>
        </w:rPr>
        <w:t xml:space="preserve">Bankovní spojení: </w:t>
      </w:r>
      <w:r w:rsidRPr="00DB5F54">
        <w:rPr>
          <w:rFonts w:asciiTheme="minorHAnsi" w:hAnsiTheme="minorHAnsi" w:cstheme="minorHAnsi"/>
        </w:rPr>
        <w:tab/>
      </w:r>
      <w:r w:rsidRPr="00DB5F54">
        <w:rPr>
          <w:rFonts w:asciiTheme="minorHAnsi" w:hAnsiTheme="minorHAnsi" w:cstheme="minorHAnsi"/>
        </w:rPr>
        <w:tab/>
      </w:r>
    </w:p>
    <w:p w14:paraId="70CAF646" w14:textId="77777777" w:rsidR="00AD64ED" w:rsidRPr="00DB5F54" w:rsidRDefault="00AD64ED" w:rsidP="00AD64ED">
      <w:pPr>
        <w:spacing w:after="60" w:line="240" w:lineRule="auto"/>
        <w:ind w:left="567" w:hanging="567"/>
        <w:rPr>
          <w:rFonts w:asciiTheme="minorHAnsi" w:hAnsiTheme="minorHAnsi" w:cstheme="minorHAnsi"/>
        </w:rPr>
      </w:pPr>
      <w:r w:rsidRPr="00DB5F54">
        <w:rPr>
          <w:rFonts w:asciiTheme="minorHAnsi" w:hAnsiTheme="minorHAnsi" w:cstheme="minorHAnsi"/>
        </w:rPr>
        <w:t>Číslo účtu:</w:t>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p>
    <w:p w14:paraId="3556C561" w14:textId="77777777" w:rsidR="00AD64ED" w:rsidRPr="00DB5F54" w:rsidRDefault="00AD64ED" w:rsidP="00AD64ED">
      <w:pPr>
        <w:autoSpaceDE w:val="0"/>
        <w:autoSpaceDN w:val="0"/>
        <w:adjustRightInd w:val="0"/>
        <w:spacing w:after="60" w:line="240" w:lineRule="auto"/>
        <w:ind w:left="567" w:hanging="567"/>
        <w:rPr>
          <w:rFonts w:asciiTheme="minorHAnsi" w:hAnsiTheme="minorHAnsi" w:cstheme="minorHAnsi"/>
        </w:rPr>
      </w:pPr>
      <w:r w:rsidRPr="00DB5F54">
        <w:rPr>
          <w:rFonts w:asciiTheme="minorHAnsi" w:hAnsiTheme="minorHAnsi" w:cstheme="minorHAnsi"/>
        </w:rPr>
        <w:t xml:space="preserve">zapsaná v: </w:t>
      </w:r>
    </w:p>
    <w:p w14:paraId="5CDEEE15" w14:textId="77777777" w:rsidR="00AD64ED" w:rsidRPr="00DB5F54" w:rsidRDefault="00AD64ED" w:rsidP="00AD64ED">
      <w:pPr>
        <w:autoSpaceDE w:val="0"/>
        <w:autoSpaceDN w:val="0"/>
        <w:adjustRightInd w:val="0"/>
        <w:spacing w:after="60" w:line="240" w:lineRule="auto"/>
        <w:ind w:left="567" w:hanging="567"/>
        <w:rPr>
          <w:rFonts w:asciiTheme="minorHAnsi" w:hAnsiTheme="minorHAnsi" w:cstheme="minorHAnsi"/>
        </w:rPr>
      </w:pPr>
      <w:r w:rsidRPr="00DB5F54">
        <w:rPr>
          <w:rFonts w:asciiTheme="minorHAnsi" w:hAnsiTheme="minorHAnsi" w:cstheme="minorHAnsi"/>
        </w:rPr>
        <w:t>ID datové schránky:</w:t>
      </w:r>
    </w:p>
    <w:p w14:paraId="6F607F48" w14:textId="77777777" w:rsidR="00AD64ED" w:rsidRPr="00DB5F54" w:rsidRDefault="00AD64ED" w:rsidP="00AD64ED">
      <w:pPr>
        <w:spacing w:after="60" w:line="240" w:lineRule="auto"/>
        <w:ind w:left="567" w:hanging="567"/>
        <w:rPr>
          <w:rFonts w:asciiTheme="minorHAnsi" w:hAnsiTheme="minorHAnsi" w:cstheme="minorHAnsi"/>
        </w:rPr>
      </w:pPr>
      <w:r w:rsidRPr="00DB5F54">
        <w:rPr>
          <w:rFonts w:asciiTheme="minorHAnsi" w:hAnsiTheme="minorHAnsi" w:cstheme="minorHAnsi"/>
        </w:rPr>
        <w:t xml:space="preserve">kontaktní osoba: </w:t>
      </w:r>
      <w:r w:rsidRPr="00DB5F54">
        <w:rPr>
          <w:rFonts w:asciiTheme="minorHAnsi" w:hAnsiTheme="minorHAnsi" w:cstheme="minorHAnsi"/>
        </w:rPr>
        <w:tab/>
      </w:r>
      <w:r w:rsidRPr="00DB5F54">
        <w:rPr>
          <w:rFonts w:asciiTheme="minorHAnsi" w:hAnsiTheme="minorHAnsi" w:cstheme="minorHAnsi"/>
        </w:rPr>
        <w:tab/>
      </w:r>
    </w:p>
    <w:p w14:paraId="00CD3162" w14:textId="1626A610" w:rsidR="00AD64ED" w:rsidRPr="00DB5F54" w:rsidRDefault="00AD64ED" w:rsidP="00A601D4">
      <w:pPr>
        <w:spacing w:before="360"/>
        <w:jc w:val="both"/>
        <w:rPr>
          <w:rFonts w:asciiTheme="minorHAnsi" w:hAnsiTheme="minorHAnsi" w:cstheme="minorHAnsi"/>
        </w:rPr>
      </w:pPr>
      <w:r w:rsidRPr="00DB5F54">
        <w:rPr>
          <w:rFonts w:asciiTheme="minorHAnsi" w:hAnsiTheme="minorHAnsi" w:cstheme="minorHAnsi"/>
        </w:rPr>
        <w:t>Kupující a prodávající uzavřeli v souladu s ustanovením § 2079 a násl., ve spojení s</w:t>
      </w:r>
      <w:r>
        <w:rPr>
          <w:rFonts w:asciiTheme="minorHAnsi" w:hAnsiTheme="minorHAnsi" w:cstheme="minorHAnsi"/>
        </w:rPr>
        <w:t> </w:t>
      </w:r>
      <w:r w:rsidRPr="00DB5F54">
        <w:rPr>
          <w:rFonts w:asciiTheme="minorHAnsi" w:hAnsiTheme="minorHAnsi" w:cstheme="minorHAnsi"/>
        </w:rPr>
        <w:t>ustanovením</w:t>
      </w:r>
      <w:r>
        <w:rPr>
          <w:rFonts w:asciiTheme="minorHAnsi" w:hAnsiTheme="minorHAnsi" w:cstheme="minorHAnsi"/>
        </w:rPr>
        <w:t xml:space="preserve"> </w:t>
      </w:r>
      <w:r w:rsidRPr="00DB5F54">
        <w:rPr>
          <w:rFonts w:asciiTheme="minorHAnsi" w:hAnsiTheme="minorHAnsi" w:cstheme="minorHAnsi"/>
        </w:rPr>
        <w:t>§1746 odst. 2 zákona č. 89/2012 Sb., občanský zákoník, ve znění pozdějších předpisů, tuto</w:t>
      </w:r>
    </w:p>
    <w:p w14:paraId="5AEC1CE5" w14:textId="77777777" w:rsidR="00AD64ED" w:rsidRPr="00DB5F54" w:rsidRDefault="00AD64ED" w:rsidP="00AD64ED">
      <w:pPr>
        <w:spacing w:after="0"/>
        <w:jc w:val="center"/>
        <w:rPr>
          <w:rFonts w:asciiTheme="minorHAnsi" w:hAnsiTheme="minorHAnsi" w:cstheme="minorHAnsi"/>
        </w:rPr>
      </w:pPr>
    </w:p>
    <w:p w14:paraId="2F1D620C" w14:textId="77777777" w:rsidR="00AD64ED" w:rsidRPr="00DB5F54" w:rsidRDefault="00AD64ED" w:rsidP="00AD64ED">
      <w:pPr>
        <w:pStyle w:val="CZNadpis"/>
        <w:spacing w:before="0" w:after="0"/>
        <w:ind w:left="-284" w:right="-284"/>
        <w:rPr>
          <w:rFonts w:asciiTheme="minorHAnsi" w:hAnsiTheme="minorHAnsi" w:cstheme="minorHAnsi"/>
          <w:sz w:val="22"/>
          <w:szCs w:val="22"/>
        </w:rPr>
      </w:pPr>
      <w:r w:rsidRPr="00DB5F54">
        <w:rPr>
          <w:rFonts w:asciiTheme="minorHAnsi" w:hAnsiTheme="minorHAnsi" w:cstheme="minorHAnsi"/>
          <w:sz w:val="22"/>
          <w:szCs w:val="22"/>
        </w:rPr>
        <w:t xml:space="preserve">Kupní rámcovou smlouvu na dodávky </w:t>
      </w:r>
      <w:r>
        <w:rPr>
          <w:rFonts w:asciiTheme="minorHAnsi" w:hAnsiTheme="minorHAnsi" w:cstheme="minorHAnsi"/>
          <w:sz w:val="22"/>
          <w:szCs w:val="22"/>
        </w:rPr>
        <w:t>3D tiskového materiálu</w:t>
      </w:r>
      <w:r w:rsidRPr="00DB5F54">
        <w:rPr>
          <w:rFonts w:asciiTheme="minorHAnsi" w:hAnsiTheme="minorHAnsi" w:cstheme="minorHAnsi"/>
          <w:sz w:val="22"/>
          <w:szCs w:val="22"/>
        </w:rPr>
        <w:t xml:space="preserve"> </w:t>
      </w:r>
    </w:p>
    <w:p w14:paraId="15473809" w14:textId="77777777" w:rsidR="00AD64ED" w:rsidRPr="00DB5F54" w:rsidRDefault="00AD64ED" w:rsidP="00AD64ED">
      <w:pPr>
        <w:pStyle w:val="CZNzevlnku"/>
        <w:rPr>
          <w:rFonts w:asciiTheme="minorHAnsi" w:hAnsiTheme="minorHAnsi" w:cstheme="minorHAnsi"/>
          <w:sz w:val="22"/>
          <w:szCs w:val="22"/>
        </w:rPr>
      </w:pPr>
    </w:p>
    <w:p w14:paraId="683D644B" w14:textId="77777777" w:rsidR="00AD64ED" w:rsidRPr="00DB5F54" w:rsidRDefault="00AD64ED" w:rsidP="00AD64ED">
      <w:pPr>
        <w:pStyle w:val="CZNzevlnku"/>
        <w:rPr>
          <w:rFonts w:asciiTheme="minorHAnsi" w:hAnsiTheme="minorHAnsi" w:cstheme="minorHAnsi"/>
          <w:sz w:val="22"/>
          <w:szCs w:val="22"/>
        </w:rPr>
      </w:pPr>
      <w:r w:rsidRPr="00DB5F54">
        <w:rPr>
          <w:rFonts w:asciiTheme="minorHAnsi" w:hAnsiTheme="minorHAnsi" w:cstheme="minorHAnsi"/>
          <w:sz w:val="22"/>
          <w:szCs w:val="22"/>
        </w:rPr>
        <w:t>Preambule</w:t>
      </w:r>
    </w:p>
    <w:p w14:paraId="163D85D6" w14:textId="77777777" w:rsidR="00AD64ED" w:rsidRPr="00DB5F54" w:rsidRDefault="00AD64ED" w:rsidP="00AD64ED">
      <w:pPr>
        <w:spacing w:after="0"/>
        <w:jc w:val="both"/>
        <w:rPr>
          <w:rFonts w:asciiTheme="minorHAnsi" w:hAnsiTheme="minorHAnsi" w:cstheme="minorHAnsi"/>
        </w:rPr>
      </w:pPr>
      <w:r w:rsidRPr="00DB5F54">
        <w:rPr>
          <w:rFonts w:asciiTheme="minorHAnsi" w:hAnsiTheme="minorHAnsi" w:cstheme="minorHAnsi"/>
        </w:rPr>
        <w:t xml:space="preserve">Kupující provedl </w:t>
      </w:r>
      <w:r>
        <w:rPr>
          <w:rFonts w:asciiTheme="minorHAnsi" w:hAnsiTheme="minorHAnsi" w:cstheme="minorHAnsi"/>
        </w:rPr>
        <w:t xml:space="preserve">veřejnou zakázku malého rozsahu </w:t>
      </w:r>
      <w:r w:rsidRPr="00B6166D">
        <w:rPr>
          <w:rFonts w:asciiTheme="minorHAnsi" w:hAnsiTheme="minorHAnsi" w:cstheme="minorHAnsi"/>
          <w:b/>
          <w:bCs/>
        </w:rPr>
        <w:t>3D tiskový materiál</w:t>
      </w:r>
      <w:r w:rsidRPr="00DB5F54">
        <w:rPr>
          <w:rFonts w:asciiTheme="minorHAnsi" w:hAnsiTheme="minorHAnsi" w:cstheme="minorHAnsi"/>
        </w:rPr>
        <w:t xml:space="preserve"> (dále také </w:t>
      </w:r>
      <w:r>
        <w:rPr>
          <w:rFonts w:asciiTheme="minorHAnsi" w:hAnsiTheme="minorHAnsi" w:cstheme="minorHAnsi"/>
        </w:rPr>
        <w:t>veřejná zakázka</w:t>
      </w:r>
      <w:r w:rsidRPr="00DB5F54">
        <w:rPr>
          <w:rFonts w:asciiTheme="minorHAnsi" w:hAnsiTheme="minorHAnsi" w:cstheme="minorHAnsi"/>
        </w:rPr>
        <w:t xml:space="preserve">) na uzavření této rámcové kupní smlouvy na dodávky </w:t>
      </w:r>
      <w:r>
        <w:rPr>
          <w:rFonts w:asciiTheme="minorHAnsi" w:hAnsiTheme="minorHAnsi" w:cstheme="minorHAnsi"/>
        </w:rPr>
        <w:t>tiskového materiálu</w:t>
      </w:r>
      <w:r w:rsidRPr="00DB5F54">
        <w:rPr>
          <w:rFonts w:asciiTheme="minorHAnsi" w:hAnsiTheme="minorHAnsi" w:cstheme="minorHAnsi"/>
        </w:rPr>
        <w:t xml:space="preserve"> (dále také rámcová smlouva). </w:t>
      </w:r>
    </w:p>
    <w:p w14:paraId="51442E7E" w14:textId="77777777" w:rsidR="00AD64ED" w:rsidRPr="00DB5F54" w:rsidRDefault="00AD64ED" w:rsidP="00AD64ED">
      <w:pPr>
        <w:spacing w:after="0"/>
        <w:jc w:val="both"/>
        <w:rPr>
          <w:rFonts w:asciiTheme="minorHAnsi" w:hAnsiTheme="minorHAnsi" w:cstheme="minorHAnsi"/>
        </w:rPr>
      </w:pPr>
      <w:r w:rsidRPr="00DB5F54">
        <w:rPr>
          <w:rFonts w:asciiTheme="minorHAnsi" w:hAnsiTheme="minorHAnsi" w:cstheme="minorHAnsi"/>
        </w:rPr>
        <w:lastRenderedPageBreak/>
        <w:t>Tato rámcová smlouva je uzavřena na základě výsledku zadávacího řízení s jedním dodavatelem.</w:t>
      </w:r>
    </w:p>
    <w:p w14:paraId="3FB88A1D" w14:textId="77777777" w:rsidR="00AD64ED" w:rsidRPr="00DB5F54" w:rsidRDefault="00AD64ED" w:rsidP="00AD64ED">
      <w:pPr>
        <w:spacing w:after="0"/>
        <w:jc w:val="both"/>
        <w:rPr>
          <w:rFonts w:asciiTheme="minorHAnsi" w:hAnsiTheme="minorHAnsi" w:cstheme="minorHAnsi"/>
        </w:rPr>
      </w:pPr>
    </w:p>
    <w:p w14:paraId="0D32548A" w14:textId="4E50F26F" w:rsidR="00AD64ED" w:rsidRPr="00DB5F54" w:rsidRDefault="00AD64ED" w:rsidP="00AD64ED">
      <w:pPr>
        <w:spacing w:after="0"/>
        <w:jc w:val="both"/>
        <w:rPr>
          <w:rFonts w:asciiTheme="minorHAnsi" w:hAnsiTheme="minorHAnsi" w:cstheme="minorHAnsi"/>
        </w:rPr>
      </w:pPr>
      <w:r w:rsidRPr="00DB5F54">
        <w:rPr>
          <w:rFonts w:asciiTheme="minorHAnsi" w:hAnsiTheme="minorHAnsi" w:cstheme="minorHAnsi"/>
        </w:rPr>
        <w:t>Výzvou k poskytnutí plnění ve smyslu zákona se rozumí řádná písemná objednávka vyhotovená v informačním systému (SAP) kupujícího, zaslána elektronicky prodávajícímu a následně jím potvrzená, vše provedeno postupem dle této rámcové smlouvy. Na základě těchto dokumentů vybraný prodávající poskytne dodávku zboží. Potvrzení písemné objednávky prodávajícím je uzavřením smlouvy na poskytnutí plnění. Tato rámcová smlouva dále vymezuje základní smluvní podmínky objednávek.</w:t>
      </w:r>
    </w:p>
    <w:p w14:paraId="5EE1E5C2" w14:textId="77777777" w:rsidR="00AD64ED" w:rsidRPr="00DB5F54" w:rsidRDefault="00AD64ED" w:rsidP="00AD64ED">
      <w:pPr>
        <w:pStyle w:val="CZslolnku"/>
        <w:rPr>
          <w:rFonts w:asciiTheme="minorHAnsi" w:hAnsiTheme="minorHAnsi" w:cstheme="minorHAnsi"/>
          <w:sz w:val="22"/>
          <w:szCs w:val="22"/>
        </w:rPr>
      </w:pPr>
      <w:bookmarkStart w:id="0" w:name="_Ref283984823"/>
      <w:r w:rsidRPr="00DB5F54">
        <w:rPr>
          <w:rFonts w:asciiTheme="minorHAnsi" w:hAnsiTheme="minorHAnsi" w:cstheme="minorHAnsi"/>
          <w:sz w:val="22"/>
          <w:szCs w:val="22"/>
        </w:rPr>
        <w:t xml:space="preserve"> </w:t>
      </w:r>
      <w:bookmarkEnd w:id="0"/>
      <w:r w:rsidRPr="00DB5F54">
        <w:rPr>
          <w:rFonts w:asciiTheme="minorHAnsi" w:hAnsiTheme="minorHAnsi" w:cstheme="minorHAnsi"/>
          <w:sz w:val="22"/>
          <w:szCs w:val="22"/>
        </w:rPr>
        <w:t>Předmět Smlouvy</w:t>
      </w:r>
    </w:p>
    <w:p w14:paraId="1B382316" w14:textId="5F54E66A" w:rsidR="00AD64ED" w:rsidRPr="00DB5F54" w:rsidRDefault="00AD64ED" w:rsidP="00AD64ED">
      <w:pPr>
        <w:numPr>
          <w:ilvl w:val="0"/>
          <w:numId w:val="5"/>
        </w:numPr>
        <w:spacing w:before="120" w:after="120"/>
        <w:ind w:left="284" w:hanging="284"/>
        <w:jc w:val="both"/>
        <w:rPr>
          <w:rFonts w:asciiTheme="minorHAnsi" w:hAnsiTheme="minorHAnsi" w:cstheme="minorHAnsi"/>
        </w:rPr>
      </w:pPr>
      <w:bookmarkStart w:id="1" w:name="_Ref283988611"/>
      <w:r w:rsidRPr="00DB5F54">
        <w:rPr>
          <w:rFonts w:asciiTheme="minorHAnsi" w:hAnsiTheme="minorHAnsi" w:cstheme="minorHAnsi"/>
        </w:rPr>
        <w:t>Předmětem této rámcové smlouvy jsou</w:t>
      </w:r>
      <w:bookmarkEnd w:id="1"/>
      <w:r w:rsidRPr="00DB5F54">
        <w:rPr>
          <w:rFonts w:asciiTheme="minorHAnsi" w:hAnsiTheme="minorHAnsi" w:cstheme="minorHAnsi"/>
        </w:rPr>
        <w:t xml:space="preserve"> dodávky </w:t>
      </w:r>
      <w:r w:rsidRPr="00B6166D">
        <w:rPr>
          <w:rFonts w:asciiTheme="minorHAnsi" w:hAnsiTheme="minorHAnsi" w:cstheme="minorHAnsi"/>
          <w:highlight w:val="yellow"/>
        </w:rPr>
        <w:t>………………………… (doplní dodavatel)</w:t>
      </w:r>
      <w:r>
        <w:rPr>
          <w:rFonts w:asciiTheme="minorHAnsi" w:hAnsiTheme="minorHAnsi" w:cstheme="minorHAnsi"/>
        </w:rPr>
        <w:t xml:space="preserve"> </w:t>
      </w:r>
      <w:r w:rsidRPr="004E400B">
        <w:rPr>
          <w:rFonts w:asciiTheme="minorHAnsi" w:hAnsiTheme="minorHAnsi" w:cstheme="minorHAnsi"/>
          <w:b/>
          <w:bCs/>
        </w:rPr>
        <w:t>kg</w:t>
      </w:r>
      <w:r>
        <w:rPr>
          <w:rFonts w:asciiTheme="minorHAnsi" w:hAnsiTheme="minorHAnsi" w:cstheme="minorHAnsi"/>
        </w:rPr>
        <w:t xml:space="preserve"> 3D tiskového materiálu</w:t>
      </w:r>
      <w:r w:rsidRPr="00DB5F54">
        <w:rPr>
          <w:rFonts w:asciiTheme="minorHAnsi" w:hAnsiTheme="minorHAnsi" w:cstheme="minorHAnsi"/>
        </w:rPr>
        <w:t xml:space="preserve">, </w:t>
      </w:r>
      <w:r w:rsidR="007E0664">
        <w:rPr>
          <w:rFonts w:asciiTheme="minorHAnsi" w:hAnsiTheme="minorHAnsi" w:cstheme="minorHAnsi"/>
        </w:rPr>
        <w:t>a to formou postupného plnění dle potřeba</w:t>
      </w:r>
      <w:r w:rsidR="00C91A98">
        <w:rPr>
          <w:rFonts w:asciiTheme="minorHAnsi" w:hAnsiTheme="minorHAnsi" w:cstheme="minorHAnsi"/>
        </w:rPr>
        <w:t xml:space="preserve"> objednatele v průběhu trvání smlouvy,</w:t>
      </w:r>
      <w:r w:rsidRPr="00DB5F54">
        <w:rPr>
          <w:rFonts w:asciiTheme="minorHAnsi" w:hAnsiTheme="minorHAnsi" w:cstheme="minorHAnsi"/>
        </w:rPr>
        <w:t xml:space="preserve"> na základě </w:t>
      </w:r>
      <w:r w:rsidR="00C91A98">
        <w:rPr>
          <w:rFonts w:asciiTheme="minorHAnsi" w:hAnsiTheme="minorHAnsi" w:cstheme="minorHAnsi"/>
        </w:rPr>
        <w:t>dílčích</w:t>
      </w:r>
      <w:r w:rsidRPr="00DB5F54">
        <w:rPr>
          <w:rFonts w:asciiTheme="minorHAnsi" w:hAnsiTheme="minorHAnsi" w:cstheme="minorHAnsi"/>
        </w:rPr>
        <w:t xml:space="preserve"> objednávek</w:t>
      </w:r>
      <w:r w:rsidR="002B58C3">
        <w:rPr>
          <w:rFonts w:asciiTheme="minorHAnsi" w:hAnsiTheme="minorHAnsi" w:cstheme="minorHAnsi"/>
        </w:rPr>
        <w:t xml:space="preserve"> objednatele</w:t>
      </w:r>
      <w:r w:rsidRPr="00DB5F54">
        <w:rPr>
          <w:rFonts w:asciiTheme="minorHAnsi" w:hAnsiTheme="minorHAnsi" w:cstheme="minorHAnsi"/>
        </w:rPr>
        <w:t xml:space="preserve">, zadávaných na základě této rámcové smlouvy. Specifikace </w:t>
      </w:r>
      <w:r>
        <w:rPr>
          <w:rFonts w:asciiTheme="minorHAnsi" w:hAnsiTheme="minorHAnsi" w:cstheme="minorHAnsi"/>
        </w:rPr>
        <w:t>3D tiskového materiálu</w:t>
      </w:r>
      <w:r w:rsidRPr="00DB5F54">
        <w:rPr>
          <w:rFonts w:asciiTheme="minorHAnsi" w:hAnsiTheme="minorHAnsi" w:cstheme="minorHAnsi"/>
        </w:rPr>
        <w:t xml:space="preserve"> je uvedena v příloze č. 1. Kupující není povinen předpokládaný počet jednotek dodržet (může předpokládaný počet jednotek přečerpat i nedočerpat), a to bez jakékoliv sankce ze strany prodávajícího či náhrady prodávajícímu.</w:t>
      </w:r>
    </w:p>
    <w:p w14:paraId="53A6D423" w14:textId="77777777" w:rsidR="00AD64ED" w:rsidRDefault="00AD64ED" w:rsidP="00AD64ED">
      <w:pPr>
        <w:numPr>
          <w:ilvl w:val="0"/>
          <w:numId w:val="5"/>
        </w:numPr>
        <w:spacing w:before="120" w:after="120"/>
        <w:ind w:left="284" w:hanging="284"/>
        <w:jc w:val="both"/>
        <w:rPr>
          <w:rFonts w:asciiTheme="minorHAnsi" w:hAnsiTheme="minorHAnsi" w:cstheme="minorHAnsi"/>
        </w:rPr>
      </w:pPr>
      <w:bookmarkStart w:id="2" w:name="_Ref286396990"/>
      <w:r w:rsidRPr="00DB5F54">
        <w:rPr>
          <w:rFonts w:asciiTheme="minorHAnsi" w:hAnsiTheme="minorHAnsi" w:cstheme="minorHAnsi"/>
        </w:rPr>
        <w:t>Prodávající se zavazuje dodávat kupujícímu zboží za podmínek uvedených v této rámcové smlouvě a objednávce, ve sjednaném sortimentu, množství, jakosti a čase a převádět na kupujícího vlastnické právo ke zboží.</w:t>
      </w:r>
      <w:bookmarkEnd w:id="2"/>
      <w:r w:rsidRPr="00DB5F54">
        <w:rPr>
          <w:rFonts w:asciiTheme="minorHAnsi" w:hAnsiTheme="minorHAnsi" w:cstheme="minorHAnsi"/>
        </w:rPr>
        <w:t xml:space="preserve"> </w:t>
      </w:r>
      <w:bookmarkStart w:id="3" w:name="_Ref286397119"/>
    </w:p>
    <w:p w14:paraId="4225380E" w14:textId="77777777" w:rsidR="00AD64ED" w:rsidRPr="003C3DD5" w:rsidRDefault="00AD64ED" w:rsidP="00AD64ED">
      <w:pPr>
        <w:numPr>
          <w:ilvl w:val="0"/>
          <w:numId w:val="5"/>
        </w:numPr>
        <w:spacing w:before="120" w:after="120"/>
        <w:ind w:left="284" w:hanging="284"/>
        <w:jc w:val="both"/>
        <w:rPr>
          <w:rFonts w:asciiTheme="minorHAnsi" w:hAnsiTheme="minorHAnsi" w:cstheme="minorHAnsi"/>
        </w:rPr>
      </w:pPr>
      <w:r w:rsidRPr="003C3DD5">
        <w:t>Touto smlouvou se prodávající zavazuje dodat za podmínek zde sjednaných kupujícímu zboží – nové, nepoužité, jehož je výlučným vlastníkem.</w:t>
      </w:r>
    </w:p>
    <w:p w14:paraId="28E435CC" w14:textId="77777777" w:rsidR="00AD64ED" w:rsidRPr="00DB5F54" w:rsidRDefault="00AD64ED" w:rsidP="00AD64ED">
      <w:pPr>
        <w:numPr>
          <w:ilvl w:val="0"/>
          <w:numId w:val="5"/>
        </w:numPr>
        <w:spacing w:before="120" w:after="120"/>
        <w:ind w:left="284" w:hanging="284"/>
        <w:jc w:val="both"/>
        <w:rPr>
          <w:rFonts w:asciiTheme="minorHAnsi" w:hAnsiTheme="minorHAnsi" w:cstheme="minorHAnsi"/>
        </w:rPr>
      </w:pPr>
      <w:r w:rsidRPr="00DB5F54">
        <w:rPr>
          <w:rFonts w:asciiTheme="minorHAnsi" w:hAnsiTheme="minorHAnsi" w:cstheme="minorHAnsi"/>
        </w:rPr>
        <w:t>Kupující se zavazuje zaplatit za zboží dodané v souladu s touto rámcovou smlouvou, respektive cenu sjednanou v příslušné objednávce.</w:t>
      </w:r>
      <w:bookmarkEnd w:id="3"/>
      <w:r w:rsidRPr="00DB5F54">
        <w:rPr>
          <w:rFonts w:asciiTheme="minorHAnsi" w:hAnsiTheme="minorHAnsi" w:cstheme="minorHAnsi"/>
        </w:rPr>
        <w:t xml:space="preserve"> </w:t>
      </w:r>
    </w:p>
    <w:p w14:paraId="0AA6B4CB" w14:textId="0D142787" w:rsidR="00AD64ED" w:rsidRPr="000B3DE4" w:rsidRDefault="00AD64ED" w:rsidP="004E400B">
      <w:pPr>
        <w:numPr>
          <w:ilvl w:val="0"/>
          <w:numId w:val="5"/>
        </w:numPr>
        <w:spacing w:before="120" w:after="120"/>
        <w:ind w:left="284" w:hanging="284"/>
        <w:jc w:val="both"/>
        <w:rPr>
          <w:rFonts w:asciiTheme="minorHAnsi" w:hAnsiTheme="minorHAnsi" w:cstheme="minorHAnsi"/>
        </w:rPr>
      </w:pPr>
      <w:r w:rsidRPr="00DB5F54">
        <w:rPr>
          <w:rFonts w:asciiTheme="minorHAnsi" w:hAnsiTheme="minorHAnsi" w:cstheme="minorHAnsi"/>
        </w:rPr>
        <w:t>Bližší specifikace a požadavky kupujícího na zboží budou vymezeny v objednávce dle čl. II této rámcové smlouvy.</w:t>
      </w:r>
    </w:p>
    <w:p w14:paraId="3872810D" w14:textId="77777777" w:rsidR="00AD64ED" w:rsidRPr="00DB5F54" w:rsidRDefault="00AD64ED" w:rsidP="00AD64ED">
      <w:pPr>
        <w:pStyle w:val="CZslolnku"/>
        <w:ind w:left="284" w:hanging="284"/>
        <w:rPr>
          <w:rFonts w:asciiTheme="minorHAnsi" w:hAnsiTheme="minorHAnsi" w:cstheme="minorHAnsi"/>
          <w:sz w:val="22"/>
          <w:szCs w:val="22"/>
        </w:rPr>
      </w:pPr>
      <w:r w:rsidRPr="00DB5F54">
        <w:rPr>
          <w:rFonts w:asciiTheme="minorHAnsi" w:hAnsiTheme="minorHAnsi" w:cstheme="minorHAnsi"/>
          <w:sz w:val="22"/>
          <w:szCs w:val="22"/>
        </w:rPr>
        <w:t xml:space="preserve"> Objednávky a postup jejich provedení  </w:t>
      </w:r>
    </w:p>
    <w:p w14:paraId="1BCD9722" w14:textId="3B51EEE4" w:rsidR="00AD64ED" w:rsidRPr="00DB5F54" w:rsidRDefault="00AD64ED" w:rsidP="00AD64ED">
      <w:pPr>
        <w:pStyle w:val="CZodstavec"/>
        <w:numPr>
          <w:ilvl w:val="0"/>
          <w:numId w:val="4"/>
        </w:numPr>
        <w:tabs>
          <w:tab w:val="clear" w:pos="360"/>
        </w:tabs>
        <w:spacing w:line="276" w:lineRule="auto"/>
        <w:ind w:left="284" w:hanging="284"/>
        <w:rPr>
          <w:rFonts w:asciiTheme="minorHAnsi" w:hAnsiTheme="minorHAnsi" w:cstheme="minorHAnsi"/>
          <w:sz w:val="22"/>
          <w:szCs w:val="22"/>
        </w:rPr>
      </w:pPr>
      <w:bookmarkStart w:id="4" w:name="_Ref283987995"/>
      <w:r w:rsidRPr="00DB5F54">
        <w:rPr>
          <w:rFonts w:asciiTheme="minorHAnsi" w:hAnsiTheme="minorHAnsi" w:cstheme="minorHAnsi"/>
          <w:sz w:val="22"/>
          <w:szCs w:val="22"/>
        </w:rPr>
        <w:t xml:space="preserve">Na základě objednávky poskytuje prodávající dílčí plnění z rámce sjednaného touto rámcovou smlouvou. Počet objednávek je neomezený; předpokládaná celková cena plnění dle objednávek je </w:t>
      </w:r>
      <w:r w:rsidR="003A07C3">
        <w:rPr>
          <w:rFonts w:asciiTheme="minorHAnsi" w:hAnsiTheme="minorHAnsi" w:cstheme="minorHAnsi"/>
          <w:sz w:val="22"/>
          <w:szCs w:val="22"/>
        </w:rPr>
        <w:t>2 4</w:t>
      </w:r>
      <w:r>
        <w:rPr>
          <w:rFonts w:asciiTheme="minorHAnsi" w:hAnsiTheme="minorHAnsi" w:cstheme="minorHAnsi"/>
          <w:sz w:val="22"/>
          <w:szCs w:val="22"/>
        </w:rPr>
        <w:t>00 000</w:t>
      </w:r>
      <w:r w:rsidRPr="00DB5F54">
        <w:rPr>
          <w:rFonts w:asciiTheme="minorHAnsi" w:hAnsiTheme="minorHAnsi" w:cstheme="minorHAnsi"/>
          <w:sz w:val="22"/>
          <w:szCs w:val="22"/>
        </w:rPr>
        <w:t xml:space="preserve"> Kč bez DPH. </w:t>
      </w:r>
    </w:p>
    <w:bookmarkEnd w:id="4"/>
    <w:p w14:paraId="392BAACD" w14:textId="77777777" w:rsidR="00AD64ED" w:rsidRPr="00DB5F54" w:rsidRDefault="00AD64ED" w:rsidP="00AD64ED">
      <w:pPr>
        <w:pStyle w:val="CZodstavec"/>
        <w:tabs>
          <w:tab w:val="clear" w:pos="360"/>
        </w:tabs>
        <w:spacing w:line="276" w:lineRule="auto"/>
        <w:ind w:left="284" w:hanging="284"/>
        <w:rPr>
          <w:rFonts w:asciiTheme="minorHAnsi" w:hAnsiTheme="minorHAnsi" w:cstheme="minorHAnsi"/>
          <w:sz w:val="22"/>
          <w:szCs w:val="22"/>
        </w:rPr>
      </w:pPr>
      <w:r w:rsidRPr="00DB5F54">
        <w:rPr>
          <w:rFonts w:asciiTheme="minorHAnsi" w:hAnsiTheme="minorHAnsi" w:cstheme="minorHAnsi"/>
          <w:sz w:val="22"/>
          <w:szCs w:val="22"/>
        </w:rPr>
        <w:t xml:space="preserve">Postup vedoucí k uzavření smlouvy na realizaci veřejné zakázky je zahájen odesláním objednávky prodávajícímu. Objednávka bude obsahovat alespoň: </w:t>
      </w:r>
    </w:p>
    <w:p w14:paraId="5B443DD5" w14:textId="77777777" w:rsidR="00AD64ED" w:rsidRPr="00DB5F54" w:rsidRDefault="00AD64ED" w:rsidP="00AD64ED">
      <w:pPr>
        <w:pStyle w:val="CZpsm"/>
        <w:numPr>
          <w:ilvl w:val="1"/>
          <w:numId w:val="2"/>
        </w:numPr>
        <w:tabs>
          <w:tab w:val="clear" w:pos="1247"/>
        </w:tabs>
        <w:spacing w:after="60" w:line="276" w:lineRule="auto"/>
        <w:ind w:left="1077" w:hanging="357"/>
        <w:rPr>
          <w:rFonts w:asciiTheme="minorHAnsi" w:hAnsiTheme="minorHAnsi" w:cstheme="minorHAnsi"/>
          <w:sz w:val="22"/>
          <w:szCs w:val="22"/>
        </w:rPr>
      </w:pPr>
      <w:r w:rsidRPr="00DB5F54">
        <w:rPr>
          <w:rFonts w:asciiTheme="minorHAnsi" w:hAnsiTheme="minorHAnsi" w:cstheme="minorHAnsi"/>
          <w:sz w:val="22"/>
          <w:szCs w:val="22"/>
        </w:rPr>
        <w:t>identifikační údaje kupujícího, v případě nákupů z projektů spolufinancovaných v rámci jakéhokoliv Operačního programu, se uvede také název projektu a registrační číslo projektu,</w:t>
      </w:r>
    </w:p>
    <w:p w14:paraId="6404F988" w14:textId="77777777" w:rsidR="00AD64ED" w:rsidRPr="00DB5F54" w:rsidRDefault="00AD64ED" w:rsidP="00AD64ED">
      <w:pPr>
        <w:pStyle w:val="CZpsm"/>
        <w:numPr>
          <w:ilvl w:val="1"/>
          <w:numId w:val="2"/>
        </w:numPr>
        <w:tabs>
          <w:tab w:val="clear" w:pos="1247"/>
        </w:tabs>
        <w:spacing w:after="60" w:line="276" w:lineRule="auto"/>
        <w:ind w:left="1077" w:hanging="357"/>
        <w:rPr>
          <w:rFonts w:asciiTheme="minorHAnsi" w:hAnsiTheme="minorHAnsi" w:cstheme="minorHAnsi"/>
          <w:sz w:val="22"/>
          <w:szCs w:val="22"/>
        </w:rPr>
      </w:pPr>
      <w:r w:rsidRPr="00DB5F54">
        <w:rPr>
          <w:rFonts w:asciiTheme="minorHAnsi" w:hAnsiTheme="minorHAnsi" w:cstheme="minorHAnsi"/>
          <w:sz w:val="22"/>
          <w:szCs w:val="22"/>
        </w:rPr>
        <w:t>podrobnou specifikaci požadovaného plnění (předmět veřejné zakázky),</w:t>
      </w:r>
    </w:p>
    <w:p w14:paraId="2DE5B87D" w14:textId="77777777" w:rsidR="00AD64ED" w:rsidRPr="00DB5F54" w:rsidRDefault="00AD64ED" w:rsidP="00AD64ED">
      <w:pPr>
        <w:pStyle w:val="CZpsm"/>
        <w:numPr>
          <w:ilvl w:val="1"/>
          <w:numId w:val="2"/>
        </w:numPr>
        <w:tabs>
          <w:tab w:val="clear" w:pos="1247"/>
        </w:tabs>
        <w:spacing w:after="60" w:line="276" w:lineRule="auto"/>
        <w:ind w:left="1077" w:hanging="357"/>
        <w:rPr>
          <w:rFonts w:asciiTheme="minorHAnsi" w:hAnsiTheme="minorHAnsi" w:cstheme="minorHAnsi"/>
          <w:sz w:val="22"/>
          <w:szCs w:val="22"/>
        </w:rPr>
      </w:pPr>
      <w:r w:rsidRPr="00DB5F54">
        <w:rPr>
          <w:rFonts w:asciiTheme="minorHAnsi" w:hAnsiTheme="minorHAnsi" w:cstheme="minorHAnsi"/>
          <w:sz w:val="22"/>
          <w:szCs w:val="22"/>
        </w:rPr>
        <w:t>lhůtu a místo pro dodání zboží.</w:t>
      </w:r>
    </w:p>
    <w:p w14:paraId="60E36455" w14:textId="77777777" w:rsidR="00AD64ED" w:rsidRPr="00DB5F54" w:rsidRDefault="00AD64ED" w:rsidP="00AD64ED">
      <w:pPr>
        <w:pStyle w:val="CZodstavec"/>
        <w:tabs>
          <w:tab w:val="num" w:pos="284"/>
        </w:tabs>
        <w:spacing w:before="120"/>
        <w:ind w:left="284" w:hanging="284"/>
        <w:rPr>
          <w:rFonts w:asciiTheme="minorHAnsi" w:hAnsiTheme="minorHAnsi" w:cstheme="minorHAnsi"/>
          <w:sz w:val="22"/>
          <w:szCs w:val="22"/>
        </w:rPr>
      </w:pPr>
      <w:r w:rsidRPr="00DB5F54">
        <w:rPr>
          <w:rFonts w:asciiTheme="minorHAnsi" w:hAnsiTheme="minorHAnsi" w:cstheme="minorHAnsi"/>
          <w:sz w:val="22"/>
          <w:szCs w:val="22"/>
        </w:rPr>
        <w:t>Po obdržení objednávky prodávajícím je tento povinen písemně potvrdit přijetí objednávky, a to nejpozději do tří pracovních dnů od jejího obdržení.</w:t>
      </w:r>
    </w:p>
    <w:p w14:paraId="0E8CF151" w14:textId="77777777" w:rsidR="00AD64ED" w:rsidRPr="00DB5F54" w:rsidRDefault="00AD64ED" w:rsidP="00AD64ED">
      <w:pPr>
        <w:pStyle w:val="CZodstavec"/>
        <w:tabs>
          <w:tab w:val="num" w:pos="284"/>
        </w:tabs>
        <w:ind w:left="284" w:hanging="284"/>
        <w:rPr>
          <w:rFonts w:asciiTheme="minorHAnsi" w:hAnsiTheme="minorHAnsi" w:cstheme="minorHAnsi"/>
          <w:sz w:val="22"/>
          <w:szCs w:val="22"/>
        </w:rPr>
      </w:pPr>
      <w:r w:rsidRPr="00DB5F54">
        <w:rPr>
          <w:rFonts w:asciiTheme="minorHAnsi" w:hAnsiTheme="minorHAnsi" w:cstheme="minorHAnsi"/>
          <w:sz w:val="22"/>
          <w:szCs w:val="22"/>
        </w:rPr>
        <w:lastRenderedPageBreak/>
        <w:t>Prodávající není oprávněn odmítnout objednávku, pokud je objednávka provedena v souladu s touto rámcovou smlouvou.</w:t>
      </w:r>
    </w:p>
    <w:p w14:paraId="6B3F15B8" w14:textId="48D67F17" w:rsidR="00AD64ED" w:rsidRPr="000B3DE4" w:rsidRDefault="00AD64ED" w:rsidP="004E400B">
      <w:pPr>
        <w:pStyle w:val="CZodstavec"/>
        <w:tabs>
          <w:tab w:val="num" w:pos="284"/>
        </w:tabs>
        <w:ind w:left="284" w:hanging="284"/>
        <w:rPr>
          <w:rFonts w:asciiTheme="minorHAnsi" w:hAnsiTheme="minorHAnsi" w:cstheme="minorHAnsi"/>
          <w:sz w:val="22"/>
          <w:szCs w:val="22"/>
        </w:rPr>
      </w:pPr>
      <w:r w:rsidRPr="00DB5F54">
        <w:rPr>
          <w:rFonts w:asciiTheme="minorHAnsi" w:hAnsiTheme="minorHAnsi" w:cstheme="minorHAnsi"/>
          <w:sz w:val="22"/>
          <w:szCs w:val="22"/>
        </w:rPr>
        <w:t xml:space="preserve">Kupující je oprávněn zrušit svou </w:t>
      </w:r>
      <w:r w:rsidRPr="00661906">
        <w:rPr>
          <w:rFonts w:asciiTheme="minorHAnsi" w:hAnsiTheme="minorHAnsi" w:cstheme="minorHAnsi"/>
          <w:sz w:val="22"/>
          <w:szCs w:val="22"/>
        </w:rPr>
        <w:t>objednávku,</w:t>
      </w:r>
      <w:r w:rsidRPr="00DB5F54">
        <w:rPr>
          <w:rFonts w:asciiTheme="minorHAnsi" w:hAnsiTheme="minorHAnsi" w:cstheme="minorHAnsi"/>
          <w:sz w:val="22"/>
          <w:szCs w:val="22"/>
        </w:rPr>
        <w:t xml:space="preserve"> a to až do písemného potvrzení objednávky prodávajícím. Prodávající nemá nárok na náhradu nákladů, které v souvislosti se zrušenou objednávkou vynaložil.</w:t>
      </w:r>
    </w:p>
    <w:p w14:paraId="6E312309" w14:textId="77777777" w:rsidR="00AD64ED" w:rsidRPr="00DB5F54" w:rsidRDefault="00AD64ED" w:rsidP="00AD64ED">
      <w:pPr>
        <w:pStyle w:val="CZslolnku"/>
        <w:tabs>
          <w:tab w:val="num" w:pos="284"/>
        </w:tabs>
        <w:rPr>
          <w:rFonts w:asciiTheme="minorHAnsi" w:hAnsiTheme="minorHAnsi" w:cstheme="minorHAnsi"/>
          <w:sz w:val="22"/>
          <w:szCs w:val="22"/>
        </w:rPr>
      </w:pPr>
      <w:r w:rsidRPr="00DB5F54">
        <w:rPr>
          <w:rFonts w:asciiTheme="minorHAnsi" w:hAnsiTheme="minorHAnsi" w:cstheme="minorHAnsi"/>
          <w:sz w:val="22"/>
          <w:szCs w:val="22"/>
        </w:rPr>
        <w:t xml:space="preserve"> Práva a povinnosti prodávajícího</w:t>
      </w:r>
    </w:p>
    <w:p w14:paraId="6E19FF63" w14:textId="77777777" w:rsidR="00AD64ED" w:rsidRPr="00DB5F54" w:rsidRDefault="00AD64ED" w:rsidP="00AD64ED">
      <w:pPr>
        <w:pStyle w:val="CZodstavec"/>
        <w:numPr>
          <w:ilvl w:val="0"/>
          <w:numId w:val="3"/>
        </w:numPr>
        <w:tabs>
          <w:tab w:val="clear" w:pos="360"/>
        </w:tabs>
        <w:spacing w:line="276" w:lineRule="auto"/>
        <w:ind w:left="284" w:hanging="284"/>
        <w:rPr>
          <w:rFonts w:asciiTheme="minorHAnsi" w:hAnsiTheme="minorHAnsi" w:cstheme="minorHAnsi"/>
          <w:sz w:val="22"/>
          <w:szCs w:val="22"/>
        </w:rPr>
      </w:pPr>
      <w:r w:rsidRPr="00DB5F54">
        <w:rPr>
          <w:rFonts w:asciiTheme="minorHAnsi" w:hAnsiTheme="minorHAnsi" w:cstheme="minorHAnsi"/>
          <w:sz w:val="22"/>
          <w:szCs w:val="22"/>
        </w:rPr>
        <w:t>Prodávající je povinen dodat zboží v termínu, množství, jakosti a provedení stanoveném v závazné objednávce a opatřit zboží pro přepravu způsobem vyhovujícím účelu smlouvy.</w:t>
      </w:r>
    </w:p>
    <w:p w14:paraId="76676130" w14:textId="77777777" w:rsidR="00AD64ED" w:rsidRDefault="00AD64ED" w:rsidP="00AD64ED">
      <w:pPr>
        <w:pStyle w:val="CZodstavec"/>
        <w:tabs>
          <w:tab w:val="num" w:pos="284"/>
        </w:tabs>
        <w:spacing w:line="276" w:lineRule="auto"/>
        <w:ind w:left="284" w:hanging="284"/>
        <w:rPr>
          <w:rFonts w:asciiTheme="minorHAnsi" w:hAnsiTheme="minorHAnsi" w:cstheme="minorHAnsi"/>
          <w:sz w:val="22"/>
          <w:szCs w:val="22"/>
        </w:rPr>
      </w:pPr>
      <w:r w:rsidRPr="00DB5F54">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p>
    <w:p w14:paraId="770861C0" w14:textId="77777777" w:rsidR="00AD64ED" w:rsidRPr="00E25002" w:rsidRDefault="00AD64ED" w:rsidP="00AD64ED">
      <w:pPr>
        <w:pStyle w:val="CZodstavec"/>
        <w:tabs>
          <w:tab w:val="clear" w:pos="360"/>
        </w:tabs>
        <w:ind w:left="284" w:hanging="284"/>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179AF192" w14:textId="77777777" w:rsidR="00AD64ED" w:rsidRPr="00E25002" w:rsidRDefault="00AD64ED" w:rsidP="00AD64ED">
      <w:pPr>
        <w:pStyle w:val="CZodstavec"/>
        <w:tabs>
          <w:tab w:val="clear" w:pos="360"/>
        </w:tabs>
        <w:ind w:left="284" w:hanging="284"/>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7F6EBB0" w14:textId="6E1FAEFE" w:rsidR="00AD64ED" w:rsidRPr="000B3DE4" w:rsidRDefault="00AD64ED" w:rsidP="004E400B">
      <w:pPr>
        <w:pStyle w:val="CZodstavec"/>
        <w:tabs>
          <w:tab w:val="clear" w:pos="360"/>
        </w:tabs>
        <w:ind w:left="284" w:hanging="284"/>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6BCA537" w14:textId="77777777" w:rsidR="00AD64ED" w:rsidRPr="00DB5F54" w:rsidRDefault="00AD64ED" w:rsidP="00AD64ED">
      <w:pPr>
        <w:pStyle w:val="CZslolnku"/>
        <w:rPr>
          <w:rFonts w:asciiTheme="minorHAnsi" w:hAnsiTheme="minorHAnsi" w:cstheme="minorHAnsi"/>
          <w:sz w:val="22"/>
          <w:szCs w:val="22"/>
        </w:rPr>
      </w:pPr>
      <w:r w:rsidRPr="00DB5F54">
        <w:rPr>
          <w:rFonts w:asciiTheme="minorHAnsi" w:hAnsiTheme="minorHAnsi" w:cstheme="minorHAnsi"/>
          <w:sz w:val="22"/>
          <w:szCs w:val="22"/>
        </w:rPr>
        <w:t>Práva a povinnosti kupujícího</w:t>
      </w:r>
    </w:p>
    <w:p w14:paraId="7E1B067E" w14:textId="77777777" w:rsidR="00AD64ED" w:rsidRPr="00DB5F54" w:rsidRDefault="00AD64ED" w:rsidP="00AD64ED">
      <w:pPr>
        <w:pStyle w:val="CZodstavec"/>
        <w:numPr>
          <w:ilvl w:val="0"/>
          <w:numId w:val="10"/>
        </w:numPr>
        <w:spacing w:line="276" w:lineRule="auto"/>
        <w:rPr>
          <w:rFonts w:asciiTheme="minorHAnsi" w:hAnsiTheme="minorHAnsi" w:cstheme="minorHAnsi"/>
          <w:sz w:val="22"/>
          <w:szCs w:val="22"/>
        </w:rPr>
      </w:pPr>
      <w:r w:rsidRPr="00DB5F54">
        <w:rPr>
          <w:rFonts w:asciiTheme="minorHAnsi" w:hAnsiTheme="minorHAnsi" w:cstheme="minorHAnsi"/>
          <w:sz w:val="22"/>
          <w:szCs w:val="22"/>
        </w:rPr>
        <w:t xml:space="preserve">Kupující se zavazuje řádně a včas dodané zboží odebrat a za zboží zaplatit. </w:t>
      </w:r>
    </w:p>
    <w:p w14:paraId="7DA83633" w14:textId="11A21179" w:rsidR="00684E13" w:rsidRPr="000B3DE4" w:rsidRDefault="00AD64ED">
      <w:pPr>
        <w:pStyle w:val="CZodstavec"/>
        <w:numPr>
          <w:ilvl w:val="0"/>
          <w:numId w:val="3"/>
        </w:numPr>
        <w:spacing w:line="276" w:lineRule="auto"/>
        <w:rPr>
          <w:rFonts w:asciiTheme="minorHAnsi" w:hAnsiTheme="minorHAnsi" w:cstheme="minorHAnsi"/>
          <w:sz w:val="22"/>
          <w:szCs w:val="22"/>
        </w:rPr>
      </w:pPr>
      <w:r w:rsidRPr="00DB5F54">
        <w:rPr>
          <w:rFonts w:asciiTheme="minorHAnsi" w:hAnsiTheme="minorHAnsi" w:cstheme="minorHAnsi"/>
          <w:sz w:val="22"/>
          <w:szCs w:val="22"/>
        </w:rPr>
        <w:t>Kupující se zavazuje poskytovat prodávajícímu součinnost potřebnou k dosažení účelu této smlouvy.</w:t>
      </w:r>
    </w:p>
    <w:p w14:paraId="22B8B139" w14:textId="77777777" w:rsidR="00AD64ED" w:rsidRPr="00DB5F54" w:rsidRDefault="00AD64ED" w:rsidP="00AD64ED">
      <w:pPr>
        <w:pStyle w:val="CZslolnku"/>
        <w:rPr>
          <w:rFonts w:asciiTheme="minorHAnsi" w:hAnsiTheme="minorHAnsi" w:cstheme="minorHAnsi"/>
          <w:sz w:val="22"/>
          <w:szCs w:val="22"/>
        </w:rPr>
      </w:pPr>
      <w:r w:rsidRPr="00DB5F54">
        <w:rPr>
          <w:rFonts w:asciiTheme="minorHAnsi" w:hAnsiTheme="minorHAnsi" w:cstheme="minorHAnsi"/>
          <w:sz w:val="22"/>
          <w:szCs w:val="22"/>
        </w:rPr>
        <w:lastRenderedPageBreak/>
        <w:t xml:space="preserve"> Cenové, platební a dodací podmínky</w:t>
      </w:r>
      <w:r>
        <w:rPr>
          <w:rFonts w:asciiTheme="minorHAnsi" w:hAnsiTheme="minorHAnsi" w:cstheme="minorHAnsi"/>
          <w:sz w:val="22"/>
          <w:szCs w:val="22"/>
        </w:rPr>
        <w:t xml:space="preserve"> a vyhrazená změna závazku</w:t>
      </w:r>
    </w:p>
    <w:p w14:paraId="2273A15D" w14:textId="77777777" w:rsidR="00AD64ED" w:rsidRPr="00DB5F54"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t xml:space="preserve">Kupní cena položek, které byly předmětem zadávacího řízení, na </w:t>
      </w:r>
      <w:r w:rsidRPr="00661906">
        <w:rPr>
          <w:rFonts w:asciiTheme="minorHAnsi" w:hAnsiTheme="minorHAnsi" w:cstheme="minorHAnsi"/>
        </w:rPr>
        <w:t>základě,</w:t>
      </w:r>
      <w:r w:rsidRPr="00DB5F54">
        <w:rPr>
          <w:rFonts w:asciiTheme="minorHAnsi" w:hAnsiTheme="minorHAnsi" w:cstheme="minorHAnsi"/>
        </w:rPr>
        <w:t xml:space="preserve"> kterého je uzavřena tato smlouva, bude odpovídat cenám nabídnutým prodávajícím v zadávacím řízení (viz příloha 1 této smlouvy).</w:t>
      </w:r>
    </w:p>
    <w:p w14:paraId="49023577" w14:textId="77777777" w:rsidR="00AD64ED" w:rsidRPr="00DB5F54"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t>Prodávající odpovídá za to, že sazba daně z přidané hodnoty bude stanovena v souladu s platnými právními předpisy.</w:t>
      </w:r>
    </w:p>
    <w:p w14:paraId="74C9F769" w14:textId="77777777" w:rsidR="00AD64ED" w:rsidRPr="00DB5F54" w:rsidRDefault="00AD64ED" w:rsidP="00AD64ED">
      <w:pPr>
        <w:pStyle w:val="Zkladntext"/>
        <w:numPr>
          <w:ilvl w:val="0"/>
          <w:numId w:val="11"/>
        </w:numPr>
        <w:spacing w:before="120"/>
        <w:ind w:left="426" w:hanging="426"/>
        <w:jc w:val="both"/>
        <w:rPr>
          <w:rFonts w:asciiTheme="minorHAnsi" w:hAnsiTheme="minorHAnsi" w:cstheme="minorHAnsi"/>
        </w:rPr>
      </w:pPr>
      <w:r w:rsidRPr="00DB5F54">
        <w:rPr>
          <w:rFonts w:asciiTheme="minorHAnsi" w:hAnsiTheme="minorHAnsi" w:cstheme="minorHAnsi"/>
        </w:rPr>
        <w:t>Okamžikem převzetí zboží přechází nebezpečí škody na zboží na kupujícího.</w:t>
      </w:r>
    </w:p>
    <w:p w14:paraId="0325678A" w14:textId="77777777" w:rsidR="00AD64ED" w:rsidRPr="00DB5F54" w:rsidRDefault="00AD64ED" w:rsidP="00AD64ED">
      <w:pPr>
        <w:pStyle w:val="Zkladntext"/>
        <w:numPr>
          <w:ilvl w:val="0"/>
          <w:numId w:val="11"/>
        </w:numPr>
        <w:spacing w:before="120"/>
        <w:ind w:left="426" w:hanging="426"/>
        <w:jc w:val="both"/>
        <w:rPr>
          <w:rFonts w:asciiTheme="minorHAnsi" w:hAnsiTheme="minorHAnsi" w:cstheme="minorHAnsi"/>
        </w:rPr>
      </w:pPr>
      <w:r w:rsidRPr="00DB5F54">
        <w:rPr>
          <w:rFonts w:asciiTheme="minorHAnsi" w:hAnsiTheme="minorHAnsi" w:cstheme="minorHAnsi"/>
        </w:rPr>
        <w:t xml:space="preserve">Sjednaná cena je cenou za úplné plnění se všemi poplatky a všemi náklady </w:t>
      </w:r>
      <w:r w:rsidRPr="00DB5F54">
        <w:rPr>
          <w:rFonts w:asciiTheme="minorHAnsi" w:hAnsiTheme="minorHAnsi" w:cstheme="minorHAnsi"/>
          <w:lang w:val="cs-CZ"/>
        </w:rPr>
        <w:t>prodávajícího,</w:t>
      </w:r>
      <w:r w:rsidRPr="00DB5F54">
        <w:rPr>
          <w:rFonts w:asciiTheme="minorHAnsi" w:hAnsiTheme="minorHAnsi" w:cstheme="minorHAnsi"/>
        </w:rPr>
        <w:t xml:space="preserve"> s plněním do </w:t>
      </w:r>
      <w:r w:rsidRPr="00DB5F54">
        <w:rPr>
          <w:rFonts w:asciiTheme="minorHAnsi" w:hAnsiTheme="minorHAnsi" w:cstheme="minorHAnsi"/>
          <w:lang w:val="cs-CZ"/>
        </w:rPr>
        <w:t>místa určeného konkrétní samostatnou objednávkou</w:t>
      </w:r>
      <w:r w:rsidRPr="00DB5F54">
        <w:rPr>
          <w:rFonts w:asciiTheme="minorHAnsi" w:hAnsiTheme="minorHAnsi" w:cstheme="minorHAnsi"/>
        </w:rPr>
        <w:t>.</w:t>
      </w:r>
    </w:p>
    <w:p w14:paraId="4D01DE4B" w14:textId="77777777" w:rsidR="00AD64ED" w:rsidRPr="00DB5F54" w:rsidRDefault="00AD64ED" w:rsidP="00AD64ED">
      <w:pPr>
        <w:pStyle w:val="Zkladntext"/>
        <w:numPr>
          <w:ilvl w:val="0"/>
          <w:numId w:val="11"/>
        </w:numPr>
        <w:spacing w:before="120"/>
        <w:ind w:left="426" w:hanging="426"/>
        <w:jc w:val="both"/>
        <w:rPr>
          <w:rFonts w:asciiTheme="minorHAnsi" w:hAnsiTheme="minorHAnsi" w:cstheme="minorHAnsi"/>
        </w:rPr>
      </w:pPr>
      <w:r w:rsidRPr="00DB5F54">
        <w:rPr>
          <w:rFonts w:asciiTheme="minorHAnsi" w:hAnsiTheme="minorHAnsi" w:cstheme="minorHAnsi"/>
        </w:rPr>
        <w:t>Kupní cena za řádně a včas dodané zboží, jehož převzetí bylo smluvními stranami potvrzeno oboustranně podepsaným předávacím protokolem (dodací list), bude kupujícím uhrazena na základě faktury.</w:t>
      </w:r>
      <w:r w:rsidRPr="00DB5F54">
        <w:rPr>
          <w:rFonts w:asciiTheme="minorHAnsi" w:hAnsiTheme="minorHAnsi" w:cstheme="minorHAnsi"/>
          <w:lang w:val="cs-CZ"/>
        </w:rPr>
        <w:t xml:space="preserve"> Prodávající</w:t>
      </w:r>
      <w:r w:rsidRPr="00DB5F54">
        <w:rPr>
          <w:rFonts w:asciiTheme="minorHAnsi" w:hAnsiTheme="minorHAnsi" w:cstheme="minorHAnsi"/>
        </w:rPr>
        <w:t xml:space="preserve"> je povinen vystavit a doručit kupujícímu fakturu ve lhůtě nejpozději do 5 dnů ode dne dodání zboží.</w:t>
      </w:r>
    </w:p>
    <w:p w14:paraId="5BB9AFD3" w14:textId="77777777" w:rsidR="00AD64ED" w:rsidRPr="00DB5F54"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t>Faktura musí jako běžný daňový doklad obsahovat údaje stanovené obecně závaznými právními předpisy, zejména zákonem č. 235/2004 o DPH, ve znění pozdějších předpisů.</w:t>
      </w:r>
    </w:p>
    <w:p w14:paraId="7D9B148E" w14:textId="77777777" w:rsidR="00AD64ED" w:rsidRPr="00DB5F54" w:rsidRDefault="00AD64ED" w:rsidP="00AD64ED">
      <w:pPr>
        <w:spacing w:before="120" w:after="120"/>
        <w:ind w:left="426"/>
        <w:jc w:val="both"/>
        <w:rPr>
          <w:rFonts w:asciiTheme="minorHAnsi" w:hAnsiTheme="minorHAnsi" w:cstheme="minorHAnsi"/>
        </w:rPr>
      </w:pPr>
      <w:r w:rsidRPr="00DB5F54">
        <w:rPr>
          <w:rFonts w:asciiTheme="minorHAnsi" w:hAnsiTheme="minorHAnsi" w:cstheme="minorHAnsi"/>
        </w:rPr>
        <w:t>Pro splnění podmínek projektů spolufinancovaných v rámci Operačních programů musí faktura kromě zákonem stanovených náležitostí pro daňový doklad dále obsahovat:</w:t>
      </w:r>
    </w:p>
    <w:p w14:paraId="417082CC"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a) číslo a datum vystavení faktury,</w:t>
      </w:r>
    </w:p>
    <w:p w14:paraId="1456A5A7" w14:textId="52CD3358" w:rsidR="00AD64ED" w:rsidRPr="00DB5F54" w:rsidRDefault="00AD64ED" w:rsidP="00AD64ED">
      <w:pPr>
        <w:spacing w:after="120"/>
        <w:ind w:left="426"/>
        <w:jc w:val="both"/>
        <w:rPr>
          <w:rFonts w:asciiTheme="minorHAnsi" w:hAnsiTheme="minorHAnsi" w:cstheme="minorHAnsi"/>
        </w:rPr>
      </w:pPr>
      <w:r w:rsidRPr="006F1D79">
        <w:rPr>
          <w:rFonts w:asciiTheme="minorHAnsi" w:hAnsiTheme="minorHAnsi" w:cstheme="minorHAnsi"/>
        </w:rPr>
        <w:t>b) číslo smlouvy (objednávky) a datum jejího uzavření, název veřejné zakázky (</w:t>
      </w:r>
      <w:r w:rsidR="005053D0" w:rsidRPr="006F1D79">
        <w:rPr>
          <w:rFonts w:asciiTheme="minorHAnsi" w:hAnsiTheme="minorHAnsi" w:cstheme="minorHAnsi"/>
        </w:rPr>
        <w:t>3D</w:t>
      </w:r>
      <w:r w:rsidR="00B826F0" w:rsidRPr="006F1D79">
        <w:rPr>
          <w:rFonts w:asciiTheme="minorHAnsi" w:hAnsiTheme="minorHAnsi" w:cstheme="minorHAnsi"/>
        </w:rPr>
        <w:t xml:space="preserve"> tiskový materiál</w:t>
      </w:r>
      <w:r w:rsidRPr="006F1D79">
        <w:rPr>
          <w:rFonts w:asciiTheme="minorHAnsi" w:hAnsiTheme="minorHAnsi" w:cstheme="minorHAnsi"/>
        </w:rPr>
        <w:t>),</w:t>
      </w:r>
    </w:p>
    <w:p w14:paraId="5B1DAD77"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c) předmět plnění a jeho přesnou specifikaci ve slovním vyjádření (nestačí pouze odkaz na číslo uzavřené smlouvy),</w:t>
      </w:r>
    </w:p>
    <w:p w14:paraId="1C94981B"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d) název projektu a jeho registrační číslo (bude specifikováno v dílčích objednávkách),</w:t>
      </w:r>
    </w:p>
    <w:p w14:paraId="0B9C108A"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e) označení banky a čísla účtu, na který musí být zaplaceno,</w:t>
      </w:r>
    </w:p>
    <w:p w14:paraId="7D33319B"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f) lhůtu splatnosti faktury,</w:t>
      </w:r>
    </w:p>
    <w:p w14:paraId="3002FF58"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g) název, sídlo, IČ a DIČ kupujícího a prodávajícího,</w:t>
      </w:r>
    </w:p>
    <w:p w14:paraId="7E0AAC81"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h) označení pracoviště uvedené na dílčí objednávce,</w:t>
      </w:r>
    </w:p>
    <w:p w14:paraId="7A88D363" w14:textId="77777777" w:rsidR="00AD64ED" w:rsidRPr="00DB5F54" w:rsidRDefault="00AD64ED" w:rsidP="00AD64ED">
      <w:pPr>
        <w:spacing w:after="120"/>
        <w:ind w:left="426"/>
        <w:jc w:val="both"/>
        <w:rPr>
          <w:rFonts w:asciiTheme="minorHAnsi" w:hAnsiTheme="minorHAnsi" w:cstheme="minorHAnsi"/>
        </w:rPr>
      </w:pPr>
      <w:r w:rsidRPr="00DB5F54">
        <w:rPr>
          <w:rFonts w:asciiTheme="minorHAnsi" w:hAnsiTheme="minorHAnsi" w:cstheme="minorHAnsi"/>
        </w:rPr>
        <w:t>i) jméno osoby, která fakturu vystavila, včetně kontaktního telefonu.</w:t>
      </w:r>
    </w:p>
    <w:p w14:paraId="6E2266FC" w14:textId="77777777" w:rsidR="00AD64ED" w:rsidRPr="00DB5F54" w:rsidRDefault="00AD64ED" w:rsidP="00AD64ED">
      <w:pPr>
        <w:pStyle w:val="CZodstavec"/>
        <w:numPr>
          <w:ilvl w:val="0"/>
          <w:numId w:val="0"/>
        </w:numPr>
        <w:spacing w:line="276" w:lineRule="auto"/>
        <w:ind w:left="426"/>
        <w:rPr>
          <w:rFonts w:asciiTheme="minorHAnsi" w:hAnsiTheme="minorHAnsi" w:cstheme="minorHAnsi"/>
          <w:sz w:val="22"/>
          <w:szCs w:val="22"/>
        </w:rPr>
      </w:pPr>
      <w:r w:rsidRPr="00DB5F54">
        <w:rPr>
          <w:rFonts w:asciiTheme="minorHAnsi" w:hAnsiTheme="minorHAnsi" w:cstheme="minorHAnsi"/>
          <w:sz w:val="22"/>
          <w:szCs w:val="22"/>
        </w:rPr>
        <w:t>Nebude-li daňový doklad vystaven v souladu s touto rámcovou smlouvou, je kupující oprávněn zaslat jej ve lhůtě splatnosti zpět k doplnění prodávajícímu, aniž se dostane do prodlení se splatností; nová lhůta splatnosti počne běžet od nového doručení opraveného daňového dokladu kupujícímu.</w:t>
      </w:r>
    </w:p>
    <w:p w14:paraId="38D5D2A6" w14:textId="77777777" w:rsidR="00AD64ED" w:rsidRPr="00DB5F54"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t>Doba splatnosti počíná běžet od vystavení faktury a činí 30 dnů. Za den úhrady je považován den odepsání kupní ceny z účtu kupujícího.</w:t>
      </w:r>
    </w:p>
    <w:p w14:paraId="7DFF02F1" w14:textId="77777777" w:rsidR="00AD64ED" w:rsidRPr="00DB5F54"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t>Termín dodání zboží je 5 pracovních dnů od potvrzení objednávky prodávajícím dle podmínek stanovených touto smlouvou. Kupující má možnost zvolit si individuální pozdější termín dodání, který uvede v konkrétní objednávce.</w:t>
      </w:r>
    </w:p>
    <w:p w14:paraId="3B20D32F" w14:textId="77777777" w:rsidR="00AD64ED" w:rsidRPr="00DB5F54"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lastRenderedPageBreak/>
        <w:t xml:space="preserve">Veškeré platby dle této Smlouvy budou Kupujícím placeny na účet Prodávajícího uvedený v záhlaví této smlouvy. </w:t>
      </w:r>
    </w:p>
    <w:p w14:paraId="755280D2" w14:textId="77777777" w:rsidR="00AD64ED" w:rsidRPr="00DB5F54"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t xml:space="preserve">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7924F4D1" w14:textId="77777777" w:rsidR="00AD64ED" w:rsidRPr="00366971" w:rsidRDefault="00AD64ED" w:rsidP="00AD64ED">
      <w:pPr>
        <w:numPr>
          <w:ilvl w:val="0"/>
          <w:numId w:val="11"/>
        </w:numPr>
        <w:spacing w:before="120" w:after="120"/>
        <w:ind w:left="426" w:hanging="426"/>
        <w:jc w:val="both"/>
        <w:rPr>
          <w:rFonts w:asciiTheme="minorHAnsi" w:hAnsiTheme="minorHAnsi" w:cstheme="minorHAnsi"/>
        </w:rPr>
      </w:pPr>
      <w:r w:rsidRPr="00DB5F54">
        <w:rPr>
          <w:rFonts w:asciiTheme="minorHAnsi" w:hAnsiTheme="minorHAnsi" w:cstheme="minorHAnsi"/>
        </w:rPr>
        <w:t xml:space="preserve">Ustanovení předešlého bodu se nevztahuje na neplátce DPH a na zahraniční subjekty, které </w:t>
      </w:r>
      <w:r w:rsidRPr="00366971">
        <w:rPr>
          <w:rFonts w:asciiTheme="minorHAnsi" w:hAnsiTheme="minorHAnsi" w:cstheme="minorHAnsi"/>
        </w:rPr>
        <w:t>nepodléhají povinnosti registrace podle zákona o DPH.</w:t>
      </w:r>
    </w:p>
    <w:p w14:paraId="7FDE28F9" w14:textId="22DF80C8" w:rsidR="00AD64ED" w:rsidRPr="004E400B" w:rsidRDefault="00AD64ED" w:rsidP="004E400B">
      <w:pPr>
        <w:pStyle w:val="Odstavecseseznamem"/>
        <w:numPr>
          <w:ilvl w:val="0"/>
          <w:numId w:val="11"/>
        </w:numPr>
        <w:spacing w:after="120"/>
        <w:ind w:left="426" w:hanging="426"/>
        <w:jc w:val="both"/>
        <w:rPr>
          <w:rFonts w:asciiTheme="minorHAnsi" w:hAnsiTheme="minorHAnsi" w:cstheme="minorHAnsi"/>
        </w:rPr>
      </w:pPr>
      <w:r w:rsidRPr="00366971">
        <w:rPr>
          <w:rFonts w:asciiTheme="minorHAnsi" w:hAnsiTheme="minorHAnsi" w:cstheme="minorHAnsi"/>
        </w:rPr>
        <w:t xml:space="preserve">Smluvní strany se dohodly, že závazek z této smlouvy je možno, v souladu s ustanovením § 100 odst. 1 zákona změnit, a to prostřednictvím dohody smluvních stran. Dobu platnosti této rámcové dohody mohou smluvní strany prodloužit o 12 kalendářních měsíců. </w:t>
      </w:r>
    </w:p>
    <w:p w14:paraId="08D6DFC8" w14:textId="77777777" w:rsidR="00AD64ED" w:rsidRPr="00DB5F54" w:rsidRDefault="00AD64ED" w:rsidP="00AD64ED">
      <w:pPr>
        <w:pStyle w:val="CZslolnku"/>
        <w:ind w:left="426" w:hanging="426"/>
        <w:rPr>
          <w:rFonts w:asciiTheme="minorHAnsi" w:hAnsiTheme="minorHAnsi" w:cstheme="minorHAnsi"/>
          <w:sz w:val="22"/>
          <w:szCs w:val="22"/>
        </w:rPr>
      </w:pPr>
      <w:r w:rsidRPr="00DB5F54">
        <w:rPr>
          <w:rFonts w:asciiTheme="minorHAnsi" w:hAnsiTheme="minorHAnsi" w:cstheme="minorHAnsi"/>
          <w:sz w:val="22"/>
          <w:szCs w:val="22"/>
        </w:rPr>
        <w:t xml:space="preserve"> Záruční podmínky, odpovědnost za vady</w:t>
      </w:r>
    </w:p>
    <w:p w14:paraId="3653B0EE" w14:textId="77777777" w:rsidR="00AD64ED" w:rsidRPr="00DB5F54" w:rsidRDefault="00AD64ED" w:rsidP="00AD64ED">
      <w:pPr>
        <w:numPr>
          <w:ilvl w:val="0"/>
          <w:numId w:val="6"/>
        </w:numPr>
        <w:spacing w:before="120" w:after="120"/>
        <w:ind w:left="426" w:hanging="426"/>
        <w:jc w:val="both"/>
        <w:rPr>
          <w:rFonts w:asciiTheme="minorHAnsi" w:hAnsiTheme="minorHAnsi" w:cstheme="minorHAnsi"/>
        </w:rPr>
      </w:pPr>
      <w:r w:rsidRPr="00DB5F54">
        <w:rPr>
          <w:rFonts w:asciiTheme="minorHAnsi" w:hAnsiTheme="minorHAnsi" w:cstheme="minorHAnsi"/>
        </w:rPr>
        <w:t>Prodávající poskytuje kupujícímu záruku na jakost na dobu 24 měsíců ode dne převzetí zboží kupujícím.</w:t>
      </w:r>
    </w:p>
    <w:p w14:paraId="70CD15F1" w14:textId="77035DCB" w:rsidR="00AD64ED" w:rsidRPr="000B3DE4" w:rsidRDefault="00AD64ED" w:rsidP="004E400B">
      <w:pPr>
        <w:numPr>
          <w:ilvl w:val="0"/>
          <w:numId w:val="6"/>
        </w:numPr>
        <w:shd w:val="clear" w:color="auto" w:fill="FFFFFF"/>
        <w:suppressAutoHyphens/>
        <w:spacing w:before="120"/>
        <w:ind w:left="426" w:hanging="426"/>
        <w:jc w:val="both"/>
        <w:rPr>
          <w:rFonts w:asciiTheme="minorHAnsi" w:hAnsiTheme="minorHAnsi" w:cstheme="minorHAnsi"/>
          <w:b/>
        </w:rPr>
      </w:pPr>
      <w:r w:rsidRPr="00DB5F54">
        <w:rPr>
          <w:rFonts w:asciiTheme="minorHAnsi" w:hAnsiTheme="minorHAnsi" w:cstheme="minorHAnsi"/>
        </w:rPr>
        <w:t>Prodávající dále odpovídá za vady zboží ve smyslu ustanovení § 1916 a násl. Občanského zákoníku.</w:t>
      </w:r>
    </w:p>
    <w:p w14:paraId="479ADD81" w14:textId="77777777" w:rsidR="00684E13" w:rsidRDefault="00684E13" w:rsidP="00AD64ED">
      <w:pPr>
        <w:spacing w:before="120" w:after="120"/>
        <w:ind w:left="426" w:hanging="426"/>
        <w:jc w:val="center"/>
        <w:rPr>
          <w:rFonts w:asciiTheme="minorHAnsi" w:hAnsiTheme="minorHAnsi" w:cstheme="minorHAnsi"/>
          <w:b/>
        </w:rPr>
      </w:pPr>
    </w:p>
    <w:p w14:paraId="06CFBC22" w14:textId="77777777" w:rsidR="00AD64ED" w:rsidRPr="00DB5F54" w:rsidRDefault="00AD64ED" w:rsidP="00AD64ED">
      <w:pPr>
        <w:spacing w:before="120" w:after="120"/>
        <w:ind w:left="426" w:hanging="426"/>
        <w:jc w:val="center"/>
        <w:rPr>
          <w:rFonts w:asciiTheme="minorHAnsi" w:hAnsiTheme="minorHAnsi" w:cstheme="minorHAnsi"/>
          <w:b/>
        </w:rPr>
      </w:pPr>
      <w:r w:rsidRPr="00DB5F54">
        <w:rPr>
          <w:rFonts w:asciiTheme="minorHAnsi" w:hAnsiTheme="minorHAnsi" w:cstheme="minorHAnsi"/>
          <w:b/>
        </w:rPr>
        <w:t>VII. Sankce</w:t>
      </w:r>
    </w:p>
    <w:p w14:paraId="6A71284F" w14:textId="77777777" w:rsidR="00AD64ED" w:rsidRPr="00DB5F54" w:rsidRDefault="00AD64ED" w:rsidP="00AD64ED">
      <w:pPr>
        <w:numPr>
          <w:ilvl w:val="0"/>
          <w:numId w:val="7"/>
        </w:numPr>
        <w:spacing w:before="120" w:after="120"/>
        <w:ind w:left="426" w:hanging="426"/>
        <w:jc w:val="both"/>
        <w:rPr>
          <w:rFonts w:asciiTheme="minorHAnsi" w:hAnsiTheme="minorHAnsi" w:cstheme="minorHAnsi"/>
        </w:rPr>
      </w:pPr>
      <w:r w:rsidRPr="00DB5F54">
        <w:rPr>
          <w:rFonts w:asciiTheme="minorHAnsi" w:hAnsiTheme="minorHAnsi" w:cstheme="minorHAnsi"/>
        </w:rPr>
        <w:t>V případě prodlení prodávajícího s dodávkou zboží je prodávající povinen uhradit kupujícímu smluvní pokutu ve výši 0,</w:t>
      </w:r>
      <w:r>
        <w:rPr>
          <w:rFonts w:asciiTheme="minorHAnsi" w:hAnsiTheme="minorHAnsi" w:cstheme="minorHAnsi"/>
        </w:rPr>
        <w:t>1</w:t>
      </w:r>
      <w:r w:rsidRPr="00DB5F54">
        <w:rPr>
          <w:rFonts w:asciiTheme="minorHAnsi" w:hAnsiTheme="minorHAnsi" w:cstheme="minorHAnsi"/>
        </w:rPr>
        <w:t xml:space="preserve"> % z celkové kupní ceny zboží sjednané v příslušné objednávce, s jejímž plněním je prodávající v prodlení, za každý den prodlení. </w:t>
      </w:r>
    </w:p>
    <w:p w14:paraId="1224553D" w14:textId="77777777" w:rsidR="00AD64ED" w:rsidRPr="00DB5F54" w:rsidRDefault="00AD64ED" w:rsidP="00AD64ED">
      <w:pPr>
        <w:numPr>
          <w:ilvl w:val="0"/>
          <w:numId w:val="7"/>
        </w:numPr>
        <w:spacing w:before="120" w:after="120"/>
        <w:ind w:left="426" w:hanging="426"/>
        <w:jc w:val="both"/>
        <w:rPr>
          <w:rFonts w:asciiTheme="minorHAnsi" w:hAnsiTheme="minorHAnsi" w:cstheme="minorHAnsi"/>
        </w:rPr>
      </w:pPr>
      <w:r w:rsidRPr="00DB5F54">
        <w:rPr>
          <w:rFonts w:asciiTheme="minorHAnsi" w:hAnsiTheme="minorHAnsi" w:cstheme="minorHAnsi"/>
        </w:rPr>
        <w:t>V případě, že dojde k porušení povinnosti prodávajícího, která zakládá nárok kupujícího k okamžitému odstoupení od této rámcové smlouvy, je kupující bez ohledu na skutečnost, zda využije svého práva na odstoupení od této rámcové smlouvy, oprávněn účtovat prodávajícímu smluvní pokutu ve výši 3.000 Kč za každý jednotlivý případ porušení takové povinnosti.</w:t>
      </w:r>
    </w:p>
    <w:p w14:paraId="16E6C647" w14:textId="77777777" w:rsidR="00AD64ED" w:rsidRPr="00DB5F54" w:rsidRDefault="00AD64ED" w:rsidP="00AD64ED">
      <w:pPr>
        <w:numPr>
          <w:ilvl w:val="0"/>
          <w:numId w:val="7"/>
        </w:numPr>
        <w:spacing w:before="120" w:after="120"/>
        <w:ind w:left="426" w:hanging="426"/>
        <w:jc w:val="both"/>
        <w:rPr>
          <w:rFonts w:asciiTheme="minorHAnsi" w:hAnsiTheme="minorHAnsi" w:cstheme="minorHAnsi"/>
        </w:rPr>
      </w:pPr>
      <w:r w:rsidRPr="00DB5F54">
        <w:rPr>
          <w:rFonts w:asciiTheme="minorHAnsi" w:hAnsiTheme="minorHAnsi" w:cstheme="minorHAnsi"/>
        </w:rPr>
        <w:t>V případě prodlení kupujícího s úhradou řádně vystavených a doručených faktur, je kupující povinen uhradit prodávajícímu úrok z prodlení dle platného předpisu.</w:t>
      </w:r>
    </w:p>
    <w:p w14:paraId="2E513F5A" w14:textId="77777777" w:rsidR="00AD64ED" w:rsidRPr="00DB5F54" w:rsidRDefault="00AD64ED" w:rsidP="00AD64ED">
      <w:pPr>
        <w:numPr>
          <w:ilvl w:val="0"/>
          <w:numId w:val="7"/>
        </w:numPr>
        <w:spacing w:before="120" w:after="120"/>
        <w:ind w:left="426" w:hanging="426"/>
        <w:jc w:val="both"/>
        <w:rPr>
          <w:rFonts w:asciiTheme="minorHAnsi" w:hAnsiTheme="minorHAnsi" w:cstheme="minorHAnsi"/>
        </w:rPr>
      </w:pPr>
      <w:r w:rsidRPr="00DB5F54">
        <w:rPr>
          <w:rFonts w:asciiTheme="minorHAnsi" w:hAnsiTheme="minorHAnsi" w:cstheme="minorHAnsi"/>
        </w:rPr>
        <w:t xml:space="preserve">Uplatněním jakékoliv smluvní pokuty není nijak dotčeno právo na náhradu vzniklé škody a ušlý zisk v celém rozsahu způsobené škody. </w:t>
      </w:r>
    </w:p>
    <w:p w14:paraId="338833B0" w14:textId="50B1EA75" w:rsidR="00AD64ED" w:rsidRPr="000B3DE4" w:rsidRDefault="00AD64ED" w:rsidP="004E400B">
      <w:pPr>
        <w:numPr>
          <w:ilvl w:val="0"/>
          <w:numId w:val="7"/>
        </w:numPr>
        <w:spacing w:before="120" w:after="120"/>
        <w:ind w:left="426" w:hanging="426"/>
        <w:jc w:val="both"/>
        <w:rPr>
          <w:rFonts w:asciiTheme="minorHAnsi" w:hAnsiTheme="minorHAnsi" w:cstheme="minorHAnsi"/>
        </w:rPr>
      </w:pPr>
      <w:r w:rsidRPr="00DB5F54">
        <w:rPr>
          <w:rFonts w:asciiTheme="minorHAnsi" w:hAnsiTheme="minorHAnsi" w:cstheme="minorHAnsi"/>
        </w:rPr>
        <w:lastRenderedPageBreak/>
        <w:t>Sjednané sankce jsou splatné ve lhůtě 30 dnů od dne doručení vyúčtování sankce.</w:t>
      </w:r>
    </w:p>
    <w:p w14:paraId="0B33BE15" w14:textId="77777777" w:rsidR="00AD64ED" w:rsidRPr="00DB5F54" w:rsidRDefault="00AD64ED" w:rsidP="00AD64ED">
      <w:pPr>
        <w:pStyle w:val="CZslolnku"/>
        <w:numPr>
          <w:ilvl w:val="0"/>
          <w:numId w:val="8"/>
        </w:numPr>
        <w:spacing w:line="276" w:lineRule="auto"/>
        <w:ind w:left="425" w:hanging="425"/>
        <w:rPr>
          <w:rFonts w:asciiTheme="minorHAnsi" w:hAnsiTheme="minorHAnsi" w:cstheme="minorHAnsi"/>
          <w:sz w:val="22"/>
          <w:szCs w:val="22"/>
        </w:rPr>
      </w:pPr>
      <w:r w:rsidRPr="00DB5F54">
        <w:rPr>
          <w:rFonts w:asciiTheme="minorHAnsi" w:hAnsiTheme="minorHAnsi" w:cstheme="minorHAnsi"/>
          <w:sz w:val="22"/>
          <w:szCs w:val="22"/>
        </w:rPr>
        <w:t>Doba trvání této Rámcové smlouvy</w:t>
      </w:r>
    </w:p>
    <w:p w14:paraId="5B0FE89F" w14:textId="77777777" w:rsidR="00AD64ED" w:rsidRPr="00DB5F54" w:rsidRDefault="00AD64ED" w:rsidP="00AD64ED">
      <w:pPr>
        <w:keepNext/>
        <w:numPr>
          <w:ilvl w:val="0"/>
          <w:numId w:val="9"/>
        </w:numPr>
        <w:spacing w:before="120" w:after="0"/>
        <w:ind w:left="426" w:hanging="426"/>
        <w:jc w:val="both"/>
        <w:rPr>
          <w:rFonts w:asciiTheme="minorHAnsi" w:hAnsiTheme="minorHAnsi" w:cstheme="minorHAnsi"/>
        </w:rPr>
      </w:pPr>
      <w:r w:rsidRPr="00DB5F54">
        <w:rPr>
          <w:rFonts w:asciiTheme="minorHAnsi" w:hAnsiTheme="minorHAnsi" w:cstheme="minorHAnsi"/>
        </w:rPr>
        <w:t>Tato rámcová smlouva nabývá platnosti dnem jejího podpisu všemi stranami a účinnosti dnem uveřejnění smlouvy v registru smluv dle zákona č. 340/2015 Sb., o registru smluv.</w:t>
      </w:r>
    </w:p>
    <w:p w14:paraId="0C5BF00F" w14:textId="4AD91E88" w:rsidR="00AD64ED" w:rsidRPr="00DB5F54" w:rsidRDefault="00AD64ED" w:rsidP="00AD64ED">
      <w:pPr>
        <w:keepNext/>
        <w:numPr>
          <w:ilvl w:val="0"/>
          <w:numId w:val="9"/>
        </w:numPr>
        <w:spacing w:before="120" w:after="0"/>
        <w:ind w:left="426" w:hanging="426"/>
        <w:jc w:val="both"/>
        <w:rPr>
          <w:rFonts w:asciiTheme="minorHAnsi" w:hAnsiTheme="minorHAnsi" w:cstheme="minorHAnsi"/>
        </w:rPr>
      </w:pPr>
      <w:r w:rsidRPr="00DB5F54">
        <w:rPr>
          <w:rFonts w:asciiTheme="minorHAnsi" w:hAnsiTheme="minorHAnsi" w:cstheme="minorHAnsi"/>
        </w:rPr>
        <w:t xml:space="preserve">Tato rámcová smlouva se uzavírá na dobu určitou, a to buď do </w:t>
      </w:r>
      <w:r>
        <w:rPr>
          <w:rFonts w:asciiTheme="minorHAnsi" w:hAnsiTheme="minorHAnsi" w:cstheme="minorHAnsi"/>
        </w:rPr>
        <w:t>31.12.</w:t>
      </w:r>
      <w:r w:rsidRPr="00DB5F54">
        <w:rPr>
          <w:rFonts w:asciiTheme="minorHAnsi" w:hAnsiTheme="minorHAnsi" w:cstheme="minorHAnsi"/>
        </w:rPr>
        <w:t xml:space="preserve"> 202</w:t>
      </w:r>
      <w:r w:rsidR="006342E8">
        <w:rPr>
          <w:rFonts w:asciiTheme="minorHAnsi" w:hAnsiTheme="minorHAnsi" w:cstheme="minorHAnsi"/>
        </w:rPr>
        <w:t>7</w:t>
      </w:r>
      <w:r w:rsidRPr="00DB5F54">
        <w:rPr>
          <w:rFonts w:asciiTheme="minorHAnsi" w:hAnsiTheme="minorHAnsi" w:cstheme="minorHAnsi"/>
        </w:rPr>
        <w:t xml:space="preserve"> (bez </w:t>
      </w:r>
      <w:r w:rsidRPr="00661906">
        <w:rPr>
          <w:rFonts w:asciiTheme="minorHAnsi" w:hAnsiTheme="minorHAnsi" w:cstheme="minorHAnsi"/>
        </w:rPr>
        <w:t>ohledu,</w:t>
      </w:r>
      <w:r w:rsidRPr="00DB5F54">
        <w:rPr>
          <w:rFonts w:asciiTheme="minorHAnsi" w:hAnsiTheme="minorHAnsi" w:cstheme="minorHAnsi"/>
        </w:rPr>
        <w:t xml:space="preserve"> zda došlo k vyčerpání celé předpokládané hodnoty rámcové smlouvy), nebo do okamžiku, kdy hodnota všech objednávek realizovaných v rámci této rámcové smlouvy dosáhne předpokládané hodnoty uvedené v čl. II. odst. 1. této rámcové smlouvy, dle </w:t>
      </w:r>
      <w:r w:rsidRPr="00661906">
        <w:rPr>
          <w:rFonts w:asciiTheme="minorHAnsi" w:hAnsiTheme="minorHAnsi" w:cstheme="minorHAnsi"/>
        </w:rPr>
        <w:t>toho,</w:t>
      </w:r>
      <w:r w:rsidRPr="00DB5F54">
        <w:rPr>
          <w:rFonts w:asciiTheme="minorHAnsi" w:hAnsiTheme="minorHAnsi" w:cstheme="minorHAnsi"/>
        </w:rPr>
        <w:t xml:space="preserve"> která skutečnost nastane dříve.</w:t>
      </w:r>
    </w:p>
    <w:p w14:paraId="3E153030" w14:textId="77777777" w:rsidR="00AD64ED" w:rsidRPr="00DB5F54" w:rsidRDefault="00AD64ED" w:rsidP="00AD64ED">
      <w:pPr>
        <w:keepNext/>
        <w:numPr>
          <w:ilvl w:val="0"/>
          <w:numId w:val="9"/>
        </w:numPr>
        <w:spacing w:before="120" w:after="0"/>
        <w:ind w:left="426" w:hanging="426"/>
        <w:jc w:val="both"/>
        <w:rPr>
          <w:rFonts w:asciiTheme="minorHAnsi" w:hAnsiTheme="minorHAnsi" w:cstheme="minorHAnsi"/>
        </w:rPr>
      </w:pPr>
      <w:r w:rsidRPr="00DB5F54">
        <w:rPr>
          <w:rFonts w:asciiTheme="minorHAnsi" w:hAnsiTheme="minorHAnsi" w:cstheme="minorHAnsi"/>
        </w:rPr>
        <w:t xml:space="preserve">Kupující má právo na okamžité odstoupení od smlouvy z důvodů uvedených v této rámcové smlouvě </w:t>
      </w:r>
    </w:p>
    <w:p w14:paraId="4DE678E1" w14:textId="77777777" w:rsidR="00AD64ED" w:rsidRPr="00DB5F54" w:rsidRDefault="00AD64ED" w:rsidP="00AD64ED">
      <w:pPr>
        <w:keepNext/>
        <w:spacing w:before="120" w:after="0"/>
        <w:ind w:left="426"/>
        <w:jc w:val="both"/>
        <w:rPr>
          <w:rFonts w:asciiTheme="minorHAnsi" w:hAnsiTheme="minorHAnsi" w:cstheme="minorHAnsi"/>
        </w:rPr>
      </w:pPr>
      <w:r w:rsidRPr="00DB5F54">
        <w:rPr>
          <w:rFonts w:asciiTheme="minorHAnsi" w:hAnsiTheme="minorHAnsi" w:cstheme="minorHAnsi"/>
        </w:rPr>
        <w:t>- prodávající bude déle než 30 dnů v prodlení s předáním zboží dle této rámcové smlouvy nebo objednávky nebo nějakým jiným způsobem poruší tuto rámcovou smlouvu nebo objednávku,</w:t>
      </w:r>
    </w:p>
    <w:p w14:paraId="1DB8289B" w14:textId="77777777" w:rsidR="00AD64ED" w:rsidRPr="00DB5F54" w:rsidRDefault="00AD64ED" w:rsidP="00AD64ED">
      <w:pPr>
        <w:keepNext/>
        <w:spacing w:before="120" w:after="0"/>
        <w:ind w:left="426"/>
        <w:jc w:val="both"/>
        <w:rPr>
          <w:rFonts w:asciiTheme="minorHAnsi" w:hAnsiTheme="minorHAnsi" w:cstheme="minorHAnsi"/>
        </w:rPr>
      </w:pPr>
      <w:r w:rsidRPr="00DB5F54">
        <w:rPr>
          <w:rFonts w:asciiTheme="minorHAnsi" w:hAnsiTheme="minorHAnsi" w:cstheme="minorHAnsi"/>
        </w:rPr>
        <w:t xml:space="preserve">- prodávající bude opakovaně, tj. nejméně </w:t>
      </w:r>
      <w:r>
        <w:rPr>
          <w:rFonts w:asciiTheme="minorHAnsi" w:hAnsiTheme="minorHAnsi" w:cstheme="minorHAnsi"/>
        </w:rPr>
        <w:t>dva</w:t>
      </w:r>
      <w:r w:rsidRPr="00661906">
        <w:rPr>
          <w:rFonts w:asciiTheme="minorHAnsi" w:hAnsiTheme="minorHAnsi" w:cstheme="minorHAnsi"/>
        </w:rPr>
        <w:t>krát</w:t>
      </w:r>
      <w:r w:rsidRPr="00DB5F54">
        <w:rPr>
          <w:rFonts w:asciiTheme="minorHAnsi" w:hAnsiTheme="minorHAnsi" w:cstheme="minorHAnsi"/>
        </w:rPr>
        <w:t xml:space="preserve"> déle než 30 dnů v prodlení s odstraněním vad zboží dle této rámcové smlouvy,</w:t>
      </w:r>
    </w:p>
    <w:p w14:paraId="3CFA861F" w14:textId="77777777" w:rsidR="00AD64ED" w:rsidRPr="00DB5F54" w:rsidRDefault="00AD64ED" w:rsidP="00AD64ED">
      <w:pPr>
        <w:keepNext/>
        <w:spacing w:before="120" w:after="0"/>
        <w:ind w:left="426"/>
        <w:jc w:val="both"/>
        <w:rPr>
          <w:rFonts w:asciiTheme="minorHAnsi" w:hAnsiTheme="minorHAnsi" w:cstheme="minorHAnsi"/>
        </w:rPr>
      </w:pPr>
      <w:r w:rsidRPr="00DB5F54">
        <w:rPr>
          <w:rFonts w:asciiTheme="minorHAnsi" w:hAnsiTheme="minorHAnsi" w:cstheme="minorHAnsi"/>
        </w:rPr>
        <w:t xml:space="preserve">- kvalita či jakost dodaného zboží od příslušného prodávajícího opakovaně, tj. nejméně </w:t>
      </w:r>
      <w:r>
        <w:rPr>
          <w:rFonts w:asciiTheme="minorHAnsi" w:hAnsiTheme="minorHAnsi" w:cstheme="minorHAnsi"/>
        </w:rPr>
        <w:t>tři</w:t>
      </w:r>
      <w:r w:rsidRPr="00661906">
        <w:rPr>
          <w:rFonts w:asciiTheme="minorHAnsi" w:hAnsiTheme="minorHAnsi" w:cstheme="minorHAnsi"/>
        </w:rPr>
        <w:t>krát</w:t>
      </w:r>
      <w:r w:rsidRPr="00DB5F54">
        <w:rPr>
          <w:rFonts w:asciiTheme="minorHAnsi" w:hAnsiTheme="minorHAnsi" w:cstheme="minorHAnsi"/>
        </w:rPr>
        <w:t xml:space="preserve">, vykáže nižší než smluvenou kvalitu či jakost, </w:t>
      </w:r>
    </w:p>
    <w:p w14:paraId="71F8157F" w14:textId="77777777" w:rsidR="00AD64ED" w:rsidRPr="00DB5F54" w:rsidRDefault="00AD64ED" w:rsidP="00AD64ED">
      <w:pPr>
        <w:keepNext/>
        <w:spacing w:before="120" w:after="0"/>
        <w:ind w:left="426"/>
        <w:jc w:val="both"/>
        <w:rPr>
          <w:rFonts w:asciiTheme="minorHAnsi" w:hAnsiTheme="minorHAnsi" w:cstheme="minorHAnsi"/>
        </w:rPr>
      </w:pPr>
      <w:r w:rsidRPr="00DB5F54">
        <w:rPr>
          <w:rFonts w:asciiTheme="minorHAnsi" w:hAnsiTheme="minorHAnsi" w:cstheme="minorHAnsi"/>
        </w:rPr>
        <w:t xml:space="preserve">- prodávající opakovaně, tj. nejméně </w:t>
      </w:r>
      <w:r>
        <w:rPr>
          <w:rFonts w:asciiTheme="minorHAnsi" w:hAnsiTheme="minorHAnsi" w:cstheme="minorHAnsi"/>
        </w:rPr>
        <w:t>dva</w:t>
      </w:r>
      <w:r w:rsidRPr="00661906">
        <w:rPr>
          <w:rFonts w:asciiTheme="minorHAnsi" w:hAnsiTheme="minorHAnsi" w:cstheme="minorHAnsi"/>
        </w:rPr>
        <w:t>krát</w:t>
      </w:r>
      <w:r w:rsidRPr="00DB5F54">
        <w:rPr>
          <w:rFonts w:asciiTheme="minorHAnsi" w:hAnsiTheme="minorHAnsi" w:cstheme="minorHAnsi"/>
        </w:rPr>
        <w:t>, poruší jinou svou povinnost dle této rámcové smlouvy nebo objednávky.</w:t>
      </w:r>
    </w:p>
    <w:p w14:paraId="555D98DB" w14:textId="77777777" w:rsidR="00AD64ED" w:rsidRPr="00DB5F54" w:rsidRDefault="00AD64ED" w:rsidP="00AD64ED">
      <w:pPr>
        <w:keepNext/>
        <w:numPr>
          <w:ilvl w:val="0"/>
          <w:numId w:val="9"/>
        </w:numPr>
        <w:spacing w:before="120" w:after="0"/>
        <w:ind w:left="426" w:hanging="426"/>
        <w:jc w:val="both"/>
        <w:rPr>
          <w:rFonts w:asciiTheme="minorHAnsi" w:hAnsiTheme="minorHAnsi" w:cstheme="minorHAnsi"/>
        </w:rPr>
      </w:pPr>
      <w:r w:rsidRPr="00DB5F54">
        <w:rPr>
          <w:rFonts w:asciiTheme="minorHAnsi" w:hAnsiTheme="minorHAnsi" w:cstheme="minorHAnsi"/>
        </w:rPr>
        <w:t xml:space="preserve">Kupující má právo odstoupit od této rámcové smlouvy i jen od příslušné jednotlivé objednávky ve výše uvedených případech. Odstoupení je účinné od okamžiku, kdy je doručeno písemné prohlášení kupujícího o odstoupení od této rámcové smlouvy nebo příslušné jednotlivé objednávky příslušnému prodávajícímu. </w:t>
      </w:r>
    </w:p>
    <w:p w14:paraId="02BDDCCF" w14:textId="77777777" w:rsidR="00AD64ED" w:rsidRDefault="00AD64ED" w:rsidP="00AD64ED">
      <w:pPr>
        <w:keepLines/>
        <w:numPr>
          <w:ilvl w:val="0"/>
          <w:numId w:val="9"/>
        </w:numPr>
        <w:spacing w:before="60" w:after="0"/>
        <w:ind w:left="426" w:hanging="426"/>
        <w:jc w:val="both"/>
        <w:rPr>
          <w:rFonts w:asciiTheme="minorHAnsi" w:hAnsiTheme="minorHAnsi" w:cstheme="minorHAnsi"/>
        </w:rPr>
      </w:pPr>
      <w:r w:rsidRPr="00DB5F54">
        <w:rPr>
          <w:rFonts w:asciiTheme="minorHAnsi" w:hAnsiTheme="minorHAnsi" w:cstheme="minorHAnsi"/>
        </w:rPr>
        <w:t>Účinky zrušení této Rámcové smlouvy nastanou ke dni jejího zrušení.</w:t>
      </w:r>
    </w:p>
    <w:p w14:paraId="6CB3FF95" w14:textId="6F7EE531" w:rsidR="00AD64ED" w:rsidRPr="00684E13" w:rsidRDefault="00AD64ED" w:rsidP="004E400B">
      <w:pPr>
        <w:keepLines/>
        <w:numPr>
          <w:ilvl w:val="0"/>
          <w:numId w:val="9"/>
        </w:numPr>
        <w:spacing w:before="60" w:after="0"/>
        <w:ind w:left="426" w:hanging="426"/>
        <w:jc w:val="both"/>
        <w:rPr>
          <w:rFonts w:asciiTheme="minorHAnsi" w:hAnsiTheme="minorHAnsi" w:cstheme="minorHAnsi"/>
        </w:rPr>
      </w:pPr>
      <w:r>
        <w:rPr>
          <w:rFonts w:asciiTheme="minorHAnsi" w:hAnsiTheme="minorHAnsi" w:cstheme="minorHAnsi"/>
        </w:rPr>
        <w:t>Smluvní strany se dohodly na možnosti vypovězení této smlouvy, a to oběma stranami bez udání důvodu s tím, že výpovědní lhůta v takovémto případě činí dva měsíce. Výpovědní lhůta začíná běžet první den následujícího měsíce po doručení výpovědi druhé smluvní straně, a to formou zprávy zaslané do datové schránky.</w:t>
      </w:r>
    </w:p>
    <w:p w14:paraId="5060E1C0" w14:textId="77777777" w:rsidR="00AD64ED" w:rsidRPr="00DB5F54" w:rsidRDefault="00AD64ED" w:rsidP="00AD64ED">
      <w:pPr>
        <w:pStyle w:val="CZslolnku"/>
        <w:numPr>
          <w:ilvl w:val="0"/>
          <w:numId w:val="8"/>
        </w:numPr>
        <w:spacing w:line="276" w:lineRule="auto"/>
        <w:ind w:left="426" w:hanging="426"/>
        <w:rPr>
          <w:rFonts w:asciiTheme="minorHAnsi" w:hAnsiTheme="minorHAnsi" w:cstheme="minorHAnsi"/>
          <w:sz w:val="22"/>
          <w:szCs w:val="22"/>
        </w:rPr>
      </w:pPr>
      <w:r w:rsidRPr="00DB5F54">
        <w:rPr>
          <w:rFonts w:asciiTheme="minorHAnsi" w:hAnsiTheme="minorHAnsi" w:cstheme="minorHAnsi"/>
          <w:sz w:val="22"/>
          <w:szCs w:val="22"/>
        </w:rPr>
        <w:t xml:space="preserve">Závěrečná ustanovení </w:t>
      </w:r>
    </w:p>
    <w:p w14:paraId="2FC16EDF" w14:textId="77777777" w:rsidR="00AD64ED" w:rsidRPr="00DB5F54" w:rsidRDefault="00AD64ED" w:rsidP="00AD64ED">
      <w:pPr>
        <w:numPr>
          <w:ilvl w:val="0"/>
          <w:numId w:val="12"/>
        </w:numPr>
        <w:shd w:val="clear" w:color="auto" w:fill="FFFFFF"/>
        <w:suppressAutoHyphens/>
        <w:spacing w:before="120" w:after="0"/>
        <w:ind w:left="426" w:hanging="426"/>
        <w:jc w:val="both"/>
        <w:rPr>
          <w:rFonts w:asciiTheme="minorHAnsi" w:eastAsia="Times New Roman" w:hAnsiTheme="minorHAnsi" w:cstheme="minorHAnsi"/>
          <w:lang w:eastAsia="cs-CZ"/>
        </w:rPr>
      </w:pPr>
      <w:r w:rsidRPr="00DB5F54">
        <w:rPr>
          <w:rFonts w:asciiTheme="minorHAnsi" w:eastAsia="Times New Roman" w:hAnsiTheme="minorHAnsi" w:cstheme="minorHAnsi"/>
          <w:lang w:eastAsia="cs-CZ"/>
        </w:rPr>
        <w:t>Otázky touto smlouvou neupravené se řídí příslušnými ustanoveními občanského zákoníku.</w:t>
      </w:r>
    </w:p>
    <w:p w14:paraId="2AC73EF9" w14:textId="77777777" w:rsidR="00AD64ED" w:rsidRPr="00DB5F54" w:rsidRDefault="00AD64ED" w:rsidP="00AD64ED">
      <w:pPr>
        <w:numPr>
          <w:ilvl w:val="0"/>
          <w:numId w:val="12"/>
        </w:numPr>
        <w:shd w:val="clear" w:color="auto" w:fill="FFFFFF"/>
        <w:suppressAutoHyphens/>
        <w:spacing w:before="120" w:after="0"/>
        <w:ind w:left="425" w:hanging="426"/>
        <w:jc w:val="both"/>
        <w:rPr>
          <w:rFonts w:asciiTheme="minorHAnsi" w:eastAsia="Times New Roman" w:hAnsiTheme="minorHAnsi" w:cstheme="minorHAnsi"/>
          <w:lang w:eastAsia="cs-CZ"/>
        </w:rPr>
      </w:pPr>
      <w:r w:rsidRPr="00DB5F54">
        <w:rPr>
          <w:rFonts w:asciiTheme="minorHAnsi" w:eastAsia="Times New Roman" w:hAnsiTheme="minorHAnsi" w:cstheme="minorHAnsi"/>
          <w:lang w:eastAsia="cs-CZ"/>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38C7A7C1" w14:textId="77777777" w:rsidR="00AD64ED" w:rsidRPr="00DB5F54" w:rsidRDefault="00AD64ED" w:rsidP="00AD64ED">
      <w:pPr>
        <w:shd w:val="clear" w:color="auto" w:fill="FFFFFF"/>
        <w:suppressAutoHyphens/>
        <w:spacing w:before="120" w:after="0"/>
        <w:ind w:left="426"/>
        <w:jc w:val="both"/>
        <w:rPr>
          <w:rFonts w:asciiTheme="minorHAnsi" w:eastAsia="Times New Roman" w:hAnsiTheme="minorHAnsi" w:cstheme="minorHAnsi"/>
          <w:lang w:eastAsia="cs-CZ"/>
        </w:rPr>
      </w:pPr>
      <w:r w:rsidRPr="00DB5F54">
        <w:rPr>
          <w:rFonts w:asciiTheme="minorHAnsi" w:eastAsia="Times New Roman" w:hAnsiTheme="minorHAnsi" w:cstheme="minorHAnsi"/>
          <w:lang w:eastAsia="cs-CZ"/>
        </w:rPr>
        <w:t>Smluvní strany se zavazují udržovat v tajnosti a nezpřístupnit třetím osobám diskrétní informace – zachovat mlčenlivost – jak jsou vymezeny níže:</w:t>
      </w:r>
    </w:p>
    <w:p w14:paraId="5E7B7406" w14:textId="77777777" w:rsidR="00AD64ED" w:rsidRPr="00DB5F54" w:rsidRDefault="00AD64ED" w:rsidP="00AD64ED">
      <w:pPr>
        <w:numPr>
          <w:ilvl w:val="0"/>
          <w:numId w:val="13"/>
        </w:numPr>
        <w:spacing w:before="120" w:after="0"/>
        <w:ind w:hanging="295"/>
        <w:rPr>
          <w:rFonts w:asciiTheme="minorHAnsi" w:eastAsia="Times New Roman" w:hAnsiTheme="minorHAnsi" w:cstheme="minorHAnsi"/>
          <w:lang w:eastAsia="cs-CZ"/>
        </w:rPr>
      </w:pPr>
      <w:r w:rsidRPr="00DB5F54">
        <w:rPr>
          <w:rFonts w:asciiTheme="minorHAnsi" w:eastAsia="Times New Roman" w:hAnsiTheme="minorHAnsi" w:cstheme="minorHAnsi"/>
          <w:lang w:eastAsia="cs-CZ"/>
        </w:rPr>
        <w:lastRenderedPageBreak/>
        <w:t>veškeré informace poskytnuté prodávajícímu ve smyslu ustanovení § 218 zákona č. 134/2016 Sb., o zadávání veřejných zakázek,</w:t>
      </w:r>
    </w:p>
    <w:p w14:paraId="411EED03" w14:textId="77777777" w:rsidR="00AD64ED" w:rsidRPr="00DB5F54" w:rsidRDefault="00AD64ED" w:rsidP="00AD64ED">
      <w:pPr>
        <w:numPr>
          <w:ilvl w:val="0"/>
          <w:numId w:val="13"/>
        </w:numPr>
        <w:shd w:val="clear" w:color="auto" w:fill="FFFFFF"/>
        <w:suppressAutoHyphens/>
        <w:spacing w:before="120" w:after="0"/>
        <w:ind w:left="709" w:hanging="283"/>
        <w:jc w:val="both"/>
        <w:rPr>
          <w:rFonts w:asciiTheme="minorHAnsi" w:eastAsia="Times New Roman" w:hAnsiTheme="minorHAnsi" w:cstheme="minorHAnsi"/>
          <w:lang w:eastAsia="cs-CZ"/>
        </w:rPr>
      </w:pPr>
      <w:r w:rsidRPr="00DB5F54">
        <w:rPr>
          <w:rFonts w:asciiTheme="minorHAnsi" w:eastAsia="Times New Roman" w:hAnsiTheme="minorHAnsi" w:cstheme="minorHAnsi"/>
          <w:lang w:eastAsia="cs-CZ"/>
        </w:rPr>
        <w:t>informace, na které se vztahuje zákonem uložená povinnost mlčenlivosti (např. osobní údaje, utajované skutečnosti),</w:t>
      </w:r>
    </w:p>
    <w:p w14:paraId="5A7755F8" w14:textId="77777777" w:rsidR="00AD64ED" w:rsidRPr="00DB5F54" w:rsidRDefault="00AD64ED" w:rsidP="00AD64ED">
      <w:pPr>
        <w:numPr>
          <w:ilvl w:val="0"/>
          <w:numId w:val="13"/>
        </w:numPr>
        <w:shd w:val="clear" w:color="auto" w:fill="FFFFFF"/>
        <w:suppressAutoHyphens/>
        <w:spacing w:before="120" w:after="120"/>
        <w:ind w:hanging="294"/>
        <w:jc w:val="both"/>
        <w:rPr>
          <w:rFonts w:asciiTheme="minorHAnsi" w:eastAsia="Times New Roman" w:hAnsiTheme="minorHAnsi" w:cstheme="minorHAnsi"/>
          <w:lang w:eastAsia="cs-CZ"/>
        </w:rPr>
      </w:pPr>
      <w:r w:rsidRPr="00DB5F54">
        <w:rPr>
          <w:rFonts w:asciiTheme="minorHAnsi" w:eastAsia="Times New Roman" w:hAnsiTheme="minorHAnsi" w:cstheme="minorHAnsi"/>
          <w:lang w:eastAsia="cs-CZ"/>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2F29E8AE" w14:textId="77777777" w:rsidR="00AD64ED" w:rsidRPr="00DB5F54" w:rsidRDefault="00AD64ED" w:rsidP="00AD64ED">
      <w:pPr>
        <w:numPr>
          <w:ilvl w:val="0"/>
          <w:numId w:val="12"/>
        </w:numPr>
        <w:suppressAutoHyphens/>
        <w:spacing w:before="120" w:after="0"/>
        <w:ind w:left="426" w:hanging="426"/>
        <w:jc w:val="both"/>
        <w:rPr>
          <w:rFonts w:asciiTheme="minorHAnsi" w:hAnsiTheme="minorHAnsi" w:cstheme="minorHAnsi"/>
        </w:rPr>
      </w:pPr>
      <w:r w:rsidRPr="00DB5F54">
        <w:rPr>
          <w:rFonts w:asciiTheme="minorHAnsi" w:hAnsiTheme="minorHAnsi" w:cstheme="minorHAnsi"/>
        </w:rPr>
        <w:t>Registraci této smlouvy dle ustanovení § 5 zákona č. 340/2015 Sb., o registru smluv provede na základě dohody smluvních stran kupující, a to tak, aby potvrzení o provedení registrace smlouvy bylo zasláno oběma smluvním stranám.</w:t>
      </w:r>
    </w:p>
    <w:p w14:paraId="75D03007" w14:textId="77777777" w:rsidR="00AD64ED" w:rsidRPr="00DB5F54" w:rsidRDefault="00AD64ED" w:rsidP="00AD64ED">
      <w:pPr>
        <w:numPr>
          <w:ilvl w:val="0"/>
          <w:numId w:val="12"/>
        </w:numPr>
        <w:suppressAutoHyphens/>
        <w:spacing w:before="120" w:after="120"/>
        <w:ind w:left="425" w:hanging="425"/>
        <w:jc w:val="both"/>
        <w:rPr>
          <w:rFonts w:asciiTheme="minorHAnsi" w:hAnsiTheme="minorHAnsi" w:cstheme="minorHAnsi"/>
        </w:rPr>
      </w:pPr>
      <w:r w:rsidRPr="00DB5F54">
        <w:rPr>
          <w:rFonts w:asciiTheme="minorHAnsi" w:hAnsiTheme="minorHAnsi" w:cstheme="minorHAnsi"/>
        </w:rPr>
        <w:t>Případné spory obou smluvních stran budou řešeny přednostně dohodou. Nedojde-li k dohodě, budou spory řešeny příslušným soudem, nikoliv rozhodcem.</w:t>
      </w:r>
    </w:p>
    <w:p w14:paraId="4ECF6E0F" w14:textId="77777777" w:rsidR="00AD64ED" w:rsidRPr="00DB5F54" w:rsidRDefault="00AD64ED" w:rsidP="00AD64ED">
      <w:pPr>
        <w:spacing w:before="120" w:after="120" w:line="240" w:lineRule="auto"/>
        <w:ind w:left="426" w:hanging="426"/>
        <w:jc w:val="both"/>
        <w:rPr>
          <w:rFonts w:asciiTheme="minorHAnsi" w:hAnsiTheme="minorHAnsi" w:cstheme="minorHAnsi"/>
        </w:rPr>
      </w:pPr>
    </w:p>
    <w:p w14:paraId="06BE167C" w14:textId="77777777" w:rsidR="00AD64ED" w:rsidRPr="00DB5F54" w:rsidRDefault="00AD64ED" w:rsidP="00AD64ED">
      <w:pPr>
        <w:spacing w:before="120" w:after="0" w:line="240" w:lineRule="auto"/>
        <w:jc w:val="both"/>
        <w:rPr>
          <w:rFonts w:asciiTheme="minorHAnsi" w:hAnsiTheme="minorHAnsi" w:cstheme="minorHAnsi"/>
        </w:rPr>
      </w:pPr>
      <w:r w:rsidRPr="00DB5F54">
        <w:rPr>
          <w:rFonts w:asciiTheme="minorHAnsi" w:hAnsiTheme="minorHAnsi" w:cstheme="minorHAnsi"/>
        </w:rPr>
        <w:t xml:space="preserve">Příloha 1 </w:t>
      </w:r>
      <w:r>
        <w:rPr>
          <w:rFonts w:asciiTheme="minorHAnsi" w:hAnsiTheme="minorHAnsi" w:cstheme="minorHAnsi"/>
        </w:rPr>
        <w:t>Technická specifikace</w:t>
      </w:r>
      <w:r w:rsidRPr="00DB5F54">
        <w:rPr>
          <w:rFonts w:asciiTheme="minorHAnsi" w:hAnsiTheme="minorHAnsi" w:cstheme="minorHAnsi"/>
        </w:rPr>
        <w:t xml:space="preserve"> </w:t>
      </w:r>
    </w:p>
    <w:p w14:paraId="26F5E57B" w14:textId="511BD692" w:rsidR="00AD64ED" w:rsidRPr="00DB5F54" w:rsidRDefault="00AD64ED" w:rsidP="00AD64ED">
      <w:pPr>
        <w:spacing w:before="120" w:after="0" w:line="240" w:lineRule="auto"/>
        <w:jc w:val="both"/>
        <w:rPr>
          <w:rFonts w:asciiTheme="minorHAnsi" w:hAnsiTheme="minorHAnsi" w:cstheme="minorHAnsi"/>
        </w:rPr>
      </w:pPr>
      <w:r w:rsidRPr="00DB5F54">
        <w:rPr>
          <w:rFonts w:asciiTheme="minorHAnsi" w:hAnsiTheme="minorHAnsi" w:cstheme="minorHAnsi"/>
        </w:rPr>
        <w:t xml:space="preserve">          </w:t>
      </w:r>
    </w:p>
    <w:p w14:paraId="42716B83" w14:textId="77777777" w:rsidR="00AD64ED" w:rsidRPr="00DB5F54" w:rsidRDefault="00AD64ED" w:rsidP="00AD64ED">
      <w:pPr>
        <w:tabs>
          <w:tab w:val="left" w:pos="226"/>
        </w:tabs>
        <w:spacing w:before="120" w:after="120" w:line="240" w:lineRule="auto"/>
        <w:jc w:val="both"/>
        <w:rPr>
          <w:rFonts w:asciiTheme="minorHAnsi" w:hAnsiTheme="minorHAnsi" w:cstheme="minorHAnsi"/>
        </w:rPr>
      </w:pPr>
      <w:r w:rsidRPr="00DB5F54">
        <w:rPr>
          <w:rFonts w:asciiTheme="minorHAnsi" w:hAnsiTheme="minorHAnsi" w:cstheme="minorHAnsi"/>
        </w:rPr>
        <w:t>Za kupujícího:</w:t>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r>
      <w:r w:rsidRPr="00DB5F54">
        <w:rPr>
          <w:rFonts w:asciiTheme="minorHAnsi" w:hAnsiTheme="minorHAnsi" w:cstheme="minorHAnsi"/>
        </w:rPr>
        <w:tab/>
        <w:t>Za prodávajícího:</w:t>
      </w:r>
    </w:p>
    <w:p w14:paraId="1436538A" w14:textId="77777777" w:rsidR="00AD64ED" w:rsidRPr="00DB5F54" w:rsidRDefault="00AD64ED" w:rsidP="00AD64ED">
      <w:pPr>
        <w:tabs>
          <w:tab w:val="left" w:pos="226"/>
        </w:tabs>
        <w:spacing w:before="120" w:after="120" w:line="240" w:lineRule="auto"/>
        <w:jc w:val="both"/>
        <w:rPr>
          <w:rFonts w:asciiTheme="minorHAnsi" w:hAnsiTheme="minorHAnsi" w:cstheme="minorHAnsi"/>
        </w:rPr>
      </w:pPr>
    </w:p>
    <w:p w14:paraId="032F8B89" w14:textId="77777777" w:rsidR="00AD64ED" w:rsidRPr="00DB5F54" w:rsidRDefault="00AD64ED" w:rsidP="00AD64ED">
      <w:pPr>
        <w:tabs>
          <w:tab w:val="left" w:pos="226"/>
        </w:tabs>
        <w:spacing w:before="120" w:after="120" w:line="240" w:lineRule="auto"/>
        <w:jc w:val="both"/>
        <w:rPr>
          <w:rFonts w:asciiTheme="minorHAnsi" w:hAnsiTheme="minorHAnsi" w:cstheme="minorHAnsi"/>
        </w:rPr>
      </w:pPr>
      <w:r w:rsidRPr="00DB5F54">
        <w:rPr>
          <w:rFonts w:asciiTheme="minorHAnsi" w:hAnsiTheme="minorHAnsi" w:cstheme="minorHAnsi"/>
        </w:rPr>
        <w:t xml:space="preserve"> V</w:t>
      </w:r>
      <w:r>
        <w:rPr>
          <w:rFonts w:asciiTheme="minorHAnsi" w:hAnsiTheme="minorHAnsi" w:cstheme="minorHAnsi"/>
        </w:rPr>
        <w:t> </w:t>
      </w:r>
      <w:r w:rsidRPr="00DB5F54">
        <w:rPr>
          <w:rFonts w:asciiTheme="minorHAnsi" w:hAnsiTheme="minorHAnsi" w:cstheme="minorHAnsi"/>
        </w:rPr>
        <w:t>Ostravě</w:t>
      </w:r>
      <w:r>
        <w:rPr>
          <w:rFonts w:asciiTheme="minorHAnsi" w:hAnsiTheme="minorHAnsi" w:cstheme="minorHAnsi"/>
        </w:rPr>
        <w:tab/>
      </w:r>
      <w:r>
        <w:rPr>
          <w:rFonts w:asciiTheme="minorHAnsi" w:hAnsiTheme="minorHAnsi" w:cstheme="minorHAnsi"/>
        </w:rPr>
        <w:tab/>
      </w:r>
      <w:r w:rsidRPr="00DB5F54">
        <w:rPr>
          <w:rFonts w:asciiTheme="minorHAnsi" w:hAnsiTheme="minorHAnsi" w:cstheme="minorHAnsi"/>
        </w:rPr>
        <w:t xml:space="preserve">   </w:t>
      </w:r>
      <w:r w:rsidRPr="00DB5F54">
        <w:rPr>
          <w:rFonts w:asciiTheme="minorHAnsi" w:hAnsiTheme="minorHAnsi" w:cstheme="minorHAnsi"/>
        </w:rPr>
        <w:tab/>
      </w:r>
      <w:r w:rsidRPr="00DB5F54">
        <w:rPr>
          <w:rFonts w:asciiTheme="minorHAnsi" w:hAnsiTheme="minorHAnsi" w:cstheme="minorHAnsi"/>
        </w:rPr>
        <w:tab/>
        <w:t xml:space="preserve">   </w:t>
      </w:r>
      <w:r w:rsidRPr="00DB5F54">
        <w:rPr>
          <w:rFonts w:asciiTheme="minorHAnsi" w:hAnsiTheme="minorHAnsi" w:cstheme="minorHAnsi"/>
        </w:rPr>
        <w:tab/>
      </w:r>
      <w:r w:rsidRPr="00DB5F54">
        <w:rPr>
          <w:rFonts w:asciiTheme="minorHAnsi" w:hAnsiTheme="minorHAnsi" w:cstheme="minorHAnsi"/>
        </w:rPr>
        <w:tab/>
        <w:t>V </w:t>
      </w:r>
    </w:p>
    <w:p w14:paraId="5208B54D" w14:textId="77777777" w:rsidR="00AD64ED" w:rsidRPr="00DB5F54" w:rsidRDefault="00AD64ED" w:rsidP="00AD64ED">
      <w:pPr>
        <w:tabs>
          <w:tab w:val="left" w:pos="226"/>
        </w:tabs>
        <w:spacing w:before="120" w:after="120" w:line="240" w:lineRule="auto"/>
        <w:jc w:val="both"/>
        <w:rPr>
          <w:rFonts w:asciiTheme="minorHAnsi" w:hAnsiTheme="minorHAnsi" w:cstheme="minorHAnsi"/>
        </w:rPr>
      </w:pPr>
    </w:p>
    <w:p w14:paraId="33201D19" w14:textId="77777777" w:rsidR="00AD64ED" w:rsidRPr="00DB5F54" w:rsidRDefault="00AD64ED" w:rsidP="00AD64ED">
      <w:pPr>
        <w:tabs>
          <w:tab w:val="left" w:pos="226"/>
        </w:tabs>
        <w:spacing w:before="120" w:after="120" w:line="240" w:lineRule="auto"/>
        <w:jc w:val="both"/>
        <w:rPr>
          <w:rFonts w:asciiTheme="minorHAnsi" w:hAnsiTheme="minorHAnsi" w:cstheme="minorHAnsi"/>
        </w:rPr>
      </w:pPr>
    </w:p>
    <w:p w14:paraId="7209158E" w14:textId="77777777" w:rsidR="00AD64ED" w:rsidRDefault="00AD64ED" w:rsidP="00AD64ED">
      <w:pPr>
        <w:tabs>
          <w:tab w:val="left" w:pos="226"/>
        </w:tabs>
        <w:spacing w:before="120" w:after="120" w:line="240" w:lineRule="auto"/>
        <w:jc w:val="both"/>
        <w:rPr>
          <w:rFonts w:asciiTheme="minorHAnsi" w:hAnsiTheme="minorHAnsi" w:cstheme="minorHAnsi"/>
        </w:rPr>
      </w:pPr>
    </w:p>
    <w:p w14:paraId="618CE1BE" w14:textId="77777777" w:rsidR="00AD64ED" w:rsidRPr="00DB5F54" w:rsidRDefault="00AD64ED" w:rsidP="00AD64ED">
      <w:pPr>
        <w:tabs>
          <w:tab w:val="left" w:pos="226"/>
        </w:tabs>
        <w:spacing w:before="120" w:after="120" w:line="240" w:lineRule="auto"/>
        <w:jc w:val="both"/>
        <w:rPr>
          <w:rFonts w:asciiTheme="minorHAnsi" w:hAnsiTheme="minorHAnsi" w:cstheme="minorHAnsi"/>
        </w:rPr>
      </w:pPr>
    </w:p>
    <w:p w14:paraId="6BEBB414" w14:textId="027C498F" w:rsidR="006C62C3" w:rsidRPr="006C62C3" w:rsidRDefault="00AD64ED" w:rsidP="00F46CF6">
      <w:pPr>
        <w:tabs>
          <w:tab w:val="center" w:pos="1560"/>
        </w:tabs>
        <w:spacing w:after="0" w:line="240" w:lineRule="auto"/>
        <w:jc w:val="both"/>
        <w:rPr>
          <w:rFonts w:asciiTheme="minorHAnsi" w:hAnsiTheme="minorHAnsi" w:cstheme="minorHAnsi"/>
        </w:rPr>
      </w:pPr>
      <w:r w:rsidRPr="00DB5F54">
        <w:rPr>
          <w:rFonts w:asciiTheme="minorHAnsi" w:hAnsiTheme="minorHAnsi" w:cstheme="minorHAnsi"/>
        </w:rPr>
        <w:t>…………………</w:t>
      </w:r>
      <w:r w:rsidR="006C62C3">
        <w:rPr>
          <w:rFonts w:asciiTheme="minorHAnsi" w:hAnsiTheme="minorHAnsi" w:cstheme="minorHAnsi"/>
        </w:rPr>
        <w:t>.</w:t>
      </w:r>
      <w:r w:rsidRPr="00DB5F54">
        <w:rPr>
          <w:rFonts w:asciiTheme="minorHAnsi" w:hAnsiTheme="minorHAnsi" w:cstheme="minorHAnsi"/>
        </w:rPr>
        <w:t>…………………</w:t>
      </w:r>
      <w:r>
        <w:rPr>
          <w:rFonts w:asciiTheme="minorHAnsi" w:hAnsiTheme="minorHAnsi" w:cstheme="minorHAnsi"/>
        </w:rPr>
        <w:t>……….</w:t>
      </w:r>
      <w:r w:rsidRPr="00DB5F54">
        <w:rPr>
          <w:rFonts w:asciiTheme="minorHAnsi" w:hAnsiTheme="minorHAnsi" w:cstheme="minorHAnsi"/>
        </w:rPr>
        <w:t>.....</w:t>
      </w:r>
      <w:r>
        <w:rPr>
          <w:rFonts w:asciiTheme="minorHAnsi" w:hAnsiTheme="minorHAnsi" w:cstheme="minorHAnsi"/>
        </w:rPr>
        <w:t>...</w:t>
      </w:r>
      <w:r w:rsidR="006C62C3">
        <w:rPr>
          <w:rFonts w:asciiTheme="minorHAnsi" w:hAnsiTheme="minorHAnsi" w:cstheme="minorHAnsi"/>
        </w:rPr>
        <w:t>....</w:t>
      </w:r>
      <w:r>
        <w:rPr>
          <w:rFonts w:asciiTheme="minorHAnsi" w:hAnsiTheme="minorHAnsi" w:cstheme="minorHAnsi"/>
        </w:rPr>
        <w:t>....</w:t>
      </w:r>
      <w:r w:rsidRPr="00DB5F54">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Pr="00DB5F54">
        <w:rPr>
          <w:rFonts w:asciiTheme="minorHAnsi" w:hAnsiTheme="minorHAnsi" w:cstheme="minorHAnsi"/>
        </w:rPr>
        <w:t>………………………………</w:t>
      </w:r>
      <w:r w:rsidRPr="00DB5F54">
        <w:rPr>
          <w:rFonts w:asciiTheme="minorHAnsi" w:hAnsiTheme="minorHAnsi" w:cstheme="minorHAnsi"/>
        </w:rPr>
        <w:tab/>
      </w:r>
      <w:r w:rsidR="006C62C3" w:rsidRPr="006C62C3">
        <w:rPr>
          <w:rFonts w:asciiTheme="minorHAnsi" w:hAnsiTheme="minorHAnsi" w:cstheme="minorHAnsi"/>
        </w:rPr>
        <w:t xml:space="preserve">dr.h.c. prof. Ing. Robert Čep, Ph.D., FEng. </w:t>
      </w:r>
    </w:p>
    <w:p w14:paraId="6BD75411" w14:textId="1D08B3D1" w:rsidR="002C3624" w:rsidRDefault="006C62C3" w:rsidP="00F46CF6">
      <w:pPr>
        <w:tabs>
          <w:tab w:val="center" w:pos="1560"/>
        </w:tabs>
        <w:spacing w:after="0" w:line="240" w:lineRule="auto"/>
        <w:jc w:val="both"/>
      </w:pPr>
      <w:r w:rsidRPr="006C62C3">
        <w:rPr>
          <w:rFonts w:asciiTheme="minorHAnsi" w:hAnsiTheme="minorHAnsi" w:cstheme="minorHAnsi"/>
        </w:rPr>
        <w:t>děkan Fakulty strojní</w:t>
      </w:r>
    </w:p>
    <w:sectPr w:rsidR="002C3624" w:rsidSect="00A162FD">
      <w:headerReference w:type="default" r:id="rId10"/>
      <w:footerReference w:type="default" r:id="rId11"/>
      <w:headerReference w:type="first" r:id="rId12"/>
      <w:footerReference w:type="first" r:id="rId13"/>
      <w:pgSz w:w="11906" w:h="16838"/>
      <w:pgMar w:top="1134" w:right="1418" w:bottom="1418"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3C76" w14:textId="77777777" w:rsidR="00693D78" w:rsidRDefault="00693D78" w:rsidP="00CF2B7B">
      <w:pPr>
        <w:spacing w:after="0" w:line="240" w:lineRule="auto"/>
      </w:pPr>
      <w:r>
        <w:separator/>
      </w:r>
    </w:p>
  </w:endnote>
  <w:endnote w:type="continuationSeparator" w:id="0">
    <w:p w14:paraId="6DA5372D" w14:textId="77777777" w:rsidR="00693D78" w:rsidRDefault="00693D78" w:rsidP="00CF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DD20" w14:textId="77777777" w:rsidR="00A35F29" w:rsidRPr="00A35F29" w:rsidRDefault="00663059">
    <w:pPr>
      <w:pStyle w:val="Zpat"/>
      <w:jc w:val="right"/>
      <w:rPr>
        <w:rFonts w:ascii="Times New Roman" w:hAnsi="Times New Roman"/>
        <w:i/>
        <w:sz w:val="18"/>
        <w:szCs w:val="18"/>
      </w:rPr>
    </w:pPr>
    <w:r w:rsidRPr="00A35F29">
      <w:rPr>
        <w:rFonts w:ascii="Times New Roman" w:hAnsi="Times New Roman"/>
        <w:i/>
        <w:sz w:val="18"/>
        <w:szCs w:val="18"/>
      </w:rPr>
      <w:t xml:space="preserve">Stránka </w:t>
    </w:r>
    <w:r w:rsidRPr="00A35F29">
      <w:rPr>
        <w:rFonts w:ascii="Times New Roman" w:hAnsi="Times New Roman"/>
        <w:b/>
        <w:bCs/>
        <w:i/>
        <w:sz w:val="18"/>
        <w:szCs w:val="18"/>
      </w:rPr>
      <w:fldChar w:fldCharType="begin"/>
    </w:r>
    <w:r w:rsidRPr="00A35F29">
      <w:rPr>
        <w:rFonts w:ascii="Times New Roman" w:hAnsi="Times New Roman"/>
        <w:b/>
        <w:bCs/>
        <w:i/>
        <w:sz w:val="18"/>
        <w:szCs w:val="18"/>
      </w:rPr>
      <w:instrText>PAGE</w:instrText>
    </w:r>
    <w:r w:rsidRPr="00A35F29">
      <w:rPr>
        <w:rFonts w:ascii="Times New Roman" w:hAnsi="Times New Roman"/>
        <w:b/>
        <w:bCs/>
        <w:i/>
        <w:sz w:val="18"/>
        <w:szCs w:val="18"/>
      </w:rPr>
      <w:fldChar w:fldCharType="separate"/>
    </w:r>
    <w:r>
      <w:rPr>
        <w:rFonts w:ascii="Times New Roman" w:hAnsi="Times New Roman"/>
        <w:b/>
        <w:bCs/>
        <w:i/>
        <w:noProof/>
        <w:sz w:val="18"/>
        <w:szCs w:val="18"/>
      </w:rPr>
      <w:t>6</w:t>
    </w:r>
    <w:r w:rsidRPr="00A35F29">
      <w:rPr>
        <w:rFonts w:ascii="Times New Roman" w:hAnsi="Times New Roman"/>
        <w:b/>
        <w:bCs/>
        <w:i/>
        <w:sz w:val="18"/>
        <w:szCs w:val="18"/>
      </w:rPr>
      <w:fldChar w:fldCharType="end"/>
    </w:r>
    <w:r w:rsidRPr="00A35F29">
      <w:rPr>
        <w:rFonts w:ascii="Times New Roman" w:hAnsi="Times New Roman"/>
        <w:i/>
        <w:sz w:val="18"/>
        <w:szCs w:val="18"/>
      </w:rPr>
      <w:t xml:space="preserve"> z </w:t>
    </w:r>
    <w:r w:rsidRPr="00A35F29">
      <w:rPr>
        <w:rFonts w:ascii="Times New Roman" w:hAnsi="Times New Roman"/>
        <w:b/>
        <w:bCs/>
        <w:i/>
        <w:sz w:val="18"/>
        <w:szCs w:val="18"/>
      </w:rPr>
      <w:fldChar w:fldCharType="begin"/>
    </w:r>
    <w:r w:rsidRPr="00A35F29">
      <w:rPr>
        <w:rFonts w:ascii="Times New Roman" w:hAnsi="Times New Roman"/>
        <w:b/>
        <w:bCs/>
        <w:i/>
        <w:sz w:val="18"/>
        <w:szCs w:val="18"/>
      </w:rPr>
      <w:instrText>NUMPAGES</w:instrText>
    </w:r>
    <w:r w:rsidRPr="00A35F29">
      <w:rPr>
        <w:rFonts w:ascii="Times New Roman" w:hAnsi="Times New Roman"/>
        <w:b/>
        <w:bCs/>
        <w:i/>
        <w:sz w:val="18"/>
        <w:szCs w:val="18"/>
      </w:rPr>
      <w:fldChar w:fldCharType="separate"/>
    </w:r>
    <w:r>
      <w:rPr>
        <w:rFonts w:ascii="Times New Roman" w:hAnsi="Times New Roman"/>
        <w:b/>
        <w:bCs/>
        <w:i/>
        <w:noProof/>
        <w:sz w:val="18"/>
        <w:szCs w:val="18"/>
      </w:rPr>
      <w:t>7</w:t>
    </w:r>
    <w:r w:rsidRPr="00A35F29">
      <w:rPr>
        <w:rFonts w:ascii="Times New Roman" w:hAnsi="Times New Roman"/>
        <w:b/>
        <w:bCs/>
        <w:i/>
        <w:sz w:val="18"/>
        <w:szCs w:val="18"/>
      </w:rPr>
      <w:fldChar w:fldCharType="end"/>
    </w:r>
  </w:p>
  <w:p w14:paraId="1C24162E" w14:textId="77777777" w:rsidR="00A35F29" w:rsidRDefault="00A162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109E" w14:textId="77777777" w:rsidR="004E423D" w:rsidRPr="00DB5F54" w:rsidRDefault="00663059" w:rsidP="00A35F29">
    <w:pPr>
      <w:pStyle w:val="Zpat"/>
      <w:tabs>
        <w:tab w:val="left" w:pos="2290"/>
      </w:tabs>
      <w:rPr>
        <w:rFonts w:asciiTheme="minorHAnsi" w:hAnsiTheme="minorHAnsi" w:cstheme="minorHAnsi"/>
        <w:i/>
        <w:sz w:val="18"/>
        <w:szCs w:val="18"/>
      </w:rPr>
    </w:pP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sidRPr="00DB5F54">
      <w:rPr>
        <w:rFonts w:asciiTheme="minorHAnsi" w:hAnsiTheme="minorHAnsi" w:cstheme="minorHAnsi"/>
        <w:i/>
        <w:sz w:val="18"/>
        <w:szCs w:val="18"/>
      </w:rPr>
      <w:t xml:space="preserve">Stránka </w:t>
    </w:r>
    <w:r w:rsidRPr="00DB5F54">
      <w:rPr>
        <w:rFonts w:asciiTheme="minorHAnsi" w:hAnsiTheme="minorHAnsi" w:cstheme="minorHAnsi"/>
        <w:b/>
        <w:bCs/>
        <w:i/>
        <w:sz w:val="18"/>
        <w:szCs w:val="18"/>
      </w:rPr>
      <w:fldChar w:fldCharType="begin"/>
    </w:r>
    <w:r w:rsidRPr="00DB5F54">
      <w:rPr>
        <w:rFonts w:asciiTheme="minorHAnsi" w:hAnsiTheme="minorHAnsi" w:cstheme="minorHAnsi"/>
        <w:b/>
        <w:bCs/>
        <w:i/>
        <w:sz w:val="18"/>
        <w:szCs w:val="18"/>
      </w:rPr>
      <w:instrText>PAGE</w:instrText>
    </w:r>
    <w:r w:rsidRPr="00DB5F54">
      <w:rPr>
        <w:rFonts w:asciiTheme="minorHAnsi" w:hAnsiTheme="minorHAnsi" w:cstheme="minorHAnsi"/>
        <w:b/>
        <w:bCs/>
        <w:i/>
        <w:sz w:val="18"/>
        <w:szCs w:val="18"/>
      </w:rPr>
      <w:fldChar w:fldCharType="separate"/>
    </w:r>
    <w:r w:rsidRPr="00DB5F54">
      <w:rPr>
        <w:rFonts w:asciiTheme="minorHAnsi" w:hAnsiTheme="minorHAnsi" w:cstheme="minorHAnsi"/>
        <w:b/>
        <w:bCs/>
        <w:i/>
        <w:noProof/>
        <w:sz w:val="18"/>
        <w:szCs w:val="18"/>
      </w:rPr>
      <w:t>7</w:t>
    </w:r>
    <w:r w:rsidRPr="00DB5F54">
      <w:rPr>
        <w:rFonts w:asciiTheme="minorHAnsi" w:hAnsiTheme="minorHAnsi" w:cstheme="minorHAnsi"/>
        <w:b/>
        <w:bCs/>
        <w:i/>
        <w:sz w:val="18"/>
        <w:szCs w:val="18"/>
      </w:rPr>
      <w:fldChar w:fldCharType="end"/>
    </w:r>
    <w:r w:rsidRPr="00DB5F54">
      <w:rPr>
        <w:rFonts w:asciiTheme="minorHAnsi" w:hAnsiTheme="minorHAnsi" w:cstheme="minorHAnsi"/>
        <w:i/>
        <w:sz w:val="18"/>
        <w:szCs w:val="18"/>
      </w:rPr>
      <w:t xml:space="preserve"> z </w:t>
    </w:r>
    <w:r w:rsidRPr="00DB5F54">
      <w:rPr>
        <w:rFonts w:asciiTheme="minorHAnsi" w:hAnsiTheme="minorHAnsi" w:cstheme="minorHAnsi"/>
        <w:b/>
        <w:bCs/>
        <w:i/>
        <w:sz w:val="18"/>
        <w:szCs w:val="18"/>
      </w:rPr>
      <w:fldChar w:fldCharType="begin"/>
    </w:r>
    <w:r w:rsidRPr="00DB5F54">
      <w:rPr>
        <w:rFonts w:asciiTheme="minorHAnsi" w:hAnsiTheme="minorHAnsi" w:cstheme="minorHAnsi"/>
        <w:b/>
        <w:bCs/>
        <w:i/>
        <w:sz w:val="18"/>
        <w:szCs w:val="18"/>
      </w:rPr>
      <w:instrText>NUMPAGES</w:instrText>
    </w:r>
    <w:r w:rsidRPr="00DB5F54">
      <w:rPr>
        <w:rFonts w:asciiTheme="minorHAnsi" w:hAnsiTheme="minorHAnsi" w:cstheme="minorHAnsi"/>
        <w:b/>
        <w:bCs/>
        <w:i/>
        <w:sz w:val="18"/>
        <w:szCs w:val="18"/>
      </w:rPr>
      <w:fldChar w:fldCharType="separate"/>
    </w:r>
    <w:r w:rsidRPr="00DB5F54">
      <w:rPr>
        <w:rFonts w:asciiTheme="minorHAnsi" w:hAnsiTheme="minorHAnsi" w:cstheme="minorHAnsi"/>
        <w:b/>
        <w:bCs/>
        <w:i/>
        <w:noProof/>
        <w:sz w:val="18"/>
        <w:szCs w:val="18"/>
      </w:rPr>
      <w:t>7</w:t>
    </w:r>
    <w:r w:rsidRPr="00DB5F54">
      <w:rPr>
        <w:rFonts w:asciiTheme="minorHAnsi" w:hAnsiTheme="minorHAnsi" w:cstheme="minorHAnsi"/>
        <w:b/>
        <w:bCs/>
        <w:i/>
        <w:sz w:val="18"/>
        <w:szCs w:val="18"/>
      </w:rPr>
      <w:fldChar w:fldCharType="end"/>
    </w:r>
  </w:p>
  <w:p w14:paraId="03F8846C" w14:textId="77777777" w:rsidR="004E423D" w:rsidRDefault="00A162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B745" w14:textId="77777777" w:rsidR="00693D78" w:rsidRDefault="00693D78" w:rsidP="00CF2B7B">
      <w:pPr>
        <w:spacing w:after="0" w:line="240" w:lineRule="auto"/>
      </w:pPr>
      <w:r>
        <w:separator/>
      </w:r>
    </w:p>
  </w:footnote>
  <w:footnote w:type="continuationSeparator" w:id="0">
    <w:p w14:paraId="05E0B2F2" w14:textId="77777777" w:rsidR="00693D78" w:rsidRDefault="00693D78" w:rsidP="00CF2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3A58" w14:textId="249B0972" w:rsidR="00FE124A" w:rsidRDefault="00FE124A" w:rsidP="00FE124A">
    <w:pPr>
      <w:pStyle w:val="slo"/>
      <w:spacing w:before="0"/>
      <w:ind w:hanging="1418"/>
      <w:jc w:val="center"/>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0A4DDAE" w14:textId="455C1692" w:rsidR="006E0020" w:rsidRPr="006E0020" w:rsidRDefault="006E0020" w:rsidP="006E0020">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BD3C" w14:textId="77777777" w:rsidR="00F82051" w:rsidRDefault="00A162FD" w:rsidP="00F8205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160"/>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CE5976"/>
    <w:multiLevelType w:val="hybridMultilevel"/>
    <w:tmpl w:val="7C6CC6D2"/>
    <w:lvl w:ilvl="0" w:tplc="14185C06">
      <w:start w:val="1"/>
      <w:numFmt w:val="decimal"/>
      <w:lvlText w:val="%1."/>
      <w:lvlJc w:val="left"/>
      <w:pPr>
        <w:ind w:left="644" w:hanging="360"/>
      </w:pPr>
      <w:rPr>
        <w:rFonts w:asciiTheme="minorHAnsi" w:hAnsiTheme="minorHAnsi" w:cstheme="minorHAnsi" w:hint="default"/>
      </w:rPr>
    </w:lvl>
    <w:lvl w:ilvl="1" w:tplc="52C0000A">
      <w:start w:val="1"/>
      <w:numFmt w:val="lowerLetter"/>
      <w:lvlText w:val="%2)"/>
      <w:lvlJc w:val="left"/>
      <w:pPr>
        <w:tabs>
          <w:tab w:val="num" w:pos="1401"/>
        </w:tabs>
        <w:ind w:left="1401" w:hanging="397"/>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6"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BDA0BAC"/>
    <w:multiLevelType w:val="hybridMultilevel"/>
    <w:tmpl w:val="32FAF8DA"/>
    <w:lvl w:ilvl="0" w:tplc="04050019">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BC46CF"/>
    <w:multiLevelType w:val="hybridMultilevel"/>
    <w:tmpl w:val="68EA380C"/>
    <w:lvl w:ilvl="0" w:tplc="46BE7894">
      <w:start w:val="8"/>
      <w:numFmt w:val="upperRoman"/>
      <w:lvlText w:val="%1."/>
      <w:lvlJc w:val="left"/>
      <w:pPr>
        <w:ind w:left="3697" w:hanging="72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9"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5"/>
    <w:lvlOverride w:ilvl="0">
      <w:startOverride w:val="1"/>
    </w:lvlOverride>
  </w:num>
  <w:num w:numId="4">
    <w:abstractNumId w:val="5"/>
    <w:lvlOverride w:ilvl="0">
      <w:startOverride w:val="1"/>
    </w:lvlOverride>
  </w:num>
  <w:num w:numId="5">
    <w:abstractNumId w:val="4"/>
  </w:num>
  <w:num w:numId="6">
    <w:abstractNumId w:val="0"/>
  </w:num>
  <w:num w:numId="7">
    <w:abstractNumId w:val="9"/>
  </w:num>
  <w:num w:numId="8">
    <w:abstractNumId w:val="8"/>
  </w:num>
  <w:num w:numId="9">
    <w:abstractNumId w:val="6"/>
  </w:num>
  <w:num w:numId="10">
    <w:abstractNumId w:val="5"/>
    <w:lvlOverride w:ilvl="0">
      <w:startOverride w:val="1"/>
    </w:lvlOverride>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ED"/>
    <w:rsid w:val="000B3DE4"/>
    <w:rsid w:val="000D54EF"/>
    <w:rsid w:val="001F3C80"/>
    <w:rsid w:val="002267D9"/>
    <w:rsid w:val="0026119B"/>
    <w:rsid w:val="002B58C3"/>
    <w:rsid w:val="002C3624"/>
    <w:rsid w:val="002E75AE"/>
    <w:rsid w:val="0034553C"/>
    <w:rsid w:val="003A07C3"/>
    <w:rsid w:val="004A76CE"/>
    <w:rsid w:val="004E400B"/>
    <w:rsid w:val="004F57D3"/>
    <w:rsid w:val="005053D0"/>
    <w:rsid w:val="0063232E"/>
    <w:rsid w:val="006342E8"/>
    <w:rsid w:val="00663059"/>
    <w:rsid w:val="00684E13"/>
    <w:rsid w:val="00693D78"/>
    <w:rsid w:val="006C62C3"/>
    <w:rsid w:val="006E0020"/>
    <w:rsid w:val="006F1D79"/>
    <w:rsid w:val="007E0664"/>
    <w:rsid w:val="00833F9F"/>
    <w:rsid w:val="008C63E6"/>
    <w:rsid w:val="00A162FD"/>
    <w:rsid w:val="00A601D4"/>
    <w:rsid w:val="00A663DE"/>
    <w:rsid w:val="00AD64ED"/>
    <w:rsid w:val="00B826F0"/>
    <w:rsid w:val="00BC0006"/>
    <w:rsid w:val="00BE0F05"/>
    <w:rsid w:val="00C91A98"/>
    <w:rsid w:val="00CE393D"/>
    <w:rsid w:val="00CF2B7B"/>
    <w:rsid w:val="00E35949"/>
    <w:rsid w:val="00E65670"/>
    <w:rsid w:val="00E71146"/>
    <w:rsid w:val="00F46CF6"/>
    <w:rsid w:val="00F63EB8"/>
    <w:rsid w:val="00F669E6"/>
    <w:rsid w:val="00F972C8"/>
    <w:rsid w:val="00FE1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51526"/>
  <w15:chartTrackingRefBased/>
  <w15:docId w15:val="{4FA8542C-5CE2-42D0-A518-101DE591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64ED"/>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AD64ED"/>
    <w:pPr>
      <w:keepNext/>
      <w:spacing w:before="240" w:after="60"/>
      <w:outlineLvl w:val="0"/>
    </w:pPr>
    <w:rPr>
      <w:rFonts w:ascii="Cambria" w:eastAsia="Times New Roman" w:hAnsi="Cambria"/>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64ED"/>
    <w:rPr>
      <w:rFonts w:ascii="Cambria" w:eastAsia="Times New Roman" w:hAnsi="Cambria" w:cs="Times New Roman"/>
      <w:b/>
      <w:bCs/>
      <w:kern w:val="32"/>
      <w:sz w:val="32"/>
      <w:szCs w:val="32"/>
      <w:lang w:val="x-none"/>
    </w:rPr>
  </w:style>
  <w:style w:type="paragraph" w:styleId="Zhlav">
    <w:name w:val="header"/>
    <w:basedOn w:val="Normln"/>
    <w:link w:val="ZhlavChar"/>
    <w:uiPriority w:val="99"/>
    <w:unhideWhenUsed/>
    <w:rsid w:val="00AD64ED"/>
    <w:pPr>
      <w:tabs>
        <w:tab w:val="center" w:pos="4536"/>
        <w:tab w:val="right" w:pos="9072"/>
      </w:tabs>
    </w:pPr>
  </w:style>
  <w:style w:type="character" w:customStyle="1" w:styleId="ZhlavChar">
    <w:name w:val="Záhlaví Char"/>
    <w:basedOn w:val="Standardnpsmoodstavce"/>
    <w:link w:val="Zhlav"/>
    <w:uiPriority w:val="99"/>
    <w:rsid w:val="00AD64ED"/>
    <w:rPr>
      <w:rFonts w:ascii="Calibri" w:eastAsia="Calibri" w:hAnsi="Calibri" w:cs="Times New Roman"/>
    </w:rPr>
  </w:style>
  <w:style w:type="paragraph" w:styleId="Zpat">
    <w:name w:val="footer"/>
    <w:basedOn w:val="Normln"/>
    <w:link w:val="ZpatChar"/>
    <w:uiPriority w:val="99"/>
    <w:unhideWhenUsed/>
    <w:rsid w:val="00AD64ED"/>
    <w:pPr>
      <w:tabs>
        <w:tab w:val="center" w:pos="4536"/>
        <w:tab w:val="right" w:pos="9072"/>
      </w:tabs>
    </w:pPr>
  </w:style>
  <w:style w:type="character" w:customStyle="1" w:styleId="ZpatChar">
    <w:name w:val="Zápatí Char"/>
    <w:basedOn w:val="Standardnpsmoodstavce"/>
    <w:link w:val="Zpat"/>
    <w:uiPriority w:val="99"/>
    <w:rsid w:val="00AD64ED"/>
    <w:rPr>
      <w:rFonts w:ascii="Calibri" w:eastAsia="Calibri" w:hAnsi="Calibri" w:cs="Times New Roman"/>
    </w:rPr>
  </w:style>
  <w:style w:type="paragraph" w:styleId="Odstavecseseznamem">
    <w:name w:val="List Paragraph"/>
    <w:basedOn w:val="Normln"/>
    <w:uiPriority w:val="34"/>
    <w:qFormat/>
    <w:rsid w:val="00AD64ED"/>
    <w:pPr>
      <w:ind w:left="720"/>
      <w:contextualSpacing/>
    </w:pPr>
  </w:style>
  <w:style w:type="paragraph" w:styleId="Zkladntext">
    <w:name w:val="Body Text"/>
    <w:basedOn w:val="Normln"/>
    <w:link w:val="ZkladntextChar"/>
    <w:uiPriority w:val="99"/>
    <w:unhideWhenUsed/>
    <w:rsid w:val="00AD64ED"/>
    <w:pPr>
      <w:spacing w:after="120"/>
    </w:pPr>
    <w:rPr>
      <w:lang w:val="x-none"/>
    </w:rPr>
  </w:style>
  <w:style w:type="character" w:customStyle="1" w:styleId="ZkladntextChar">
    <w:name w:val="Základní text Char"/>
    <w:basedOn w:val="Standardnpsmoodstavce"/>
    <w:link w:val="Zkladntext"/>
    <w:uiPriority w:val="99"/>
    <w:rsid w:val="00AD64ED"/>
    <w:rPr>
      <w:rFonts w:ascii="Calibri" w:eastAsia="Calibri" w:hAnsi="Calibri" w:cs="Times New Roman"/>
      <w:lang w:val="x-none"/>
    </w:rPr>
  </w:style>
  <w:style w:type="paragraph" w:customStyle="1" w:styleId="CZslolnku">
    <w:name w:val="CZ číslo článku"/>
    <w:next w:val="CZNzevlnku"/>
    <w:rsid w:val="00AD64ED"/>
    <w:pPr>
      <w:keepNext/>
      <w:numPr>
        <w:numId w:val="1"/>
      </w:numPr>
      <w:spacing w:before="360" w:after="120" w:line="240" w:lineRule="auto"/>
      <w:ind w:left="0" w:firstLine="0"/>
      <w:jc w:val="center"/>
    </w:pPr>
    <w:rPr>
      <w:rFonts w:ascii="Tahoma" w:eastAsia="Calibri" w:hAnsi="Tahoma" w:cs="Tahoma"/>
      <w:b/>
      <w:sz w:val="20"/>
      <w:szCs w:val="24"/>
      <w:lang w:eastAsia="cs-CZ"/>
    </w:rPr>
  </w:style>
  <w:style w:type="paragraph" w:customStyle="1" w:styleId="CZNzevlnku">
    <w:name w:val="CZ Název článku"/>
    <w:basedOn w:val="Normln"/>
    <w:rsid w:val="00AD64ED"/>
    <w:pPr>
      <w:spacing w:before="120" w:after="240" w:line="240" w:lineRule="auto"/>
      <w:jc w:val="center"/>
    </w:pPr>
    <w:rPr>
      <w:rFonts w:ascii="Century Gothic" w:hAnsi="Century Gothic" w:cs="Tahoma"/>
      <w:b/>
      <w:sz w:val="20"/>
      <w:szCs w:val="24"/>
      <w:lang w:eastAsia="cs-CZ"/>
    </w:rPr>
  </w:style>
  <w:style w:type="paragraph" w:customStyle="1" w:styleId="CZodstavec">
    <w:name w:val="CZ odstavec"/>
    <w:rsid w:val="00AD64ED"/>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Nadpis">
    <w:name w:val="CZ Nadpis"/>
    <w:basedOn w:val="Normln"/>
    <w:rsid w:val="00AD64ED"/>
    <w:pPr>
      <w:spacing w:before="120" w:after="120" w:line="240" w:lineRule="auto"/>
      <w:jc w:val="center"/>
    </w:pPr>
    <w:rPr>
      <w:rFonts w:ascii="Tahoma" w:hAnsi="Tahoma" w:cs="Tahoma"/>
      <w:b/>
      <w:sz w:val="28"/>
      <w:szCs w:val="24"/>
      <w:lang w:eastAsia="cs-CZ"/>
    </w:rPr>
  </w:style>
  <w:style w:type="character" w:styleId="Hypertextovodkaz">
    <w:name w:val="Hyperlink"/>
    <w:uiPriority w:val="99"/>
    <w:unhideWhenUsed/>
    <w:rsid w:val="00AD64ED"/>
    <w:rPr>
      <w:color w:val="0000FF"/>
      <w:u w:val="single"/>
    </w:rPr>
  </w:style>
  <w:style w:type="paragraph" w:customStyle="1" w:styleId="CZpsm">
    <w:name w:val="CZ písm."/>
    <w:rsid w:val="00AD64ED"/>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RLdajeosmluvnstran">
    <w:name w:val="RL  údaje o smluvní straně"/>
    <w:basedOn w:val="Normln"/>
    <w:rsid w:val="00AD64ED"/>
    <w:pPr>
      <w:spacing w:after="120" w:line="280" w:lineRule="exact"/>
      <w:jc w:val="center"/>
    </w:pPr>
    <w:rPr>
      <w:rFonts w:eastAsia="Times New Roman"/>
      <w:szCs w:val="24"/>
    </w:rPr>
  </w:style>
  <w:style w:type="paragraph" w:customStyle="1" w:styleId="slo">
    <w:name w:val="Číslo"/>
    <w:basedOn w:val="Normln"/>
    <w:next w:val="Datum"/>
    <w:rsid w:val="00FE124A"/>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character" w:styleId="Zstupntext">
    <w:name w:val="Placeholder Text"/>
    <w:basedOn w:val="Standardnpsmoodstavce"/>
    <w:uiPriority w:val="99"/>
    <w:semiHidden/>
    <w:rsid w:val="00FE124A"/>
    <w:rPr>
      <w:color w:val="808080"/>
    </w:rPr>
  </w:style>
  <w:style w:type="paragraph" w:styleId="Datum">
    <w:name w:val="Date"/>
    <w:basedOn w:val="Normln"/>
    <w:next w:val="Normln"/>
    <w:link w:val="DatumChar"/>
    <w:uiPriority w:val="99"/>
    <w:semiHidden/>
    <w:unhideWhenUsed/>
    <w:rsid w:val="00FE124A"/>
  </w:style>
  <w:style w:type="character" w:customStyle="1" w:styleId="DatumChar">
    <w:name w:val="Datum Char"/>
    <w:basedOn w:val="Standardnpsmoodstavce"/>
    <w:link w:val="Datum"/>
    <w:uiPriority w:val="99"/>
    <w:semiHidden/>
    <w:rsid w:val="00FE12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95923">
      <w:bodyDiv w:val="1"/>
      <w:marLeft w:val="0"/>
      <w:marRight w:val="0"/>
      <w:marTop w:val="0"/>
      <w:marBottom w:val="0"/>
      <w:divBdr>
        <w:top w:val="none" w:sz="0" w:space="0" w:color="auto"/>
        <w:left w:val="none" w:sz="0" w:space="0" w:color="auto"/>
        <w:bottom w:val="none" w:sz="0" w:space="0" w:color="auto"/>
        <w:right w:val="none" w:sz="0" w:space="0" w:color="auto"/>
      </w:divBdr>
    </w:div>
    <w:div w:id="14136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kub.mesicek@vsb.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878DD390C545B19F9221C4FF894E5B"/>
        <w:category>
          <w:name w:val="Obecné"/>
          <w:gallery w:val="placeholder"/>
        </w:category>
        <w:types>
          <w:type w:val="bbPlcHdr"/>
        </w:types>
        <w:behaviors>
          <w:behavior w:val="content"/>
        </w:behaviors>
        <w:guid w:val="{067B77BD-71F6-4EB2-90BE-296F6A655623}"/>
      </w:docPartPr>
      <w:docPartBody>
        <w:p w:rsidR="00000000" w:rsidRDefault="0028300A" w:rsidP="0028300A">
          <w:pPr>
            <w:pStyle w:val="FC878DD390C545B19F9221C4FF894E5B"/>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79"/>
    <w:rsid w:val="00180458"/>
    <w:rsid w:val="0028300A"/>
    <w:rsid w:val="004178F9"/>
    <w:rsid w:val="0045590B"/>
    <w:rsid w:val="00E07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300A"/>
    <w:rPr>
      <w:color w:val="808080"/>
    </w:rPr>
  </w:style>
  <w:style w:type="paragraph" w:customStyle="1" w:styleId="75C42431DC63436CA924F8ACC7FE9790">
    <w:name w:val="75C42431DC63436CA924F8ACC7FE9790"/>
    <w:rsid w:val="00E07179"/>
  </w:style>
  <w:style w:type="paragraph" w:customStyle="1" w:styleId="6AC2B212667B4D81823A5042291C6102">
    <w:name w:val="6AC2B212667B4D81823A5042291C6102"/>
    <w:rsid w:val="0028300A"/>
  </w:style>
  <w:style w:type="paragraph" w:customStyle="1" w:styleId="FC878DD390C545B19F9221C4FF894E5B">
    <w:name w:val="FC878DD390C545B19F9221C4FF894E5B"/>
    <w:rsid w:val="00283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9328-F513-487F-880E-5184CC4E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2285</Words>
  <Characters>13488</Characters>
  <Application>Microsoft Office Word</Application>
  <DocSecurity>0</DocSecurity>
  <Lines>112</Lines>
  <Paragraphs>31</Paragraphs>
  <ScaleCrop>false</ScaleCrop>
  <Company>VSB-TUO</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36</cp:revision>
  <dcterms:created xsi:type="dcterms:W3CDTF">2023-11-08T07:02:00Z</dcterms:created>
  <dcterms:modified xsi:type="dcterms:W3CDTF">2026-02-26T05:38:00Z</dcterms:modified>
</cp:coreProperties>
</file>