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29D4247B" w:rsidR="002B6039" w:rsidRPr="002B6039" w:rsidRDefault="00986E01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986E01">
              <w:rPr>
                <w:rFonts w:ascii="Tahoma" w:hAnsi="Tahoma" w:cs="Tahoma"/>
                <w:b/>
                <w:bCs/>
              </w:rPr>
              <w:t>Ultrazvukový tomograf puls-echo</w:t>
            </w:r>
            <w:r w:rsidR="00B64E89">
              <w:rPr>
                <w:rFonts w:ascii="Tahoma" w:hAnsi="Tahoma" w:cs="Tahoma"/>
                <w:b/>
                <w:bCs/>
              </w:rPr>
              <w:t xml:space="preserve"> – II.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3FFACCF0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Fakulta </w:t>
            </w:r>
            <w:r w:rsidR="00986E01">
              <w:rPr>
                <w:rFonts w:ascii="Tahoma" w:hAnsi="Tahoma" w:cs="Tahoma"/>
                <w:b/>
                <w:bCs/>
                <w:sz w:val="22"/>
              </w:rPr>
              <w:t>stavební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5FCAF3D0" w:rsidR="00295629" w:rsidRDefault="00986E01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986E01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 alespoň 1 dodávky, jejímž předmětem byla dodávka ultrazvukového tomografu, přičemž finanční hodnota této dodávky činila min. 350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01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64E89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326B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3243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25</cp:revision>
  <cp:lastPrinted>2012-05-30T07:54:00Z</cp:lastPrinted>
  <dcterms:created xsi:type="dcterms:W3CDTF">2018-08-17T10:57:00Z</dcterms:created>
  <dcterms:modified xsi:type="dcterms:W3CDTF">2026-01-11T16:03:00Z</dcterms:modified>
</cp:coreProperties>
</file>