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611DD0" w14:textId="75A02831" w:rsidR="00C67A80" w:rsidRPr="00206B74" w:rsidRDefault="003E5ABD" w:rsidP="00793A0B">
      <w:pPr>
        <w:keepLines/>
        <w:spacing w:before="12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Příloha č. 1</w:t>
      </w:r>
      <w:r w:rsidR="00E93681" w:rsidRPr="00E93681">
        <w:rPr>
          <w:rFonts w:ascii="Tahoma" w:hAnsi="Tahoma" w:cs="Tahoma"/>
          <w:sz w:val="20"/>
          <w:szCs w:val="20"/>
        </w:rPr>
        <w:t xml:space="preserve"> - </w:t>
      </w:r>
      <w:r w:rsidR="00E93681" w:rsidRPr="00E93681">
        <w:rPr>
          <w:rFonts w:ascii="Tahoma" w:hAnsi="Tahoma" w:cs="Tahoma"/>
          <w:b/>
          <w:sz w:val="20"/>
          <w:szCs w:val="20"/>
        </w:rPr>
        <w:t xml:space="preserve">Technická specifikace </w:t>
      </w:r>
    </w:p>
    <w:p w14:paraId="5459E01B" w14:textId="77777777" w:rsidR="00E93681" w:rsidRPr="007F4CF4" w:rsidRDefault="00E93681" w:rsidP="009335C8">
      <w:pPr>
        <w:spacing w:before="120" w:after="0" w:line="240" w:lineRule="auto"/>
        <w:jc w:val="center"/>
        <w:rPr>
          <w:rFonts w:ascii="Tahoma" w:hAnsi="Tahoma" w:cs="Tahoma"/>
          <w:b/>
          <w:sz w:val="18"/>
          <w:szCs w:val="14"/>
        </w:rPr>
      </w:pPr>
    </w:p>
    <w:p w14:paraId="6C37D72B" w14:textId="4088F4A1" w:rsidR="006066B1" w:rsidRDefault="006066B1" w:rsidP="009335C8">
      <w:pPr>
        <w:spacing w:before="120" w:after="0" w:line="240" w:lineRule="auto"/>
        <w:jc w:val="center"/>
        <w:rPr>
          <w:rFonts w:ascii="Tahoma" w:hAnsi="Tahoma" w:cs="Tahoma"/>
          <w:b/>
          <w:sz w:val="24"/>
          <w:szCs w:val="20"/>
        </w:rPr>
      </w:pPr>
      <w:r w:rsidRPr="00BE7EBD">
        <w:rPr>
          <w:rFonts w:ascii="Tahoma" w:hAnsi="Tahoma" w:cs="Tahoma"/>
          <w:b/>
          <w:sz w:val="24"/>
          <w:szCs w:val="20"/>
        </w:rPr>
        <w:t xml:space="preserve">Technická specifikace </w:t>
      </w:r>
    </w:p>
    <w:p w14:paraId="63D7B772" w14:textId="77777777" w:rsidR="00C67A80" w:rsidRPr="007F4CF4" w:rsidRDefault="00C67A80" w:rsidP="009335C8">
      <w:pPr>
        <w:spacing w:before="120" w:after="0" w:line="240" w:lineRule="auto"/>
        <w:jc w:val="center"/>
        <w:rPr>
          <w:rFonts w:ascii="Tahoma" w:hAnsi="Tahoma" w:cs="Tahoma"/>
          <w:b/>
          <w:sz w:val="12"/>
          <w:szCs w:val="10"/>
        </w:rPr>
      </w:pPr>
    </w:p>
    <w:p w14:paraId="6A5C7D06" w14:textId="47A33F69" w:rsidR="00434752" w:rsidRPr="00A708BD" w:rsidRDefault="00714B7C" w:rsidP="006511CF">
      <w:pPr>
        <w:spacing w:before="120"/>
        <w:rPr>
          <w:rFonts w:ascii="Tahoma" w:hAnsi="Tahoma" w:cs="Tahoma"/>
          <w:b/>
          <w:bCs/>
        </w:rPr>
      </w:pPr>
      <w:r w:rsidRPr="00714B7C">
        <w:rPr>
          <w:rFonts w:ascii="Tahoma" w:hAnsi="Tahoma" w:cs="Tahoma"/>
          <w:b/>
          <w:bCs/>
        </w:rPr>
        <w:t xml:space="preserve">Ultrazvukový tomograf </w:t>
      </w:r>
      <w:r>
        <w:rPr>
          <w:rFonts w:ascii="Tahoma" w:hAnsi="Tahoma" w:cs="Tahoma"/>
          <w:b/>
          <w:bCs/>
        </w:rPr>
        <w:t>puls-echo</w:t>
      </w:r>
      <w:r w:rsidRPr="00714B7C">
        <w:rPr>
          <w:rFonts w:ascii="Tahoma" w:hAnsi="Tahoma" w:cs="Tahoma"/>
          <w:b/>
          <w:bCs/>
        </w:rPr>
        <w:t xml:space="preserve"> </w:t>
      </w:r>
    </w:p>
    <w:p w14:paraId="2E90E40B" w14:textId="078F66B7" w:rsidR="00BD6749" w:rsidRPr="007F4CF4" w:rsidRDefault="00714B7C" w:rsidP="00DB3F8A">
      <w:pPr>
        <w:spacing w:before="120" w:after="240"/>
        <w:jc w:val="both"/>
        <w:rPr>
          <w:rFonts w:ascii="Tahoma" w:hAnsi="Tahoma" w:cs="Tahoma"/>
          <w:bCs/>
          <w:sz w:val="20"/>
          <w:szCs w:val="20"/>
        </w:rPr>
      </w:pPr>
      <w:r w:rsidRPr="00A708BD">
        <w:rPr>
          <w:rFonts w:ascii="Tahoma" w:hAnsi="Tahoma" w:cs="Tahoma"/>
          <w:bCs/>
          <w:sz w:val="20"/>
          <w:szCs w:val="20"/>
        </w:rPr>
        <w:t>Předmětem plnění veřejné zakázky je dodávka ultrazvukového tomografu puls-echo pro zjišťování defektů železobetonových konstrukcí včetně nezbytného příslušenství a software pro vyhodnocování dat. Součástí předmětu plnění je rovněž doprava do místa plnění, zprovoznění, kalibrace, otestování v plném provozu a zaškolení uživatelů</w:t>
      </w:r>
      <w:r w:rsidR="00AF74A0" w:rsidRPr="00A708BD">
        <w:rPr>
          <w:rFonts w:ascii="Tahoma" w:hAnsi="Tahoma" w:cs="Tahoma"/>
          <w:bCs/>
          <w:sz w:val="20"/>
          <w:szCs w:val="20"/>
        </w:rPr>
        <w:t xml:space="preserve"> v rozsahu minimálně 8 hodin pro 2 osoby</w:t>
      </w:r>
      <w:r w:rsidR="00EC00E1" w:rsidRPr="00A708BD">
        <w:rPr>
          <w:rFonts w:ascii="Tahoma" w:hAnsi="Tahoma" w:cs="Tahoma"/>
          <w:bCs/>
          <w:sz w:val="20"/>
          <w:szCs w:val="20"/>
        </w:rPr>
        <w:t>.</w:t>
      </w:r>
    </w:p>
    <w:p w14:paraId="6DD51E58" w14:textId="1B5AE3BE" w:rsidR="0025607C" w:rsidRPr="000E2836" w:rsidRDefault="0025607C" w:rsidP="0025607C">
      <w:pPr>
        <w:spacing w:before="120" w:after="0"/>
        <w:rPr>
          <w:rFonts w:ascii="Tahoma" w:hAnsi="Tahoma" w:cs="Tahoma"/>
          <w:b/>
          <w:sz w:val="20"/>
          <w:szCs w:val="20"/>
        </w:rPr>
      </w:pPr>
      <w:r w:rsidRPr="000E2836">
        <w:rPr>
          <w:rFonts w:ascii="Tahoma" w:hAnsi="Tahoma" w:cs="Tahoma"/>
          <w:b/>
          <w:sz w:val="20"/>
          <w:szCs w:val="20"/>
        </w:rPr>
        <w:t xml:space="preserve">Výrobce </w:t>
      </w:r>
      <w:r w:rsidR="00F564B2">
        <w:rPr>
          <w:rFonts w:ascii="Tahoma" w:hAnsi="Tahoma" w:cs="Tahoma"/>
          <w:b/>
          <w:sz w:val="20"/>
          <w:szCs w:val="20"/>
        </w:rPr>
        <w:t>zařízení</w:t>
      </w:r>
      <w:r w:rsidRPr="000E2836">
        <w:rPr>
          <w:rFonts w:ascii="Tahoma" w:hAnsi="Tahoma" w:cs="Tahoma"/>
          <w:b/>
          <w:sz w:val="20"/>
          <w:szCs w:val="20"/>
        </w:rPr>
        <w:t>:</w:t>
      </w:r>
      <w:r w:rsidRPr="000E2836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 w:rsidRPr="000E2836">
        <w:rPr>
          <w:rFonts w:ascii="Tahoma" w:hAnsi="Tahoma" w:cs="Tahoma"/>
          <w:i/>
          <w:color w:val="FF0000"/>
          <w:sz w:val="20"/>
          <w:szCs w:val="20"/>
          <w:u w:val="single"/>
        </w:rPr>
        <w:t>uvede účastník</w:t>
      </w:r>
    </w:p>
    <w:p w14:paraId="23FA0E28" w14:textId="770F0028" w:rsidR="0025607C" w:rsidRPr="000E2836" w:rsidRDefault="0025607C" w:rsidP="0025607C">
      <w:pPr>
        <w:spacing w:before="120" w:after="0"/>
        <w:rPr>
          <w:rFonts w:ascii="Tahoma" w:hAnsi="Tahoma" w:cs="Tahoma"/>
          <w:sz w:val="20"/>
          <w:szCs w:val="20"/>
        </w:rPr>
      </w:pPr>
      <w:r w:rsidRPr="000E2836">
        <w:rPr>
          <w:rFonts w:ascii="Tahoma" w:hAnsi="Tahoma" w:cs="Tahoma"/>
          <w:b/>
          <w:sz w:val="20"/>
          <w:szCs w:val="20"/>
        </w:rPr>
        <w:t>Přesné</w:t>
      </w:r>
      <w:r w:rsidR="00F564B2">
        <w:rPr>
          <w:rFonts w:ascii="Tahoma" w:hAnsi="Tahoma" w:cs="Tahoma"/>
          <w:b/>
          <w:sz w:val="20"/>
          <w:szCs w:val="20"/>
        </w:rPr>
        <w:t xml:space="preserve"> typové označení</w:t>
      </w:r>
      <w:r w:rsidRPr="000E2836">
        <w:rPr>
          <w:rFonts w:ascii="Tahoma" w:hAnsi="Tahoma" w:cs="Tahoma"/>
          <w:b/>
          <w:sz w:val="20"/>
          <w:szCs w:val="20"/>
        </w:rPr>
        <w:t xml:space="preserve"> </w:t>
      </w:r>
      <w:r w:rsidR="00F564B2">
        <w:rPr>
          <w:rFonts w:ascii="Tahoma" w:hAnsi="Tahoma" w:cs="Tahoma"/>
          <w:b/>
          <w:sz w:val="20"/>
          <w:szCs w:val="20"/>
        </w:rPr>
        <w:t>zařízení</w:t>
      </w:r>
      <w:r w:rsidRPr="000E2836">
        <w:rPr>
          <w:rFonts w:ascii="Tahoma" w:hAnsi="Tahoma" w:cs="Tahoma"/>
          <w:b/>
          <w:sz w:val="20"/>
          <w:szCs w:val="20"/>
        </w:rPr>
        <w:t>:</w:t>
      </w:r>
      <w:r w:rsidRPr="000E2836">
        <w:rPr>
          <w:rFonts w:ascii="Tahoma" w:hAnsi="Tahoma" w:cs="Tahoma"/>
          <w:b/>
          <w:sz w:val="20"/>
          <w:szCs w:val="20"/>
        </w:rPr>
        <w:tab/>
      </w:r>
      <w:r w:rsidRPr="000E2836">
        <w:rPr>
          <w:rFonts w:ascii="Tahoma" w:hAnsi="Tahoma" w:cs="Tahoma"/>
          <w:i/>
          <w:color w:val="FF0000"/>
          <w:sz w:val="20"/>
          <w:szCs w:val="20"/>
          <w:u w:val="single"/>
        </w:rPr>
        <w:t>uvede účastník</w:t>
      </w:r>
    </w:p>
    <w:p w14:paraId="28DF359F" w14:textId="77777777" w:rsidR="002E018B" w:rsidRPr="00206B74" w:rsidRDefault="002E018B" w:rsidP="00DB3F8A">
      <w:pPr>
        <w:spacing w:after="0"/>
        <w:rPr>
          <w:rFonts w:ascii="Tahoma" w:hAnsi="Tahoma" w:cs="Tahoma"/>
          <w:sz w:val="20"/>
          <w:szCs w:val="20"/>
        </w:rPr>
      </w:pPr>
    </w:p>
    <w:p w14:paraId="79F2BAC2" w14:textId="3E5F6A77" w:rsidR="00793A0B" w:rsidRPr="00206B74" w:rsidRDefault="00714B7C" w:rsidP="00DB3F8A">
      <w:pPr>
        <w:jc w:val="both"/>
        <w:rPr>
          <w:rFonts w:ascii="Tahoma" w:hAnsi="Tahoma" w:cs="Tahoma"/>
          <w:b/>
          <w:sz w:val="20"/>
          <w:szCs w:val="20"/>
        </w:rPr>
      </w:pPr>
      <w:r w:rsidRPr="00714B7C">
        <w:rPr>
          <w:rFonts w:ascii="Tahoma" w:hAnsi="Tahoma" w:cs="Tahoma"/>
          <w:b/>
          <w:bCs/>
          <w:sz w:val="20"/>
          <w:szCs w:val="20"/>
        </w:rPr>
        <w:t xml:space="preserve">Ultrazvukový tomograf puls-echo </w:t>
      </w:r>
      <w:r w:rsidR="00E82D55" w:rsidRPr="00A541E0">
        <w:rPr>
          <w:rFonts w:ascii="Tahoma" w:hAnsi="Tahoma" w:cs="Tahoma"/>
          <w:b/>
          <w:bCs/>
          <w:sz w:val="20"/>
          <w:szCs w:val="20"/>
        </w:rPr>
        <w:t>musí</w:t>
      </w:r>
      <w:r w:rsidR="002E018B" w:rsidRPr="00A541E0">
        <w:rPr>
          <w:rFonts w:ascii="Tahoma" w:hAnsi="Tahoma" w:cs="Tahoma"/>
          <w:b/>
          <w:sz w:val="20"/>
          <w:szCs w:val="20"/>
        </w:rPr>
        <w:t xml:space="preserve"> splňovat</w:t>
      </w:r>
      <w:r w:rsidR="002E018B">
        <w:rPr>
          <w:rFonts w:ascii="Tahoma" w:hAnsi="Tahoma" w:cs="Tahoma"/>
          <w:b/>
          <w:sz w:val="20"/>
          <w:szCs w:val="20"/>
        </w:rPr>
        <w:t xml:space="preserve"> následující</w:t>
      </w:r>
      <w:r w:rsidR="00A541E0">
        <w:rPr>
          <w:rFonts w:ascii="Tahoma" w:hAnsi="Tahoma" w:cs="Tahoma"/>
          <w:b/>
          <w:sz w:val="20"/>
          <w:szCs w:val="20"/>
        </w:rPr>
        <w:t xml:space="preserve"> </w:t>
      </w:r>
      <w:r w:rsidR="002E018B" w:rsidRPr="00A541E0">
        <w:rPr>
          <w:rFonts w:ascii="Tahoma" w:hAnsi="Tahoma" w:cs="Tahoma"/>
          <w:b/>
          <w:sz w:val="20"/>
          <w:szCs w:val="20"/>
        </w:rPr>
        <w:t>kritéria</w:t>
      </w:r>
      <w:r w:rsidR="00793A0B" w:rsidRPr="00206B74">
        <w:rPr>
          <w:rFonts w:ascii="Tahoma" w:hAnsi="Tahoma" w:cs="Tahoma"/>
          <w:b/>
          <w:sz w:val="20"/>
          <w:szCs w:val="20"/>
        </w:rPr>
        <w:t>:</w:t>
      </w:r>
    </w:p>
    <w:tbl>
      <w:tblPr>
        <w:tblW w:w="978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2835"/>
        <w:gridCol w:w="2697"/>
      </w:tblGrid>
      <w:tr w:rsidR="007F4CF4" w14:paraId="3C248287" w14:textId="77777777" w:rsidTr="00E25000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044E6ED3" w14:textId="77777777" w:rsidR="007F4CF4" w:rsidRDefault="007F4CF4" w:rsidP="00AA4715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Základní technické parametry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4FFE388B" w14:textId="77777777" w:rsidR="007F4CF4" w:rsidRDefault="007F4CF4" w:rsidP="00AA4715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Minimální požadované hodnoty – musí být splněno!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66CC068F" w14:textId="77777777" w:rsidR="007F4CF4" w:rsidRDefault="007F4CF4" w:rsidP="00AA4715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Hodnota nabízeného přístroje</w:t>
            </w:r>
          </w:p>
        </w:tc>
      </w:tr>
      <w:tr w:rsidR="00714B7C" w14:paraId="61939BA5" w14:textId="77777777" w:rsidTr="00E25000">
        <w:trPr>
          <w:trHeight w:val="397"/>
        </w:trPr>
        <w:tc>
          <w:tcPr>
            <w:tcW w:w="9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09792" w14:textId="706869E5" w:rsidR="00714B7C" w:rsidRPr="00714B7C" w:rsidRDefault="00714B7C" w:rsidP="00714B7C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iCs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Ultrazvukový tomograf puls-echo</w:t>
            </w:r>
            <w: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:</w:t>
            </w:r>
          </w:p>
        </w:tc>
      </w:tr>
      <w:tr w:rsidR="00714B7C" w14:paraId="4206CEC3" w14:textId="77777777" w:rsidTr="00E2500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F9120" w14:textId="06598F07" w:rsidR="00714B7C" w:rsidRPr="00EC00E1" w:rsidRDefault="00714B7C" w:rsidP="00714B7C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1385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Zobrazování </w:t>
            </w:r>
            <w:r w:rsidR="00637B7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výstupů měření 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ve 3D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F73BC" w14:textId="4DDFC990" w:rsidR="00714B7C" w:rsidRPr="00EC00E1" w:rsidRDefault="00714B7C" w:rsidP="00714B7C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7B77C" w14:textId="6B3249AA" w:rsidR="00714B7C" w:rsidRDefault="00714B7C" w:rsidP="00714B7C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714B7C" w14:paraId="69A1EC9F" w14:textId="77777777" w:rsidTr="00E2500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6F575" w14:textId="465126CE" w:rsidR="00714B7C" w:rsidRPr="00EC00E1" w:rsidRDefault="00714B7C" w:rsidP="00714B7C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1385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Zobrazování v reálném čase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ve 2D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346CC" w14:textId="67FF39F2" w:rsidR="00714B7C" w:rsidRPr="00EC00E1" w:rsidRDefault="00714B7C" w:rsidP="00714B7C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FC9E9" w14:textId="6C7CB7FA" w:rsidR="00714B7C" w:rsidRDefault="00714B7C" w:rsidP="00714B7C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714B7C" w14:paraId="27A54111" w14:textId="77777777" w:rsidTr="00E2500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F8F12" w14:textId="7028EC00" w:rsidR="00714B7C" w:rsidRPr="00EC00E1" w:rsidRDefault="00714B7C" w:rsidP="00714B7C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0165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Rozsah měření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– </w:t>
            </w:r>
            <w:r w:rsidRPr="00C0165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hloubka průniku do železobetonu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049F3" w14:textId="5C6EB7B6" w:rsidR="00714B7C" w:rsidRPr="00E25000" w:rsidRDefault="00714B7C" w:rsidP="00714B7C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25000">
              <w:rPr>
                <w:rFonts w:ascii="Tahoma" w:hAnsi="Tahoma" w:cs="Tahoma"/>
                <w:sz w:val="20"/>
                <w:szCs w:val="20"/>
              </w:rPr>
              <w:t xml:space="preserve">min. </w:t>
            </w:r>
            <w:r w:rsidR="0034484F" w:rsidRPr="00E25000">
              <w:rPr>
                <w:rFonts w:ascii="Tahoma" w:hAnsi="Tahoma" w:cs="Tahoma"/>
                <w:sz w:val="20"/>
                <w:szCs w:val="20"/>
              </w:rPr>
              <w:t>0</w:t>
            </w:r>
            <w:r w:rsidRPr="00E25000">
              <w:rPr>
                <w:rFonts w:ascii="Tahoma" w:hAnsi="Tahoma" w:cs="Tahoma"/>
                <w:sz w:val="20"/>
                <w:szCs w:val="20"/>
              </w:rPr>
              <w:t>,</w:t>
            </w:r>
            <w:r w:rsidR="0034484F" w:rsidRPr="00E25000">
              <w:rPr>
                <w:rFonts w:ascii="Tahoma" w:hAnsi="Tahoma" w:cs="Tahoma"/>
                <w:sz w:val="20"/>
                <w:szCs w:val="20"/>
              </w:rPr>
              <w:t>5</w:t>
            </w:r>
            <w:r w:rsidRPr="00E25000">
              <w:rPr>
                <w:rFonts w:ascii="Tahoma" w:hAnsi="Tahoma" w:cs="Tahoma"/>
                <w:sz w:val="20"/>
                <w:szCs w:val="20"/>
              </w:rPr>
              <w:t xml:space="preserve"> m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1FA1F" w14:textId="21CB9A71" w:rsidR="00714B7C" w:rsidRDefault="00714B7C" w:rsidP="00714B7C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714B7C" w14:paraId="57817507" w14:textId="77777777" w:rsidTr="00E2500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39F54" w14:textId="4063DA27" w:rsidR="00714B7C" w:rsidRPr="007F4CF4" w:rsidRDefault="00714B7C" w:rsidP="00714B7C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Frekvenční pásmo </w:t>
            </w:r>
            <w:r w:rsidR="0023773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(</w:t>
            </w:r>
            <w:proofErr w:type="spellStart"/>
            <w:r w:rsidR="0023773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frequency</w:t>
            </w:r>
            <w:proofErr w:type="spellEnd"/>
            <w:r w:rsidR="0023773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3773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bandwidth</w:t>
            </w:r>
            <w:proofErr w:type="spellEnd"/>
            <w:r w:rsidR="0023773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46003" w14:textId="656FF7A3" w:rsidR="00714B7C" w:rsidRPr="00E25000" w:rsidRDefault="00714B7C" w:rsidP="00714B7C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25000">
              <w:rPr>
                <w:rFonts w:ascii="Tahoma" w:hAnsi="Tahoma" w:cs="Tahoma"/>
                <w:sz w:val="20"/>
                <w:szCs w:val="20"/>
              </w:rPr>
              <w:t>min. 20 až 80 kHz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42EBA" w14:textId="684A7D97" w:rsidR="00714B7C" w:rsidRDefault="00714B7C" w:rsidP="00714B7C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714B7C" w14:paraId="565943E8" w14:textId="77777777" w:rsidTr="00E2500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E1B27" w14:textId="2DBA048E" w:rsidR="00714B7C" w:rsidRPr="007F4CF4" w:rsidRDefault="00714B7C" w:rsidP="00714B7C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Hmotnost přístroje bez baterie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4A02D" w14:textId="3B04AB64" w:rsidR="00714B7C" w:rsidRPr="00E25000" w:rsidRDefault="00714B7C" w:rsidP="00714B7C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25000">
              <w:rPr>
                <w:rFonts w:ascii="Tahoma" w:hAnsi="Tahoma" w:cs="Tahoma"/>
                <w:sz w:val="20"/>
                <w:szCs w:val="20"/>
              </w:rPr>
              <w:t xml:space="preserve">max. </w:t>
            </w:r>
            <w:r w:rsidR="001D01AD">
              <w:rPr>
                <w:rFonts w:ascii="Tahoma" w:hAnsi="Tahoma" w:cs="Tahoma"/>
                <w:sz w:val="20"/>
                <w:szCs w:val="20"/>
              </w:rPr>
              <w:t>5,0</w:t>
            </w:r>
            <w:r w:rsidRPr="00E25000">
              <w:rPr>
                <w:rFonts w:ascii="Tahoma" w:hAnsi="Tahoma" w:cs="Tahoma"/>
                <w:sz w:val="20"/>
                <w:szCs w:val="20"/>
              </w:rPr>
              <w:t xml:space="preserve"> kg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1C5AD" w14:textId="61B4D543" w:rsidR="00714B7C" w:rsidRDefault="00714B7C" w:rsidP="00714B7C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714B7C" w14:paraId="17B8F1F6" w14:textId="77777777" w:rsidTr="00E2500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DFFCC" w14:textId="3B4877DD" w:rsidR="00714B7C" w:rsidRPr="001800D6" w:rsidRDefault="00714B7C" w:rsidP="00714B7C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4322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Měřící režim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– liniový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scan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AE7AF" w14:textId="435BEAA6" w:rsidR="00714B7C" w:rsidRPr="003D4499" w:rsidRDefault="00714B7C" w:rsidP="00714B7C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715B8" w14:textId="1F24FF33" w:rsidR="00714B7C" w:rsidRDefault="00714B7C" w:rsidP="00714B7C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714B7C" w14:paraId="53D29D0A" w14:textId="77777777" w:rsidTr="00E2500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73419" w14:textId="2682194C" w:rsidR="00714B7C" w:rsidRPr="001800D6" w:rsidRDefault="00714B7C" w:rsidP="00714B7C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4322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Měřící režim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– síťový</w:t>
            </w:r>
            <w:r w:rsidR="00CD251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(plošný)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scan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672BB" w14:textId="654A14E1" w:rsidR="00714B7C" w:rsidRPr="003D4499" w:rsidRDefault="00714B7C" w:rsidP="00714B7C">
            <w:pPr>
              <w:pStyle w:val="Odstavecseseznamem"/>
              <w:keepLines/>
              <w:spacing w:after="0" w:line="240" w:lineRule="auto"/>
              <w:ind w:left="0"/>
              <w:jc w:val="center"/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C4CFF" w14:textId="3FC10AB8" w:rsidR="00714B7C" w:rsidRDefault="00714B7C" w:rsidP="00714B7C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714B7C" w14:paraId="08B942CD" w14:textId="77777777" w:rsidTr="00E2500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1633A" w14:textId="0D012959" w:rsidR="00714B7C" w:rsidRPr="00EA6AEA" w:rsidRDefault="00714B7C" w:rsidP="00714B7C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Možnost rozšíření o další jednotky s přídavnými měřícími kanály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86057" w14:textId="0CE54DE0" w:rsidR="00714B7C" w:rsidRDefault="00714B7C" w:rsidP="00714B7C">
            <w:pPr>
              <w:pStyle w:val="Odstavecseseznamem"/>
              <w:keepLines/>
              <w:spacing w:after="0" w:line="240" w:lineRule="auto"/>
              <w:ind w:left="0"/>
              <w:jc w:val="center"/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4D342" w14:textId="037D6DFB" w:rsidR="00714B7C" w:rsidRDefault="00714B7C" w:rsidP="00714B7C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714B7C" w14:paraId="30A1C2CE" w14:textId="77777777" w:rsidTr="00E25000">
        <w:trPr>
          <w:trHeight w:val="397"/>
        </w:trPr>
        <w:tc>
          <w:tcPr>
            <w:tcW w:w="9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C3FA0" w14:textId="393B08F3" w:rsidR="00714B7C" w:rsidRPr="00714B7C" w:rsidRDefault="00E25000" w:rsidP="00714B7C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Software pro zpracování dat</w:t>
            </w:r>
            <w:r w:rsidR="00714B7C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:</w:t>
            </w:r>
          </w:p>
        </w:tc>
      </w:tr>
      <w:tr w:rsidR="00714B7C" w14:paraId="31B1C80E" w14:textId="77777777" w:rsidTr="00E2500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EC98A" w14:textId="02278AE1" w:rsidR="00714B7C" w:rsidRPr="00EC00E1" w:rsidRDefault="00714B7C" w:rsidP="00714B7C">
            <w:pPr>
              <w:spacing w:after="0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Časově neomezená licence pro akademické účely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691FE" w14:textId="708D4702" w:rsidR="00714B7C" w:rsidRDefault="00714B7C" w:rsidP="00714B7C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B9577" w14:textId="76E9FD07" w:rsidR="00714B7C" w:rsidRDefault="00714B7C" w:rsidP="00714B7C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714B7C" w14:paraId="57B42C1D" w14:textId="77777777" w:rsidTr="00E2500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1BFD5" w14:textId="3570F7C9" w:rsidR="00714B7C" w:rsidRPr="00EC00E1" w:rsidRDefault="00714B7C" w:rsidP="00714B7C">
            <w:pPr>
              <w:spacing w:after="0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3D vizualizace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912CA" w14:textId="6D578510" w:rsidR="00714B7C" w:rsidRPr="00BF52DA" w:rsidRDefault="00714B7C" w:rsidP="00714B7C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2A301" w14:textId="68F73A1D" w:rsidR="00714B7C" w:rsidRDefault="00714B7C" w:rsidP="00714B7C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E25000" w:rsidRPr="00714B7C" w14:paraId="7C06EE40" w14:textId="77777777" w:rsidTr="00E25000">
        <w:trPr>
          <w:trHeight w:val="397"/>
        </w:trPr>
        <w:tc>
          <w:tcPr>
            <w:tcW w:w="9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F7637" w14:textId="3B611D60" w:rsidR="00E25000" w:rsidRPr="00714B7C" w:rsidRDefault="00E25000" w:rsidP="00C13E74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1B56C8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Příslušenství:</w:t>
            </w:r>
          </w:p>
        </w:tc>
      </w:tr>
      <w:tr w:rsidR="00E25000" w14:paraId="52FBEEC4" w14:textId="77777777" w:rsidTr="00E2500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EF806" w14:textId="495E3FB3" w:rsidR="00E25000" w:rsidRPr="00EC00E1" w:rsidRDefault="001B56C8" w:rsidP="00C13E74">
            <w:pPr>
              <w:spacing w:after="0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Nabíjecí adaptér</w:t>
            </w:r>
            <w:r w:rsidR="005135AE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 včetně kabelu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DD1E0" w14:textId="77777777" w:rsidR="00E25000" w:rsidRDefault="00E25000" w:rsidP="00C13E7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95417" w14:textId="77777777" w:rsidR="00E25000" w:rsidRDefault="00E25000" w:rsidP="00C13E7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E25000" w14:paraId="1044A412" w14:textId="77777777" w:rsidTr="00E2500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3AB13" w14:textId="2858C8F6" w:rsidR="00E25000" w:rsidRPr="00EC00E1" w:rsidRDefault="001B56C8" w:rsidP="00C13E74">
            <w:pPr>
              <w:spacing w:after="0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Přepravní </w:t>
            </w:r>
            <w:r w:rsidR="0067569B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ochranný </w:t>
            </w:r>
            <w:r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kufr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6B185" w14:textId="77777777" w:rsidR="00E25000" w:rsidRPr="00BF52DA" w:rsidRDefault="00E25000" w:rsidP="00C13E7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52F4E" w14:textId="77777777" w:rsidR="00E25000" w:rsidRDefault="00E25000" w:rsidP="00C13E7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520EB5" w14:paraId="44560361" w14:textId="77777777" w:rsidTr="00E2500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A9B02" w14:textId="1781C780" w:rsidR="00520EB5" w:rsidRDefault="00520EB5" w:rsidP="00520EB5">
            <w:pPr>
              <w:spacing w:after="0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Kompatibilní baterie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99603" w14:textId="40A322CE" w:rsidR="00520EB5" w:rsidRDefault="00520EB5" w:rsidP="00520EB5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CB55A" w14:textId="05C66D63" w:rsidR="00520EB5" w:rsidRDefault="00520EB5" w:rsidP="00520EB5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67569B" w14:paraId="1C2B16C2" w14:textId="77777777" w:rsidTr="00E2500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C2EE1" w14:textId="57654EFE" w:rsidR="0067569B" w:rsidRDefault="0067569B" w:rsidP="00520EB5">
            <w:pPr>
              <w:spacing w:after="0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Návod k použití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F354C" w14:textId="27BF9AF3" w:rsidR="0067569B" w:rsidRDefault="0067569B" w:rsidP="00520EB5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C69FF" w14:textId="3B6B9711" w:rsidR="0067569B" w:rsidRDefault="0067569B" w:rsidP="00520EB5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</w:tbl>
    <w:p w14:paraId="4F7E0F58" w14:textId="77777777" w:rsidR="00E25000" w:rsidRDefault="00E25000" w:rsidP="00D4148D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  <w:bookmarkStart w:id="0" w:name="_GoBack"/>
      <w:bookmarkEnd w:id="0"/>
    </w:p>
    <w:p w14:paraId="02A54C72" w14:textId="275A5510" w:rsidR="00F11834" w:rsidRDefault="00D4148D" w:rsidP="00D4148D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  <w:r w:rsidRPr="00206B74">
        <w:rPr>
          <w:rFonts w:ascii="Tahoma" w:hAnsi="Tahoma" w:cs="Tahoma"/>
          <w:i/>
          <w:color w:val="3366FF"/>
          <w:sz w:val="20"/>
          <w:szCs w:val="20"/>
        </w:rPr>
        <w:t xml:space="preserve">Údaje doplní dodavatel v souladu s technickými údaji </w:t>
      </w:r>
      <w:r w:rsidR="00C67A80">
        <w:rPr>
          <w:rFonts w:ascii="Tahoma" w:hAnsi="Tahoma" w:cs="Tahoma"/>
          <w:i/>
          <w:color w:val="3366FF"/>
          <w:sz w:val="20"/>
          <w:szCs w:val="20"/>
        </w:rPr>
        <w:t>nabízeného</w:t>
      </w:r>
      <w:r w:rsidR="00AD650A">
        <w:rPr>
          <w:rFonts w:ascii="Tahoma" w:hAnsi="Tahoma" w:cs="Tahoma"/>
          <w:i/>
          <w:color w:val="3366FF"/>
          <w:sz w:val="20"/>
          <w:szCs w:val="20"/>
        </w:rPr>
        <w:t xml:space="preserve"> </w:t>
      </w:r>
      <w:r w:rsidR="00C67A80">
        <w:rPr>
          <w:rFonts w:ascii="Tahoma" w:hAnsi="Tahoma" w:cs="Tahoma"/>
          <w:i/>
          <w:color w:val="3366FF"/>
          <w:sz w:val="20"/>
          <w:szCs w:val="20"/>
        </w:rPr>
        <w:t>zařízení</w:t>
      </w:r>
      <w:r w:rsidRPr="00206B74">
        <w:rPr>
          <w:rFonts w:ascii="Tahoma" w:hAnsi="Tahoma" w:cs="Tahoma"/>
          <w:i/>
          <w:color w:val="3366FF"/>
          <w:sz w:val="20"/>
          <w:szCs w:val="20"/>
        </w:rPr>
        <w:t>.</w:t>
      </w:r>
    </w:p>
    <w:p w14:paraId="16276108" w14:textId="77777777" w:rsidR="00C97E8A" w:rsidRPr="009104C4" w:rsidRDefault="00C97E8A" w:rsidP="00D4148D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</w:p>
    <w:sectPr w:rsidR="00C97E8A" w:rsidRPr="009104C4" w:rsidSect="001E2F79">
      <w:headerReference w:type="default" r:id="rId8"/>
      <w:footerReference w:type="default" r:id="rId9"/>
      <w:headerReference w:type="first" r:id="rId10"/>
      <w:pgSz w:w="11906" w:h="16838"/>
      <w:pgMar w:top="851" w:right="1134" w:bottom="851" w:left="1134" w:header="142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1393A6" w14:textId="77777777" w:rsidR="00CE12B8" w:rsidRDefault="00CE12B8">
      <w:pPr>
        <w:spacing w:after="0" w:line="240" w:lineRule="auto"/>
      </w:pPr>
      <w:r>
        <w:separator/>
      </w:r>
    </w:p>
  </w:endnote>
  <w:endnote w:type="continuationSeparator" w:id="0">
    <w:p w14:paraId="5A3F8EFD" w14:textId="77777777" w:rsidR="00CE12B8" w:rsidRDefault="00CE1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18CAEF" w14:textId="0DCE206C" w:rsidR="00CA10BA" w:rsidRPr="00986CC6" w:rsidRDefault="00CA10BA" w:rsidP="00CA10BA">
    <w:pPr>
      <w:pStyle w:val="Zpat"/>
      <w:pBdr>
        <w:top w:val="single" w:sz="4" w:space="1" w:color="auto"/>
      </w:pBdr>
      <w:jc w:val="right"/>
      <w:rPr>
        <w:rFonts w:ascii="Tahoma" w:hAnsi="Tahoma" w:cs="Tahoma"/>
      </w:rPr>
    </w:pPr>
    <w:r w:rsidRPr="00986CC6">
      <w:rPr>
        <w:rFonts w:ascii="Tahoma" w:hAnsi="Tahoma" w:cs="Tahoma"/>
      </w:rPr>
      <w:t xml:space="preserve">Strana </w:t>
    </w:r>
    <w:r w:rsidRPr="00986CC6">
      <w:rPr>
        <w:rStyle w:val="slostrnky"/>
        <w:rFonts w:ascii="Tahoma" w:hAnsi="Tahoma" w:cs="Tahoma"/>
      </w:rPr>
      <w:fldChar w:fldCharType="begin"/>
    </w:r>
    <w:r w:rsidRPr="00986CC6">
      <w:rPr>
        <w:rStyle w:val="slostrnky"/>
        <w:rFonts w:ascii="Tahoma" w:hAnsi="Tahoma" w:cs="Tahoma"/>
      </w:rPr>
      <w:instrText xml:space="preserve"> PAGE </w:instrText>
    </w:r>
    <w:r w:rsidRPr="00986CC6">
      <w:rPr>
        <w:rStyle w:val="slostrnky"/>
        <w:rFonts w:ascii="Tahoma" w:hAnsi="Tahoma" w:cs="Tahoma"/>
      </w:rPr>
      <w:fldChar w:fldCharType="separate"/>
    </w:r>
    <w:r w:rsidR="00E82D55">
      <w:rPr>
        <w:rStyle w:val="slostrnky"/>
        <w:rFonts w:ascii="Tahoma" w:hAnsi="Tahoma" w:cs="Tahoma"/>
        <w:noProof/>
      </w:rPr>
      <w:t>2</w:t>
    </w:r>
    <w:r w:rsidRPr="00986CC6">
      <w:rPr>
        <w:rStyle w:val="slostrnky"/>
        <w:rFonts w:ascii="Tahoma" w:hAnsi="Tahoma" w:cs="Tahoma"/>
      </w:rPr>
      <w:fldChar w:fldCharType="end"/>
    </w:r>
    <w:r w:rsidRPr="00986CC6">
      <w:rPr>
        <w:rStyle w:val="slostrnky"/>
        <w:rFonts w:ascii="Tahoma" w:hAnsi="Tahoma" w:cs="Tahoma"/>
      </w:rPr>
      <w:t xml:space="preserve"> / </w:t>
    </w:r>
    <w:r w:rsidRPr="00986CC6">
      <w:rPr>
        <w:rFonts w:ascii="Tahoma" w:hAnsi="Tahoma" w:cs="Tahoma"/>
      </w:rPr>
      <w:fldChar w:fldCharType="begin"/>
    </w:r>
    <w:r w:rsidRPr="00986CC6">
      <w:rPr>
        <w:rFonts w:ascii="Tahoma" w:hAnsi="Tahoma" w:cs="Tahoma"/>
      </w:rPr>
      <w:instrText xml:space="preserve"> SECTIONPAGES  \* Arabic  \* MERGEFORMAT </w:instrText>
    </w:r>
    <w:r w:rsidRPr="00986CC6">
      <w:rPr>
        <w:rFonts w:ascii="Tahoma" w:hAnsi="Tahoma" w:cs="Tahoma"/>
      </w:rPr>
      <w:fldChar w:fldCharType="separate"/>
    </w:r>
    <w:r w:rsidR="00D47491">
      <w:rPr>
        <w:rFonts w:ascii="Tahoma" w:hAnsi="Tahoma" w:cs="Tahoma"/>
        <w:noProof/>
      </w:rPr>
      <w:t>2</w:t>
    </w:r>
    <w:r w:rsidRPr="00986CC6">
      <w:rPr>
        <w:rFonts w:ascii="Tahoma" w:hAnsi="Tahoma" w:cs="Tahom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4F56FC" w14:textId="77777777" w:rsidR="00CE12B8" w:rsidRDefault="00CE12B8">
      <w:pPr>
        <w:spacing w:after="0" w:line="240" w:lineRule="auto"/>
      </w:pPr>
      <w:r>
        <w:separator/>
      </w:r>
    </w:p>
  </w:footnote>
  <w:footnote w:type="continuationSeparator" w:id="0">
    <w:p w14:paraId="39DCE7E5" w14:textId="77777777" w:rsidR="00CE12B8" w:rsidRDefault="00CE1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C62A3" w14:textId="77777777" w:rsidR="00CA10BA" w:rsidRPr="008A0FC2" w:rsidRDefault="00CA10BA" w:rsidP="00CA10BA">
    <w:pPr>
      <w:pStyle w:val="Zhlav"/>
      <w:pBdr>
        <w:bottom w:val="none" w:sz="0" w:space="0" w:color="auto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959B8" w14:textId="77777777" w:rsidR="00CA10BA" w:rsidRDefault="00CA10BA" w:rsidP="00CA10BA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F1556"/>
    <w:multiLevelType w:val="hybridMultilevel"/>
    <w:tmpl w:val="8202E5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EBF"/>
    <w:multiLevelType w:val="hybridMultilevel"/>
    <w:tmpl w:val="659207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56B88"/>
    <w:multiLevelType w:val="hybridMultilevel"/>
    <w:tmpl w:val="874ACB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A2121"/>
    <w:multiLevelType w:val="hybridMultilevel"/>
    <w:tmpl w:val="6AFE1612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D66A4"/>
    <w:multiLevelType w:val="hybridMultilevel"/>
    <w:tmpl w:val="08E220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C800E7"/>
    <w:multiLevelType w:val="hybridMultilevel"/>
    <w:tmpl w:val="84180FC8"/>
    <w:lvl w:ilvl="0" w:tplc="C142B1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C4ECD"/>
    <w:multiLevelType w:val="hybridMultilevel"/>
    <w:tmpl w:val="9A1214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02469E"/>
    <w:multiLevelType w:val="hybridMultilevel"/>
    <w:tmpl w:val="D90094D0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94E13"/>
    <w:multiLevelType w:val="hybridMultilevel"/>
    <w:tmpl w:val="F74CE75E"/>
    <w:lvl w:ilvl="0" w:tplc="155A9BC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7517BF"/>
    <w:multiLevelType w:val="hybridMultilevel"/>
    <w:tmpl w:val="3B76794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D855C6"/>
    <w:multiLevelType w:val="hybridMultilevel"/>
    <w:tmpl w:val="C884FFF4"/>
    <w:lvl w:ilvl="0" w:tplc="729EB000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F75402"/>
    <w:multiLevelType w:val="hybridMultilevel"/>
    <w:tmpl w:val="43963BEA"/>
    <w:lvl w:ilvl="0" w:tplc="1082B5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0D5CB8"/>
    <w:multiLevelType w:val="hybridMultilevel"/>
    <w:tmpl w:val="37504AB8"/>
    <w:lvl w:ilvl="0" w:tplc="77043F3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2D1466"/>
    <w:multiLevelType w:val="hybridMultilevel"/>
    <w:tmpl w:val="DE7484E6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4"/>
  </w:num>
  <w:num w:numId="4">
    <w:abstractNumId w:val="3"/>
  </w:num>
  <w:num w:numId="5">
    <w:abstractNumId w:val="1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11"/>
  </w:num>
  <w:num w:numId="11">
    <w:abstractNumId w:val="10"/>
  </w:num>
  <w:num w:numId="12">
    <w:abstractNumId w:val="5"/>
  </w:num>
  <w:num w:numId="13">
    <w:abstractNumId w:val="7"/>
  </w:num>
  <w:num w:numId="14">
    <w:abstractNumId w:val="13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A0B"/>
    <w:rsid w:val="0002519B"/>
    <w:rsid w:val="000276BD"/>
    <w:rsid w:val="000347AB"/>
    <w:rsid w:val="00037954"/>
    <w:rsid w:val="00061962"/>
    <w:rsid w:val="0007184E"/>
    <w:rsid w:val="00073C48"/>
    <w:rsid w:val="00077799"/>
    <w:rsid w:val="000876D1"/>
    <w:rsid w:val="000919E1"/>
    <w:rsid w:val="00093BC5"/>
    <w:rsid w:val="000B2927"/>
    <w:rsid w:val="000C0BB5"/>
    <w:rsid w:val="000C113D"/>
    <w:rsid w:val="000C6AFC"/>
    <w:rsid w:val="000D0B6B"/>
    <w:rsid w:val="000D5886"/>
    <w:rsid w:val="000E2E6C"/>
    <w:rsid w:val="000F1D1B"/>
    <w:rsid w:val="000F34EC"/>
    <w:rsid w:val="00104BA2"/>
    <w:rsid w:val="00105EC1"/>
    <w:rsid w:val="0010732A"/>
    <w:rsid w:val="001105C7"/>
    <w:rsid w:val="00121A49"/>
    <w:rsid w:val="001221F8"/>
    <w:rsid w:val="00125427"/>
    <w:rsid w:val="001257E3"/>
    <w:rsid w:val="001345CD"/>
    <w:rsid w:val="00134F83"/>
    <w:rsid w:val="00147829"/>
    <w:rsid w:val="001568E4"/>
    <w:rsid w:val="00157316"/>
    <w:rsid w:val="00161732"/>
    <w:rsid w:val="00163AA1"/>
    <w:rsid w:val="00163EE7"/>
    <w:rsid w:val="00167225"/>
    <w:rsid w:val="00174D58"/>
    <w:rsid w:val="001800D6"/>
    <w:rsid w:val="00185B4B"/>
    <w:rsid w:val="0019434D"/>
    <w:rsid w:val="001A3C9F"/>
    <w:rsid w:val="001B0B76"/>
    <w:rsid w:val="001B4BE1"/>
    <w:rsid w:val="001B56C8"/>
    <w:rsid w:val="001B57B2"/>
    <w:rsid w:val="001D01AD"/>
    <w:rsid w:val="001D19AC"/>
    <w:rsid w:val="001D45E9"/>
    <w:rsid w:val="001E0609"/>
    <w:rsid w:val="001E2F79"/>
    <w:rsid w:val="001E6247"/>
    <w:rsid w:val="001E77AF"/>
    <w:rsid w:val="00201753"/>
    <w:rsid w:val="00203886"/>
    <w:rsid w:val="00206B74"/>
    <w:rsid w:val="00212741"/>
    <w:rsid w:val="00217821"/>
    <w:rsid w:val="0022273A"/>
    <w:rsid w:val="00231989"/>
    <w:rsid w:val="002344AF"/>
    <w:rsid w:val="00237736"/>
    <w:rsid w:val="002440E6"/>
    <w:rsid w:val="00246439"/>
    <w:rsid w:val="00253A82"/>
    <w:rsid w:val="00255FA8"/>
    <w:rsid w:val="0025607C"/>
    <w:rsid w:val="00256E1E"/>
    <w:rsid w:val="00270164"/>
    <w:rsid w:val="002710A1"/>
    <w:rsid w:val="002710D7"/>
    <w:rsid w:val="00271267"/>
    <w:rsid w:val="0027132E"/>
    <w:rsid w:val="002916CB"/>
    <w:rsid w:val="00292065"/>
    <w:rsid w:val="002A5E93"/>
    <w:rsid w:val="002B0440"/>
    <w:rsid w:val="002B287F"/>
    <w:rsid w:val="002B2D03"/>
    <w:rsid w:val="002D1943"/>
    <w:rsid w:val="002E018B"/>
    <w:rsid w:val="002E57A5"/>
    <w:rsid w:val="002F6FBF"/>
    <w:rsid w:val="002F7F46"/>
    <w:rsid w:val="00313D4C"/>
    <w:rsid w:val="003173E2"/>
    <w:rsid w:val="003216E1"/>
    <w:rsid w:val="003223E9"/>
    <w:rsid w:val="003233D0"/>
    <w:rsid w:val="00323B0E"/>
    <w:rsid w:val="00324B47"/>
    <w:rsid w:val="003353C9"/>
    <w:rsid w:val="003444C1"/>
    <w:rsid w:val="0034484F"/>
    <w:rsid w:val="0035221C"/>
    <w:rsid w:val="00356FCE"/>
    <w:rsid w:val="00365C92"/>
    <w:rsid w:val="003705E8"/>
    <w:rsid w:val="00375C7E"/>
    <w:rsid w:val="00380387"/>
    <w:rsid w:val="0038438E"/>
    <w:rsid w:val="003A22FB"/>
    <w:rsid w:val="003A4127"/>
    <w:rsid w:val="003B1678"/>
    <w:rsid w:val="003B2015"/>
    <w:rsid w:val="003B3DBD"/>
    <w:rsid w:val="003B77DC"/>
    <w:rsid w:val="003D4499"/>
    <w:rsid w:val="003D5E3F"/>
    <w:rsid w:val="003E5ABD"/>
    <w:rsid w:val="003E653C"/>
    <w:rsid w:val="003E6E82"/>
    <w:rsid w:val="00413CFE"/>
    <w:rsid w:val="00434752"/>
    <w:rsid w:val="004537A3"/>
    <w:rsid w:val="004672B7"/>
    <w:rsid w:val="00474D47"/>
    <w:rsid w:val="004848BE"/>
    <w:rsid w:val="00493948"/>
    <w:rsid w:val="004A19E6"/>
    <w:rsid w:val="004B4898"/>
    <w:rsid w:val="004D75A5"/>
    <w:rsid w:val="004F104B"/>
    <w:rsid w:val="004F4915"/>
    <w:rsid w:val="00506363"/>
    <w:rsid w:val="00506E66"/>
    <w:rsid w:val="005135AE"/>
    <w:rsid w:val="00513E0C"/>
    <w:rsid w:val="005175A4"/>
    <w:rsid w:val="00517D85"/>
    <w:rsid w:val="00520483"/>
    <w:rsid w:val="00520EB5"/>
    <w:rsid w:val="00526CF6"/>
    <w:rsid w:val="0052702E"/>
    <w:rsid w:val="00555E92"/>
    <w:rsid w:val="00556131"/>
    <w:rsid w:val="00567607"/>
    <w:rsid w:val="005707F4"/>
    <w:rsid w:val="00570E0E"/>
    <w:rsid w:val="00577190"/>
    <w:rsid w:val="005771B2"/>
    <w:rsid w:val="0058208F"/>
    <w:rsid w:val="005907E3"/>
    <w:rsid w:val="005A070C"/>
    <w:rsid w:val="005A2E31"/>
    <w:rsid w:val="005B356C"/>
    <w:rsid w:val="005B7B73"/>
    <w:rsid w:val="005C1D6A"/>
    <w:rsid w:val="005C2290"/>
    <w:rsid w:val="005C3D1B"/>
    <w:rsid w:val="005D06BC"/>
    <w:rsid w:val="005D1113"/>
    <w:rsid w:val="005D2967"/>
    <w:rsid w:val="005E54E1"/>
    <w:rsid w:val="005E5577"/>
    <w:rsid w:val="005E56B7"/>
    <w:rsid w:val="005F2061"/>
    <w:rsid w:val="005F2A28"/>
    <w:rsid w:val="00605264"/>
    <w:rsid w:val="006066B1"/>
    <w:rsid w:val="00611238"/>
    <w:rsid w:val="006117DE"/>
    <w:rsid w:val="006175EE"/>
    <w:rsid w:val="006230FA"/>
    <w:rsid w:val="00630961"/>
    <w:rsid w:val="006373FE"/>
    <w:rsid w:val="00637B73"/>
    <w:rsid w:val="00644B40"/>
    <w:rsid w:val="00651066"/>
    <w:rsid w:val="006511CF"/>
    <w:rsid w:val="00665DB3"/>
    <w:rsid w:val="006667A2"/>
    <w:rsid w:val="00672305"/>
    <w:rsid w:val="00673AEB"/>
    <w:rsid w:val="0067569B"/>
    <w:rsid w:val="006802C8"/>
    <w:rsid w:val="00692806"/>
    <w:rsid w:val="00693604"/>
    <w:rsid w:val="006B4A9A"/>
    <w:rsid w:val="006D2E60"/>
    <w:rsid w:val="006D351E"/>
    <w:rsid w:val="006D78BF"/>
    <w:rsid w:val="006E5863"/>
    <w:rsid w:val="006E71EE"/>
    <w:rsid w:val="006F796B"/>
    <w:rsid w:val="00705444"/>
    <w:rsid w:val="00714B7C"/>
    <w:rsid w:val="00717C72"/>
    <w:rsid w:val="007257EE"/>
    <w:rsid w:val="00726C90"/>
    <w:rsid w:val="00727408"/>
    <w:rsid w:val="00736FBA"/>
    <w:rsid w:val="0073776F"/>
    <w:rsid w:val="00737B8A"/>
    <w:rsid w:val="00740A5A"/>
    <w:rsid w:val="00741B49"/>
    <w:rsid w:val="00747969"/>
    <w:rsid w:val="00750DA0"/>
    <w:rsid w:val="007542CA"/>
    <w:rsid w:val="00754FC4"/>
    <w:rsid w:val="00761F24"/>
    <w:rsid w:val="00762A25"/>
    <w:rsid w:val="007670FF"/>
    <w:rsid w:val="007732ED"/>
    <w:rsid w:val="00777800"/>
    <w:rsid w:val="007814B2"/>
    <w:rsid w:val="0078753A"/>
    <w:rsid w:val="007929D2"/>
    <w:rsid w:val="00793A0B"/>
    <w:rsid w:val="00797346"/>
    <w:rsid w:val="007A1DCA"/>
    <w:rsid w:val="007A255B"/>
    <w:rsid w:val="007A2D06"/>
    <w:rsid w:val="007A3B8F"/>
    <w:rsid w:val="007A6EB6"/>
    <w:rsid w:val="007A7420"/>
    <w:rsid w:val="007B0BD1"/>
    <w:rsid w:val="007B5CF6"/>
    <w:rsid w:val="007C25F2"/>
    <w:rsid w:val="007D39A7"/>
    <w:rsid w:val="007F2758"/>
    <w:rsid w:val="007F4623"/>
    <w:rsid w:val="007F4CF4"/>
    <w:rsid w:val="007F65AF"/>
    <w:rsid w:val="008007CA"/>
    <w:rsid w:val="008134AC"/>
    <w:rsid w:val="00813721"/>
    <w:rsid w:val="008203C1"/>
    <w:rsid w:val="00837229"/>
    <w:rsid w:val="00845A5D"/>
    <w:rsid w:val="00845B0D"/>
    <w:rsid w:val="00846C5F"/>
    <w:rsid w:val="00854494"/>
    <w:rsid w:val="00861C34"/>
    <w:rsid w:val="0086209B"/>
    <w:rsid w:val="00870DF1"/>
    <w:rsid w:val="00875633"/>
    <w:rsid w:val="008776E8"/>
    <w:rsid w:val="008812F0"/>
    <w:rsid w:val="00886C8C"/>
    <w:rsid w:val="008902D5"/>
    <w:rsid w:val="0089120A"/>
    <w:rsid w:val="00892DDE"/>
    <w:rsid w:val="008A6E45"/>
    <w:rsid w:val="008C320C"/>
    <w:rsid w:val="008C6C20"/>
    <w:rsid w:val="008D5F13"/>
    <w:rsid w:val="008D6444"/>
    <w:rsid w:val="008E095C"/>
    <w:rsid w:val="008F273E"/>
    <w:rsid w:val="008F27C3"/>
    <w:rsid w:val="00907E32"/>
    <w:rsid w:val="009104C4"/>
    <w:rsid w:val="009276D1"/>
    <w:rsid w:val="00930F26"/>
    <w:rsid w:val="009335C8"/>
    <w:rsid w:val="00943F64"/>
    <w:rsid w:val="00945C15"/>
    <w:rsid w:val="00956AE5"/>
    <w:rsid w:val="00962850"/>
    <w:rsid w:val="0096606E"/>
    <w:rsid w:val="0097069F"/>
    <w:rsid w:val="0098133E"/>
    <w:rsid w:val="009A47D6"/>
    <w:rsid w:val="009B49B6"/>
    <w:rsid w:val="009C681C"/>
    <w:rsid w:val="009D2299"/>
    <w:rsid w:val="009D2E67"/>
    <w:rsid w:val="009E165D"/>
    <w:rsid w:val="009E715A"/>
    <w:rsid w:val="009F24A9"/>
    <w:rsid w:val="009F24C3"/>
    <w:rsid w:val="009F45AF"/>
    <w:rsid w:val="009F7CC7"/>
    <w:rsid w:val="00A04FA8"/>
    <w:rsid w:val="00A122E4"/>
    <w:rsid w:val="00A13A81"/>
    <w:rsid w:val="00A32A47"/>
    <w:rsid w:val="00A41C17"/>
    <w:rsid w:val="00A479AC"/>
    <w:rsid w:val="00A541E0"/>
    <w:rsid w:val="00A55B7C"/>
    <w:rsid w:val="00A613F2"/>
    <w:rsid w:val="00A6661B"/>
    <w:rsid w:val="00A708BD"/>
    <w:rsid w:val="00A77B8B"/>
    <w:rsid w:val="00A801E0"/>
    <w:rsid w:val="00A845F7"/>
    <w:rsid w:val="00AA2476"/>
    <w:rsid w:val="00AA6B23"/>
    <w:rsid w:val="00AB1A92"/>
    <w:rsid w:val="00AB4FA9"/>
    <w:rsid w:val="00AB5BA3"/>
    <w:rsid w:val="00AC0250"/>
    <w:rsid w:val="00AD2754"/>
    <w:rsid w:val="00AD650A"/>
    <w:rsid w:val="00AE0B29"/>
    <w:rsid w:val="00AE0C7C"/>
    <w:rsid w:val="00AF2362"/>
    <w:rsid w:val="00AF4838"/>
    <w:rsid w:val="00AF74A0"/>
    <w:rsid w:val="00B022DF"/>
    <w:rsid w:val="00B02EC6"/>
    <w:rsid w:val="00B0707D"/>
    <w:rsid w:val="00B07178"/>
    <w:rsid w:val="00B11ED0"/>
    <w:rsid w:val="00B209C9"/>
    <w:rsid w:val="00B31526"/>
    <w:rsid w:val="00B323CB"/>
    <w:rsid w:val="00B43FBA"/>
    <w:rsid w:val="00B45EBF"/>
    <w:rsid w:val="00B47180"/>
    <w:rsid w:val="00B535D6"/>
    <w:rsid w:val="00B542FA"/>
    <w:rsid w:val="00B66A96"/>
    <w:rsid w:val="00B704F6"/>
    <w:rsid w:val="00B71876"/>
    <w:rsid w:val="00B82F1E"/>
    <w:rsid w:val="00B86315"/>
    <w:rsid w:val="00B86C5A"/>
    <w:rsid w:val="00B91D2A"/>
    <w:rsid w:val="00B9350B"/>
    <w:rsid w:val="00B9553B"/>
    <w:rsid w:val="00BA03D9"/>
    <w:rsid w:val="00BA32AC"/>
    <w:rsid w:val="00BA7951"/>
    <w:rsid w:val="00BB4EB9"/>
    <w:rsid w:val="00BC571A"/>
    <w:rsid w:val="00BC6A75"/>
    <w:rsid w:val="00BD6749"/>
    <w:rsid w:val="00BD79EF"/>
    <w:rsid w:val="00BE2754"/>
    <w:rsid w:val="00BE4749"/>
    <w:rsid w:val="00BE627D"/>
    <w:rsid w:val="00BE6B2A"/>
    <w:rsid w:val="00BE7EBD"/>
    <w:rsid w:val="00BF0A9E"/>
    <w:rsid w:val="00BF104E"/>
    <w:rsid w:val="00BF32E6"/>
    <w:rsid w:val="00BF52DA"/>
    <w:rsid w:val="00BF758A"/>
    <w:rsid w:val="00C04922"/>
    <w:rsid w:val="00C10A30"/>
    <w:rsid w:val="00C12D04"/>
    <w:rsid w:val="00C16D78"/>
    <w:rsid w:val="00C2587A"/>
    <w:rsid w:val="00C31F95"/>
    <w:rsid w:val="00C46A30"/>
    <w:rsid w:val="00C51B96"/>
    <w:rsid w:val="00C51E40"/>
    <w:rsid w:val="00C555F0"/>
    <w:rsid w:val="00C55FD0"/>
    <w:rsid w:val="00C5623B"/>
    <w:rsid w:val="00C56810"/>
    <w:rsid w:val="00C66492"/>
    <w:rsid w:val="00C67A80"/>
    <w:rsid w:val="00C82725"/>
    <w:rsid w:val="00C8707A"/>
    <w:rsid w:val="00C9456E"/>
    <w:rsid w:val="00C97E8A"/>
    <w:rsid w:val="00CA10BA"/>
    <w:rsid w:val="00CA1A4D"/>
    <w:rsid w:val="00CB044E"/>
    <w:rsid w:val="00CB2CC3"/>
    <w:rsid w:val="00CB5C52"/>
    <w:rsid w:val="00CB6578"/>
    <w:rsid w:val="00CC4D3B"/>
    <w:rsid w:val="00CD251E"/>
    <w:rsid w:val="00CD38A4"/>
    <w:rsid w:val="00CE12B8"/>
    <w:rsid w:val="00CE1FA9"/>
    <w:rsid w:val="00CE234D"/>
    <w:rsid w:val="00CF1E47"/>
    <w:rsid w:val="00CF3E8E"/>
    <w:rsid w:val="00D0001A"/>
    <w:rsid w:val="00D00A78"/>
    <w:rsid w:val="00D15E85"/>
    <w:rsid w:val="00D16BB6"/>
    <w:rsid w:val="00D20B61"/>
    <w:rsid w:val="00D22E71"/>
    <w:rsid w:val="00D3689E"/>
    <w:rsid w:val="00D4148D"/>
    <w:rsid w:val="00D44941"/>
    <w:rsid w:val="00D44F66"/>
    <w:rsid w:val="00D47491"/>
    <w:rsid w:val="00D52983"/>
    <w:rsid w:val="00D576E1"/>
    <w:rsid w:val="00D6319C"/>
    <w:rsid w:val="00D65A98"/>
    <w:rsid w:val="00D71E7B"/>
    <w:rsid w:val="00D82FCC"/>
    <w:rsid w:val="00D8435C"/>
    <w:rsid w:val="00D8531F"/>
    <w:rsid w:val="00D92B5A"/>
    <w:rsid w:val="00D9708F"/>
    <w:rsid w:val="00D97C2F"/>
    <w:rsid w:val="00DA2CAA"/>
    <w:rsid w:val="00DB3F8A"/>
    <w:rsid w:val="00DB6282"/>
    <w:rsid w:val="00DC07F7"/>
    <w:rsid w:val="00DC209B"/>
    <w:rsid w:val="00DC37C8"/>
    <w:rsid w:val="00DC6A1C"/>
    <w:rsid w:val="00DC7083"/>
    <w:rsid w:val="00DC7AB2"/>
    <w:rsid w:val="00DE74DB"/>
    <w:rsid w:val="00DF631D"/>
    <w:rsid w:val="00E030A9"/>
    <w:rsid w:val="00E0516F"/>
    <w:rsid w:val="00E078E7"/>
    <w:rsid w:val="00E221C0"/>
    <w:rsid w:val="00E25000"/>
    <w:rsid w:val="00E27266"/>
    <w:rsid w:val="00E33F3F"/>
    <w:rsid w:val="00E3432F"/>
    <w:rsid w:val="00E3439D"/>
    <w:rsid w:val="00E35607"/>
    <w:rsid w:val="00E35E85"/>
    <w:rsid w:val="00E37251"/>
    <w:rsid w:val="00E4766B"/>
    <w:rsid w:val="00E47EA2"/>
    <w:rsid w:val="00E56281"/>
    <w:rsid w:val="00E5645E"/>
    <w:rsid w:val="00E63178"/>
    <w:rsid w:val="00E70437"/>
    <w:rsid w:val="00E708FD"/>
    <w:rsid w:val="00E75F52"/>
    <w:rsid w:val="00E82D55"/>
    <w:rsid w:val="00E90F1A"/>
    <w:rsid w:val="00E916D3"/>
    <w:rsid w:val="00E93681"/>
    <w:rsid w:val="00E97F9B"/>
    <w:rsid w:val="00EA6AEA"/>
    <w:rsid w:val="00EA71B2"/>
    <w:rsid w:val="00EB342A"/>
    <w:rsid w:val="00EB414B"/>
    <w:rsid w:val="00EB457C"/>
    <w:rsid w:val="00EB67D4"/>
    <w:rsid w:val="00EC00E1"/>
    <w:rsid w:val="00ED0575"/>
    <w:rsid w:val="00ED0FD2"/>
    <w:rsid w:val="00F11834"/>
    <w:rsid w:val="00F129D8"/>
    <w:rsid w:val="00F1449E"/>
    <w:rsid w:val="00F2459A"/>
    <w:rsid w:val="00F41F5D"/>
    <w:rsid w:val="00F4290F"/>
    <w:rsid w:val="00F436B7"/>
    <w:rsid w:val="00F44FC9"/>
    <w:rsid w:val="00F51BAE"/>
    <w:rsid w:val="00F564B2"/>
    <w:rsid w:val="00F60203"/>
    <w:rsid w:val="00F72793"/>
    <w:rsid w:val="00F73468"/>
    <w:rsid w:val="00F7371A"/>
    <w:rsid w:val="00F80A20"/>
    <w:rsid w:val="00F854E3"/>
    <w:rsid w:val="00F860F6"/>
    <w:rsid w:val="00F9285C"/>
    <w:rsid w:val="00FC02F6"/>
    <w:rsid w:val="00FE0017"/>
    <w:rsid w:val="00FF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4151E8"/>
  <w15:docId w15:val="{4C10FCB9-D539-4DE9-A407-E37AA706B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3A0B"/>
    <w:pPr>
      <w:spacing w:after="120" w:line="280" w:lineRule="exact"/>
    </w:pPr>
    <w:rPr>
      <w:rFonts w:ascii="Calibri" w:eastAsia="Times New Roman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93A0B"/>
    <w:pPr>
      <w:pBdr>
        <w:top w:val="dotted" w:sz="6" w:space="6" w:color="auto"/>
      </w:pBdr>
      <w:spacing w:after="0"/>
      <w:jc w:val="center"/>
    </w:pPr>
    <w:rPr>
      <w:color w:val="808080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93A0B"/>
    <w:rPr>
      <w:rFonts w:ascii="Calibri" w:eastAsia="Times New Roman" w:hAnsi="Calibri" w:cs="Calibri"/>
      <w:color w:val="80808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793A0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bCs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793A0B"/>
    <w:rPr>
      <w:rFonts w:ascii="Calibri" w:eastAsia="Times New Roman" w:hAnsi="Calibri" w:cs="Calibri"/>
      <w:b/>
      <w:bCs/>
      <w:sz w:val="16"/>
      <w:szCs w:val="16"/>
      <w:lang w:eastAsia="cs-CZ"/>
    </w:rPr>
  </w:style>
  <w:style w:type="character" w:styleId="slostrnky">
    <w:name w:val="page number"/>
    <w:basedOn w:val="Standardnpsmoodstavce"/>
    <w:uiPriority w:val="99"/>
    <w:rsid w:val="00793A0B"/>
  </w:style>
  <w:style w:type="paragraph" w:styleId="Odstavecseseznamem">
    <w:name w:val="List Paragraph"/>
    <w:basedOn w:val="Normln"/>
    <w:uiPriority w:val="34"/>
    <w:qFormat/>
    <w:rsid w:val="00793A0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84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43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435C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3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35C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35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435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A6EB6"/>
    <w:rPr>
      <w:color w:val="954F72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BE7EBD"/>
    <w:rPr>
      <w:b/>
      <w:bCs/>
    </w:rPr>
  </w:style>
  <w:style w:type="paragraph" w:styleId="FormtovanvHTML">
    <w:name w:val="HTML Preformatted"/>
    <w:basedOn w:val="Normln"/>
    <w:link w:val="FormtovanvHTMLChar"/>
    <w:uiPriority w:val="99"/>
    <w:unhideWhenUsed/>
    <w:rsid w:val="00B70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704F6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8EA83E80-11A2-42DF-800A-5ACB41C21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Jílek</dc:creator>
  <cp:keywords/>
  <dc:description/>
  <cp:lastModifiedBy>myn029</cp:lastModifiedBy>
  <cp:revision>2</cp:revision>
  <cp:lastPrinted>2019-11-15T08:55:00Z</cp:lastPrinted>
  <dcterms:created xsi:type="dcterms:W3CDTF">2025-12-16T10:22:00Z</dcterms:created>
  <dcterms:modified xsi:type="dcterms:W3CDTF">2025-12-16T10:22:00Z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