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79B945F3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5A407E" w:rsidRPr="005A407E">
        <w:rPr>
          <w:rFonts w:ascii="Tahoma" w:hAnsi="Tahoma" w:cs="Tahoma"/>
          <w:b/>
          <w:bCs/>
          <w:sz w:val="20"/>
        </w:rPr>
        <w:t>Modulární HW platforma pro simulování a testování pro e-drive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6ED377E8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5A407E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407E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E399B"/>
    <w:rsid w:val="00D210D8"/>
    <w:rsid w:val="00D31C41"/>
    <w:rsid w:val="00D35970"/>
    <w:rsid w:val="00D5214E"/>
    <w:rsid w:val="00D61B8B"/>
    <w:rsid w:val="00D7289E"/>
    <w:rsid w:val="00DF3CDF"/>
    <w:rsid w:val="00E06FAC"/>
    <w:rsid w:val="00E20C12"/>
    <w:rsid w:val="00E7423F"/>
    <w:rsid w:val="00E97DBD"/>
    <w:rsid w:val="00EC5703"/>
    <w:rsid w:val="00EE5939"/>
    <w:rsid w:val="00F16A3B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29</cp:revision>
  <dcterms:created xsi:type="dcterms:W3CDTF">2021-07-19T16:02:00Z</dcterms:created>
  <dcterms:modified xsi:type="dcterms:W3CDTF">2025-10-21T07:45:00Z</dcterms:modified>
</cp:coreProperties>
</file>