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00319189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1365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7B2792B5" w:rsidR="00D555C3" w:rsidRPr="00982D1D" w:rsidRDefault="005B3317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3317">
              <w:rPr>
                <w:rFonts w:asciiTheme="minorHAnsi" w:hAnsiTheme="minorHAnsi" w:cstheme="minorHAnsi"/>
                <w:b/>
                <w:bCs/>
              </w:rPr>
              <w:t>Polymerní a kompozitní materiál pro 3D tisk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81670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5B3317"/>
    <w:rsid w:val="00606C2F"/>
    <w:rsid w:val="0063702B"/>
    <w:rsid w:val="00637A19"/>
    <w:rsid w:val="006461CF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31E3E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15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Mária Zuská</cp:lastModifiedBy>
  <cp:revision>13</cp:revision>
  <cp:lastPrinted>2018-04-10T07:32:00Z</cp:lastPrinted>
  <dcterms:created xsi:type="dcterms:W3CDTF">2024-04-16T06:41:00Z</dcterms:created>
  <dcterms:modified xsi:type="dcterms:W3CDTF">2025-10-22T04:54:00Z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