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71327" w14:textId="3E967DE1" w:rsidR="006F1AAC" w:rsidRDefault="006F1AAC" w:rsidP="00743511">
      <w:pPr>
        <w:pStyle w:val="RLnzevsmlouvy"/>
        <w:spacing w:before="0" w:after="120"/>
        <w:jc w:val="right"/>
        <w:rPr>
          <w:rFonts w:asciiTheme="minorHAnsi" w:hAnsiTheme="minorHAnsi" w:cstheme="minorHAnsi"/>
        </w:rPr>
      </w:pPr>
    </w:p>
    <w:p w14:paraId="1A8DCBA0" w14:textId="77777777" w:rsidR="004B1B66" w:rsidRPr="00071F63" w:rsidRDefault="004B1B66" w:rsidP="00DD4A38">
      <w:pPr>
        <w:pStyle w:val="slo"/>
        <w:spacing w:before="0"/>
        <w:ind w:hanging="1418"/>
        <w:jc w:val="right"/>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80BBD906DC14E418F764C90C8A11A3D"/>
          </w:placeholder>
          <w:showingPlcHdr/>
        </w:sdtPr>
        <w:sdtContent>
          <w:r w:rsidRPr="00AB4823">
            <w:rPr>
              <w:rStyle w:val="Zstupntext"/>
              <w:rFonts w:asciiTheme="minorHAnsi" w:hAnsiTheme="minorHAnsi" w:cstheme="minorHAnsi"/>
            </w:rPr>
            <w:t>VSB/25/139021</w:t>
          </w:r>
        </w:sdtContent>
      </w:sdt>
    </w:p>
    <w:p w14:paraId="580CBBF0" w14:textId="03EC1706" w:rsidR="006F1AAC" w:rsidRDefault="00DD4A38" w:rsidP="006F1AAC">
      <w:pPr>
        <w:pStyle w:val="RLnzevsmlouvy"/>
        <w:spacing w:before="0" w:after="120"/>
        <w:jc w:val="right"/>
        <w:rPr>
          <w:rFonts w:asciiTheme="minorHAnsi" w:hAnsiTheme="minorHAnsi" w:cstheme="minorHAnsi"/>
        </w:rPr>
      </w:pPr>
      <w:r w:rsidRPr="00AB4823">
        <w:rPr>
          <w:noProof/>
        </w:rPr>
        <w:drawing>
          <wp:inline distT="0" distB="0" distL="0" distR="0" wp14:anchorId="133BE7C5" wp14:editId="724B6BDC">
            <wp:extent cx="1997075" cy="361950"/>
            <wp:effectExtent l="0" t="0" r="3175" b="0"/>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7075" cy="361950"/>
                    </a:xfrm>
                    <a:prstGeom prst="rect">
                      <a:avLst/>
                    </a:prstGeom>
                    <a:noFill/>
                    <a:ln>
                      <a:noFill/>
                    </a:ln>
                  </pic:spPr>
                </pic:pic>
              </a:graphicData>
            </a:graphic>
          </wp:inline>
        </w:drawing>
      </w:r>
      <w:r w:rsidR="00235405" w:rsidRPr="00A5010C">
        <w:rPr>
          <w:rFonts w:asciiTheme="minorHAnsi" w:hAnsiTheme="minorHAnsi" w:cstheme="minorHAnsi"/>
        </w:rPr>
        <w:tab/>
      </w:r>
    </w:p>
    <w:p w14:paraId="3227BBA2" w14:textId="77777777" w:rsidR="00DD4A38" w:rsidRDefault="00DD4A38" w:rsidP="00CC25CC">
      <w:pPr>
        <w:pStyle w:val="RLnzevsmlouvy"/>
        <w:spacing w:before="0" w:after="120"/>
        <w:rPr>
          <w:rFonts w:asciiTheme="minorHAnsi" w:hAnsiTheme="minorHAnsi" w:cstheme="minorHAnsi"/>
        </w:rPr>
      </w:pPr>
    </w:p>
    <w:p w14:paraId="2C31577B" w14:textId="380EFDB4" w:rsidR="00CC25CC" w:rsidRPr="00A5010C" w:rsidRDefault="00CC25CC" w:rsidP="00CC25CC">
      <w:pPr>
        <w:pStyle w:val="RLnzevsmlouvy"/>
        <w:spacing w:before="0" w:after="120"/>
        <w:rPr>
          <w:rFonts w:asciiTheme="minorHAnsi" w:hAnsiTheme="minorHAnsi" w:cstheme="minorHAnsi"/>
        </w:rPr>
      </w:pPr>
      <w:r w:rsidRPr="00A5010C">
        <w:rPr>
          <w:rFonts w:asciiTheme="minorHAnsi" w:hAnsiTheme="minorHAnsi" w:cstheme="minorHAnsi"/>
        </w:rPr>
        <w:t xml:space="preserve">Kupní SmlouvA </w:t>
      </w:r>
    </w:p>
    <w:p w14:paraId="7BF5E3E5" w14:textId="77777777" w:rsidR="00CC25CC" w:rsidRPr="00A5010C" w:rsidRDefault="00CC25CC" w:rsidP="00CC25CC">
      <w:pPr>
        <w:rPr>
          <w:rFonts w:asciiTheme="minorHAnsi" w:hAnsiTheme="minorHAnsi" w:cstheme="minorHAnsi"/>
        </w:rPr>
      </w:pPr>
    </w:p>
    <w:p w14:paraId="2334BCB5" w14:textId="77777777" w:rsidR="00CC25CC" w:rsidRPr="00A5010C" w:rsidRDefault="00CC25CC" w:rsidP="00CC25CC">
      <w:pPr>
        <w:pStyle w:val="RLdajeosmluvnstran"/>
        <w:spacing w:after="60"/>
        <w:jc w:val="left"/>
        <w:rPr>
          <w:rFonts w:asciiTheme="minorHAnsi" w:hAnsiTheme="minorHAnsi" w:cstheme="minorHAnsi"/>
          <w:szCs w:val="22"/>
        </w:rPr>
      </w:pPr>
      <w:r w:rsidRPr="00A5010C">
        <w:rPr>
          <w:rFonts w:asciiTheme="minorHAnsi" w:hAnsiTheme="minorHAnsi" w:cstheme="minorHAnsi"/>
          <w:b/>
          <w:szCs w:val="22"/>
        </w:rPr>
        <w:t>Kupující:</w:t>
      </w:r>
    </w:p>
    <w:p w14:paraId="1FE6C3AD" w14:textId="7F6B8A18" w:rsidR="004538F2" w:rsidRPr="009F7E5B" w:rsidRDefault="00CC25CC" w:rsidP="00CC25CC">
      <w:pPr>
        <w:spacing w:after="60"/>
        <w:rPr>
          <w:rFonts w:asciiTheme="minorHAnsi" w:hAnsiTheme="minorHAnsi" w:cstheme="minorHAnsi"/>
          <w:b/>
          <w:sz w:val="22"/>
          <w:szCs w:val="22"/>
        </w:rPr>
      </w:pPr>
      <w:r w:rsidRPr="00A5010C">
        <w:rPr>
          <w:rFonts w:asciiTheme="minorHAnsi" w:hAnsiTheme="minorHAnsi" w:cstheme="minorHAnsi"/>
          <w:b/>
          <w:sz w:val="22"/>
          <w:szCs w:val="22"/>
        </w:rPr>
        <w:t xml:space="preserve">Vysoká škola báňská – Technická univerzita Ostrava </w:t>
      </w:r>
      <w:r w:rsidR="009A145E">
        <w:rPr>
          <w:rFonts w:asciiTheme="minorHAnsi" w:hAnsiTheme="minorHAnsi" w:cstheme="minorHAnsi"/>
          <w:b/>
          <w:sz w:val="22"/>
          <w:szCs w:val="22"/>
        </w:rPr>
        <w:tab/>
      </w:r>
      <w:r w:rsidR="009A145E">
        <w:rPr>
          <w:rFonts w:asciiTheme="minorHAnsi" w:hAnsiTheme="minorHAnsi" w:cstheme="minorHAnsi"/>
          <w:b/>
          <w:sz w:val="22"/>
          <w:szCs w:val="22"/>
        </w:rPr>
        <w:tab/>
      </w:r>
      <w:r w:rsidR="009A145E">
        <w:rPr>
          <w:rFonts w:asciiTheme="minorHAnsi" w:hAnsiTheme="minorHAnsi" w:cstheme="minorHAnsi"/>
          <w:b/>
          <w:sz w:val="22"/>
          <w:szCs w:val="22"/>
        </w:rPr>
        <w:tab/>
      </w:r>
    </w:p>
    <w:p w14:paraId="3BADCE1A" w14:textId="0C389E64" w:rsidR="00CC25CC" w:rsidRPr="00A5010C" w:rsidRDefault="00AF36DC" w:rsidP="00CC25CC">
      <w:pPr>
        <w:spacing w:after="60"/>
        <w:rPr>
          <w:rFonts w:asciiTheme="minorHAnsi" w:hAnsiTheme="minorHAnsi" w:cstheme="minorHAnsi"/>
          <w:sz w:val="22"/>
          <w:szCs w:val="22"/>
        </w:rPr>
      </w:pPr>
      <w:r w:rsidRPr="00A5010C">
        <w:rPr>
          <w:rFonts w:asciiTheme="minorHAnsi" w:hAnsiTheme="minorHAnsi" w:cstheme="minorHAnsi"/>
          <w:sz w:val="22"/>
          <w:szCs w:val="22"/>
        </w:rPr>
        <w:t>S</w:t>
      </w:r>
      <w:r w:rsidR="00CC25CC" w:rsidRPr="00A5010C">
        <w:rPr>
          <w:rFonts w:asciiTheme="minorHAnsi" w:hAnsiTheme="minorHAnsi" w:cstheme="minorHAnsi"/>
          <w:sz w:val="22"/>
          <w:szCs w:val="22"/>
        </w:rPr>
        <w:t>e sídlem:</w:t>
      </w:r>
      <w:r w:rsidR="00CC25CC" w:rsidRPr="00A5010C">
        <w:rPr>
          <w:rFonts w:asciiTheme="minorHAnsi" w:hAnsiTheme="minorHAnsi" w:cstheme="minorHAnsi"/>
          <w:sz w:val="22"/>
          <w:szCs w:val="22"/>
        </w:rPr>
        <w:tab/>
      </w:r>
      <w:r w:rsidR="00CC25CC" w:rsidRPr="00A5010C">
        <w:rPr>
          <w:rFonts w:asciiTheme="minorHAnsi" w:hAnsiTheme="minorHAnsi" w:cstheme="minorHAnsi"/>
          <w:sz w:val="22"/>
          <w:szCs w:val="22"/>
        </w:rPr>
        <w:tab/>
        <w:t>17. listopadu 2172/15, 708 00 Ostrava-Poruba</w:t>
      </w:r>
      <w:r w:rsidR="00CC25CC" w:rsidRPr="00A5010C">
        <w:rPr>
          <w:rFonts w:asciiTheme="minorHAnsi" w:hAnsiTheme="minorHAnsi" w:cstheme="minorHAnsi"/>
          <w:sz w:val="22"/>
          <w:szCs w:val="22"/>
        </w:rPr>
        <w:tab/>
        <w:t xml:space="preserve"> </w:t>
      </w:r>
    </w:p>
    <w:p w14:paraId="15C897D6" w14:textId="02EC3137" w:rsidR="00CC25CC" w:rsidRPr="00A5010C" w:rsidRDefault="00CC25CC" w:rsidP="00CC25CC">
      <w:pPr>
        <w:spacing w:after="60"/>
        <w:rPr>
          <w:rFonts w:asciiTheme="minorHAnsi" w:hAnsiTheme="minorHAnsi" w:cstheme="minorHAnsi"/>
          <w:sz w:val="22"/>
          <w:szCs w:val="22"/>
        </w:rPr>
      </w:pPr>
      <w:r w:rsidRPr="00A5010C">
        <w:rPr>
          <w:rFonts w:asciiTheme="minorHAnsi" w:hAnsiTheme="minorHAnsi" w:cstheme="minorHAnsi"/>
          <w:sz w:val="22"/>
          <w:szCs w:val="22"/>
        </w:rPr>
        <w:t>IČ:</w:t>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t>619 89 100</w:t>
      </w:r>
    </w:p>
    <w:p w14:paraId="4B759ECB" w14:textId="77777777" w:rsidR="00CC25CC" w:rsidRPr="00A5010C" w:rsidRDefault="00CC25CC" w:rsidP="00CC25CC">
      <w:pPr>
        <w:spacing w:after="60"/>
        <w:rPr>
          <w:rFonts w:asciiTheme="minorHAnsi" w:hAnsiTheme="minorHAnsi" w:cstheme="minorHAnsi"/>
          <w:sz w:val="22"/>
          <w:szCs w:val="22"/>
        </w:rPr>
      </w:pPr>
      <w:r w:rsidRPr="00A5010C">
        <w:rPr>
          <w:rFonts w:asciiTheme="minorHAnsi" w:hAnsiTheme="minorHAnsi" w:cstheme="minorHAnsi"/>
          <w:sz w:val="22"/>
          <w:szCs w:val="22"/>
        </w:rPr>
        <w:t xml:space="preserve">DIČ: </w:t>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t xml:space="preserve">CZ61989100 </w:t>
      </w:r>
    </w:p>
    <w:p w14:paraId="46EE9398" w14:textId="5FC87124" w:rsidR="002457F2" w:rsidRPr="00A5010C" w:rsidRDefault="00CC25CC" w:rsidP="00A6751F">
      <w:pPr>
        <w:pStyle w:val="Nadpis1"/>
        <w:spacing w:before="0" w:after="0"/>
        <w:jc w:val="both"/>
        <w:rPr>
          <w:rFonts w:asciiTheme="minorHAnsi" w:hAnsiTheme="minorHAnsi" w:cstheme="minorHAnsi"/>
          <w:b w:val="0"/>
          <w:bCs w:val="0"/>
          <w:kern w:val="0"/>
          <w:sz w:val="22"/>
          <w:szCs w:val="22"/>
        </w:rPr>
      </w:pPr>
      <w:r w:rsidRPr="00A5010C">
        <w:rPr>
          <w:rFonts w:asciiTheme="minorHAnsi" w:hAnsiTheme="minorHAnsi" w:cstheme="minorHAnsi"/>
          <w:b w:val="0"/>
          <w:bCs w:val="0"/>
          <w:kern w:val="0"/>
          <w:sz w:val="22"/>
          <w:szCs w:val="22"/>
        </w:rPr>
        <w:t>Zastoupená:</w:t>
      </w:r>
      <w:r w:rsidRPr="00A5010C">
        <w:rPr>
          <w:rFonts w:asciiTheme="minorHAnsi" w:hAnsiTheme="minorHAnsi" w:cstheme="minorHAnsi"/>
          <w:b w:val="0"/>
          <w:bCs w:val="0"/>
          <w:kern w:val="0"/>
          <w:sz w:val="22"/>
          <w:szCs w:val="22"/>
        </w:rPr>
        <w:tab/>
      </w:r>
      <w:r w:rsidRPr="00A5010C">
        <w:rPr>
          <w:rFonts w:asciiTheme="minorHAnsi" w:hAnsiTheme="minorHAnsi" w:cstheme="minorHAnsi"/>
          <w:b w:val="0"/>
          <w:bCs w:val="0"/>
          <w:kern w:val="0"/>
          <w:sz w:val="22"/>
          <w:szCs w:val="22"/>
        </w:rPr>
        <w:tab/>
      </w:r>
      <w:r w:rsidR="006275BE">
        <w:rPr>
          <w:rFonts w:asciiTheme="minorHAnsi" w:hAnsiTheme="minorHAnsi" w:cstheme="minorHAnsi"/>
          <w:b w:val="0"/>
          <w:bCs w:val="0"/>
          <w:kern w:val="0"/>
          <w:sz w:val="22"/>
          <w:szCs w:val="22"/>
        </w:rPr>
        <w:t xml:space="preserve">Ing. </w:t>
      </w:r>
      <w:r w:rsidR="004E486B">
        <w:rPr>
          <w:rFonts w:asciiTheme="minorHAnsi" w:hAnsiTheme="minorHAnsi" w:cstheme="minorHAnsi"/>
          <w:b w:val="0"/>
          <w:bCs w:val="0"/>
          <w:kern w:val="0"/>
          <w:sz w:val="22"/>
          <w:szCs w:val="22"/>
        </w:rPr>
        <w:t>Gabrielou Mechelovou</w:t>
      </w:r>
      <w:r w:rsidR="006275BE">
        <w:rPr>
          <w:rFonts w:asciiTheme="minorHAnsi" w:hAnsiTheme="minorHAnsi" w:cstheme="minorHAnsi"/>
          <w:b w:val="0"/>
          <w:bCs w:val="0"/>
          <w:kern w:val="0"/>
          <w:sz w:val="22"/>
          <w:szCs w:val="22"/>
        </w:rPr>
        <w:t xml:space="preserve">, </w:t>
      </w:r>
      <w:r w:rsidR="004E486B">
        <w:rPr>
          <w:rFonts w:asciiTheme="minorHAnsi" w:hAnsiTheme="minorHAnsi" w:cstheme="minorHAnsi"/>
          <w:b w:val="0"/>
          <w:bCs w:val="0"/>
          <w:kern w:val="0"/>
          <w:sz w:val="22"/>
          <w:szCs w:val="22"/>
        </w:rPr>
        <w:t>kvestorkou</w:t>
      </w:r>
      <w:r w:rsidR="006275BE">
        <w:rPr>
          <w:rFonts w:asciiTheme="minorHAnsi" w:hAnsiTheme="minorHAnsi" w:cstheme="minorHAnsi"/>
          <w:b w:val="0"/>
          <w:bCs w:val="0"/>
          <w:kern w:val="0"/>
          <w:sz w:val="22"/>
          <w:szCs w:val="22"/>
        </w:rPr>
        <w:t xml:space="preserve"> </w:t>
      </w:r>
    </w:p>
    <w:p w14:paraId="5F06D4EB" w14:textId="77777777" w:rsidR="00CC25CC" w:rsidRPr="00A5010C" w:rsidRDefault="00CC25CC" w:rsidP="00CC25CC">
      <w:pPr>
        <w:spacing w:after="60"/>
        <w:ind w:left="2124" w:hanging="2124"/>
        <w:rPr>
          <w:rFonts w:asciiTheme="minorHAnsi" w:hAnsiTheme="minorHAnsi" w:cstheme="minorHAnsi"/>
          <w:sz w:val="22"/>
          <w:szCs w:val="22"/>
        </w:rPr>
      </w:pPr>
      <w:r w:rsidRPr="00A5010C">
        <w:rPr>
          <w:rFonts w:asciiTheme="minorHAnsi" w:hAnsiTheme="minorHAnsi" w:cstheme="minorHAnsi"/>
          <w:sz w:val="22"/>
          <w:szCs w:val="22"/>
        </w:rPr>
        <w:t xml:space="preserve">Bankovní spojení: </w:t>
      </w:r>
      <w:r w:rsidRPr="00A5010C">
        <w:rPr>
          <w:rFonts w:asciiTheme="minorHAnsi" w:hAnsiTheme="minorHAnsi" w:cstheme="minorHAnsi"/>
          <w:sz w:val="22"/>
          <w:szCs w:val="22"/>
        </w:rPr>
        <w:tab/>
        <w:t>ČSOB, a.s.</w:t>
      </w:r>
    </w:p>
    <w:p w14:paraId="6B7DBB04" w14:textId="76454F4D" w:rsidR="001171BE" w:rsidRPr="00A5010C" w:rsidRDefault="00CC25CC" w:rsidP="00A6751F">
      <w:pPr>
        <w:rPr>
          <w:rFonts w:asciiTheme="minorHAnsi" w:hAnsiTheme="minorHAnsi" w:cstheme="minorHAnsi"/>
          <w:color w:val="1F497D"/>
        </w:rPr>
      </w:pPr>
      <w:r w:rsidRPr="00A5010C">
        <w:rPr>
          <w:rFonts w:asciiTheme="minorHAnsi" w:hAnsiTheme="minorHAnsi" w:cstheme="minorHAnsi"/>
          <w:sz w:val="22"/>
          <w:szCs w:val="22"/>
        </w:rPr>
        <w:t>číslo účtu:</w:t>
      </w:r>
      <w:r w:rsidRPr="00A5010C">
        <w:rPr>
          <w:rFonts w:asciiTheme="minorHAnsi" w:hAnsiTheme="minorHAnsi" w:cstheme="minorHAnsi"/>
          <w:sz w:val="22"/>
          <w:szCs w:val="22"/>
        </w:rPr>
        <w:tab/>
      </w:r>
      <w:r w:rsidRPr="00A5010C">
        <w:rPr>
          <w:rFonts w:asciiTheme="minorHAnsi" w:hAnsiTheme="minorHAnsi" w:cstheme="minorHAnsi"/>
          <w:sz w:val="22"/>
          <w:szCs w:val="22"/>
        </w:rPr>
        <w:tab/>
      </w:r>
      <w:r w:rsidR="00412E82" w:rsidRPr="00412E82">
        <w:rPr>
          <w:rFonts w:asciiTheme="minorHAnsi" w:hAnsiTheme="minorHAnsi" w:cstheme="minorHAnsi"/>
          <w:sz w:val="22"/>
          <w:szCs w:val="22"/>
        </w:rPr>
        <w:t>134880998</w:t>
      </w:r>
      <w:r w:rsidR="001171BE" w:rsidRPr="00A5010C">
        <w:rPr>
          <w:rFonts w:asciiTheme="minorHAnsi" w:hAnsiTheme="minorHAnsi" w:cstheme="minorHAnsi"/>
          <w:sz w:val="22"/>
          <w:szCs w:val="22"/>
        </w:rPr>
        <w:t>/0300</w:t>
      </w:r>
    </w:p>
    <w:p w14:paraId="0D702C7E" w14:textId="77777777" w:rsidR="009E78D3" w:rsidRDefault="00235405" w:rsidP="00A6751F">
      <w:pPr>
        <w:rPr>
          <w:rFonts w:asciiTheme="minorHAnsi" w:hAnsiTheme="minorHAnsi" w:cstheme="minorHAnsi"/>
          <w:sz w:val="22"/>
          <w:szCs w:val="22"/>
        </w:rPr>
      </w:pPr>
      <w:r w:rsidRPr="00A5010C">
        <w:rPr>
          <w:rFonts w:asciiTheme="minorHAnsi" w:hAnsiTheme="minorHAnsi" w:cstheme="minorHAnsi"/>
          <w:sz w:val="22"/>
          <w:szCs w:val="22"/>
        </w:rPr>
        <w:t>Kontaktní osoba:</w:t>
      </w:r>
      <w:r w:rsidRPr="00A5010C">
        <w:rPr>
          <w:rFonts w:asciiTheme="minorHAnsi" w:hAnsiTheme="minorHAnsi" w:cstheme="minorHAnsi"/>
          <w:sz w:val="22"/>
          <w:szCs w:val="22"/>
        </w:rPr>
        <w:tab/>
      </w:r>
      <w:bookmarkStart w:id="0" w:name="_Hlk144719867"/>
      <w:r w:rsidR="005476F5">
        <w:rPr>
          <w:rFonts w:asciiTheme="minorHAnsi" w:hAnsiTheme="minorHAnsi" w:cstheme="minorHAnsi"/>
          <w:sz w:val="22"/>
          <w:szCs w:val="22"/>
        </w:rPr>
        <w:t>Tomáš Otipka</w:t>
      </w:r>
      <w:r w:rsidRPr="00C771AE">
        <w:rPr>
          <w:rFonts w:asciiTheme="minorHAnsi" w:hAnsiTheme="minorHAnsi" w:cstheme="minorHAnsi"/>
          <w:sz w:val="22"/>
          <w:szCs w:val="22"/>
        </w:rPr>
        <w:t xml:space="preserve">, </w:t>
      </w:r>
      <w:r w:rsidR="009E78D3">
        <w:rPr>
          <w:rFonts w:asciiTheme="minorHAnsi" w:hAnsiTheme="minorHAnsi" w:cstheme="minorHAnsi"/>
          <w:sz w:val="22"/>
          <w:szCs w:val="22"/>
        </w:rPr>
        <w:t>ředitel Ubytovacích a stravovacích služeb,</w:t>
      </w:r>
    </w:p>
    <w:p w14:paraId="4C9CD465" w14:textId="747ABCFA" w:rsidR="00511932" w:rsidRPr="009E78D3" w:rsidRDefault="00235405" w:rsidP="009E78D3">
      <w:pPr>
        <w:ind w:left="1416" w:firstLine="708"/>
        <w:rPr>
          <w:rFonts w:asciiTheme="minorHAnsi" w:hAnsiTheme="minorHAnsi" w:cstheme="minorHAnsi"/>
          <w:sz w:val="22"/>
          <w:szCs w:val="22"/>
        </w:rPr>
      </w:pPr>
      <w:r w:rsidRPr="00C771AE">
        <w:rPr>
          <w:rFonts w:asciiTheme="minorHAnsi" w:hAnsiTheme="minorHAnsi" w:cstheme="minorHAnsi"/>
          <w:sz w:val="22"/>
          <w:szCs w:val="22"/>
        </w:rPr>
        <w:t>t</w:t>
      </w:r>
      <w:r w:rsidR="00A413A4" w:rsidRPr="00C771AE">
        <w:rPr>
          <w:rFonts w:asciiTheme="minorHAnsi" w:hAnsiTheme="minorHAnsi" w:cstheme="minorHAnsi"/>
          <w:sz w:val="22"/>
          <w:szCs w:val="22"/>
        </w:rPr>
        <w:t>el</w:t>
      </w:r>
      <w:r w:rsidRPr="00C771AE">
        <w:rPr>
          <w:rFonts w:asciiTheme="minorHAnsi" w:hAnsiTheme="minorHAnsi" w:cstheme="minorHAnsi"/>
          <w:sz w:val="22"/>
          <w:szCs w:val="22"/>
        </w:rPr>
        <w:t>. + 420</w:t>
      </w:r>
      <w:r w:rsidR="003D6822" w:rsidRPr="00C771AE">
        <w:t xml:space="preserve"> </w:t>
      </w:r>
      <w:r w:rsidR="003D6822" w:rsidRPr="00C771AE">
        <w:rPr>
          <w:rFonts w:asciiTheme="minorHAnsi" w:hAnsiTheme="minorHAnsi" w:cstheme="minorHAnsi"/>
          <w:sz w:val="22"/>
          <w:szCs w:val="22"/>
        </w:rPr>
        <w:t>733 627</w:t>
      </w:r>
      <w:r w:rsidR="009E78D3">
        <w:rPr>
          <w:rFonts w:asciiTheme="minorHAnsi" w:hAnsiTheme="minorHAnsi" w:cstheme="minorHAnsi"/>
          <w:sz w:val="22"/>
          <w:szCs w:val="22"/>
        </w:rPr>
        <w:t> </w:t>
      </w:r>
      <w:r w:rsidR="003D6822" w:rsidRPr="00C771AE">
        <w:rPr>
          <w:rFonts w:asciiTheme="minorHAnsi" w:hAnsiTheme="minorHAnsi" w:cstheme="minorHAnsi"/>
          <w:sz w:val="22"/>
          <w:szCs w:val="22"/>
        </w:rPr>
        <w:t>8</w:t>
      </w:r>
      <w:r w:rsidR="009E78D3">
        <w:rPr>
          <w:rFonts w:asciiTheme="minorHAnsi" w:hAnsiTheme="minorHAnsi" w:cstheme="minorHAnsi"/>
          <w:sz w:val="22"/>
          <w:szCs w:val="22"/>
        </w:rPr>
        <w:t xml:space="preserve">99, e-mail: </w:t>
      </w:r>
      <w:hyperlink r:id="rId11" w:history="1">
        <w:r w:rsidR="009E78D3" w:rsidRPr="0045318E">
          <w:rPr>
            <w:rStyle w:val="Hypertextovodkaz"/>
            <w:rFonts w:asciiTheme="minorHAnsi" w:hAnsiTheme="minorHAnsi" w:cstheme="minorHAnsi"/>
            <w:sz w:val="22"/>
            <w:szCs w:val="22"/>
          </w:rPr>
          <w:t>tomas.otipka@vsb.cz</w:t>
        </w:r>
      </w:hyperlink>
      <w:r w:rsidR="009E78D3">
        <w:rPr>
          <w:rFonts w:asciiTheme="minorHAnsi" w:hAnsiTheme="minorHAnsi" w:cstheme="minorHAnsi"/>
          <w:sz w:val="22"/>
          <w:szCs w:val="22"/>
        </w:rPr>
        <w:t xml:space="preserve"> </w:t>
      </w:r>
      <w:r w:rsidR="00FC62AD">
        <w:rPr>
          <w:rFonts w:asciiTheme="minorHAnsi" w:hAnsiTheme="minorHAnsi" w:cstheme="minorHAnsi"/>
          <w:sz w:val="22"/>
          <w:szCs w:val="22"/>
        </w:rPr>
        <w:t> </w:t>
      </w:r>
      <w:r w:rsidRPr="00A5010C">
        <w:rPr>
          <w:rFonts w:asciiTheme="minorHAnsi" w:hAnsiTheme="minorHAnsi" w:cstheme="minorHAnsi"/>
          <w:sz w:val="22"/>
          <w:szCs w:val="22"/>
        </w:rPr>
        <w:tab/>
        <w:t xml:space="preserve"> </w:t>
      </w:r>
      <w:r w:rsidR="007F4A77">
        <w:rPr>
          <w:rFonts w:asciiTheme="minorHAnsi" w:hAnsiTheme="minorHAnsi" w:cstheme="minorHAnsi"/>
          <w:sz w:val="22"/>
          <w:szCs w:val="22"/>
        </w:rPr>
        <w:t xml:space="preserve"> </w:t>
      </w:r>
      <w:r w:rsidR="00511932" w:rsidRPr="00A5010C">
        <w:rPr>
          <w:rFonts w:asciiTheme="minorHAnsi" w:hAnsiTheme="minorHAnsi" w:cstheme="minorHAnsi"/>
          <w:sz w:val="22"/>
          <w:szCs w:val="22"/>
        </w:rPr>
        <w:tab/>
      </w:r>
      <w:r w:rsidR="00511932" w:rsidRPr="00A5010C">
        <w:rPr>
          <w:rFonts w:asciiTheme="minorHAnsi" w:hAnsiTheme="minorHAnsi" w:cstheme="minorHAnsi"/>
          <w:sz w:val="22"/>
          <w:szCs w:val="22"/>
        </w:rPr>
        <w:tab/>
      </w:r>
      <w:bookmarkEnd w:id="0"/>
      <w:r w:rsidR="00511932" w:rsidRPr="00A5010C">
        <w:rPr>
          <w:rFonts w:asciiTheme="minorHAnsi" w:hAnsiTheme="minorHAnsi" w:cstheme="minorHAnsi"/>
          <w:sz w:val="22"/>
          <w:szCs w:val="22"/>
        </w:rPr>
        <w:t xml:space="preserve"> </w:t>
      </w:r>
    </w:p>
    <w:p w14:paraId="35F04569" w14:textId="4437C5D3" w:rsidR="00CC25CC" w:rsidRPr="00A5010C" w:rsidRDefault="00CC25CC" w:rsidP="00CC25CC">
      <w:pPr>
        <w:spacing w:after="60"/>
        <w:rPr>
          <w:rFonts w:asciiTheme="minorHAnsi" w:hAnsiTheme="minorHAnsi" w:cstheme="minorHAnsi"/>
          <w:sz w:val="22"/>
          <w:szCs w:val="22"/>
        </w:rPr>
      </w:pPr>
      <w:r w:rsidRPr="00A5010C">
        <w:rPr>
          <w:rFonts w:asciiTheme="minorHAnsi" w:hAnsiTheme="minorHAnsi" w:cstheme="minorHAnsi"/>
          <w:sz w:val="22"/>
          <w:szCs w:val="22"/>
        </w:rPr>
        <w:t>(dále také „kupující“)</w:t>
      </w:r>
    </w:p>
    <w:p w14:paraId="5DA38B42" w14:textId="77777777" w:rsidR="00CC25CC" w:rsidRPr="00A5010C" w:rsidRDefault="00CC25CC" w:rsidP="00CC25CC">
      <w:pPr>
        <w:spacing w:after="60"/>
        <w:ind w:left="1418" w:firstLine="709"/>
        <w:rPr>
          <w:rFonts w:asciiTheme="minorHAnsi" w:hAnsiTheme="minorHAnsi" w:cstheme="minorHAnsi"/>
          <w:color w:val="0000FF"/>
          <w:sz w:val="22"/>
          <w:szCs w:val="22"/>
          <w:u w:val="single"/>
        </w:rPr>
      </w:pP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r>
    </w:p>
    <w:p w14:paraId="66225311" w14:textId="77777777" w:rsidR="00CC25CC" w:rsidRPr="00A5010C" w:rsidRDefault="00CC25CC" w:rsidP="00CC25CC">
      <w:pPr>
        <w:pStyle w:val="RLdajeosmluvnstran"/>
        <w:spacing w:before="200" w:after="200" w:line="240" w:lineRule="auto"/>
        <w:jc w:val="left"/>
        <w:rPr>
          <w:rFonts w:asciiTheme="minorHAnsi" w:hAnsiTheme="minorHAnsi" w:cstheme="minorHAnsi"/>
          <w:szCs w:val="22"/>
        </w:rPr>
      </w:pPr>
      <w:r w:rsidRPr="00A5010C">
        <w:rPr>
          <w:rFonts w:asciiTheme="minorHAnsi" w:hAnsiTheme="minorHAnsi" w:cstheme="minorHAnsi"/>
          <w:szCs w:val="22"/>
        </w:rPr>
        <w:t>a</w:t>
      </w:r>
    </w:p>
    <w:p w14:paraId="4DD9A930" w14:textId="77777777" w:rsidR="00CC25CC" w:rsidRPr="00A5010C" w:rsidRDefault="00CC25CC" w:rsidP="00CC25CC">
      <w:pPr>
        <w:pStyle w:val="RLdajeosmluvnstran"/>
        <w:spacing w:after="60" w:line="240" w:lineRule="auto"/>
        <w:jc w:val="left"/>
        <w:rPr>
          <w:rFonts w:asciiTheme="minorHAnsi" w:hAnsiTheme="minorHAnsi" w:cstheme="minorHAnsi"/>
          <w:szCs w:val="22"/>
        </w:rPr>
      </w:pPr>
      <w:r w:rsidRPr="00A5010C">
        <w:rPr>
          <w:rFonts w:asciiTheme="minorHAnsi" w:hAnsiTheme="minorHAnsi" w:cstheme="minorHAnsi"/>
          <w:b/>
          <w:szCs w:val="22"/>
        </w:rPr>
        <w:t>Prodávající</w:t>
      </w:r>
    </w:p>
    <w:p w14:paraId="09607929" w14:textId="70ABA573" w:rsidR="00235405" w:rsidRPr="007F4A77" w:rsidRDefault="00235405" w:rsidP="00235405">
      <w:pPr>
        <w:numPr>
          <w:ilvl w:val="12"/>
          <w:numId w:val="0"/>
        </w:numPr>
        <w:spacing w:line="276" w:lineRule="auto"/>
        <w:jc w:val="both"/>
        <w:rPr>
          <w:rFonts w:asciiTheme="minorHAnsi" w:hAnsiTheme="minorHAnsi" w:cstheme="minorHAnsi"/>
          <w:b/>
          <w:bCs/>
          <w:sz w:val="22"/>
          <w:szCs w:val="22"/>
          <w:highlight w:val="yellow"/>
        </w:rPr>
      </w:pPr>
      <w:r w:rsidRPr="00A5010C">
        <w:rPr>
          <w:rFonts w:asciiTheme="minorHAnsi" w:hAnsiTheme="minorHAnsi" w:cstheme="minorHAnsi"/>
          <w:b/>
          <w:bCs/>
          <w:sz w:val="22"/>
          <w:szCs w:val="22"/>
        </w:rPr>
        <w:t>Název společnosti/jméno, příjmení</w:t>
      </w:r>
      <w:r w:rsidRPr="00A5010C">
        <w:rPr>
          <w:rFonts w:asciiTheme="minorHAnsi" w:hAnsiTheme="minorHAnsi" w:cstheme="minorHAnsi"/>
          <w:b/>
          <w:bCs/>
          <w:sz w:val="22"/>
          <w:szCs w:val="22"/>
        </w:rPr>
        <w:tab/>
      </w:r>
      <w:r w:rsidRPr="00A5010C">
        <w:rPr>
          <w:rFonts w:asciiTheme="minorHAnsi" w:hAnsiTheme="minorHAnsi" w:cstheme="minorHAnsi"/>
          <w:b/>
          <w:bCs/>
          <w:sz w:val="22"/>
          <w:szCs w:val="22"/>
          <w:highlight w:val="yellow"/>
        </w:rPr>
        <w:t>………………………………………</w:t>
      </w:r>
    </w:p>
    <w:p w14:paraId="5514D9BC" w14:textId="77777777" w:rsidR="00235405" w:rsidRPr="00A5010C" w:rsidRDefault="00235405" w:rsidP="00235405">
      <w:pPr>
        <w:numPr>
          <w:ilvl w:val="12"/>
          <w:numId w:val="0"/>
        </w:numPr>
        <w:spacing w:line="276" w:lineRule="auto"/>
        <w:jc w:val="both"/>
        <w:rPr>
          <w:rFonts w:asciiTheme="minorHAnsi" w:hAnsiTheme="minorHAnsi" w:cstheme="minorHAnsi"/>
          <w:bCs/>
          <w:sz w:val="22"/>
          <w:szCs w:val="22"/>
        </w:rPr>
      </w:pPr>
      <w:r w:rsidRPr="00A5010C">
        <w:rPr>
          <w:rFonts w:asciiTheme="minorHAnsi" w:hAnsiTheme="minorHAnsi" w:cstheme="minorHAnsi"/>
          <w:bCs/>
          <w:sz w:val="22"/>
          <w:szCs w:val="22"/>
        </w:rPr>
        <w:t>Sídlo</w:t>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
          <w:bCs/>
          <w:sz w:val="22"/>
          <w:szCs w:val="22"/>
          <w:highlight w:val="yellow"/>
        </w:rPr>
        <w:t>………………………………………</w:t>
      </w:r>
      <w:r w:rsidRPr="00A5010C">
        <w:rPr>
          <w:rFonts w:asciiTheme="minorHAnsi" w:hAnsiTheme="minorHAnsi" w:cstheme="minorHAnsi"/>
          <w:bCs/>
          <w:sz w:val="22"/>
          <w:szCs w:val="22"/>
        </w:rPr>
        <w:tab/>
      </w:r>
    </w:p>
    <w:p w14:paraId="1BF1D1D9" w14:textId="77777777" w:rsidR="00235405" w:rsidRPr="00A5010C" w:rsidRDefault="00235405" w:rsidP="00235405">
      <w:pPr>
        <w:numPr>
          <w:ilvl w:val="12"/>
          <w:numId w:val="0"/>
        </w:numPr>
        <w:spacing w:line="276" w:lineRule="auto"/>
        <w:jc w:val="both"/>
        <w:rPr>
          <w:rFonts w:asciiTheme="minorHAnsi" w:hAnsiTheme="minorHAnsi" w:cstheme="minorHAnsi"/>
          <w:bCs/>
          <w:sz w:val="22"/>
          <w:szCs w:val="22"/>
        </w:rPr>
      </w:pPr>
      <w:r w:rsidRPr="00A5010C">
        <w:rPr>
          <w:rFonts w:asciiTheme="minorHAnsi" w:hAnsiTheme="minorHAnsi" w:cstheme="minorHAnsi"/>
          <w:bCs/>
          <w:sz w:val="22"/>
          <w:szCs w:val="22"/>
        </w:rPr>
        <w:t xml:space="preserve">zapsaný v obchodním rejstříku </w:t>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
          <w:bCs/>
          <w:sz w:val="22"/>
          <w:szCs w:val="22"/>
          <w:highlight w:val="yellow"/>
        </w:rPr>
        <w:t>………………………………………</w:t>
      </w:r>
    </w:p>
    <w:p w14:paraId="270C2F6D" w14:textId="77777777" w:rsidR="00235405" w:rsidRPr="00A5010C" w:rsidRDefault="00235405" w:rsidP="00235405">
      <w:pPr>
        <w:numPr>
          <w:ilvl w:val="12"/>
          <w:numId w:val="0"/>
        </w:numPr>
        <w:spacing w:line="276" w:lineRule="auto"/>
        <w:jc w:val="both"/>
        <w:rPr>
          <w:rFonts w:asciiTheme="minorHAnsi" w:hAnsiTheme="minorHAnsi" w:cstheme="minorHAnsi"/>
          <w:bCs/>
          <w:sz w:val="22"/>
          <w:szCs w:val="22"/>
        </w:rPr>
      </w:pPr>
      <w:r w:rsidRPr="00A5010C">
        <w:rPr>
          <w:rFonts w:asciiTheme="minorHAnsi" w:hAnsiTheme="minorHAnsi" w:cstheme="minorHAnsi"/>
          <w:bCs/>
          <w:sz w:val="22"/>
          <w:szCs w:val="22"/>
        </w:rPr>
        <w:t xml:space="preserve">IČ : </w:t>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
          <w:bCs/>
          <w:sz w:val="22"/>
          <w:szCs w:val="22"/>
          <w:highlight w:val="yellow"/>
        </w:rPr>
        <w:t>………………………………………</w:t>
      </w:r>
    </w:p>
    <w:p w14:paraId="198427EA" w14:textId="77777777" w:rsidR="00235405" w:rsidRPr="00A5010C" w:rsidRDefault="00235405" w:rsidP="00235405">
      <w:pPr>
        <w:numPr>
          <w:ilvl w:val="12"/>
          <w:numId w:val="0"/>
        </w:numPr>
        <w:spacing w:line="276" w:lineRule="auto"/>
        <w:jc w:val="both"/>
        <w:rPr>
          <w:rFonts w:asciiTheme="minorHAnsi" w:hAnsiTheme="minorHAnsi" w:cstheme="minorHAnsi"/>
          <w:snapToGrid w:val="0"/>
          <w:sz w:val="22"/>
          <w:szCs w:val="22"/>
        </w:rPr>
      </w:pPr>
      <w:r w:rsidRPr="00A5010C">
        <w:rPr>
          <w:rFonts w:asciiTheme="minorHAnsi" w:hAnsiTheme="minorHAnsi" w:cstheme="minorHAnsi"/>
          <w:bCs/>
          <w:sz w:val="22"/>
          <w:szCs w:val="22"/>
        </w:rPr>
        <w:t xml:space="preserve">DIČ:  </w:t>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
          <w:bCs/>
          <w:sz w:val="22"/>
          <w:szCs w:val="22"/>
          <w:highlight w:val="yellow"/>
        </w:rPr>
        <w:t>………………………………………</w:t>
      </w:r>
    </w:p>
    <w:p w14:paraId="7DFC0223" w14:textId="77777777" w:rsidR="00235405" w:rsidRPr="00A5010C" w:rsidRDefault="00235405" w:rsidP="00235405">
      <w:pPr>
        <w:numPr>
          <w:ilvl w:val="12"/>
          <w:numId w:val="0"/>
        </w:numPr>
        <w:spacing w:line="276" w:lineRule="auto"/>
        <w:jc w:val="both"/>
        <w:rPr>
          <w:rFonts w:asciiTheme="minorHAnsi" w:hAnsiTheme="minorHAnsi" w:cstheme="minorHAnsi"/>
          <w:sz w:val="22"/>
          <w:szCs w:val="22"/>
        </w:rPr>
      </w:pPr>
      <w:r w:rsidRPr="00A5010C">
        <w:rPr>
          <w:rFonts w:asciiTheme="minorHAnsi" w:hAnsiTheme="minorHAnsi" w:cstheme="minorHAnsi"/>
          <w:sz w:val="22"/>
          <w:szCs w:val="22"/>
        </w:rPr>
        <w:t>ID datové schránky:</w:t>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b/>
          <w:bCs/>
          <w:sz w:val="22"/>
          <w:szCs w:val="22"/>
          <w:highlight w:val="yellow"/>
        </w:rPr>
        <w:t>………………………………………</w:t>
      </w:r>
    </w:p>
    <w:p w14:paraId="47EAF984" w14:textId="77777777" w:rsidR="00235405" w:rsidRPr="00A5010C" w:rsidRDefault="00235405" w:rsidP="00235405">
      <w:pPr>
        <w:numPr>
          <w:ilvl w:val="12"/>
          <w:numId w:val="0"/>
        </w:numPr>
        <w:spacing w:line="276" w:lineRule="auto"/>
        <w:jc w:val="both"/>
        <w:rPr>
          <w:rFonts w:asciiTheme="minorHAnsi" w:hAnsiTheme="minorHAnsi" w:cstheme="minorHAnsi"/>
          <w:bCs/>
          <w:sz w:val="22"/>
          <w:szCs w:val="22"/>
        </w:rPr>
      </w:pPr>
      <w:r w:rsidRPr="00A5010C">
        <w:rPr>
          <w:rFonts w:asciiTheme="minorHAnsi" w:hAnsiTheme="minorHAnsi" w:cstheme="minorHAnsi"/>
          <w:bCs/>
          <w:sz w:val="22"/>
          <w:szCs w:val="22"/>
        </w:rPr>
        <w:t xml:space="preserve">Bankovní spojení:        </w:t>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
          <w:bCs/>
          <w:sz w:val="22"/>
          <w:szCs w:val="22"/>
          <w:highlight w:val="yellow"/>
        </w:rPr>
        <w:t>………………………………………</w:t>
      </w:r>
      <w:r w:rsidRPr="00A5010C">
        <w:rPr>
          <w:rFonts w:asciiTheme="minorHAnsi" w:hAnsiTheme="minorHAnsi" w:cstheme="minorHAnsi"/>
          <w:bCs/>
          <w:sz w:val="22"/>
          <w:szCs w:val="22"/>
        </w:rPr>
        <w:tab/>
        <w:t xml:space="preserve">   </w:t>
      </w:r>
    </w:p>
    <w:p w14:paraId="1C732016" w14:textId="77777777" w:rsidR="00235405" w:rsidRPr="00A5010C" w:rsidRDefault="00235405" w:rsidP="00235405">
      <w:pPr>
        <w:numPr>
          <w:ilvl w:val="12"/>
          <w:numId w:val="0"/>
        </w:numPr>
        <w:spacing w:line="276" w:lineRule="auto"/>
        <w:jc w:val="both"/>
        <w:rPr>
          <w:rFonts w:asciiTheme="minorHAnsi" w:hAnsiTheme="minorHAnsi" w:cstheme="minorHAnsi"/>
          <w:bCs/>
          <w:sz w:val="22"/>
          <w:szCs w:val="22"/>
        </w:rPr>
      </w:pPr>
      <w:r w:rsidRPr="00A5010C">
        <w:rPr>
          <w:rFonts w:asciiTheme="minorHAnsi" w:hAnsiTheme="minorHAnsi" w:cstheme="minorHAnsi"/>
          <w:bCs/>
          <w:sz w:val="22"/>
          <w:szCs w:val="22"/>
        </w:rPr>
        <w:t xml:space="preserve">Číslo účtu:           </w:t>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Cs/>
          <w:sz w:val="22"/>
          <w:szCs w:val="22"/>
        </w:rPr>
        <w:tab/>
      </w:r>
      <w:r w:rsidRPr="00A5010C">
        <w:rPr>
          <w:rFonts w:asciiTheme="minorHAnsi" w:hAnsiTheme="minorHAnsi" w:cstheme="minorHAnsi"/>
          <w:b/>
          <w:bCs/>
          <w:sz w:val="22"/>
          <w:szCs w:val="22"/>
          <w:highlight w:val="yellow"/>
        </w:rPr>
        <w:t>………………………………………</w:t>
      </w:r>
      <w:r w:rsidRPr="00A5010C">
        <w:rPr>
          <w:rFonts w:asciiTheme="minorHAnsi" w:hAnsiTheme="minorHAnsi" w:cstheme="minorHAnsi"/>
          <w:bCs/>
          <w:sz w:val="22"/>
          <w:szCs w:val="22"/>
        </w:rPr>
        <w:t xml:space="preserve">          </w:t>
      </w:r>
    </w:p>
    <w:p w14:paraId="07A2AB63" w14:textId="77777777" w:rsidR="00235405" w:rsidRPr="00A5010C" w:rsidRDefault="00235405" w:rsidP="00235405">
      <w:pPr>
        <w:numPr>
          <w:ilvl w:val="12"/>
          <w:numId w:val="0"/>
        </w:numPr>
        <w:spacing w:line="276" w:lineRule="auto"/>
        <w:jc w:val="both"/>
        <w:rPr>
          <w:rFonts w:asciiTheme="minorHAnsi" w:hAnsiTheme="minorHAnsi" w:cstheme="minorHAnsi"/>
          <w:bCs/>
          <w:sz w:val="22"/>
          <w:szCs w:val="22"/>
        </w:rPr>
      </w:pPr>
      <w:r w:rsidRPr="00A5010C">
        <w:rPr>
          <w:rFonts w:asciiTheme="minorHAnsi" w:hAnsiTheme="minorHAnsi" w:cstheme="minorHAnsi"/>
          <w:bCs/>
          <w:sz w:val="22"/>
          <w:szCs w:val="22"/>
        </w:rPr>
        <w:t xml:space="preserve">Jméno osoby oprávněné jednat </w:t>
      </w:r>
      <w:r w:rsidRPr="00A5010C">
        <w:rPr>
          <w:rFonts w:asciiTheme="minorHAnsi" w:hAnsiTheme="minorHAnsi" w:cstheme="minorHAnsi"/>
          <w:bCs/>
          <w:sz w:val="22"/>
          <w:szCs w:val="22"/>
        </w:rPr>
        <w:tab/>
      </w:r>
      <w:r w:rsidRPr="00A5010C">
        <w:rPr>
          <w:rFonts w:asciiTheme="minorHAnsi" w:hAnsiTheme="minorHAnsi" w:cstheme="minorHAnsi"/>
          <w:b/>
          <w:bCs/>
          <w:sz w:val="22"/>
          <w:szCs w:val="22"/>
          <w:highlight w:val="yellow"/>
        </w:rPr>
        <w:t>………………………………………</w:t>
      </w:r>
    </w:p>
    <w:p w14:paraId="06959BB5" w14:textId="77777777" w:rsidR="00235405" w:rsidRPr="00A5010C" w:rsidRDefault="00235405" w:rsidP="00235405">
      <w:pPr>
        <w:numPr>
          <w:ilvl w:val="12"/>
          <w:numId w:val="0"/>
        </w:numPr>
        <w:spacing w:line="276" w:lineRule="auto"/>
        <w:jc w:val="both"/>
        <w:rPr>
          <w:rFonts w:asciiTheme="minorHAnsi" w:hAnsiTheme="minorHAnsi" w:cstheme="minorHAnsi"/>
          <w:b/>
          <w:bCs/>
          <w:sz w:val="22"/>
          <w:szCs w:val="22"/>
        </w:rPr>
      </w:pPr>
      <w:r w:rsidRPr="00A5010C">
        <w:rPr>
          <w:rFonts w:asciiTheme="minorHAnsi" w:hAnsiTheme="minorHAnsi" w:cstheme="minorHAnsi"/>
          <w:bCs/>
          <w:sz w:val="22"/>
          <w:szCs w:val="22"/>
        </w:rPr>
        <w:t xml:space="preserve">za prodávajícího </w:t>
      </w:r>
      <w:r w:rsidRPr="00A5010C">
        <w:rPr>
          <w:rFonts w:asciiTheme="minorHAnsi" w:hAnsiTheme="minorHAnsi" w:cstheme="minorHAnsi"/>
          <w:bCs/>
          <w:sz w:val="22"/>
          <w:szCs w:val="22"/>
        </w:rPr>
        <w:tab/>
      </w:r>
      <w:r w:rsidRPr="00A5010C">
        <w:rPr>
          <w:rFonts w:asciiTheme="minorHAnsi" w:hAnsiTheme="minorHAnsi" w:cstheme="minorHAnsi"/>
          <w:b/>
          <w:bCs/>
          <w:sz w:val="22"/>
          <w:szCs w:val="22"/>
        </w:rPr>
        <w:tab/>
      </w:r>
      <w:r w:rsidRPr="00A5010C">
        <w:rPr>
          <w:rFonts w:asciiTheme="minorHAnsi" w:hAnsiTheme="minorHAnsi" w:cstheme="minorHAnsi"/>
          <w:b/>
          <w:bCs/>
          <w:sz w:val="22"/>
          <w:szCs w:val="22"/>
        </w:rPr>
        <w:tab/>
      </w:r>
      <w:r w:rsidRPr="00A5010C">
        <w:rPr>
          <w:rFonts w:asciiTheme="minorHAnsi" w:hAnsiTheme="minorHAnsi" w:cstheme="minorHAnsi"/>
          <w:b/>
          <w:bCs/>
          <w:sz w:val="22"/>
          <w:szCs w:val="22"/>
        </w:rPr>
        <w:tab/>
      </w:r>
    </w:p>
    <w:p w14:paraId="34831EB6" w14:textId="77777777" w:rsidR="00235405" w:rsidRPr="00A5010C" w:rsidRDefault="00235405" w:rsidP="00235405">
      <w:pPr>
        <w:numPr>
          <w:ilvl w:val="12"/>
          <w:numId w:val="0"/>
        </w:numPr>
        <w:spacing w:line="276" w:lineRule="auto"/>
        <w:jc w:val="both"/>
        <w:rPr>
          <w:rFonts w:asciiTheme="minorHAnsi" w:hAnsiTheme="minorHAnsi" w:cstheme="minorHAnsi"/>
          <w:bCs/>
          <w:sz w:val="22"/>
          <w:szCs w:val="22"/>
        </w:rPr>
      </w:pPr>
      <w:r w:rsidRPr="00A5010C">
        <w:rPr>
          <w:rFonts w:asciiTheme="minorHAnsi" w:hAnsiTheme="minorHAnsi" w:cstheme="minorHAnsi"/>
          <w:sz w:val="22"/>
          <w:szCs w:val="22"/>
        </w:rPr>
        <w:t>Kontaktní osoba:</w:t>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t xml:space="preserve"> </w:t>
      </w:r>
      <w:r w:rsidRPr="00A5010C">
        <w:rPr>
          <w:rFonts w:asciiTheme="minorHAnsi" w:hAnsiTheme="minorHAnsi" w:cstheme="minorHAnsi"/>
          <w:b/>
          <w:bCs/>
          <w:sz w:val="22"/>
          <w:szCs w:val="22"/>
          <w:highlight w:val="yellow"/>
        </w:rPr>
        <w:t>………………………………………</w:t>
      </w:r>
    </w:p>
    <w:p w14:paraId="253DE930" w14:textId="77777777" w:rsidR="00235405" w:rsidRPr="00A5010C" w:rsidRDefault="00235405" w:rsidP="00235405">
      <w:pPr>
        <w:numPr>
          <w:ilvl w:val="12"/>
          <w:numId w:val="0"/>
        </w:numPr>
        <w:spacing w:after="60"/>
        <w:ind w:left="2" w:hanging="2"/>
        <w:jc w:val="both"/>
        <w:rPr>
          <w:rFonts w:asciiTheme="minorHAnsi" w:hAnsiTheme="minorHAnsi" w:cstheme="minorHAnsi"/>
          <w:sz w:val="22"/>
          <w:szCs w:val="22"/>
        </w:rPr>
      </w:pPr>
      <w:r w:rsidRPr="00A5010C">
        <w:rPr>
          <w:rFonts w:asciiTheme="minorHAnsi" w:hAnsiTheme="minorHAnsi" w:cstheme="minorHAnsi"/>
          <w:sz w:val="22"/>
          <w:szCs w:val="22"/>
        </w:rPr>
        <w:t xml:space="preserve">Telefon: </w:t>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b/>
          <w:bCs/>
          <w:sz w:val="22"/>
          <w:szCs w:val="22"/>
          <w:highlight w:val="yellow"/>
        </w:rPr>
        <w:t>………………………………………</w:t>
      </w:r>
    </w:p>
    <w:p w14:paraId="53278B56" w14:textId="77777777" w:rsidR="00235405" w:rsidRPr="00A5010C" w:rsidRDefault="00235405" w:rsidP="00235405">
      <w:pPr>
        <w:numPr>
          <w:ilvl w:val="12"/>
          <w:numId w:val="0"/>
        </w:numPr>
        <w:spacing w:after="60"/>
        <w:ind w:left="2" w:hanging="2"/>
        <w:jc w:val="both"/>
        <w:rPr>
          <w:rFonts w:asciiTheme="minorHAnsi" w:hAnsiTheme="minorHAnsi" w:cstheme="minorHAnsi"/>
          <w:sz w:val="22"/>
          <w:szCs w:val="22"/>
        </w:rPr>
      </w:pPr>
      <w:r w:rsidRPr="00A5010C">
        <w:rPr>
          <w:rFonts w:asciiTheme="minorHAnsi" w:hAnsiTheme="minorHAnsi" w:cstheme="minorHAnsi"/>
          <w:sz w:val="22"/>
          <w:szCs w:val="22"/>
        </w:rPr>
        <w:t xml:space="preserve">e-mail: </w:t>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b/>
          <w:bCs/>
          <w:sz w:val="22"/>
          <w:szCs w:val="22"/>
          <w:highlight w:val="yellow"/>
        </w:rPr>
        <w:t>………………………………………</w:t>
      </w:r>
    </w:p>
    <w:p w14:paraId="2F194539" w14:textId="77777777" w:rsidR="00235405" w:rsidRPr="00A5010C" w:rsidRDefault="00235405" w:rsidP="00235405">
      <w:pPr>
        <w:numPr>
          <w:ilvl w:val="12"/>
          <w:numId w:val="0"/>
        </w:numPr>
        <w:spacing w:line="276" w:lineRule="auto"/>
        <w:jc w:val="both"/>
        <w:rPr>
          <w:rFonts w:asciiTheme="minorHAnsi" w:hAnsiTheme="minorHAnsi" w:cstheme="minorHAnsi"/>
          <w:sz w:val="22"/>
          <w:szCs w:val="22"/>
        </w:rPr>
      </w:pPr>
      <w:r w:rsidRPr="00A5010C">
        <w:rPr>
          <w:rFonts w:asciiTheme="minorHAnsi" w:hAnsiTheme="minorHAnsi" w:cstheme="minorHAnsi"/>
          <w:sz w:val="22"/>
          <w:szCs w:val="22"/>
        </w:rPr>
        <w:t>(dále jen „prodávající“)</w:t>
      </w:r>
    </w:p>
    <w:p w14:paraId="77817385" w14:textId="77777777" w:rsidR="00235405" w:rsidRPr="00A5010C" w:rsidRDefault="00235405" w:rsidP="00235405">
      <w:pPr>
        <w:spacing w:after="60"/>
        <w:ind w:left="567" w:hanging="567"/>
        <w:rPr>
          <w:rFonts w:asciiTheme="minorHAnsi" w:hAnsiTheme="minorHAnsi" w:cstheme="minorHAnsi"/>
          <w:sz w:val="22"/>
          <w:szCs w:val="22"/>
        </w:rPr>
      </w:pPr>
      <w:r w:rsidRPr="00A5010C">
        <w:rPr>
          <w:rFonts w:asciiTheme="minorHAnsi" w:hAnsiTheme="minorHAnsi" w:cstheme="minorHAnsi"/>
          <w:sz w:val="22"/>
          <w:szCs w:val="22"/>
        </w:rPr>
        <w:tab/>
      </w:r>
    </w:p>
    <w:p w14:paraId="67953608" w14:textId="13D9DC73" w:rsidR="00CC25CC" w:rsidRPr="00A5010C" w:rsidRDefault="00CC25CC" w:rsidP="00CC25CC">
      <w:pPr>
        <w:spacing w:after="60"/>
        <w:ind w:left="567" w:hanging="567"/>
        <w:rPr>
          <w:rFonts w:asciiTheme="minorHAnsi" w:hAnsiTheme="minorHAnsi" w:cstheme="minorHAnsi"/>
          <w:sz w:val="22"/>
          <w:szCs w:val="22"/>
        </w:rPr>
      </w:pPr>
      <w:r w:rsidRPr="00A5010C">
        <w:rPr>
          <w:rFonts w:asciiTheme="minorHAnsi" w:hAnsiTheme="minorHAnsi" w:cstheme="minorHAnsi"/>
          <w:sz w:val="22"/>
          <w:szCs w:val="22"/>
        </w:rPr>
        <w:tab/>
      </w:r>
    </w:p>
    <w:p w14:paraId="6246CB90" w14:textId="77777777" w:rsidR="00CC25CC" w:rsidRPr="00A5010C" w:rsidRDefault="00CC25CC" w:rsidP="00CC25CC">
      <w:pPr>
        <w:pStyle w:val="RLdajeosmluvnstran"/>
        <w:rPr>
          <w:rFonts w:asciiTheme="minorHAnsi" w:hAnsiTheme="minorHAnsi" w:cstheme="minorHAnsi"/>
          <w:szCs w:val="22"/>
        </w:rPr>
      </w:pPr>
    </w:p>
    <w:p w14:paraId="50FC516B" w14:textId="77777777" w:rsidR="00CC25CC" w:rsidRPr="00A5010C" w:rsidRDefault="00CC25CC" w:rsidP="00CC25CC">
      <w:pPr>
        <w:pStyle w:val="RLdajeosmluvnstran"/>
        <w:rPr>
          <w:rFonts w:asciiTheme="minorHAnsi" w:hAnsiTheme="minorHAnsi" w:cstheme="minorHAnsi"/>
          <w:szCs w:val="22"/>
        </w:rPr>
      </w:pPr>
      <w:r w:rsidRPr="00A5010C">
        <w:rPr>
          <w:rFonts w:asciiTheme="minorHAnsi" w:hAnsiTheme="minorHAnsi" w:cstheme="minorHAnsi"/>
          <w:szCs w:val="22"/>
        </w:rPr>
        <w:t>uzavřená v souladu s ustanovením § 2079 a násl. zákona č. 89/2012 Sb., občanský zákoník (dále jen „</w:t>
      </w:r>
      <w:r w:rsidRPr="00A5010C">
        <w:rPr>
          <w:rStyle w:val="RLProhlensmluvnchstranChar"/>
          <w:rFonts w:asciiTheme="minorHAnsi" w:hAnsiTheme="minorHAnsi" w:cstheme="minorHAnsi"/>
          <w:szCs w:val="22"/>
        </w:rPr>
        <w:t>občanský zákoník</w:t>
      </w:r>
      <w:r w:rsidRPr="00A5010C">
        <w:rPr>
          <w:rFonts w:asciiTheme="minorHAnsi" w:hAnsiTheme="minorHAnsi" w:cstheme="minorHAnsi"/>
          <w:szCs w:val="22"/>
        </w:rPr>
        <w:t>“)</w:t>
      </w:r>
    </w:p>
    <w:p w14:paraId="7ACC443E" w14:textId="77777777" w:rsidR="00CC25CC" w:rsidRPr="00A5010C" w:rsidRDefault="00CC25CC" w:rsidP="00CC25CC">
      <w:pPr>
        <w:pStyle w:val="RLdajeosmluvnstran"/>
        <w:rPr>
          <w:rFonts w:asciiTheme="minorHAnsi" w:hAnsiTheme="minorHAnsi" w:cstheme="minorHAnsi"/>
          <w:szCs w:val="22"/>
        </w:rPr>
      </w:pPr>
      <w:r w:rsidRPr="00A5010C">
        <w:rPr>
          <w:rFonts w:asciiTheme="minorHAnsi" w:hAnsiTheme="minorHAnsi" w:cstheme="minorHAnsi"/>
          <w:szCs w:val="22"/>
        </w:rPr>
        <w:t>(dále jen „</w:t>
      </w:r>
      <w:r w:rsidRPr="00A5010C">
        <w:rPr>
          <w:rStyle w:val="RLProhlensmluvnchstranChar"/>
          <w:rFonts w:asciiTheme="minorHAnsi" w:hAnsiTheme="minorHAnsi" w:cstheme="minorHAnsi"/>
          <w:szCs w:val="22"/>
        </w:rPr>
        <w:t>Smlouva</w:t>
      </w:r>
      <w:r w:rsidRPr="00A5010C">
        <w:rPr>
          <w:rFonts w:asciiTheme="minorHAnsi" w:hAnsiTheme="minorHAnsi" w:cstheme="minorHAnsi"/>
          <w:szCs w:val="22"/>
        </w:rPr>
        <w:t>“)</w:t>
      </w:r>
    </w:p>
    <w:p w14:paraId="0962FE94" w14:textId="77777777" w:rsidR="00CC25CC" w:rsidRPr="00A5010C" w:rsidRDefault="00CC25CC" w:rsidP="00CC25CC">
      <w:pPr>
        <w:jc w:val="both"/>
        <w:rPr>
          <w:rFonts w:asciiTheme="minorHAnsi" w:hAnsiTheme="minorHAnsi" w:cstheme="minorHAnsi"/>
          <w:sz w:val="22"/>
          <w:szCs w:val="22"/>
        </w:rPr>
      </w:pPr>
    </w:p>
    <w:p w14:paraId="35CD3794" w14:textId="6F8E39D8" w:rsidR="00CC25CC" w:rsidRPr="00EB1BD2" w:rsidRDefault="00CC25CC" w:rsidP="00CC25CC">
      <w:pPr>
        <w:spacing w:after="120"/>
        <w:jc w:val="both"/>
        <w:rPr>
          <w:rFonts w:asciiTheme="minorHAnsi" w:hAnsiTheme="minorHAnsi" w:cstheme="minorHAnsi"/>
          <w:sz w:val="22"/>
          <w:szCs w:val="22"/>
        </w:rPr>
      </w:pPr>
      <w:r w:rsidRPr="00A5010C">
        <w:rPr>
          <w:rFonts w:asciiTheme="minorHAnsi" w:hAnsiTheme="minorHAnsi" w:cstheme="minorHAnsi"/>
          <w:sz w:val="22"/>
          <w:szCs w:val="22"/>
        </w:rPr>
        <w:lastRenderedPageBreak/>
        <w:t xml:space="preserve">Kupující s prodávajícím uzavírají tuto smlouvu v návaznosti na výsledek veřejné </w:t>
      </w:r>
      <w:r w:rsidRPr="00EB1BD2">
        <w:rPr>
          <w:rFonts w:asciiTheme="minorHAnsi" w:hAnsiTheme="minorHAnsi" w:cstheme="minorHAnsi"/>
          <w:sz w:val="22"/>
          <w:szCs w:val="22"/>
        </w:rPr>
        <w:t>zakáz</w:t>
      </w:r>
      <w:r w:rsidR="00951578" w:rsidRPr="00EB1BD2">
        <w:rPr>
          <w:rFonts w:asciiTheme="minorHAnsi" w:hAnsiTheme="minorHAnsi" w:cstheme="minorHAnsi"/>
          <w:sz w:val="22"/>
          <w:szCs w:val="22"/>
        </w:rPr>
        <w:t>ky</w:t>
      </w:r>
      <w:r w:rsidR="00956193" w:rsidRPr="00EB1BD2">
        <w:rPr>
          <w:rFonts w:asciiTheme="minorHAnsi" w:hAnsiTheme="minorHAnsi" w:cstheme="minorHAnsi"/>
          <w:sz w:val="22"/>
          <w:szCs w:val="22"/>
        </w:rPr>
        <w:t xml:space="preserve"> </w:t>
      </w:r>
      <w:r w:rsidRPr="00EB1BD2">
        <w:rPr>
          <w:rFonts w:asciiTheme="minorHAnsi" w:hAnsiTheme="minorHAnsi" w:cstheme="minorHAnsi"/>
          <w:sz w:val="22"/>
          <w:szCs w:val="22"/>
        </w:rPr>
        <w:t>s názvem</w:t>
      </w:r>
      <w:r w:rsidR="00CE2AB9" w:rsidRPr="00EB1BD2">
        <w:rPr>
          <w:rFonts w:asciiTheme="minorHAnsi" w:hAnsiTheme="minorHAnsi" w:cstheme="minorHAnsi"/>
          <w:sz w:val="22"/>
          <w:szCs w:val="22"/>
        </w:rPr>
        <w:t xml:space="preserve"> </w:t>
      </w:r>
      <w:r w:rsidR="00C25206" w:rsidRPr="00BF0AED">
        <w:rPr>
          <w:rFonts w:asciiTheme="minorHAnsi" w:hAnsiTheme="minorHAnsi" w:cstheme="minorHAnsi"/>
          <w:b/>
          <w:bCs/>
          <w:sz w:val="22"/>
          <w:szCs w:val="22"/>
        </w:rPr>
        <w:t>Dodávka matrací pro studentské ubytování</w:t>
      </w:r>
      <w:r w:rsidR="00951578" w:rsidRPr="00EB1BD2">
        <w:rPr>
          <w:rFonts w:asciiTheme="minorHAnsi" w:hAnsiTheme="minorHAnsi" w:cstheme="minorHAnsi"/>
          <w:sz w:val="22"/>
          <w:szCs w:val="22"/>
        </w:rPr>
        <w:t>.</w:t>
      </w:r>
      <w:r w:rsidR="00235405" w:rsidRPr="00EB1BD2">
        <w:rPr>
          <w:rFonts w:asciiTheme="minorHAnsi" w:hAnsiTheme="minorHAnsi" w:cstheme="minorHAnsi"/>
          <w:sz w:val="22"/>
          <w:szCs w:val="22"/>
        </w:rPr>
        <w:t xml:space="preserve"> </w:t>
      </w:r>
    </w:p>
    <w:p w14:paraId="702BD422" w14:textId="77777777" w:rsidR="00463B6A" w:rsidRDefault="00463B6A" w:rsidP="00CC25CC">
      <w:pPr>
        <w:jc w:val="both"/>
        <w:rPr>
          <w:rFonts w:asciiTheme="minorHAnsi" w:hAnsiTheme="minorHAnsi" w:cstheme="minorHAnsi"/>
          <w:sz w:val="22"/>
          <w:szCs w:val="22"/>
        </w:rPr>
      </w:pPr>
    </w:p>
    <w:p w14:paraId="39662E71" w14:textId="77777777" w:rsidR="00463B6A" w:rsidRDefault="00463B6A" w:rsidP="00CC25CC">
      <w:pPr>
        <w:jc w:val="both"/>
        <w:rPr>
          <w:rFonts w:asciiTheme="minorHAnsi" w:hAnsiTheme="minorHAnsi" w:cstheme="minorHAnsi"/>
          <w:sz w:val="22"/>
          <w:szCs w:val="22"/>
        </w:rPr>
      </w:pPr>
    </w:p>
    <w:p w14:paraId="31AA7BFA" w14:textId="77777777" w:rsidR="00463B6A" w:rsidRDefault="00463B6A" w:rsidP="00CC25CC">
      <w:pPr>
        <w:jc w:val="both"/>
        <w:rPr>
          <w:rFonts w:asciiTheme="minorHAnsi" w:hAnsiTheme="minorHAnsi" w:cstheme="minorHAnsi"/>
          <w:sz w:val="22"/>
          <w:szCs w:val="22"/>
        </w:rPr>
      </w:pPr>
    </w:p>
    <w:p w14:paraId="15D41E1C" w14:textId="77777777" w:rsidR="00463B6A" w:rsidRDefault="00463B6A" w:rsidP="00CC25CC">
      <w:pPr>
        <w:jc w:val="both"/>
        <w:rPr>
          <w:rFonts w:asciiTheme="minorHAnsi" w:hAnsiTheme="minorHAnsi" w:cstheme="minorHAnsi"/>
          <w:sz w:val="22"/>
          <w:szCs w:val="22"/>
        </w:rPr>
      </w:pPr>
    </w:p>
    <w:p w14:paraId="161A4163" w14:textId="77777777" w:rsidR="00463B6A" w:rsidRDefault="00463B6A" w:rsidP="00CC25CC">
      <w:pPr>
        <w:jc w:val="both"/>
        <w:rPr>
          <w:rFonts w:asciiTheme="minorHAnsi" w:hAnsiTheme="minorHAnsi" w:cstheme="minorHAnsi"/>
          <w:sz w:val="22"/>
          <w:szCs w:val="22"/>
        </w:rPr>
      </w:pPr>
    </w:p>
    <w:p w14:paraId="1CD9EB01" w14:textId="0593E73A" w:rsidR="00CC25CC" w:rsidRPr="00A5010C" w:rsidRDefault="00CC25CC" w:rsidP="00CC25CC">
      <w:pPr>
        <w:jc w:val="both"/>
        <w:rPr>
          <w:rFonts w:asciiTheme="minorHAnsi" w:hAnsiTheme="minorHAnsi" w:cstheme="minorHAnsi"/>
          <w:sz w:val="22"/>
          <w:szCs w:val="22"/>
        </w:rPr>
      </w:pPr>
      <w:r w:rsidRPr="00A5010C">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6F194EB7" w14:textId="1B1793EA" w:rsidR="00CC25CC" w:rsidRPr="00A5010C" w:rsidRDefault="00CC25CC" w:rsidP="00CC25CC">
      <w:pPr>
        <w:pStyle w:val="Zkladntextodsazen2"/>
        <w:ind w:firstLine="0"/>
        <w:jc w:val="center"/>
        <w:rPr>
          <w:rFonts w:asciiTheme="minorHAnsi" w:hAnsiTheme="minorHAnsi" w:cstheme="minorHAnsi"/>
          <w:szCs w:val="22"/>
          <w:lang w:val="cs-CZ"/>
        </w:rPr>
      </w:pPr>
    </w:p>
    <w:p w14:paraId="72924089" w14:textId="77777777" w:rsidR="00055D80" w:rsidRPr="00A5010C" w:rsidRDefault="00055D80" w:rsidP="00CC25CC">
      <w:pPr>
        <w:pStyle w:val="Zkladntextodsazen2"/>
        <w:ind w:firstLine="0"/>
        <w:jc w:val="center"/>
        <w:rPr>
          <w:rFonts w:asciiTheme="minorHAnsi" w:hAnsiTheme="minorHAnsi" w:cstheme="minorHAnsi"/>
          <w:szCs w:val="22"/>
          <w:lang w:val="cs-CZ"/>
        </w:rPr>
      </w:pPr>
    </w:p>
    <w:p w14:paraId="142CB2C2" w14:textId="6F022201" w:rsidR="00CC25CC" w:rsidRPr="00A5010C" w:rsidRDefault="00CC25CC" w:rsidP="00CC25CC">
      <w:pPr>
        <w:pStyle w:val="Zkladntextodsazen2"/>
        <w:ind w:firstLine="0"/>
        <w:jc w:val="center"/>
        <w:rPr>
          <w:rFonts w:asciiTheme="minorHAnsi" w:hAnsiTheme="minorHAnsi" w:cstheme="minorHAnsi"/>
          <w:b/>
          <w:bCs/>
          <w:szCs w:val="22"/>
          <w:lang w:val="cs-CZ"/>
        </w:rPr>
      </w:pPr>
      <w:r w:rsidRPr="00A5010C">
        <w:rPr>
          <w:rFonts w:asciiTheme="minorHAnsi" w:hAnsiTheme="minorHAnsi" w:cstheme="minorHAnsi"/>
          <w:szCs w:val="22"/>
        </w:rPr>
        <w:t>Článek I</w:t>
      </w:r>
      <w:r w:rsidR="00B45AC6" w:rsidRPr="00A5010C">
        <w:rPr>
          <w:rFonts w:asciiTheme="minorHAnsi" w:hAnsiTheme="minorHAnsi" w:cstheme="minorHAnsi"/>
          <w:szCs w:val="22"/>
          <w:lang w:val="cs-CZ"/>
        </w:rPr>
        <w:t>.</w:t>
      </w:r>
    </w:p>
    <w:p w14:paraId="11D26923" w14:textId="77777777" w:rsidR="00CC25CC" w:rsidRPr="00A5010C" w:rsidRDefault="00CC25CC" w:rsidP="00CC25CC">
      <w:pPr>
        <w:pStyle w:val="1"/>
        <w:jc w:val="center"/>
        <w:rPr>
          <w:rFonts w:asciiTheme="minorHAnsi" w:hAnsiTheme="minorHAnsi" w:cstheme="minorHAnsi"/>
          <w:b/>
          <w:sz w:val="22"/>
          <w:szCs w:val="22"/>
        </w:rPr>
      </w:pPr>
      <w:r w:rsidRPr="00A5010C">
        <w:rPr>
          <w:rFonts w:asciiTheme="minorHAnsi" w:hAnsiTheme="minorHAnsi" w:cstheme="minorHAnsi"/>
          <w:b/>
          <w:sz w:val="22"/>
          <w:szCs w:val="22"/>
        </w:rPr>
        <w:t>Předmět smlouvy</w:t>
      </w:r>
    </w:p>
    <w:p w14:paraId="50182115" w14:textId="71541D3C" w:rsidR="00CC25CC" w:rsidRPr="00A5010C" w:rsidRDefault="00CC25CC" w:rsidP="00CC25CC">
      <w:pPr>
        <w:pStyle w:val="Zkladntext"/>
        <w:numPr>
          <w:ilvl w:val="0"/>
          <w:numId w:val="3"/>
        </w:numPr>
        <w:ind w:right="136"/>
        <w:rPr>
          <w:rFonts w:asciiTheme="minorHAnsi" w:hAnsiTheme="minorHAnsi" w:cstheme="minorHAnsi"/>
          <w:szCs w:val="22"/>
        </w:rPr>
      </w:pPr>
      <w:r w:rsidRPr="00A5010C">
        <w:rPr>
          <w:rFonts w:asciiTheme="minorHAnsi" w:hAnsiTheme="minorHAnsi" w:cstheme="minorHAnsi"/>
          <w:szCs w:val="22"/>
        </w:rPr>
        <w:t>Předmětem této smlouvy je závazek prodávajícího převést na kupujícího vlastnické právo k předmětu koupě</w:t>
      </w:r>
      <w:r w:rsidR="001103C5" w:rsidRPr="00A5010C">
        <w:rPr>
          <w:rFonts w:asciiTheme="minorHAnsi" w:hAnsiTheme="minorHAnsi" w:cstheme="minorHAnsi"/>
        </w:rPr>
        <w:t xml:space="preserve"> </w:t>
      </w:r>
      <w:r w:rsidR="001103C5" w:rsidRPr="00A5010C">
        <w:rPr>
          <w:rFonts w:asciiTheme="minorHAnsi" w:hAnsiTheme="minorHAnsi" w:cstheme="minorHAnsi"/>
          <w:szCs w:val="22"/>
        </w:rPr>
        <w:t>specifikovan</w:t>
      </w:r>
      <w:r w:rsidR="00446F78">
        <w:rPr>
          <w:rFonts w:asciiTheme="minorHAnsi" w:hAnsiTheme="minorHAnsi" w:cstheme="minorHAnsi"/>
          <w:szCs w:val="22"/>
          <w:lang w:val="cs-CZ"/>
        </w:rPr>
        <w:t>ému</w:t>
      </w:r>
      <w:r w:rsidR="001103C5" w:rsidRPr="00A5010C">
        <w:rPr>
          <w:rFonts w:asciiTheme="minorHAnsi" w:hAnsiTheme="minorHAnsi" w:cstheme="minorHAnsi"/>
          <w:szCs w:val="22"/>
        </w:rPr>
        <w:t xml:space="preserve"> v příloze č. 1</w:t>
      </w:r>
      <w:r w:rsidRPr="00A5010C">
        <w:rPr>
          <w:rFonts w:asciiTheme="minorHAnsi" w:hAnsiTheme="minorHAnsi" w:cstheme="minorHAnsi"/>
          <w:szCs w:val="22"/>
        </w:rPr>
        <w:t xml:space="preserve">, dodat kupujícímu předmět koupě do místa dodání, a to řádně a včas. Předmětem koupě dle této smlouvy </w:t>
      </w:r>
      <w:r w:rsidR="00446F78">
        <w:rPr>
          <w:rFonts w:asciiTheme="minorHAnsi" w:hAnsiTheme="minorHAnsi" w:cstheme="minorHAnsi"/>
          <w:szCs w:val="22"/>
          <w:lang w:val="cs-CZ"/>
        </w:rPr>
        <w:t>jsou matrace</w:t>
      </w:r>
      <w:r w:rsidR="0017612B">
        <w:rPr>
          <w:rFonts w:asciiTheme="minorHAnsi" w:hAnsiTheme="minorHAnsi" w:cstheme="minorHAnsi"/>
          <w:szCs w:val="22"/>
          <w:lang w:val="cs-CZ"/>
        </w:rPr>
        <w:t xml:space="preserve"> a potahy na matrace</w:t>
      </w:r>
      <w:r w:rsidR="00A413A4" w:rsidRPr="00A5010C">
        <w:rPr>
          <w:rFonts w:asciiTheme="minorHAnsi" w:hAnsiTheme="minorHAnsi" w:cstheme="minorHAnsi"/>
          <w:szCs w:val="22"/>
          <w:lang w:val="cs-CZ"/>
        </w:rPr>
        <w:t>,</w:t>
      </w:r>
      <w:r w:rsidR="00432DDC" w:rsidRPr="00A5010C">
        <w:rPr>
          <w:rFonts w:asciiTheme="minorHAnsi" w:hAnsiTheme="minorHAnsi" w:cstheme="minorHAnsi"/>
          <w:szCs w:val="22"/>
          <w:lang w:val="cs-CZ"/>
        </w:rPr>
        <w:t xml:space="preserve"> </w:t>
      </w:r>
      <w:r w:rsidRPr="00A5010C">
        <w:rPr>
          <w:rFonts w:asciiTheme="minorHAnsi" w:hAnsiTheme="minorHAnsi" w:cstheme="minorHAnsi"/>
          <w:szCs w:val="22"/>
          <w:lang w:val="cs-CZ"/>
        </w:rPr>
        <w:t>za</w:t>
      </w:r>
      <w:r w:rsidRPr="00A5010C">
        <w:rPr>
          <w:rFonts w:asciiTheme="minorHAnsi" w:hAnsiTheme="minorHAnsi" w:cstheme="minorHAnsi"/>
          <w:szCs w:val="22"/>
        </w:rPr>
        <w:t xml:space="preserve"> podmínek stanovených v zadávacím řízení veřejné zakázky předcházejícím uzavření této smlouvy (dále </w:t>
      </w:r>
      <w:r w:rsidRPr="00A5010C">
        <w:rPr>
          <w:rFonts w:asciiTheme="minorHAnsi" w:hAnsiTheme="minorHAnsi" w:cstheme="minorHAnsi"/>
          <w:szCs w:val="22"/>
          <w:lang w:val="cs-CZ"/>
        </w:rPr>
        <w:t xml:space="preserve">také </w:t>
      </w:r>
      <w:r w:rsidRPr="00A5010C">
        <w:rPr>
          <w:rFonts w:asciiTheme="minorHAnsi" w:hAnsiTheme="minorHAnsi" w:cstheme="minorHAnsi"/>
          <w:szCs w:val="22"/>
        </w:rPr>
        <w:t>předmět koupě</w:t>
      </w:r>
      <w:r w:rsidRPr="00A5010C">
        <w:rPr>
          <w:rFonts w:asciiTheme="minorHAnsi" w:hAnsiTheme="minorHAnsi" w:cstheme="minorHAnsi"/>
          <w:szCs w:val="22"/>
          <w:lang w:val="cs-CZ"/>
        </w:rPr>
        <w:t>, zboží nebo věc</w:t>
      </w:r>
      <w:r w:rsidRPr="00A5010C">
        <w:rPr>
          <w:rFonts w:asciiTheme="minorHAnsi" w:hAnsiTheme="minorHAnsi" w:cstheme="minorHAnsi"/>
          <w:szCs w:val="22"/>
        </w:rPr>
        <w:t>).</w:t>
      </w:r>
      <w:r w:rsidRPr="00A5010C">
        <w:rPr>
          <w:rFonts w:asciiTheme="minorHAnsi" w:hAnsiTheme="minorHAnsi" w:cstheme="minorHAnsi"/>
          <w:szCs w:val="22"/>
          <w:lang w:val="cs-CZ"/>
        </w:rPr>
        <w:t xml:space="preserve"> </w:t>
      </w:r>
    </w:p>
    <w:p w14:paraId="48B9F367" w14:textId="77777777" w:rsidR="00CC25CC" w:rsidRPr="00A5010C" w:rsidRDefault="00CC25CC" w:rsidP="00CC25CC">
      <w:pPr>
        <w:numPr>
          <w:ilvl w:val="0"/>
          <w:numId w:val="3"/>
        </w:numPr>
        <w:spacing w:before="120" w:after="120"/>
        <w:jc w:val="both"/>
        <w:rPr>
          <w:rFonts w:asciiTheme="minorHAnsi" w:hAnsiTheme="minorHAnsi" w:cstheme="minorHAnsi"/>
          <w:sz w:val="22"/>
          <w:szCs w:val="22"/>
        </w:rPr>
      </w:pPr>
      <w:r w:rsidRPr="00A5010C">
        <w:rPr>
          <w:rFonts w:asciiTheme="minorHAnsi" w:hAnsiTheme="minorHAnsi" w:cstheme="minorHAnsi"/>
          <w:sz w:val="22"/>
          <w:szCs w:val="22"/>
        </w:rPr>
        <w:t>Podkladem pro uzavření této kupní smlouvy je nabídka prodávajícího do soutěže o veřejnou zakázku, vyhlášené kupujícím jako zadavatelem veřejné zakázky. Prodávající touto smlouvou garantuje kupujícímu splnění zadání veřejné zakázky a všech z toho vyplývajících podmínek a povinností převzatých prodávajícím v rámci zadávacího řízení veřejné zakázky podle zadávací dokumentace a nabídky prodávajícího.</w:t>
      </w:r>
    </w:p>
    <w:p w14:paraId="20BB88EB" w14:textId="77777777" w:rsidR="00CC25CC" w:rsidRPr="00A5010C" w:rsidRDefault="00CC25CC" w:rsidP="00CC25CC">
      <w:pPr>
        <w:pStyle w:val="Zkladntext"/>
        <w:numPr>
          <w:ilvl w:val="0"/>
          <w:numId w:val="3"/>
        </w:numPr>
        <w:spacing w:after="120" w:line="276" w:lineRule="auto"/>
        <w:rPr>
          <w:rFonts w:asciiTheme="minorHAnsi" w:hAnsiTheme="minorHAnsi" w:cstheme="minorHAnsi"/>
          <w:szCs w:val="22"/>
        </w:rPr>
      </w:pPr>
      <w:r w:rsidRPr="00A5010C">
        <w:rPr>
          <w:rFonts w:asciiTheme="minorHAnsi" w:hAnsiTheme="minorHAnsi" w:cstheme="minorHAnsi"/>
          <w:szCs w:val="22"/>
        </w:rPr>
        <w:t>Prodávající se vedle dodání zboží zavazuje:</w:t>
      </w:r>
    </w:p>
    <w:p w14:paraId="55805252" w14:textId="77777777" w:rsidR="00CC25CC" w:rsidRPr="00A5010C" w:rsidRDefault="00CC25CC"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A5010C">
        <w:rPr>
          <w:rFonts w:asciiTheme="minorHAnsi" w:hAnsiTheme="minorHAnsi" w:cstheme="minorHAnsi"/>
          <w:sz w:val="22"/>
          <w:szCs w:val="22"/>
          <w:lang w:eastAsia="x-none"/>
        </w:rPr>
        <w:t xml:space="preserve">dodat </w:t>
      </w:r>
      <w:r w:rsidRPr="00A5010C">
        <w:rPr>
          <w:rFonts w:asciiTheme="minorHAnsi" w:hAnsiTheme="minorHAnsi" w:cstheme="minorHAnsi"/>
          <w:sz w:val="22"/>
          <w:szCs w:val="22"/>
          <w:lang w:val="x-none" w:eastAsia="x-none"/>
        </w:rPr>
        <w:t>platná prohlášení o shodě nebo jejich kopie, vydaná dle evropské či národní legislativy,</w:t>
      </w:r>
    </w:p>
    <w:p w14:paraId="36E30169" w14:textId="77777777" w:rsidR="00CC25CC" w:rsidRPr="00A5010C" w:rsidRDefault="00CC25CC"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A5010C">
        <w:rPr>
          <w:rFonts w:asciiTheme="minorHAnsi" w:hAnsiTheme="minorHAnsi" w:cstheme="minorHAnsi"/>
          <w:sz w:val="22"/>
          <w:szCs w:val="22"/>
          <w:lang w:eastAsia="x-none"/>
        </w:rPr>
        <w:t xml:space="preserve">dodat </w:t>
      </w:r>
      <w:r w:rsidRPr="00A5010C">
        <w:rPr>
          <w:rFonts w:asciiTheme="minorHAnsi" w:hAnsiTheme="minorHAnsi" w:cstheme="minorHAnsi"/>
          <w:sz w:val="22"/>
          <w:szCs w:val="22"/>
          <w:lang w:val="x-none" w:eastAsia="x-none"/>
        </w:rPr>
        <w:t>osvědčení, certifikáty a atesty, které jsou vydávány k tomu oprávněnými osobami pro jednotlivé specifické druhy výrobků dle zvláštních předpisů,</w:t>
      </w:r>
    </w:p>
    <w:p w14:paraId="3DB9E905" w14:textId="11E18D08" w:rsidR="00CC25CC" w:rsidRPr="00BF0AED" w:rsidRDefault="00CC25CC"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A5010C">
        <w:rPr>
          <w:rFonts w:asciiTheme="minorHAnsi" w:hAnsiTheme="minorHAnsi" w:cstheme="minorHAnsi"/>
          <w:sz w:val="22"/>
          <w:szCs w:val="22"/>
          <w:lang w:eastAsia="x-none"/>
        </w:rPr>
        <w:t xml:space="preserve">dodat </w:t>
      </w:r>
      <w:r w:rsidRPr="00A5010C">
        <w:rPr>
          <w:rFonts w:asciiTheme="minorHAnsi" w:hAnsiTheme="minorHAnsi" w:cstheme="minorHAnsi"/>
          <w:sz w:val="22"/>
          <w:szCs w:val="22"/>
          <w:lang w:val="x-none" w:eastAsia="x-none"/>
        </w:rPr>
        <w:t>návod k </w:t>
      </w:r>
      <w:r w:rsidRPr="00A5010C">
        <w:rPr>
          <w:rFonts w:asciiTheme="minorHAnsi" w:hAnsiTheme="minorHAnsi" w:cstheme="minorHAnsi"/>
          <w:sz w:val="22"/>
          <w:szCs w:val="22"/>
          <w:lang w:eastAsia="x-none"/>
        </w:rPr>
        <w:t>obsluze</w:t>
      </w:r>
      <w:r w:rsidRPr="00A5010C">
        <w:rPr>
          <w:rFonts w:asciiTheme="minorHAnsi" w:hAnsiTheme="minorHAnsi" w:cstheme="minorHAnsi"/>
          <w:sz w:val="22"/>
          <w:szCs w:val="22"/>
          <w:lang w:val="x-none" w:eastAsia="x-none"/>
        </w:rPr>
        <w:t xml:space="preserve"> a </w:t>
      </w:r>
      <w:r w:rsidRPr="00A5010C">
        <w:rPr>
          <w:rFonts w:asciiTheme="minorHAnsi" w:hAnsiTheme="minorHAnsi" w:cstheme="minorHAnsi"/>
          <w:sz w:val="22"/>
          <w:szCs w:val="22"/>
          <w:lang w:eastAsia="x-none"/>
        </w:rPr>
        <w:t xml:space="preserve">základní </w:t>
      </w:r>
      <w:r w:rsidRPr="00A5010C">
        <w:rPr>
          <w:rFonts w:asciiTheme="minorHAnsi" w:hAnsiTheme="minorHAnsi" w:cstheme="minorHAnsi"/>
          <w:sz w:val="22"/>
          <w:szCs w:val="22"/>
          <w:lang w:val="x-none" w:eastAsia="x-none"/>
        </w:rPr>
        <w:t>uživatelsk</w:t>
      </w:r>
      <w:r w:rsidRPr="00A5010C">
        <w:rPr>
          <w:rFonts w:asciiTheme="minorHAnsi" w:hAnsiTheme="minorHAnsi" w:cstheme="minorHAnsi"/>
          <w:sz w:val="22"/>
          <w:szCs w:val="22"/>
          <w:lang w:eastAsia="x-none"/>
        </w:rPr>
        <w:t>ou</w:t>
      </w:r>
      <w:r w:rsidRPr="00A5010C">
        <w:rPr>
          <w:rFonts w:asciiTheme="minorHAnsi" w:hAnsiTheme="minorHAnsi" w:cstheme="minorHAnsi"/>
          <w:sz w:val="22"/>
          <w:szCs w:val="22"/>
          <w:lang w:val="x-none" w:eastAsia="x-none"/>
        </w:rPr>
        <w:t xml:space="preserve"> dokumentac</w:t>
      </w:r>
      <w:r w:rsidRPr="00A5010C">
        <w:rPr>
          <w:rFonts w:asciiTheme="minorHAnsi" w:hAnsiTheme="minorHAnsi" w:cstheme="minorHAnsi"/>
          <w:sz w:val="22"/>
          <w:szCs w:val="22"/>
          <w:lang w:eastAsia="x-none"/>
        </w:rPr>
        <w:t>i</w:t>
      </w:r>
      <w:r w:rsidRPr="00A5010C">
        <w:rPr>
          <w:rFonts w:asciiTheme="minorHAnsi" w:hAnsiTheme="minorHAnsi" w:cstheme="minorHAnsi"/>
          <w:sz w:val="22"/>
          <w:szCs w:val="22"/>
          <w:lang w:val="x-none" w:eastAsia="x-none"/>
        </w:rPr>
        <w:t xml:space="preserve"> v českém jazyce</w:t>
      </w:r>
      <w:r w:rsidRPr="00A5010C">
        <w:rPr>
          <w:rFonts w:asciiTheme="minorHAnsi" w:hAnsiTheme="minorHAnsi" w:cstheme="minorHAnsi"/>
          <w:sz w:val="22"/>
          <w:szCs w:val="22"/>
          <w:lang w:eastAsia="x-none"/>
        </w:rPr>
        <w:t>,</w:t>
      </w:r>
      <w:r w:rsidR="0090708D" w:rsidRPr="00A5010C">
        <w:rPr>
          <w:rFonts w:asciiTheme="minorHAnsi" w:hAnsiTheme="minorHAnsi" w:cstheme="minorHAnsi"/>
          <w:sz w:val="22"/>
          <w:szCs w:val="22"/>
          <w:lang w:eastAsia="x-none"/>
        </w:rPr>
        <w:t xml:space="preserve"> je-li k používání potřeba</w:t>
      </w:r>
      <w:r w:rsidR="00BE3CC1">
        <w:rPr>
          <w:rFonts w:asciiTheme="minorHAnsi" w:hAnsiTheme="minorHAnsi" w:cstheme="minorHAnsi"/>
          <w:sz w:val="22"/>
          <w:szCs w:val="22"/>
          <w:lang w:eastAsia="x-none"/>
        </w:rPr>
        <w:t>,</w:t>
      </w:r>
    </w:p>
    <w:p w14:paraId="03C86D4E" w14:textId="7083BD38" w:rsidR="00FF5B8F" w:rsidRPr="00BF0AED" w:rsidRDefault="00FF5B8F"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Pr>
          <w:rFonts w:asciiTheme="minorHAnsi" w:hAnsiTheme="minorHAnsi" w:cstheme="minorHAnsi"/>
          <w:sz w:val="22"/>
          <w:szCs w:val="22"/>
          <w:lang w:eastAsia="x-none"/>
        </w:rPr>
        <w:t>zajistit dopravu zboží do místa plnění,</w:t>
      </w:r>
      <w:r w:rsidR="001A6392">
        <w:rPr>
          <w:rFonts w:asciiTheme="minorHAnsi" w:hAnsiTheme="minorHAnsi" w:cstheme="minorHAnsi"/>
          <w:sz w:val="22"/>
          <w:szCs w:val="22"/>
          <w:lang w:eastAsia="x-none"/>
        </w:rPr>
        <w:t xml:space="preserve"> vynášení </w:t>
      </w:r>
      <w:r w:rsidR="00F307E7">
        <w:rPr>
          <w:rFonts w:asciiTheme="minorHAnsi" w:hAnsiTheme="minorHAnsi" w:cstheme="minorHAnsi"/>
          <w:sz w:val="22"/>
          <w:szCs w:val="22"/>
          <w:lang w:eastAsia="x-none"/>
        </w:rPr>
        <w:t>do pokojů,</w:t>
      </w:r>
    </w:p>
    <w:p w14:paraId="11995BF0" w14:textId="2BF9EE2D" w:rsidR="00FF5B8F" w:rsidRPr="00531FFE" w:rsidRDefault="00FF5B8F"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Pr>
          <w:rFonts w:asciiTheme="minorHAnsi" w:hAnsiTheme="minorHAnsi" w:cstheme="minorHAnsi"/>
          <w:sz w:val="22"/>
          <w:szCs w:val="22"/>
          <w:lang w:eastAsia="x-none"/>
        </w:rPr>
        <w:t>zajistit instalac</w:t>
      </w:r>
      <w:r w:rsidR="00BE3CC1">
        <w:rPr>
          <w:rFonts w:asciiTheme="minorHAnsi" w:hAnsiTheme="minorHAnsi" w:cstheme="minorHAnsi"/>
          <w:sz w:val="22"/>
          <w:szCs w:val="22"/>
          <w:lang w:eastAsia="x-none"/>
        </w:rPr>
        <w:t>i</w:t>
      </w:r>
      <w:r w:rsidR="00E058BE">
        <w:rPr>
          <w:rFonts w:asciiTheme="minorHAnsi" w:hAnsiTheme="minorHAnsi" w:cstheme="minorHAnsi"/>
          <w:sz w:val="22"/>
          <w:szCs w:val="22"/>
          <w:lang w:eastAsia="x-none"/>
        </w:rPr>
        <w:t xml:space="preserve"> na postele do jednotlivých pokojů</w:t>
      </w:r>
      <w:r w:rsidR="00A41FE8">
        <w:rPr>
          <w:rFonts w:asciiTheme="minorHAnsi" w:hAnsiTheme="minorHAnsi" w:cstheme="minorHAnsi"/>
          <w:sz w:val="22"/>
          <w:szCs w:val="22"/>
          <w:lang w:eastAsia="x-none"/>
        </w:rPr>
        <w:t>,</w:t>
      </w:r>
    </w:p>
    <w:p w14:paraId="7C9998DC" w14:textId="48C5EFAA" w:rsidR="00531FFE" w:rsidRPr="00573309" w:rsidRDefault="008A7658"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Pr>
          <w:rFonts w:asciiTheme="minorHAnsi" w:hAnsiTheme="minorHAnsi" w:cstheme="minorHAnsi"/>
          <w:sz w:val="22"/>
          <w:szCs w:val="22"/>
          <w:lang w:eastAsia="x-none"/>
        </w:rPr>
        <w:t xml:space="preserve">zajistit </w:t>
      </w:r>
      <w:r w:rsidR="00573309">
        <w:rPr>
          <w:rFonts w:asciiTheme="minorHAnsi" w:hAnsiTheme="minorHAnsi" w:cstheme="minorHAnsi"/>
          <w:sz w:val="22"/>
          <w:szCs w:val="22"/>
          <w:lang w:eastAsia="x-none"/>
        </w:rPr>
        <w:t xml:space="preserve">snášení stávajících matrací z pokojů budovy </w:t>
      </w:r>
      <w:r w:rsidR="0022613A">
        <w:rPr>
          <w:rFonts w:asciiTheme="minorHAnsi" w:hAnsiTheme="minorHAnsi" w:cstheme="minorHAnsi"/>
          <w:sz w:val="22"/>
          <w:szCs w:val="22"/>
          <w:lang w:eastAsia="x-none"/>
        </w:rPr>
        <w:t>C</w:t>
      </w:r>
      <w:r w:rsidR="00573309">
        <w:rPr>
          <w:rFonts w:asciiTheme="minorHAnsi" w:hAnsiTheme="minorHAnsi" w:cstheme="minorHAnsi"/>
          <w:sz w:val="22"/>
          <w:szCs w:val="22"/>
          <w:lang w:eastAsia="x-none"/>
        </w:rPr>
        <w:t>, jejich odvoz a likvidac</w:t>
      </w:r>
      <w:r w:rsidR="004E2A31">
        <w:rPr>
          <w:rFonts w:asciiTheme="minorHAnsi" w:hAnsiTheme="minorHAnsi" w:cstheme="minorHAnsi"/>
          <w:sz w:val="22"/>
          <w:szCs w:val="22"/>
          <w:lang w:eastAsia="x-none"/>
        </w:rPr>
        <w:t>i</w:t>
      </w:r>
      <w:r w:rsidR="00573309">
        <w:rPr>
          <w:rFonts w:asciiTheme="minorHAnsi" w:hAnsiTheme="minorHAnsi" w:cstheme="minorHAnsi"/>
          <w:sz w:val="22"/>
          <w:szCs w:val="22"/>
          <w:lang w:eastAsia="x-none"/>
        </w:rPr>
        <w:t>,</w:t>
      </w:r>
    </w:p>
    <w:p w14:paraId="3835DE65" w14:textId="728E079F" w:rsidR="00573309" w:rsidRPr="00C20B45" w:rsidRDefault="00C20B45"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Pr>
          <w:rFonts w:asciiTheme="minorHAnsi" w:hAnsiTheme="minorHAnsi" w:cstheme="minorHAnsi"/>
          <w:sz w:val="22"/>
          <w:szCs w:val="22"/>
          <w:lang w:eastAsia="x-none"/>
        </w:rPr>
        <w:t>zajistit likvidaci veškerého odpadu a obalů dodaného zboží.</w:t>
      </w:r>
    </w:p>
    <w:p w14:paraId="7467DD57" w14:textId="77777777" w:rsidR="00C20B45" w:rsidRPr="00BF0AED" w:rsidRDefault="00C20B45" w:rsidP="00C20B45">
      <w:pPr>
        <w:tabs>
          <w:tab w:val="left" w:pos="1260"/>
          <w:tab w:val="left" w:pos="1980"/>
          <w:tab w:val="left" w:pos="3780"/>
        </w:tabs>
        <w:spacing w:line="276" w:lineRule="auto"/>
        <w:ind w:left="714"/>
        <w:jc w:val="both"/>
        <w:rPr>
          <w:rFonts w:asciiTheme="minorHAnsi" w:hAnsiTheme="minorHAnsi" w:cstheme="minorHAnsi"/>
          <w:sz w:val="22"/>
          <w:szCs w:val="22"/>
          <w:lang w:val="x-none" w:eastAsia="x-none"/>
        </w:rPr>
      </w:pPr>
    </w:p>
    <w:p w14:paraId="61D72E5B" w14:textId="77777777" w:rsidR="00CC25CC" w:rsidRPr="00A5010C" w:rsidRDefault="00CC25CC" w:rsidP="00CC25CC">
      <w:pPr>
        <w:numPr>
          <w:ilvl w:val="0"/>
          <w:numId w:val="3"/>
        </w:numPr>
        <w:spacing w:before="120"/>
        <w:jc w:val="both"/>
        <w:rPr>
          <w:rFonts w:asciiTheme="minorHAnsi" w:hAnsiTheme="minorHAnsi" w:cstheme="minorHAnsi"/>
          <w:sz w:val="22"/>
          <w:szCs w:val="22"/>
        </w:rPr>
      </w:pPr>
      <w:r w:rsidRPr="00A5010C">
        <w:rPr>
          <w:rFonts w:asciiTheme="minorHAnsi" w:hAnsiTheme="minorHAnsi" w:cstheme="minorHAnsi"/>
          <w:sz w:val="22"/>
          <w:szCs w:val="22"/>
        </w:rPr>
        <w:t>Prodávající prohlašuje, že:</w:t>
      </w:r>
    </w:p>
    <w:p w14:paraId="171A4140" w14:textId="68189708" w:rsidR="00CC25CC" w:rsidRPr="00A5010C" w:rsidRDefault="00CC25CC" w:rsidP="00CC25CC">
      <w:pPr>
        <w:pStyle w:val="Odstavecseseznamem"/>
        <w:numPr>
          <w:ilvl w:val="0"/>
          <w:numId w:val="9"/>
        </w:numPr>
        <w:spacing w:before="120"/>
        <w:jc w:val="both"/>
        <w:rPr>
          <w:rFonts w:asciiTheme="minorHAnsi" w:hAnsiTheme="minorHAnsi" w:cstheme="minorHAnsi"/>
          <w:sz w:val="22"/>
          <w:szCs w:val="22"/>
        </w:rPr>
      </w:pPr>
      <w:r w:rsidRPr="00A5010C">
        <w:rPr>
          <w:rFonts w:asciiTheme="minorHAnsi" w:hAnsiTheme="minorHAnsi" w:cstheme="minorHAnsi"/>
          <w:sz w:val="22"/>
          <w:szCs w:val="22"/>
        </w:rPr>
        <w:t>je či před odevzdáním věci kupujícímu bude vý</w:t>
      </w:r>
      <w:r w:rsidR="009B435F" w:rsidRPr="00A5010C">
        <w:rPr>
          <w:rFonts w:asciiTheme="minorHAnsi" w:hAnsiTheme="minorHAnsi" w:cstheme="minorHAnsi"/>
          <w:sz w:val="22"/>
          <w:szCs w:val="22"/>
        </w:rPr>
        <w:t>l</w:t>
      </w:r>
      <w:r w:rsidRPr="00A5010C">
        <w:rPr>
          <w:rFonts w:asciiTheme="minorHAnsi" w:hAnsiTheme="minorHAnsi" w:cstheme="minorHAnsi"/>
          <w:sz w:val="22"/>
          <w:szCs w:val="22"/>
        </w:rPr>
        <w:t>učným vlastníkem těchto věci,</w:t>
      </w:r>
    </w:p>
    <w:p w14:paraId="6545EA7F" w14:textId="77777777" w:rsidR="00CC25CC" w:rsidRPr="00A5010C" w:rsidRDefault="00CC25CC" w:rsidP="00CC25CC">
      <w:pPr>
        <w:pStyle w:val="Odstavecseseznamem"/>
        <w:numPr>
          <w:ilvl w:val="0"/>
          <w:numId w:val="9"/>
        </w:numPr>
        <w:spacing w:before="120"/>
        <w:jc w:val="both"/>
        <w:rPr>
          <w:rFonts w:asciiTheme="minorHAnsi" w:hAnsiTheme="minorHAnsi" w:cstheme="minorHAnsi"/>
          <w:sz w:val="22"/>
          <w:szCs w:val="22"/>
        </w:rPr>
      </w:pPr>
      <w:r w:rsidRPr="00A5010C">
        <w:rPr>
          <w:rFonts w:asciiTheme="minorHAnsi" w:hAnsiTheme="minorHAnsi" w:cstheme="minorHAnsi"/>
          <w:sz w:val="22"/>
          <w:szCs w:val="22"/>
        </w:rPr>
        <w:t>věci jsou nové, tzn. nikoli dříve použité,</w:t>
      </w:r>
    </w:p>
    <w:p w14:paraId="4641F775" w14:textId="77777777" w:rsidR="00CC25CC" w:rsidRPr="00A5010C" w:rsidRDefault="00CC25CC" w:rsidP="00CC25CC">
      <w:pPr>
        <w:pStyle w:val="Odstavecseseznamem"/>
        <w:numPr>
          <w:ilvl w:val="0"/>
          <w:numId w:val="9"/>
        </w:numPr>
        <w:spacing w:before="120"/>
        <w:jc w:val="both"/>
        <w:rPr>
          <w:rFonts w:asciiTheme="minorHAnsi" w:hAnsiTheme="minorHAnsi" w:cstheme="minorHAnsi"/>
          <w:sz w:val="22"/>
          <w:szCs w:val="22"/>
        </w:rPr>
      </w:pPr>
      <w:r w:rsidRPr="00A5010C">
        <w:rPr>
          <w:rFonts w:asciiTheme="minorHAnsi" w:hAnsiTheme="minorHAnsi" w:cstheme="minorHAnsi"/>
          <w:sz w:val="22"/>
          <w:szCs w:val="22"/>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28217447" w14:textId="5DB96100" w:rsidR="00CC25CC" w:rsidRPr="00A5010C" w:rsidRDefault="00CC25CC" w:rsidP="00CC25CC">
      <w:pPr>
        <w:pStyle w:val="Odstavecseseznamem"/>
        <w:numPr>
          <w:ilvl w:val="0"/>
          <w:numId w:val="9"/>
        </w:numPr>
        <w:spacing w:before="120"/>
        <w:jc w:val="both"/>
        <w:rPr>
          <w:rFonts w:asciiTheme="minorHAnsi" w:hAnsiTheme="minorHAnsi" w:cstheme="minorHAnsi"/>
          <w:sz w:val="22"/>
          <w:szCs w:val="22"/>
        </w:rPr>
      </w:pPr>
      <w:r w:rsidRPr="00A5010C">
        <w:rPr>
          <w:rFonts w:asciiTheme="minorHAnsi" w:hAnsiTheme="minorHAnsi" w:cstheme="minorHAnsi"/>
          <w:sz w:val="22"/>
          <w:szCs w:val="22"/>
        </w:rPr>
        <w:lastRenderedPageBreak/>
        <w:t>zajistí, aby byl při plnění této smlouvy minimalizován dopad na životní prostředí, a to zejména tříděním odpadu, úsporou energií, a respektována udržitelnost či možnosti cirkulární ekonomiky</w:t>
      </w:r>
      <w:r w:rsidR="00B42995" w:rsidRPr="00A5010C">
        <w:rPr>
          <w:rFonts w:asciiTheme="minorHAnsi" w:hAnsiTheme="minorHAnsi" w:cstheme="minorHAnsi"/>
          <w:sz w:val="22"/>
          <w:szCs w:val="22"/>
        </w:rPr>
        <w:t>,</w:t>
      </w:r>
    </w:p>
    <w:p w14:paraId="1CA3266E" w14:textId="77777777" w:rsidR="00B42995" w:rsidRPr="00A5010C" w:rsidRDefault="00B42995" w:rsidP="00B42995">
      <w:pPr>
        <w:pStyle w:val="Odstavecseseznamem"/>
        <w:numPr>
          <w:ilvl w:val="0"/>
          <w:numId w:val="9"/>
        </w:numPr>
        <w:spacing w:before="120"/>
        <w:jc w:val="both"/>
        <w:rPr>
          <w:rFonts w:asciiTheme="minorHAnsi" w:hAnsiTheme="minorHAnsi" w:cstheme="minorHAnsi"/>
          <w:sz w:val="22"/>
          <w:szCs w:val="22"/>
        </w:rPr>
      </w:pPr>
      <w:r w:rsidRPr="00A5010C">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683B0065" w14:textId="1E26043E" w:rsidR="00055D80" w:rsidRPr="00B53CCC" w:rsidRDefault="00B42995" w:rsidP="00B53CCC">
      <w:pPr>
        <w:pStyle w:val="Odstavecseseznamem"/>
        <w:numPr>
          <w:ilvl w:val="0"/>
          <w:numId w:val="9"/>
        </w:numPr>
        <w:spacing w:before="120"/>
        <w:jc w:val="both"/>
        <w:rPr>
          <w:rFonts w:asciiTheme="minorHAnsi" w:hAnsiTheme="minorHAnsi" w:cstheme="minorHAnsi"/>
          <w:sz w:val="22"/>
          <w:szCs w:val="22"/>
        </w:rPr>
      </w:pPr>
      <w:r w:rsidRPr="00A5010C">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CBE678D" w14:textId="77777777" w:rsidR="00276606" w:rsidRPr="00276606" w:rsidRDefault="00276606" w:rsidP="00276606">
      <w:pPr>
        <w:pStyle w:val="Odstavecseseznamem"/>
        <w:spacing w:before="120"/>
        <w:ind w:left="709"/>
        <w:jc w:val="both"/>
        <w:rPr>
          <w:rFonts w:asciiTheme="minorHAnsi" w:hAnsiTheme="minorHAnsi" w:cstheme="minorHAnsi"/>
          <w:sz w:val="22"/>
          <w:szCs w:val="22"/>
        </w:rPr>
      </w:pPr>
    </w:p>
    <w:p w14:paraId="3EBEE406" w14:textId="77777777" w:rsidR="00CC25CC" w:rsidRPr="00A5010C" w:rsidRDefault="00CC25CC" w:rsidP="00CC25CC">
      <w:pPr>
        <w:pStyle w:val="1"/>
        <w:ind w:left="0" w:firstLine="0"/>
        <w:jc w:val="center"/>
        <w:rPr>
          <w:rFonts w:asciiTheme="minorHAnsi" w:hAnsiTheme="minorHAnsi" w:cstheme="minorHAnsi"/>
          <w:sz w:val="22"/>
          <w:szCs w:val="22"/>
        </w:rPr>
      </w:pPr>
      <w:r w:rsidRPr="00A5010C">
        <w:rPr>
          <w:rFonts w:asciiTheme="minorHAnsi" w:hAnsiTheme="minorHAnsi" w:cstheme="minorHAnsi"/>
          <w:sz w:val="22"/>
          <w:szCs w:val="22"/>
        </w:rPr>
        <w:t>Článek II.</w:t>
      </w:r>
    </w:p>
    <w:p w14:paraId="3C3E7E4A" w14:textId="77777777" w:rsidR="00CC25CC" w:rsidRPr="00A5010C" w:rsidRDefault="00CC25CC" w:rsidP="00CC25CC">
      <w:pPr>
        <w:pStyle w:val="1"/>
        <w:jc w:val="center"/>
        <w:rPr>
          <w:rFonts w:asciiTheme="minorHAnsi" w:hAnsiTheme="minorHAnsi" w:cstheme="minorHAnsi"/>
          <w:b/>
          <w:sz w:val="22"/>
          <w:szCs w:val="22"/>
        </w:rPr>
      </w:pPr>
      <w:r w:rsidRPr="00A5010C">
        <w:rPr>
          <w:rFonts w:asciiTheme="minorHAnsi" w:hAnsiTheme="minorHAnsi" w:cstheme="minorHAnsi"/>
          <w:b/>
          <w:sz w:val="22"/>
          <w:szCs w:val="22"/>
        </w:rPr>
        <w:t>Předání zboží, vady zboží</w:t>
      </w:r>
    </w:p>
    <w:p w14:paraId="447FBAFE" w14:textId="77777777" w:rsidR="00CC25CC" w:rsidRPr="00A5010C" w:rsidRDefault="00CC25CC" w:rsidP="00CC25CC">
      <w:pPr>
        <w:pStyle w:val="OdstavecII"/>
        <w:tabs>
          <w:tab w:val="clear" w:pos="855"/>
        </w:tabs>
        <w:ind w:left="567" w:hanging="567"/>
        <w:rPr>
          <w:rFonts w:asciiTheme="minorHAnsi" w:hAnsiTheme="minorHAnsi" w:cstheme="minorHAnsi"/>
        </w:rPr>
      </w:pPr>
      <w:r w:rsidRPr="00A5010C">
        <w:rPr>
          <w:rFonts w:asciiTheme="minorHAnsi" w:hAnsiTheme="minorHAnsi" w:cstheme="minorHAnsi"/>
        </w:rPr>
        <w:t>Závazek prodávajícího odevzdat věci zahrnuje zároveň:</w:t>
      </w:r>
    </w:p>
    <w:p w14:paraId="73358181" w14:textId="711B597D" w:rsidR="00CC25CC" w:rsidRPr="00204C13" w:rsidRDefault="00CC25CC" w:rsidP="00CC25CC">
      <w:pPr>
        <w:pStyle w:val="Psmeno"/>
        <w:numPr>
          <w:ilvl w:val="0"/>
          <w:numId w:val="11"/>
        </w:numPr>
        <w:rPr>
          <w:rFonts w:asciiTheme="minorHAnsi" w:hAnsiTheme="minorHAnsi" w:cstheme="minorHAnsi"/>
        </w:rPr>
      </w:pPr>
      <w:r w:rsidRPr="00204C13">
        <w:rPr>
          <w:rFonts w:asciiTheme="minorHAnsi" w:hAnsiTheme="minorHAnsi" w:cstheme="minorHAnsi"/>
        </w:rPr>
        <w:t>dopravu věcí na místo jejich odevzdání,</w:t>
      </w:r>
      <w:r w:rsidR="000223D2" w:rsidRPr="00204C13">
        <w:rPr>
          <w:rFonts w:asciiTheme="minorHAnsi" w:hAnsiTheme="minorHAnsi" w:cstheme="minorHAnsi"/>
        </w:rPr>
        <w:t xml:space="preserve"> složení zboží z přepravního prostředku do místa plnění, likvidace obalů, </w:t>
      </w:r>
    </w:p>
    <w:p w14:paraId="66B62CE5" w14:textId="6EF47A0C" w:rsidR="00CC25CC" w:rsidRPr="00204C13" w:rsidRDefault="00CC25CC" w:rsidP="00CC25CC">
      <w:pPr>
        <w:pStyle w:val="Psmeno"/>
        <w:keepNext w:val="0"/>
        <w:widowControl w:val="0"/>
        <w:numPr>
          <w:ilvl w:val="0"/>
          <w:numId w:val="11"/>
        </w:numPr>
        <w:rPr>
          <w:rFonts w:asciiTheme="minorHAnsi" w:hAnsiTheme="minorHAnsi" w:cstheme="minorHAnsi"/>
        </w:rPr>
      </w:pPr>
      <w:r w:rsidRPr="00204C13">
        <w:rPr>
          <w:rFonts w:asciiTheme="minorHAnsi" w:hAnsiTheme="minorHAnsi" w:cstheme="minorHAnsi"/>
        </w:rPr>
        <w:t xml:space="preserve">předání dokladů, které jsou nutné k užívání věcí, zejména návodů k použití v českém jazyce, a příp. které se k věcem jinak vztahují, </w:t>
      </w:r>
    </w:p>
    <w:p w14:paraId="19745527" w14:textId="6C882146" w:rsidR="00AC1653" w:rsidRPr="00204C13" w:rsidRDefault="00CC25CC" w:rsidP="00CC25CC">
      <w:pPr>
        <w:pStyle w:val="Psmeno"/>
        <w:keepNext w:val="0"/>
        <w:widowControl w:val="0"/>
        <w:numPr>
          <w:ilvl w:val="0"/>
          <w:numId w:val="11"/>
        </w:numPr>
        <w:spacing w:before="120"/>
        <w:rPr>
          <w:rFonts w:asciiTheme="minorHAnsi" w:hAnsiTheme="minorHAnsi" w:cstheme="minorHAnsi"/>
        </w:rPr>
      </w:pPr>
      <w:r w:rsidRPr="00204C13">
        <w:rPr>
          <w:rFonts w:asciiTheme="minorHAnsi" w:hAnsiTheme="minorHAnsi" w:cstheme="minorHAnsi"/>
        </w:rPr>
        <w:t>předání dodacího listu kupujícímu</w:t>
      </w:r>
      <w:r w:rsidR="00864407">
        <w:rPr>
          <w:rFonts w:asciiTheme="minorHAnsi" w:hAnsiTheme="minorHAnsi" w:cstheme="minorHAnsi"/>
        </w:rPr>
        <w:t>.</w:t>
      </w:r>
    </w:p>
    <w:p w14:paraId="6C3CC6D0" w14:textId="77777777" w:rsidR="00361F09" w:rsidRPr="00204C13" w:rsidRDefault="00361F09" w:rsidP="001A5C2E">
      <w:pPr>
        <w:pStyle w:val="Psmeno"/>
        <w:keepNext w:val="0"/>
        <w:widowControl w:val="0"/>
        <w:numPr>
          <w:ilvl w:val="0"/>
          <w:numId w:val="0"/>
        </w:numPr>
        <w:spacing w:before="120"/>
        <w:ind w:left="1004"/>
        <w:rPr>
          <w:rFonts w:asciiTheme="minorHAnsi" w:hAnsiTheme="minorHAnsi" w:cstheme="minorHAnsi"/>
        </w:rPr>
      </w:pPr>
    </w:p>
    <w:p w14:paraId="2F7753DA" w14:textId="77777777" w:rsidR="00CC25CC" w:rsidRPr="00204C13" w:rsidRDefault="00CC25CC" w:rsidP="00CC25CC">
      <w:pPr>
        <w:pStyle w:val="OdstavecII"/>
        <w:keepNext w:val="0"/>
        <w:widowControl w:val="0"/>
        <w:tabs>
          <w:tab w:val="clear" w:pos="855"/>
        </w:tabs>
        <w:ind w:left="709" w:hanging="709"/>
        <w:rPr>
          <w:rFonts w:asciiTheme="minorHAnsi" w:hAnsiTheme="minorHAnsi" w:cstheme="minorHAnsi"/>
          <w:b/>
          <w:lang w:eastAsia="cs-CZ"/>
        </w:rPr>
      </w:pPr>
      <w:r w:rsidRPr="00204C13">
        <w:rPr>
          <w:rFonts w:asciiTheme="minorHAnsi" w:hAnsiTheme="minorHAnsi" w:cstheme="minorHAnsi"/>
          <w:b/>
          <w:lang w:eastAsia="cs-CZ"/>
        </w:rPr>
        <w:t>Převzetí věcí Kupujícím</w:t>
      </w:r>
    </w:p>
    <w:p w14:paraId="0FD89748" w14:textId="10A99178" w:rsidR="00CC25CC" w:rsidRPr="00204C13" w:rsidRDefault="00CC25CC" w:rsidP="00CC25CC">
      <w:pPr>
        <w:pStyle w:val="Psmeno"/>
        <w:numPr>
          <w:ilvl w:val="0"/>
          <w:numId w:val="13"/>
        </w:numPr>
        <w:rPr>
          <w:rFonts w:asciiTheme="minorHAnsi" w:eastAsia="Times New Roman" w:hAnsiTheme="minorHAnsi" w:cstheme="minorHAnsi"/>
        </w:rPr>
      </w:pPr>
      <w:r w:rsidRPr="00204C13">
        <w:rPr>
          <w:rFonts w:asciiTheme="minorHAnsi" w:hAnsiTheme="minorHAnsi" w:cstheme="minorHAnsi"/>
        </w:rPr>
        <w:t>Převzetí věcí bude Kupujícím potvrzeno na dodacím listu</w:t>
      </w:r>
      <w:r w:rsidR="00127552" w:rsidRPr="00204C13">
        <w:rPr>
          <w:rFonts w:asciiTheme="minorHAnsi" w:hAnsiTheme="minorHAnsi" w:cstheme="minorHAnsi"/>
        </w:rPr>
        <w:t xml:space="preserve"> nebo</w:t>
      </w:r>
      <w:r w:rsidRPr="00204C13">
        <w:rPr>
          <w:rFonts w:asciiTheme="minorHAnsi" w:hAnsiTheme="minorHAnsi" w:cstheme="minorHAnsi"/>
        </w:rPr>
        <w:t xml:space="preserve"> </w:t>
      </w:r>
      <w:r w:rsidR="00127552" w:rsidRPr="00204C13">
        <w:rPr>
          <w:rFonts w:asciiTheme="minorHAnsi" w:hAnsiTheme="minorHAnsi" w:cstheme="minorHAnsi"/>
        </w:rPr>
        <w:t>Protokolu o předání a převzetí věcí</w:t>
      </w:r>
    </w:p>
    <w:p w14:paraId="03306AC5" w14:textId="77777777" w:rsidR="00CC25CC" w:rsidRPr="00A5010C" w:rsidRDefault="00CC25CC" w:rsidP="00CC25CC">
      <w:pPr>
        <w:pStyle w:val="Psmeno"/>
        <w:keepNext w:val="0"/>
        <w:widowControl w:val="0"/>
        <w:numPr>
          <w:ilvl w:val="0"/>
          <w:numId w:val="13"/>
        </w:numPr>
        <w:rPr>
          <w:rFonts w:asciiTheme="minorHAnsi" w:eastAsia="Times New Roman" w:hAnsiTheme="minorHAnsi" w:cstheme="minorHAnsi"/>
        </w:rPr>
      </w:pPr>
      <w:r w:rsidRPr="00A5010C">
        <w:rPr>
          <w:rFonts w:asciiTheme="minorHAnsi" w:hAnsiTheme="minorHAnsi" w:cstheme="minorHAnsi"/>
        </w:rPr>
        <w:t>Převzetím věcí přechází na Kupujícího vlastnické právo k věcem, jakož i nebezpečí vzniku škody na věcech.</w:t>
      </w:r>
    </w:p>
    <w:p w14:paraId="737CB139" w14:textId="77777777" w:rsidR="00CC25CC" w:rsidRPr="00A5010C" w:rsidRDefault="00CC25CC" w:rsidP="00CC25CC">
      <w:pPr>
        <w:pStyle w:val="OdstavecII"/>
        <w:keepNext w:val="0"/>
        <w:widowControl w:val="0"/>
        <w:tabs>
          <w:tab w:val="clear" w:pos="855"/>
        </w:tabs>
        <w:ind w:left="709" w:hanging="709"/>
        <w:rPr>
          <w:rFonts w:asciiTheme="minorHAnsi" w:eastAsia="Times New Roman" w:hAnsiTheme="minorHAnsi" w:cstheme="minorHAnsi"/>
          <w:b/>
          <w:lang w:eastAsia="cs-CZ"/>
        </w:rPr>
      </w:pPr>
      <w:r w:rsidRPr="00A5010C">
        <w:rPr>
          <w:rFonts w:asciiTheme="minorHAnsi" w:hAnsiTheme="minorHAnsi" w:cstheme="minorHAnsi"/>
          <w:b/>
        </w:rPr>
        <w:t>Kontrola zjevných vad věcí Kupujícím</w:t>
      </w:r>
    </w:p>
    <w:p w14:paraId="11A7D79D" w14:textId="77777777" w:rsidR="00CC25CC" w:rsidRPr="00A5010C" w:rsidRDefault="00CC25CC" w:rsidP="00CC25CC">
      <w:pPr>
        <w:pStyle w:val="Psmeno"/>
        <w:numPr>
          <w:ilvl w:val="0"/>
          <w:numId w:val="14"/>
        </w:numPr>
        <w:rPr>
          <w:rFonts w:asciiTheme="minorHAnsi" w:eastAsia="Times New Roman" w:hAnsiTheme="minorHAnsi" w:cstheme="minorHAnsi"/>
        </w:rPr>
      </w:pPr>
      <w:r w:rsidRPr="00A5010C">
        <w:rPr>
          <w:rFonts w:asciiTheme="minorHAnsi" w:hAnsiTheme="minorHAnsi" w:cstheme="minorHAnsi"/>
        </w:rPr>
        <w:t xml:space="preserve">Kupující po převzetí věcí provede kontrolu zjevných vad věcí, zejména co do jejich provedení a množství. Kupující neprovádí kontrolu zjevných vad věcí při jejich odevzdání; přesto zjistí-li ještě před jejich převzetím od prodávajícího, že věci trpí jakýmikoli vadami, je oprávněn jejich odevzdání rovnou odmítnout. </w:t>
      </w:r>
    </w:p>
    <w:p w14:paraId="6F076ED6" w14:textId="5BEC71B6" w:rsidR="00CC25CC" w:rsidRPr="00A5010C" w:rsidRDefault="00CC25CC" w:rsidP="00CC25CC">
      <w:pPr>
        <w:pStyle w:val="Psmeno"/>
        <w:keepNext w:val="0"/>
        <w:widowControl w:val="0"/>
        <w:numPr>
          <w:ilvl w:val="0"/>
          <w:numId w:val="14"/>
        </w:numPr>
        <w:rPr>
          <w:rFonts w:asciiTheme="minorHAnsi" w:eastAsia="Times New Roman" w:hAnsiTheme="minorHAnsi" w:cstheme="minorHAnsi"/>
        </w:rPr>
      </w:pPr>
      <w:r w:rsidRPr="00A5010C">
        <w:rPr>
          <w:rFonts w:asciiTheme="minorHAnsi" w:hAnsiTheme="minorHAnsi" w:cstheme="minorHAnsi"/>
        </w:rPr>
        <w:t xml:space="preserve">Zjistí-li kupující, že věci vykazují vady, </w:t>
      </w:r>
      <w:r w:rsidRPr="00A5010C">
        <w:rPr>
          <w:rFonts w:asciiTheme="minorHAnsi" w:hAnsiTheme="minorHAnsi" w:cstheme="minorHAnsi"/>
          <w:color w:val="000000"/>
        </w:rPr>
        <w:t xml:space="preserve">příp. že prodávající </w:t>
      </w:r>
      <w:r w:rsidRPr="00A5010C">
        <w:rPr>
          <w:rFonts w:asciiTheme="minorHAnsi" w:hAnsiTheme="minorHAnsi" w:cstheme="minorHAnsi"/>
        </w:rPr>
        <w:t>neodevzdal</w:t>
      </w:r>
      <w:r w:rsidR="00A556E2">
        <w:rPr>
          <w:rFonts w:asciiTheme="minorHAnsi" w:hAnsiTheme="minorHAnsi" w:cstheme="minorHAnsi"/>
        </w:rPr>
        <w:t>,</w:t>
      </w:r>
      <w:r w:rsidRPr="00A5010C">
        <w:rPr>
          <w:rFonts w:asciiTheme="minorHAnsi" w:hAnsiTheme="minorHAnsi" w:cstheme="minorHAnsi"/>
        </w:rPr>
        <w:t xml:space="preserve"> byť i jedinou věc, oznámí to nejpozději do 5 pracovních dnů ode dne převzetí věcí prodávajícímu. Kupující </w:t>
      </w:r>
      <w:r w:rsidRPr="00A5010C">
        <w:rPr>
          <w:rFonts w:asciiTheme="minorHAnsi" w:hAnsiTheme="minorHAnsi" w:cstheme="minorHAnsi"/>
        </w:rPr>
        <w:lastRenderedPageBreak/>
        <w:t xml:space="preserve">pak postupuje buď dle odst. </w:t>
      </w:r>
      <w:r w:rsidR="004847DF" w:rsidRPr="00A5010C">
        <w:rPr>
          <w:rFonts w:asciiTheme="minorHAnsi" w:hAnsiTheme="minorHAnsi" w:cstheme="minorHAnsi"/>
        </w:rPr>
        <w:t>3</w:t>
      </w:r>
      <w:r w:rsidRPr="00A5010C">
        <w:rPr>
          <w:rFonts w:asciiTheme="minorHAnsi" w:hAnsiTheme="minorHAnsi" w:cstheme="minorHAnsi"/>
        </w:rPr>
        <w:t>) písm. c), nebo písm. d) tohoto článku smlouvy.</w:t>
      </w:r>
    </w:p>
    <w:p w14:paraId="0B33E88E" w14:textId="77777777" w:rsidR="00CC25CC" w:rsidRPr="00A5010C" w:rsidRDefault="00CC25CC" w:rsidP="00CC25CC">
      <w:pPr>
        <w:pStyle w:val="Psmeno"/>
        <w:keepNext w:val="0"/>
        <w:widowControl w:val="0"/>
        <w:numPr>
          <w:ilvl w:val="0"/>
          <w:numId w:val="14"/>
        </w:numPr>
        <w:rPr>
          <w:rFonts w:asciiTheme="minorHAnsi" w:eastAsia="Times New Roman" w:hAnsiTheme="minorHAnsi" w:cstheme="minorHAnsi"/>
          <w:b/>
        </w:rPr>
      </w:pPr>
      <w:r w:rsidRPr="00A5010C">
        <w:rPr>
          <w:rFonts w:asciiTheme="minorHAnsi" w:hAnsiTheme="minorHAnsi" w:cstheme="minorHAnsi"/>
          <w:b/>
        </w:rPr>
        <w:t xml:space="preserve">Závazek odevzdat věci Kupující nepovažuje za splněný </w:t>
      </w:r>
    </w:p>
    <w:p w14:paraId="616D36C6" w14:textId="77777777" w:rsidR="00CC25CC" w:rsidRPr="00A5010C" w:rsidRDefault="00CC25CC" w:rsidP="00CC25CC">
      <w:pPr>
        <w:pStyle w:val="Bod"/>
        <w:widowControl w:val="0"/>
        <w:rPr>
          <w:rFonts w:asciiTheme="minorHAnsi" w:hAnsiTheme="minorHAnsi" w:cstheme="minorHAnsi"/>
        </w:rPr>
      </w:pPr>
      <w:r w:rsidRPr="00A5010C">
        <w:rPr>
          <w:rFonts w:asciiTheme="minorHAnsi" w:hAnsiTheme="minorHAnsi" w:cstheme="minorHAnsi"/>
        </w:rPr>
        <w:t>Kupující oznámí prodávajícímu, že jeho závazek odevzdat věci, byť pro ojedinělé drobné vady, které by samy o sobě ani ve spojení s jinými nebránily řádnému užívání věcí, nebyl splněn. Na věci se hledí, jako by prodávajícím nebyly odevzdány ani kupujícím převzaty. Pokud již lhůta pro odevzdání věcí uplynula, je prodávající v prodlení s odevzdáním věcí se všemi důsledky, které se s tím pojí.</w:t>
      </w:r>
    </w:p>
    <w:p w14:paraId="35DB23B2" w14:textId="605155E2" w:rsidR="00CC25CC" w:rsidRPr="00A5010C" w:rsidRDefault="00CC25CC" w:rsidP="00CC25CC">
      <w:pPr>
        <w:pStyle w:val="Bod"/>
        <w:widowControl w:val="0"/>
        <w:rPr>
          <w:rFonts w:asciiTheme="minorHAnsi" w:hAnsiTheme="minorHAnsi" w:cstheme="minorHAnsi"/>
        </w:rPr>
      </w:pPr>
      <w:r w:rsidRPr="00A5010C">
        <w:rPr>
          <w:rFonts w:asciiTheme="minorHAnsi" w:hAnsiTheme="minorHAnsi" w:cstheme="minorHAnsi"/>
        </w:rPr>
        <w:t xml:space="preserve">Prodávající je povinen odevzdané věci na své náklady od kupujícího vzít zpět, </w:t>
      </w:r>
      <w:r w:rsidRPr="00A5010C">
        <w:rPr>
          <w:rFonts w:asciiTheme="minorHAnsi" w:eastAsia="Times New Roman" w:hAnsiTheme="minorHAnsi" w:cstheme="minorHAnsi"/>
        </w:rPr>
        <w:t>nebude-li mezi prodávajícím a kupujícím dohodnuto jinak</w:t>
      </w:r>
      <w:r w:rsidRPr="00A5010C">
        <w:rPr>
          <w:rFonts w:asciiTheme="minorHAnsi" w:hAnsiTheme="minorHAnsi" w:cstheme="minorHAnsi"/>
        </w:rPr>
        <w:t>.</w:t>
      </w:r>
    </w:p>
    <w:p w14:paraId="32F52E5E" w14:textId="77777777" w:rsidR="00CC25CC" w:rsidRPr="00A5010C" w:rsidRDefault="00CC25CC" w:rsidP="00CC25CC">
      <w:pPr>
        <w:pStyle w:val="Psmeno"/>
        <w:keepNext w:val="0"/>
        <w:widowControl w:val="0"/>
        <w:numPr>
          <w:ilvl w:val="0"/>
          <w:numId w:val="14"/>
        </w:numPr>
        <w:rPr>
          <w:rFonts w:asciiTheme="minorHAnsi" w:hAnsiTheme="minorHAnsi" w:cstheme="minorHAnsi"/>
          <w:b/>
        </w:rPr>
      </w:pPr>
      <w:r w:rsidRPr="00A5010C">
        <w:rPr>
          <w:rFonts w:asciiTheme="minorHAnsi" w:hAnsiTheme="minorHAnsi" w:cstheme="minorHAnsi"/>
          <w:b/>
        </w:rPr>
        <w:t>Závazek odevzdat věci kupující považuje za splněný s vadami bez následku prodlení</w:t>
      </w:r>
    </w:p>
    <w:p w14:paraId="0300A9AA" w14:textId="77777777" w:rsidR="00CC25CC" w:rsidRPr="00A5010C" w:rsidRDefault="00CC25CC" w:rsidP="00CC25CC">
      <w:pPr>
        <w:pStyle w:val="Bod"/>
        <w:widowControl w:val="0"/>
        <w:numPr>
          <w:ilvl w:val="4"/>
          <w:numId w:val="15"/>
        </w:numPr>
        <w:rPr>
          <w:rFonts w:asciiTheme="minorHAnsi" w:hAnsiTheme="minorHAnsi" w:cstheme="minorHAnsi"/>
        </w:rPr>
      </w:pPr>
      <w:r w:rsidRPr="00A5010C">
        <w:rPr>
          <w:rFonts w:asciiTheme="minorHAnsi" w:hAnsiTheme="minorHAnsi" w:cstheme="minorHAnsi"/>
        </w:rPr>
        <w:t>Kupující oznámí prodávajícímu, že splnil závazek odevzdat věci s vadami. Smluvní strany výslovně utvrzují, že prodávající se v tomto případě nemůže dostat do prodlení.</w:t>
      </w:r>
    </w:p>
    <w:p w14:paraId="4B79863F" w14:textId="47A0EE96" w:rsidR="00CC25CC" w:rsidRPr="00A5010C" w:rsidRDefault="00CC25CC" w:rsidP="00CC25CC">
      <w:pPr>
        <w:pStyle w:val="Bod"/>
        <w:widowControl w:val="0"/>
        <w:rPr>
          <w:rFonts w:asciiTheme="minorHAnsi" w:hAnsiTheme="minorHAnsi" w:cstheme="minorHAnsi"/>
        </w:rPr>
      </w:pPr>
      <w:r w:rsidRPr="00A5010C">
        <w:rPr>
          <w:rFonts w:asciiTheme="minorHAnsi" w:hAnsiTheme="minorHAnsi" w:cstheme="minorHAnsi"/>
        </w:rPr>
        <w:t>Prodávající vystaví opravený dodací list v rozsahu převzatých bezvadných věcí, příp. věcí, ve vztahu</w:t>
      </w:r>
      <w:r w:rsidR="008D5DEB">
        <w:rPr>
          <w:rFonts w:asciiTheme="minorHAnsi" w:hAnsiTheme="minorHAnsi" w:cstheme="minorHAnsi"/>
        </w:rPr>
        <w:t>,</w:t>
      </w:r>
      <w:r w:rsidRPr="00A5010C">
        <w:rPr>
          <w:rFonts w:asciiTheme="minorHAnsi" w:hAnsiTheme="minorHAnsi" w:cstheme="minorHAnsi"/>
        </w:rPr>
        <w:t xml:space="preserve"> k nimž kupující uplatnil právo na slevu z kupní ceny. </w:t>
      </w:r>
    </w:p>
    <w:p w14:paraId="101FEE2B" w14:textId="77777777" w:rsidR="00CC25CC" w:rsidRPr="00A5010C" w:rsidRDefault="00CC25CC" w:rsidP="00CC25CC">
      <w:pPr>
        <w:pStyle w:val="Bod"/>
        <w:widowControl w:val="0"/>
        <w:rPr>
          <w:rFonts w:asciiTheme="minorHAnsi" w:hAnsiTheme="minorHAnsi" w:cstheme="minorHAnsi"/>
        </w:rPr>
      </w:pPr>
      <w:r w:rsidRPr="00A5010C">
        <w:rPr>
          <w:rFonts w:asciiTheme="minorHAnsi" w:hAnsiTheme="minorHAnsi" w:cstheme="minorHAnsi"/>
        </w:rPr>
        <w:t>Chybějící věci a věci, jejichž vady byly odstraněny, budou nově odevzdány a převzaty spolu se samostatným dodacím listem.</w:t>
      </w:r>
    </w:p>
    <w:p w14:paraId="3400927B" w14:textId="77777777" w:rsidR="00CC25CC" w:rsidRPr="00A5010C" w:rsidRDefault="00CC25CC" w:rsidP="00CC25CC">
      <w:pPr>
        <w:pStyle w:val="Bod"/>
        <w:widowControl w:val="0"/>
        <w:rPr>
          <w:rFonts w:asciiTheme="minorHAnsi" w:hAnsiTheme="minorHAnsi" w:cstheme="minorHAnsi"/>
        </w:rPr>
      </w:pPr>
      <w:r w:rsidRPr="00A5010C">
        <w:rPr>
          <w:rFonts w:asciiTheme="minorHAnsi" w:hAnsiTheme="minorHAnsi" w:cstheme="minorHAnsi"/>
        </w:rPr>
        <w:t>Při řešení práv z vadného plnění smluvní strany postupují přiměřeně v souladu s ustanoveními o reklamaci vad věcí v záruční době. Práva z takto oznámených vad se prodávající zavazuje uspokojit v souladu s uplatněným právem kupujícího bezodkladně, nejpozději však do 10 dnů ode dne jejich oznámení, nebude-li mezi prodávajícím a kupujícím dohodnuto jinak.</w:t>
      </w:r>
    </w:p>
    <w:p w14:paraId="15004EA1" w14:textId="2CF706F3" w:rsidR="00CC25CC" w:rsidRPr="00A5010C" w:rsidRDefault="00CC25CC" w:rsidP="00CC25CC">
      <w:pPr>
        <w:pStyle w:val="Psmeno"/>
        <w:keepNext w:val="0"/>
        <w:widowControl w:val="0"/>
        <w:numPr>
          <w:ilvl w:val="0"/>
          <w:numId w:val="14"/>
        </w:numPr>
        <w:rPr>
          <w:rFonts w:asciiTheme="minorHAnsi" w:eastAsia="Times New Roman" w:hAnsiTheme="minorHAnsi" w:cstheme="minorHAnsi"/>
        </w:rPr>
      </w:pPr>
      <w:r w:rsidRPr="00A5010C">
        <w:rPr>
          <w:rFonts w:asciiTheme="minorHAnsi" w:hAnsiTheme="minorHAnsi" w:cstheme="minorHAnsi"/>
        </w:rPr>
        <w:t xml:space="preserve">Neoznámení vad věcí dle ust. odst. </w:t>
      </w:r>
      <w:r w:rsidR="004847DF" w:rsidRPr="00A5010C">
        <w:rPr>
          <w:rFonts w:asciiTheme="minorHAnsi" w:hAnsiTheme="minorHAnsi" w:cstheme="minorHAnsi"/>
        </w:rPr>
        <w:t>3</w:t>
      </w:r>
      <w:r w:rsidRPr="00A5010C">
        <w:rPr>
          <w:rFonts w:asciiTheme="minorHAnsi" w:hAnsiTheme="minorHAnsi" w:cstheme="minorHAnsi"/>
        </w:rPr>
        <w:t xml:space="preserve">) smlouvy nevylučuje uplatnění práv z vadného plnění z důvodu těchto vad v záruční době.   </w:t>
      </w:r>
    </w:p>
    <w:p w14:paraId="4F49BCA8" w14:textId="78C08A97" w:rsidR="00285067" w:rsidRPr="00A5010C" w:rsidRDefault="00285067" w:rsidP="00055D80">
      <w:pPr>
        <w:rPr>
          <w:rFonts w:asciiTheme="minorHAnsi" w:hAnsiTheme="minorHAnsi" w:cstheme="minorHAnsi"/>
          <w:sz w:val="22"/>
          <w:szCs w:val="22"/>
        </w:rPr>
      </w:pPr>
    </w:p>
    <w:p w14:paraId="0D91AB02" w14:textId="77777777" w:rsidR="00055D80" w:rsidRPr="00A5010C" w:rsidRDefault="00055D80" w:rsidP="00055D80">
      <w:pPr>
        <w:rPr>
          <w:rFonts w:asciiTheme="minorHAnsi" w:hAnsiTheme="minorHAnsi" w:cstheme="minorHAnsi"/>
          <w:sz w:val="22"/>
          <w:szCs w:val="22"/>
        </w:rPr>
      </w:pPr>
    </w:p>
    <w:p w14:paraId="65A8A0E3" w14:textId="77777777" w:rsidR="00A169DD" w:rsidRPr="00A5010C" w:rsidRDefault="00A169DD" w:rsidP="005B2AB7">
      <w:pPr>
        <w:rPr>
          <w:rFonts w:asciiTheme="minorHAnsi" w:hAnsiTheme="minorHAnsi" w:cstheme="minorHAnsi"/>
          <w:sz w:val="22"/>
          <w:szCs w:val="22"/>
        </w:rPr>
      </w:pPr>
    </w:p>
    <w:p w14:paraId="20993DAD" w14:textId="77777777" w:rsidR="00CC25CC" w:rsidRPr="00A5010C" w:rsidRDefault="00CC25CC" w:rsidP="00CC25CC">
      <w:pPr>
        <w:jc w:val="center"/>
        <w:rPr>
          <w:rFonts w:asciiTheme="minorHAnsi" w:hAnsiTheme="minorHAnsi" w:cstheme="minorHAnsi"/>
          <w:sz w:val="22"/>
          <w:szCs w:val="22"/>
        </w:rPr>
      </w:pPr>
      <w:r w:rsidRPr="00A5010C">
        <w:rPr>
          <w:rFonts w:asciiTheme="minorHAnsi" w:hAnsiTheme="minorHAnsi" w:cstheme="minorHAnsi"/>
          <w:sz w:val="22"/>
          <w:szCs w:val="22"/>
        </w:rPr>
        <w:t>Článek III.</w:t>
      </w:r>
    </w:p>
    <w:p w14:paraId="31DFD8E9" w14:textId="77777777" w:rsidR="00CC25CC" w:rsidRPr="00A5010C" w:rsidRDefault="00CC25CC" w:rsidP="00CC25CC">
      <w:pPr>
        <w:jc w:val="center"/>
        <w:rPr>
          <w:rFonts w:asciiTheme="minorHAnsi" w:hAnsiTheme="minorHAnsi" w:cstheme="minorHAnsi"/>
          <w:b/>
          <w:sz w:val="22"/>
          <w:szCs w:val="22"/>
        </w:rPr>
      </w:pPr>
      <w:r w:rsidRPr="00A5010C">
        <w:rPr>
          <w:rFonts w:asciiTheme="minorHAnsi" w:hAnsiTheme="minorHAnsi" w:cstheme="minorHAnsi"/>
          <w:b/>
          <w:sz w:val="22"/>
          <w:szCs w:val="22"/>
        </w:rPr>
        <w:t>Doba a místo plnění</w:t>
      </w:r>
    </w:p>
    <w:p w14:paraId="2A6AFCD9" w14:textId="748D3615" w:rsidR="003B2AA5" w:rsidRPr="00631022" w:rsidRDefault="003B2AA5" w:rsidP="00C8699D">
      <w:pPr>
        <w:numPr>
          <w:ilvl w:val="0"/>
          <w:numId w:val="2"/>
        </w:numPr>
        <w:spacing w:before="120"/>
        <w:jc w:val="both"/>
        <w:rPr>
          <w:rFonts w:asciiTheme="minorHAnsi" w:hAnsiTheme="minorHAnsi" w:cstheme="minorHAnsi"/>
          <w:sz w:val="22"/>
          <w:szCs w:val="22"/>
        </w:rPr>
      </w:pPr>
      <w:r w:rsidRPr="00631022">
        <w:rPr>
          <w:rFonts w:asciiTheme="minorHAnsi" w:hAnsiTheme="minorHAnsi" w:cstheme="minorHAnsi"/>
          <w:sz w:val="22"/>
          <w:szCs w:val="22"/>
        </w:rPr>
        <w:t>Prodávající se zavazuje dodat zboží</w:t>
      </w:r>
      <w:r w:rsidR="00C8699D" w:rsidRPr="00631022">
        <w:rPr>
          <w:rFonts w:asciiTheme="minorHAnsi" w:hAnsiTheme="minorHAnsi" w:cstheme="minorHAnsi"/>
          <w:sz w:val="22"/>
          <w:szCs w:val="22"/>
        </w:rPr>
        <w:t xml:space="preserve"> </w:t>
      </w:r>
      <w:r w:rsidR="00BF0ACC" w:rsidRPr="00631022">
        <w:rPr>
          <w:rFonts w:asciiTheme="minorHAnsi" w:hAnsiTheme="minorHAnsi" w:cstheme="minorHAnsi"/>
          <w:sz w:val="22"/>
          <w:szCs w:val="22"/>
        </w:rPr>
        <w:t>do</w:t>
      </w:r>
      <w:r w:rsidR="00C1536E" w:rsidRPr="00631022">
        <w:rPr>
          <w:rFonts w:asciiTheme="minorHAnsi" w:hAnsiTheme="minorHAnsi" w:cstheme="minorHAnsi"/>
          <w:sz w:val="22"/>
          <w:szCs w:val="22"/>
        </w:rPr>
        <w:t xml:space="preserve"> </w:t>
      </w:r>
      <w:r w:rsidR="00631022" w:rsidRPr="00631022">
        <w:rPr>
          <w:rFonts w:asciiTheme="minorHAnsi" w:hAnsiTheme="minorHAnsi" w:cstheme="minorHAnsi"/>
          <w:b/>
          <w:bCs/>
          <w:sz w:val="22"/>
          <w:szCs w:val="22"/>
        </w:rPr>
        <w:t>19. 12.</w:t>
      </w:r>
      <w:r w:rsidR="00C1536E" w:rsidRPr="00631022">
        <w:rPr>
          <w:rFonts w:asciiTheme="minorHAnsi" w:hAnsiTheme="minorHAnsi" w:cstheme="minorHAnsi"/>
          <w:b/>
          <w:bCs/>
          <w:sz w:val="22"/>
          <w:szCs w:val="22"/>
        </w:rPr>
        <w:t xml:space="preserve"> 2025.</w:t>
      </w:r>
    </w:p>
    <w:p w14:paraId="1AE5579A" w14:textId="1A481C86" w:rsidR="00AC1653" w:rsidRPr="00631022" w:rsidRDefault="00FB2918" w:rsidP="000A4352">
      <w:pPr>
        <w:numPr>
          <w:ilvl w:val="0"/>
          <w:numId w:val="2"/>
        </w:numPr>
        <w:spacing w:before="120" w:after="120"/>
        <w:jc w:val="both"/>
        <w:rPr>
          <w:rFonts w:asciiTheme="minorHAnsi" w:hAnsiTheme="minorHAnsi" w:cstheme="minorHAnsi"/>
          <w:sz w:val="22"/>
          <w:szCs w:val="22"/>
        </w:rPr>
      </w:pPr>
      <w:r w:rsidRPr="00631022">
        <w:rPr>
          <w:rFonts w:asciiTheme="minorHAnsi" w:hAnsiTheme="minorHAnsi" w:cstheme="minorHAnsi"/>
          <w:sz w:val="22"/>
          <w:szCs w:val="22"/>
        </w:rPr>
        <w:t>Míst</w:t>
      </w:r>
      <w:r w:rsidR="00B273F8" w:rsidRPr="00631022">
        <w:rPr>
          <w:rFonts w:asciiTheme="minorHAnsi" w:hAnsiTheme="minorHAnsi" w:cstheme="minorHAnsi"/>
          <w:sz w:val="22"/>
          <w:szCs w:val="22"/>
        </w:rPr>
        <w:t>em</w:t>
      </w:r>
      <w:r w:rsidRPr="00631022">
        <w:rPr>
          <w:rFonts w:asciiTheme="minorHAnsi" w:hAnsiTheme="minorHAnsi" w:cstheme="minorHAnsi"/>
          <w:sz w:val="22"/>
          <w:szCs w:val="22"/>
        </w:rPr>
        <w:t xml:space="preserve"> plnění j</w:t>
      </w:r>
      <w:r w:rsidR="008115C1" w:rsidRPr="00631022">
        <w:rPr>
          <w:rFonts w:asciiTheme="minorHAnsi" w:hAnsiTheme="minorHAnsi" w:cstheme="minorHAnsi"/>
          <w:sz w:val="22"/>
          <w:szCs w:val="22"/>
        </w:rPr>
        <w:t xml:space="preserve">sou </w:t>
      </w:r>
      <w:r w:rsidR="00B273F8" w:rsidRPr="00631022">
        <w:rPr>
          <w:rFonts w:asciiTheme="minorHAnsi" w:hAnsiTheme="minorHAnsi" w:cstheme="minorHAnsi"/>
          <w:b/>
          <w:bCs/>
          <w:sz w:val="22"/>
          <w:szCs w:val="22"/>
        </w:rPr>
        <w:t>budov</w:t>
      </w:r>
      <w:r w:rsidR="008115C1" w:rsidRPr="00631022">
        <w:rPr>
          <w:rFonts w:asciiTheme="minorHAnsi" w:hAnsiTheme="minorHAnsi" w:cstheme="minorHAnsi"/>
          <w:b/>
          <w:bCs/>
          <w:sz w:val="22"/>
          <w:szCs w:val="22"/>
        </w:rPr>
        <w:t>y</w:t>
      </w:r>
      <w:r w:rsidR="009C1EA4" w:rsidRPr="00631022">
        <w:rPr>
          <w:rFonts w:asciiTheme="minorHAnsi" w:hAnsiTheme="minorHAnsi" w:cstheme="minorHAnsi"/>
          <w:b/>
          <w:bCs/>
          <w:sz w:val="22"/>
          <w:szCs w:val="22"/>
        </w:rPr>
        <w:t xml:space="preserve"> </w:t>
      </w:r>
      <w:r w:rsidR="00846A1A" w:rsidRPr="00631022">
        <w:rPr>
          <w:rFonts w:asciiTheme="minorHAnsi" w:hAnsiTheme="minorHAnsi" w:cstheme="minorHAnsi"/>
          <w:b/>
          <w:bCs/>
          <w:sz w:val="22"/>
          <w:szCs w:val="22"/>
        </w:rPr>
        <w:t>C</w:t>
      </w:r>
      <w:r w:rsidR="00B273F8" w:rsidRPr="00631022">
        <w:rPr>
          <w:rFonts w:asciiTheme="minorHAnsi" w:hAnsiTheme="minorHAnsi" w:cstheme="minorHAnsi"/>
          <w:sz w:val="22"/>
          <w:szCs w:val="22"/>
        </w:rPr>
        <w:t xml:space="preserve"> </w:t>
      </w:r>
      <w:r w:rsidR="009C1EA4" w:rsidRPr="00631022">
        <w:rPr>
          <w:rFonts w:asciiTheme="minorHAnsi" w:hAnsiTheme="minorHAnsi" w:cstheme="minorHAnsi"/>
          <w:sz w:val="22"/>
          <w:szCs w:val="22"/>
        </w:rPr>
        <w:t>vysokoškolských kolejí</w:t>
      </w:r>
      <w:r w:rsidR="00E414AB" w:rsidRPr="00631022">
        <w:rPr>
          <w:rFonts w:asciiTheme="minorHAnsi" w:hAnsiTheme="minorHAnsi" w:cstheme="minorHAnsi"/>
          <w:sz w:val="22"/>
          <w:szCs w:val="22"/>
        </w:rPr>
        <w:t>,</w:t>
      </w:r>
      <w:r w:rsidR="00B273F8" w:rsidRPr="00631022">
        <w:rPr>
          <w:rFonts w:asciiTheme="minorHAnsi" w:hAnsiTheme="minorHAnsi" w:cstheme="minorHAnsi"/>
          <w:sz w:val="22"/>
          <w:szCs w:val="22"/>
        </w:rPr>
        <w:t xml:space="preserve"> Vysoké školy báňské – Technické univerzity Ostrava, na ulici </w:t>
      </w:r>
      <w:r w:rsidR="009C1EA4" w:rsidRPr="00631022">
        <w:rPr>
          <w:rFonts w:asciiTheme="minorHAnsi" w:hAnsiTheme="minorHAnsi" w:cstheme="minorHAnsi"/>
          <w:sz w:val="22"/>
          <w:szCs w:val="22"/>
        </w:rPr>
        <w:t>Studentská 1770,</w:t>
      </w:r>
      <w:r w:rsidR="00B273F8" w:rsidRPr="00631022">
        <w:rPr>
          <w:rFonts w:asciiTheme="minorHAnsi" w:hAnsiTheme="minorHAnsi" w:cstheme="minorHAnsi"/>
          <w:sz w:val="22"/>
          <w:szCs w:val="22"/>
        </w:rPr>
        <w:t xml:space="preserve"> 708 00 Ostrava-Poruba</w:t>
      </w:r>
      <w:r w:rsidR="005840BD" w:rsidRPr="00631022">
        <w:rPr>
          <w:rFonts w:asciiTheme="minorHAnsi" w:hAnsiTheme="minorHAnsi" w:cstheme="minorHAnsi"/>
          <w:sz w:val="22"/>
          <w:szCs w:val="22"/>
        </w:rPr>
        <w:t>.</w:t>
      </w:r>
    </w:p>
    <w:p w14:paraId="228BB398" w14:textId="462DF3E5" w:rsidR="00F03722" w:rsidRPr="002D1CDE" w:rsidRDefault="0001380C" w:rsidP="002D1CDE">
      <w:pPr>
        <w:pStyle w:val="Odstavecseseznamem"/>
        <w:numPr>
          <w:ilvl w:val="0"/>
          <w:numId w:val="2"/>
        </w:numPr>
        <w:jc w:val="both"/>
        <w:rPr>
          <w:rFonts w:asciiTheme="minorHAnsi" w:hAnsiTheme="minorHAnsi" w:cstheme="minorHAnsi"/>
          <w:sz w:val="22"/>
          <w:szCs w:val="22"/>
        </w:rPr>
      </w:pPr>
      <w:r w:rsidRPr="00631022">
        <w:rPr>
          <w:rFonts w:asciiTheme="minorHAnsi" w:hAnsiTheme="minorHAnsi" w:cstheme="minorHAnsi"/>
          <w:sz w:val="22"/>
          <w:szCs w:val="22"/>
        </w:rPr>
        <w:t xml:space="preserve">Prodávající je povinen předmět koupě dodat do místa plnění </w:t>
      </w:r>
      <w:r w:rsidR="000A4352" w:rsidRPr="00631022">
        <w:rPr>
          <w:rFonts w:asciiTheme="minorHAnsi" w:hAnsiTheme="minorHAnsi" w:cstheme="minorHAnsi"/>
          <w:sz w:val="22"/>
          <w:szCs w:val="22"/>
        </w:rPr>
        <w:t>v pracovní</w:t>
      </w:r>
      <w:r w:rsidR="00446F78" w:rsidRPr="00631022">
        <w:rPr>
          <w:rFonts w:asciiTheme="minorHAnsi" w:hAnsiTheme="minorHAnsi" w:cstheme="minorHAnsi"/>
          <w:sz w:val="22"/>
          <w:szCs w:val="22"/>
        </w:rPr>
        <w:t>ch</w:t>
      </w:r>
      <w:r w:rsidR="000A4352" w:rsidRPr="00631022">
        <w:rPr>
          <w:rFonts w:asciiTheme="minorHAnsi" w:hAnsiTheme="minorHAnsi" w:cstheme="minorHAnsi"/>
          <w:sz w:val="22"/>
          <w:szCs w:val="22"/>
        </w:rPr>
        <w:t xml:space="preserve"> dn</w:t>
      </w:r>
      <w:r w:rsidR="00446F78" w:rsidRPr="00631022">
        <w:rPr>
          <w:rFonts w:asciiTheme="minorHAnsi" w:hAnsiTheme="minorHAnsi" w:cstheme="minorHAnsi"/>
          <w:sz w:val="22"/>
          <w:szCs w:val="22"/>
        </w:rPr>
        <w:t>ech</w:t>
      </w:r>
      <w:r w:rsidR="00B150CB" w:rsidRPr="00631022">
        <w:rPr>
          <w:rFonts w:asciiTheme="minorHAnsi" w:hAnsiTheme="minorHAnsi" w:cstheme="minorHAnsi"/>
          <w:sz w:val="22"/>
          <w:szCs w:val="22"/>
        </w:rPr>
        <w:t xml:space="preserve"> </w:t>
      </w:r>
      <w:r w:rsidR="000A4352" w:rsidRPr="00631022">
        <w:rPr>
          <w:rFonts w:asciiTheme="minorHAnsi" w:hAnsiTheme="minorHAnsi" w:cstheme="minorHAnsi"/>
          <w:sz w:val="22"/>
          <w:szCs w:val="22"/>
        </w:rPr>
        <w:t xml:space="preserve">od </w:t>
      </w:r>
      <w:r w:rsidR="00631022" w:rsidRPr="00631022">
        <w:rPr>
          <w:rFonts w:asciiTheme="minorHAnsi" w:hAnsiTheme="minorHAnsi" w:cstheme="minorHAnsi"/>
          <w:b/>
          <w:bCs/>
          <w:sz w:val="22"/>
          <w:szCs w:val="22"/>
        </w:rPr>
        <w:t>15</w:t>
      </w:r>
      <w:r w:rsidR="000A4352" w:rsidRPr="00631022">
        <w:rPr>
          <w:rFonts w:asciiTheme="minorHAnsi" w:hAnsiTheme="minorHAnsi" w:cstheme="minorHAnsi"/>
          <w:b/>
          <w:bCs/>
          <w:sz w:val="22"/>
          <w:szCs w:val="22"/>
        </w:rPr>
        <w:t xml:space="preserve">. </w:t>
      </w:r>
      <w:r w:rsidR="00631022" w:rsidRPr="00631022">
        <w:rPr>
          <w:rFonts w:asciiTheme="minorHAnsi" w:hAnsiTheme="minorHAnsi" w:cstheme="minorHAnsi"/>
          <w:b/>
          <w:bCs/>
          <w:sz w:val="22"/>
          <w:szCs w:val="22"/>
        </w:rPr>
        <w:t>12</w:t>
      </w:r>
      <w:r w:rsidR="000A4352" w:rsidRPr="00631022">
        <w:rPr>
          <w:rFonts w:asciiTheme="minorHAnsi" w:hAnsiTheme="minorHAnsi" w:cstheme="minorHAnsi"/>
          <w:b/>
          <w:bCs/>
          <w:sz w:val="22"/>
          <w:szCs w:val="22"/>
        </w:rPr>
        <w:t>. 202</w:t>
      </w:r>
      <w:r w:rsidR="00BA5DD7" w:rsidRPr="00631022">
        <w:rPr>
          <w:rFonts w:asciiTheme="minorHAnsi" w:hAnsiTheme="minorHAnsi" w:cstheme="minorHAnsi"/>
          <w:b/>
          <w:bCs/>
          <w:sz w:val="22"/>
          <w:szCs w:val="22"/>
        </w:rPr>
        <w:t>5</w:t>
      </w:r>
      <w:r w:rsidR="000A4352" w:rsidRPr="00631022">
        <w:rPr>
          <w:rFonts w:asciiTheme="minorHAnsi" w:hAnsiTheme="minorHAnsi" w:cstheme="minorHAnsi"/>
          <w:b/>
          <w:bCs/>
          <w:sz w:val="22"/>
          <w:szCs w:val="22"/>
        </w:rPr>
        <w:t xml:space="preserve"> do </w:t>
      </w:r>
      <w:r w:rsidR="002D1CDE">
        <w:rPr>
          <w:rFonts w:asciiTheme="minorHAnsi" w:hAnsiTheme="minorHAnsi" w:cstheme="minorHAnsi"/>
          <w:b/>
          <w:bCs/>
          <w:sz w:val="22"/>
          <w:szCs w:val="22"/>
        </w:rPr>
        <w:t>19</w:t>
      </w:r>
      <w:r w:rsidR="000A4352" w:rsidRPr="00631022">
        <w:rPr>
          <w:rFonts w:asciiTheme="minorHAnsi" w:hAnsiTheme="minorHAnsi" w:cstheme="minorHAnsi"/>
          <w:b/>
          <w:bCs/>
          <w:sz w:val="22"/>
          <w:szCs w:val="22"/>
        </w:rPr>
        <w:t xml:space="preserve">. </w:t>
      </w:r>
      <w:r w:rsidR="002D1CDE">
        <w:rPr>
          <w:rFonts w:asciiTheme="minorHAnsi" w:hAnsiTheme="minorHAnsi" w:cstheme="minorHAnsi"/>
          <w:b/>
          <w:bCs/>
          <w:sz w:val="22"/>
          <w:szCs w:val="22"/>
        </w:rPr>
        <w:t>12</w:t>
      </w:r>
      <w:r w:rsidR="000A4352" w:rsidRPr="00631022">
        <w:rPr>
          <w:rFonts w:asciiTheme="minorHAnsi" w:hAnsiTheme="minorHAnsi" w:cstheme="minorHAnsi"/>
          <w:b/>
          <w:bCs/>
          <w:sz w:val="22"/>
          <w:szCs w:val="22"/>
        </w:rPr>
        <w:t>. 202</w:t>
      </w:r>
      <w:r w:rsidR="00BA5DD7" w:rsidRPr="00631022">
        <w:rPr>
          <w:rFonts w:asciiTheme="minorHAnsi" w:hAnsiTheme="minorHAnsi" w:cstheme="minorHAnsi"/>
          <w:b/>
          <w:bCs/>
          <w:sz w:val="22"/>
          <w:szCs w:val="22"/>
        </w:rPr>
        <w:t>5</w:t>
      </w:r>
      <w:r w:rsidR="00221024" w:rsidRPr="00631022">
        <w:rPr>
          <w:rFonts w:asciiTheme="minorHAnsi" w:hAnsiTheme="minorHAnsi" w:cstheme="minorHAnsi"/>
          <w:sz w:val="22"/>
          <w:szCs w:val="22"/>
        </w:rPr>
        <w:t xml:space="preserve">, v době od </w:t>
      </w:r>
      <w:r w:rsidR="00221024" w:rsidRPr="00631022">
        <w:rPr>
          <w:rFonts w:asciiTheme="minorHAnsi" w:hAnsiTheme="minorHAnsi" w:cstheme="minorHAnsi"/>
          <w:b/>
          <w:bCs/>
          <w:sz w:val="22"/>
          <w:szCs w:val="22"/>
        </w:rPr>
        <w:t>08:00 do 15:00 hodin</w:t>
      </w:r>
      <w:r w:rsidR="00A72BE5" w:rsidRPr="00631022">
        <w:rPr>
          <w:rFonts w:asciiTheme="minorHAnsi" w:hAnsiTheme="minorHAnsi" w:cstheme="minorHAnsi"/>
          <w:sz w:val="22"/>
          <w:szCs w:val="22"/>
        </w:rPr>
        <w:t>, případně v delším časové</w:t>
      </w:r>
      <w:r w:rsidR="00EC1792" w:rsidRPr="00631022">
        <w:rPr>
          <w:rFonts w:asciiTheme="minorHAnsi" w:hAnsiTheme="minorHAnsi" w:cstheme="minorHAnsi"/>
          <w:sz w:val="22"/>
          <w:szCs w:val="22"/>
        </w:rPr>
        <w:t>m rozmezí po dohodě s kupujícím.</w:t>
      </w:r>
      <w:r w:rsidR="000A4352" w:rsidRPr="00631022">
        <w:rPr>
          <w:rFonts w:asciiTheme="minorHAnsi" w:hAnsiTheme="minorHAnsi" w:cstheme="minorHAnsi"/>
          <w:sz w:val="22"/>
          <w:szCs w:val="22"/>
        </w:rPr>
        <w:t xml:space="preserve"> </w:t>
      </w:r>
    </w:p>
    <w:p w14:paraId="0FF8365C" w14:textId="77777777" w:rsidR="009F69A4" w:rsidRPr="00631022" w:rsidRDefault="00462A1C" w:rsidP="00462A1C">
      <w:pPr>
        <w:pStyle w:val="Odstavecseseznamem"/>
        <w:ind w:left="360"/>
        <w:jc w:val="both"/>
        <w:rPr>
          <w:rFonts w:asciiTheme="minorHAnsi" w:hAnsiTheme="minorHAnsi" w:cstheme="minorHAnsi"/>
          <w:sz w:val="22"/>
          <w:szCs w:val="22"/>
        </w:rPr>
      </w:pPr>
      <w:r w:rsidRPr="00631022">
        <w:rPr>
          <w:rFonts w:asciiTheme="minorHAnsi" w:hAnsiTheme="minorHAnsi" w:cstheme="minorHAnsi"/>
          <w:sz w:val="22"/>
          <w:szCs w:val="22"/>
        </w:rPr>
        <w:t>Umístění matrací:</w:t>
      </w:r>
      <w:r w:rsidR="009230C1" w:rsidRPr="00631022">
        <w:rPr>
          <w:rFonts w:asciiTheme="minorHAnsi" w:hAnsiTheme="minorHAnsi" w:cstheme="minorHAnsi"/>
          <w:sz w:val="22"/>
          <w:szCs w:val="22"/>
        </w:rPr>
        <w:t xml:space="preserve"> </w:t>
      </w:r>
    </w:p>
    <w:p w14:paraId="5EE1854A" w14:textId="6CD5EDDD" w:rsidR="000A4352" w:rsidRPr="00EC1792" w:rsidRDefault="004E2A31" w:rsidP="00462A1C">
      <w:pPr>
        <w:pStyle w:val="Odstavecseseznamem"/>
        <w:ind w:left="360"/>
        <w:jc w:val="both"/>
        <w:rPr>
          <w:rFonts w:asciiTheme="minorHAnsi" w:hAnsiTheme="minorHAnsi" w:cstheme="minorHAnsi"/>
          <w:sz w:val="22"/>
          <w:szCs w:val="22"/>
        </w:rPr>
      </w:pPr>
      <w:r w:rsidRPr="00631022">
        <w:rPr>
          <w:rFonts w:asciiTheme="minorHAnsi" w:hAnsiTheme="minorHAnsi" w:cstheme="minorHAnsi"/>
          <w:sz w:val="22"/>
          <w:szCs w:val="22"/>
        </w:rPr>
        <w:t>Budova „</w:t>
      </w:r>
      <w:r w:rsidR="00E4317A" w:rsidRPr="00631022">
        <w:rPr>
          <w:rFonts w:asciiTheme="minorHAnsi" w:hAnsiTheme="minorHAnsi" w:cstheme="minorHAnsi"/>
          <w:sz w:val="22"/>
          <w:szCs w:val="22"/>
        </w:rPr>
        <w:t>C</w:t>
      </w:r>
      <w:r w:rsidRPr="00631022">
        <w:rPr>
          <w:rFonts w:asciiTheme="minorHAnsi" w:hAnsiTheme="minorHAnsi" w:cstheme="minorHAnsi"/>
          <w:sz w:val="22"/>
          <w:szCs w:val="22"/>
        </w:rPr>
        <w:t xml:space="preserve">“ – </w:t>
      </w:r>
      <w:r w:rsidR="009B1AD7" w:rsidRPr="00631022">
        <w:rPr>
          <w:rFonts w:asciiTheme="minorHAnsi" w:hAnsiTheme="minorHAnsi" w:cstheme="minorHAnsi"/>
          <w:sz w:val="22"/>
          <w:szCs w:val="22"/>
        </w:rPr>
        <w:t xml:space="preserve">část </w:t>
      </w:r>
      <w:r w:rsidRPr="00631022">
        <w:rPr>
          <w:rFonts w:asciiTheme="minorHAnsi" w:hAnsiTheme="minorHAnsi" w:cstheme="minorHAnsi"/>
          <w:sz w:val="22"/>
          <w:szCs w:val="22"/>
        </w:rPr>
        <w:t>matrac</w:t>
      </w:r>
      <w:r w:rsidR="009B1AD7" w:rsidRPr="00631022">
        <w:rPr>
          <w:rFonts w:asciiTheme="minorHAnsi" w:hAnsiTheme="minorHAnsi" w:cstheme="minorHAnsi"/>
          <w:sz w:val="22"/>
          <w:szCs w:val="22"/>
        </w:rPr>
        <w:t>í</w:t>
      </w:r>
      <w:r w:rsidR="00343DD7" w:rsidRPr="00631022">
        <w:rPr>
          <w:rFonts w:asciiTheme="minorHAnsi" w:hAnsiTheme="minorHAnsi" w:cstheme="minorHAnsi"/>
          <w:sz w:val="22"/>
          <w:szCs w:val="22"/>
        </w:rPr>
        <w:t xml:space="preserve"> (136 kusů)</w:t>
      </w:r>
      <w:r w:rsidRPr="00631022">
        <w:rPr>
          <w:rFonts w:asciiTheme="minorHAnsi" w:hAnsiTheme="minorHAnsi" w:cstheme="minorHAnsi"/>
          <w:sz w:val="22"/>
          <w:szCs w:val="22"/>
        </w:rPr>
        <w:t xml:space="preserve"> </w:t>
      </w:r>
      <w:r w:rsidR="00343DD7" w:rsidRPr="00631022">
        <w:rPr>
          <w:rFonts w:asciiTheme="minorHAnsi" w:hAnsiTheme="minorHAnsi" w:cstheme="minorHAnsi"/>
          <w:sz w:val="22"/>
          <w:szCs w:val="22"/>
        </w:rPr>
        <w:t>prodávající dodá formou</w:t>
      </w:r>
      <w:r w:rsidR="00846A1A" w:rsidRPr="00631022">
        <w:rPr>
          <w:rFonts w:asciiTheme="minorHAnsi" w:hAnsiTheme="minorHAnsi" w:cstheme="minorHAnsi"/>
          <w:sz w:val="22"/>
          <w:szCs w:val="22"/>
        </w:rPr>
        <w:t xml:space="preserve"> </w:t>
      </w:r>
      <w:r w:rsidRPr="00631022">
        <w:rPr>
          <w:rFonts w:asciiTheme="minorHAnsi" w:hAnsiTheme="minorHAnsi" w:cstheme="minorHAnsi"/>
          <w:sz w:val="22"/>
          <w:szCs w:val="22"/>
        </w:rPr>
        <w:t>výměny za stávající matrace</w:t>
      </w:r>
      <w:r w:rsidR="005C6736" w:rsidRPr="00631022">
        <w:rPr>
          <w:rFonts w:asciiTheme="minorHAnsi" w:hAnsiTheme="minorHAnsi" w:cstheme="minorHAnsi"/>
          <w:sz w:val="22"/>
          <w:szCs w:val="22"/>
        </w:rPr>
        <w:t>,</w:t>
      </w:r>
      <w:r w:rsidR="005C6736">
        <w:rPr>
          <w:rFonts w:asciiTheme="minorHAnsi" w:hAnsiTheme="minorHAnsi" w:cstheme="minorHAnsi"/>
          <w:sz w:val="22"/>
          <w:szCs w:val="22"/>
        </w:rPr>
        <w:t xml:space="preserve"> zbývající část matrací</w:t>
      </w:r>
      <w:r w:rsidR="003A0073">
        <w:rPr>
          <w:rFonts w:asciiTheme="minorHAnsi" w:hAnsiTheme="minorHAnsi" w:cstheme="minorHAnsi"/>
          <w:sz w:val="22"/>
          <w:szCs w:val="22"/>
        </w:rPr>
        <w:t xml:space="preserve"> (264 kusů) prodávající pouze nainstaluje na postele</w:t>
      </w:r>
      <w:r w:rsidRPr="004E2A31">
        <w:rPr>
          <w:rFonts w:asciiTheme="minorHAnsi" w:hAnsiTheme="minorHAnsi" w:cstheme="minorHAnsi"/>
          <w:sz w:val="22"/>
          <w:szCs w:val="22"/>
        </w:rPr>
        <w:t xml:space="preserve">. Tato budova má </w:t>
      </w:r>
      <w:r w:rsidR="000E1F83">
        <w:rPr>
          <w:rFonts w:asciiTheme="minorHAnsi" w:hAnsiTheme="minorHAnsi" w:cstheme="minorHAnsi"/>
          <w:sz w:val="22"/>
          <w:szCs w:val="22"/>
        </w:rPr>
        <w:t>7</w:t>
      </w:r>
      <w:r w:rsidRPr="004E2A31">
        <w:rPr>
          <w:rFonts w:asciiTheme="minorHAnsi" w:hAnsiTheme="minorHAnsi" w:cstheme="minorHAnsi"/>
          <w:sz w:val="22"/>
          <w:szCs w:val="22"/>
        </w:rPr>
        <w:t xml:space="preserve"> pater, </w:t>
      </w:r>
      <w:r w:rsidR="00540726">
        <w:rPr>
          <w:rFonts w:asciiTheme="minorHAnsi" w:hAnsiTheme="minorHAnsi" w:cstheme="minorHAnsi"/>
          <w:sz w:val="22"/>
          <w:szCs w:val="22"/>
        </w:rPr>
        <w:t>plnění smlouvy na místě</w:t>
      </w:r>
      <w:r w:rsidRPr="004E2A31">
        <w:rPr>
          <w:rFonts w:asciiTheme="minorHAnsi" w:hAnsiTheme="minorHAnsi" w:cstheme="minorHAnsi"/>
          <w:sz w:val="22"/>
          <w:szCs w:val="22"/>
        </w:rPr>
        <w:t xml:space="preserve"> bude probíhat podle pokynů kontaktní osoby </w:t>
      </w:r>
      <w:r>
        <w:rPr>
          <w:rFonts w:asciiTheme="minorHAnsi" w:hAnsiTheme="minorHAnsi" w:cstheme="minorHAnsi"/>
          <w:sz w:val="22"/>
          <w:szCs w:val="22"/>
        </w:rPr>
        <w:t>kupujícího</w:t>
      </w:r>
      <w:r w:rsidRPr="004E2A31">
        <w:rPr>
          <w:rFonts w:asciiTheme="minorHAnsi" w:hAnsiTheme="minorHAnsi" w:cstheme="minorHAnsi"/>
          <w:sz w:val="22"/>
          <w:szCs w:val="22"/>
        </w:rPr>
        <w:t>.</w:t>
      </w:r>
    </w:p>
    <w:p w14:paraId="7849A596" w14:textId="45882FF4" w:rsidR="00CC25CC" w:rsidRPr="00BA476C" w:rsidRDefault="00CC25CC" w:rsidP="000A4352">
      <w:pPr>
        <w:numPr>
          <w:ilvl w:val="0"/>
          <w:numId w:val="2"/>
        </w:numPr>
        <w:spacing w:before="120"/>
        <w:jc w:val="both"/>
        <w:rPr>
          <w:rFonts w:asciiTheme="minorHAnsi" w:hAnsiTheme="minorHAnsi" w:cstheme="minorHAnsi"/>
          <w:sz w:val="22"/>
          <w:szCs w:val="22"/>
        </w:rPr>
      </w:pPr>
      <w:r w:rsidRPr="00A5010C">
        <w:rPr>
          <w:rFonts w:asciiTheme="minorHAnsi" w:hAnsiTheme="minorHAnsi" w:cstheme="minorHAnsi"/>
          <w:sz w:val="22"/>
          <w:szCs w:val="22"/>
        </w:rPr>
        <w:t xml:space="preserve">Zboží bude dodáno kupujícímu </w:t>
      </w:r>
      <w:r w:rsidRPr="00BA476C">
        <w:rPr>
          <w:rFonts w:asciiTheme="minorHAnsi" w:hAnsiTheme="minorHAnsi" w:cstheme="minorHAnsi"/>
          <w:sz w:val="22"/>
          <w:szCs w:val="22"/>
        </w:rPr>
        <w:t>spolu s</w:t>
      </w:r>
      <w:r w:rsidR="00E9264D" w:rsidRPr="00BA476C">
        <w:rPr>
          <w:rFonts w:asciiTheme="minorHAnsi" w:hAnsiTheme="minorHAnsi" w:cstheme="minorHAnsi"/>
          <w:sz w:val="22"/>
          <w:szCs w:val="22"/>
        </w:rPr>
        <w:t> dodacím listem</w:t>
      </w:r>
      <w:r w:rsidRPr="00BA476C">
        <w:rPr>
          <w:rFonts w:asciiTheme="minorHAnsi" w:hAnsiTheme="minorHAnsi" w:cstheme="minorHAnsi"/>
          <w:sz w:val="22"/>
          <w:szCs w:val="22"/>
        </w:rPr>
        <w:t xml:space="preserve"> a fakturou, v opačném případě je kupující oprávněn postupovat v souladu s ustanovením článku II odst. 3 této smlouvy a zboží nepřevzít. Zboží je prodávající oprávněn fakturovat pouze v souladu s příslušným předávacím protokolem. </w:t>
      </w:r>
    </w:p>
    <w:p w14:paraId="3C62627B" w14:textId="266BA799" w:rsidR="00CC25CC" w:rsidRPr="00BA476C" w:rsidRDefault="00CC25CC" w:rsidP="00A87F62">
      <w:pPr>
        <w:numPr>
          <w:ilvl w:val="0"/>
          <w:numId w:val="2"/>
        </w:numPr>
        <w:spacing w:before="120" w:after="120"/>
        <w:ind w:left="357" w:hanging="357"/>
        <w:jc w:val="both"/>
        <w:rPr>
          <w:rFonts w:asciiTheme="minorHAnsi" w:hAnsiTheme="minorHAnsi" w:cstheme="minorHAnsi"/>
          <w:sz w:val="22"/>
          <w:szCs w:val="22"/>
        </w:rPr>
      </w:pPr>
      <w:r w:rsidRPr="00BA476C">
        <w:rPr>
          <w:rFonts w:asciiTheme="minorHAnsi" w:hAnsiTheme="minorHAnsi" w:cstheme="minorHAnsi"/>
          <w:sz w:val="22"/>
          <w:szCs w:val="22"/>
        </w:rPr>
        <w:t>Okamžikem převzetí zboží přechází nebezpečí škody na kupujícího.</w:t>
      </w:r>
    </w:p>
    <w:p w14:paraId="758D214C" w14:textId="643338B5" w:rsidR="0088466A" w:rsidRDefault="004847DF" w:rsidP="00A87F62">
      <w:pPr>
        <w:pStyle w:val="Odstavecseseznamem"/>
        <w:numPr>
          <w:ilvl w:val="0"/>
          <w:numId w:val="2"/>
        </w:numPr>
        <w:spacing w:after="120"/>
        <w:jc w:val="both"/>
        <w:rPr>
          <w:rFonts w:asciiTheme="minorHAnsi" w:hAnsiTheme="minorHAnsi" w:cstheme="minorHAnsi"/>
          <w:sz w:val="22"/>
          <w:szCs w:val="22"/>
        </w:rPr>
      </w:pPr>
      <w:r w:rsidRPr="00BA476C">
        <w:rPr>
          <w:rFonts w:asciiTheme="minorHAnsi" w:hAnsiTheme="minorHAnsi" w:cstheme="minorHAnsi"/>
          <w:sz w:val="22"/>
          <w:szCs w:val="22"/>
        </w:rPr>
        <w:lastRenderedPageBreak/>
        <w:t>Prodávající je povinen zajistit provádění veškerých stěhovacích</w:t>
      </w:r>
      <w:r w:rsidR="003200B6">
        <w:rPr>
          <w:rFonts w:asciiTheme="minorHAnsi" w:hAnsiTheme="minorHAnsi" w:cstheme="minorHAnsi"/>
          <w:sz w:val="22"/>
          <w:szCs w:val="22"/>
        </w:rPr>
        <w:t xml:space="preserve"> </w:t>
      </w:r>
      <w:r w:rsidRPr="00BA476C">
        <w:rPr>
          <w:rFonts w:asciiTheme="minorHAnsi" w:hAnsiTheme="minorHAnsi" w:cstheme="minorHAnsi"/>
          <w:sz w:val="22"/>
          <w:szCs w:val="22"/>
        </w:rPr>
        <w:t>prací tak, aby nedošlo k porušení budov</w:t>
      </w:r>
      <w:r w:rsidR="008F4207" w:rsidRPr="00BA476C">
        <w:rPr>
          <w:rFonts w:asciiTheme="minorHAnsi" w:hAnsiTheme="minorHAnsi" w:cstheme="minorHAnsi"/>
          <w:sz w:val="22"/>
          <w:szCs w:val="22"/>
        </w:rPr>
        <w:t>y</w:t>
      </w:r>
      <w:r w:rsidRPr="00BA476C">
        <w:rPr>
          <w:rFonts w:asciiTheme="minorHAnsi" w:hAnsiTheme="minorHAnsi" w:cstheme="minorHAnsi"/>
          <w:sz w:val="22"/>
          <w:szCs w:val="22"/>
        </w:rPr>
        <w:t xml:space="preserve"> kupujícího a jejich vybavení (např. výtah, vstupní a interiérové dveře a jiné povrchy).</w:t>
      </w:r>
    </w:p>
    <w:p w14:paraId="15102278" w14:textId="77777777" w:rsidR="003B2AA5" w:rsidRDefault="00C055DA" w:rsidP="00A87F62">
      <w:pPr>
        <w:pStyle w:val="Odstavecseseznamem"/>
        <w:numPr>
          <w:ilvl w:val="0"/>
          <w:numId w:val="2"/>
        </w:numPr>
        <w:spacing w:after="120"/>
        <w:jc w:val="both"/>
        <w:rPr>
          <w:rFonts w:asciiTheme="minorHAnsi" w:hAnsiTheme="minorHAnsi" w:cstheme="minorHAnsi"/>
          <w:sz w:val="22"/>
          <w:szCs w:val="22"/>
        </w:rPr>
      </w:pPr>
      <w:r w:rsidRPr="00BF0AED">
        <w:rPr>
          <w:rFonts w:asciiTheme="minorHAnsi" w:hAnsiTheme="minorHAnsi" w:cstheme="minorHAnsi"/>
          <w:sz w:val="22"/>
          <w:szCs w:val="22"/>
        </w:rPr>
        <w:t xml:space="preserve">Prodávající je povinen alespoň </w:t>
      </w:r>
      <w:r w:rsidR="00AC54BB" w:rsidRPr="003B2AA5">
        <w:rPr>
          <w:rFonts w:asciiTheme="minorHAnsi" w:hAnsiTheme="minorHAnsi" w:cstheme="minorHAnsi"/>
          <w:sz w:val="22"/>
          <w:szCs w:val="22"/>
        </w:rPr>
        <w:t>5</w:t>
      </w:r>
      <w:r w:rsidRPr="00BF0AED">
        <w:rPr>
          <w:rFonts w:asciiTheme="minorHAnsi" w:hAnsiTheme="minorHAnsi" w:cstheme="minorHAnsi"/>
          <w:sz w:val="22"/>
          <w:szCs w:val="22"/>
        </w:rPr>
        <w:t xml:space="preserve"> pracovní</w:t>
      </w:r>
      <w:r w:rsidR="00AC54BB" w:rsidRPr="003B2AA5">
        <w:rPr>
          <w:rFonts w:asciiTheme="minorHAnsi" w:hAnsiTheme="minorHAnsi" w:cstheme="minorHAnsi"/>
          <w:sz w:val="22"/>
          <w:szCs w:val="22"/>
        </w:rPr>
        <w:t>ch</w:t>
      </w:r>
      <w:r w:rsidRPr="00BF0AED">
        <w:rPr>
          <w:rFonts w:asciiTheme="minorHAnsi" w:hAnsiTheme="minorHAnsi" w:cstheme="minorHAnsi"/>
          <w:sz w:val="22"/>
          <w:szCs w:val="22"/>
        </w:rPr>
        <w:t xml:space="preserve"> dn</w:t>
      </w:r>
      <w:r w:rsidR="00AC54BB" w:rsidRPr="003B2AA5">
        <w:rPr>
          <w:rFonts w:asciiTheme="minorHAnsi" w:hAnsiTheme="minorHAnsi" w:cstheme="minorHAnsi"/>
          <w:sz w:val="22"/>
          <w:szCs w:val="22"/>
        </w:rPr>
        <w:t>ů</w:t>
      </w:r>
      <w:r w:rsidRPr="00BF0AED">
        <w:rPr>
          <w:rFonts w:asciiTheme="minorHAnsi" w:hAnsiTheme="minorHAnsi" w:cstheme="minorHAnsi"/>
          <w:sz w:val="22"/>
          <w:szCs w:val="22"/>
        </w:rPr>
        <w:t xml:space="preserve"> před faktickým dodáním předmětu koupě informovat </w:t>
      </w:r>
      <w:r w:rsidR="00AC54BB" w:rsidRPr="003B2AA5">
        <w:rPr>
          <w:rFonts w:asciiTheme="minorHAnsi" w:hAnsiTheme="minorHAnsi" w:cstheme="minorHAnsi"/>
          <w:sz w:val="22"/>
          <w:szCs w:val="22"/>
        </w:rPr>
        <w:t>kontaktní</w:t>
      </w:r>
      <w:r w:rsidRPr="00BF0AED">
        <w:rPr>
          <w:rFonts w:asciiTheme="minorHAnsi" w:hAnsiTheme="minorHAnsi" w:cstheme="minorHAnsi"/>
          <w:sz w:val="22"/>
          <w:szCs w:val="22"/>
        </w:rPr>
        <w:t xml:space="preserve"> osobu kupujícího e-mailovou zprávou o předpokládaném termínu doručení předmětu koupě kupujícímu.</w:t>
      </w:r>
      <w:r w:rsidR="003B2AA5" w:rsidRPr="003B2AA5">
        <w:rPr>
          <w:rFonts w:asciiTheme="minorHAnsi" w:hAnsiTheme="minorHAnsi" w:cstheme="minorHAnsi"/>
          <w:sz w:val="22"/>
          <w:szCs w:val="22"/>
        </w:rPr>
        <w:t xml:space="preserve"> </w:t>
      </w:r>
    </w:p>
    <w:p w14:paraId="0201BC8B" w14:textId="27072206" w:rsidR="0088466A" w:rsidRDefault="0088466A" w:rsidP="00A87F62">
      <w:pPr>
        <w:pStyle w:val="Odstavecseseznamem"/>
        <w:ind w:left="360"/>
        <w:jc w:val="both"/>
        <w:rPr>
          <w:rFonts w:asciiTheme="minorHAnsi" w:hAnsiTheme="minorHAnsi" w:cstheme="minorHAnsi"/>
          <w:sz w:val="22"/>
          <w:szCs w:val="22"/>
        </w:rPr>
      </w:pPr>
    </w:p>
    <w:p w14:paraId="3480CC79" w14:textId="77777777" w:rsidR="003B2AA5" w:rsidRPr="005B2AB7" w:rsidRDefault="003B2AA5" w:rsidP="005B2AB7">
      <w:pPr>
        <w:jc w:val="both"/>
        <w:rPr>
          <w:rFonts w:asciiTheme="minorHAnsi" w:hAnsiTheme="minorHAnsi" w:cstheme="minorHAnsi"/>
          <w:sz w:val="22"/>
          <w:szCs w:val="22"/>
        </w:rPr>
      </w:pPr>
    </w:p>
    <w:p w14:paraId="6761D333" w14:textId="77777777" w:rsidR="00055D80" w:rsidRPr="00BF0AED" w:rsidRDefault="00055D80" w:rsidP="00AC6175">
      <w:pPr>
        <w:widowControl w:val="0"/>
        <w:autoSpaceDE w:val="0"/>
        <w:autoSpaceDN w:val="0"/>
        <w:adjustRightInd w:val="0"/>
        <w:ind w:left="-207"/>
        <w:jc w:val="center"/>
        <w:rPr>
          <w:rFonts w:asciiTheme="minorHAnsi" w:hAnsiTheme="minorHAnsi" w:cstheme="minorHAnsi"/>
          <w:sz w:val="22"/>
          <w:szCs w:val="22"/>
        </w:rPr>
      </w:pPr>
    </w:p>
    <w:p w14:paraId="55FB5EA1" w14:textId="77777777" w:rsidR="00CC25CC" w:rsidRPr="00A5010C" w:rsidRDefault="00CC25CC" w:rsidP="00CC25CC">
      <w:pPr>
        <w:ind w:left="360"/>
        <w:jc w:val="center"/>
        <w:rPr>
          <w:rFonts w:asciiTheme="minorHAnsi" w:hAnsiTheme="minorHAnsi" w:cstheme="minorHAnsi"/>
          <w:sz w:val="22"/>
          <w:szCs w:val="22"/>
        </w:rPr>
      </w:pPr>
      <w:r w:rsidRPr="00A5010C">
        <w:rPr>
          <w:rFonts w:asciiTheme="minorHAnsi" w:hAnsiTheme="minorHAnsi" w:cstheme="minorHAnsi"/>
          <w:sz w:val="22"/>
          <w:szCs w:val="22"/>
        </w:rPr>
        <w:t>Článek IV.</w:t>
      </w:r>
    </w:p>
    <w:p w14:paraId="276A3B4E" w14:textId="77777777" w:rsidR="00CC25CC" w:rsidRPr="00A5010C" w:rsidRDefault="00CC25CC" w:rsidP="00CC25CC">
      <w:pPr>
        <w:pStyle w:val="1"/>
        <w:jc w:val="center"/>
        <w:rPr>
          <w:rFonts w:asciiTheme="minorHAnsi" w:hAnsiTheme="minorHAnsi" w:cstheme="minorHAnsi"/>
          <w:b/>
          <w:sz w:val="22"/>
          <w:szCs w:val="22"/>
        </w:rPr>
      </w:pPr>
      <w:r w:rsidRPr="00A5010C">
        <w:rPr>
          <w:rFonts w:asciiTheme="minorHAnsi" w:hAnsiTheme="minorHAnsi" w:cstheme="minorHAnsi"/>
          <w:b/>
          <w:sz w:val="22"/>
          <w:szCs w:val="22"/>
        </w:rPr>
        <w:t>Kupní cena a platební podmínky</w:t>
      </w:r>
    </w:p>
    <w:p w14:paraId="3171D9A2" w14:textId="28EF42C0" w:rsidR="00CC25CC" w:rsidRPr="00A5010C" w:rsidRDefault="00CC25CC" w:rsidP="00CC25CC">
      <w:pPr>
        <w:pStyle w:val="1"/>
        <w:numPr>
          <w:ilvl w:val="0"/>
          <w:numId w:val="1"/>
        </w:numPr>
        <w:spacing w:before="120" w:after="0"/>
        <w:ind w:left="357" w:hanging="357"/>
        <w:rPr>
          <w:rFonts w:asciiTheme="minorHAnsi" w:hAnsiTheme="minorHAnsi" w:cstheme="minorHAnsi"/>
          <w:sz w:val="22"/>
          <w:szCs w:val="22"/>
        </w:rPr>
      </w:pPr>
      <w:r w:rsidRPr="00A5010C">
        <w:rPr>
          <w:rFonts w:asciiTheme="minorHAnsi" w:hAnsiTheme="minorHAnsi" w:cstheme="minorHAnsi"/>
          <w:sz w:val="22"/>
          <w:szCs w:val="22"/>
        </w:rPr>
        <w:t xml:space="preserve">Celková </w:t>
      </w:r>
      <w:r w:rsidR="00285067" w:rsidRPr="00A5010C">
        <w:rPr>
          <w:rFonts w:asciiTheme="minorHAnsi" w:hAnsiTheme="minorHAnsi" w:cstheme="minorHAnsi"/>
          <w:sz w:val="22"/>
          <w:szCs w:val="22"/>
        </w:rPr>
        <w:t>kupní</w:t>
      </w:r>
      <w:r w:rsidRPr="00A5010C">
        <w:rPr>
          <w:rFonts w:asciiTheme="minorHAnsi" w:hAnsiTheme="minorHAnsi" w:cstheme="minorHAnsi"/>
          <w:sz w:val="22"/>
          <w:szCs w:val="22"/>
        </w:rPr>
        <w:t xml:space="preserve"> cena </w:t>
      </w:r>
      <w:r w:rsidR="00285067" w:rsidRPr="00A5010C">
        <w:rPr>
          <w:rFonts w:asciiTheme="minorHAnsi" w:hAnsiTheme="minorHAnsi" w:cstheme="minorHAnsi"/>
          <w:sz w:val="22"/>
          <w:szCs w:val="22"/>
        </w:rPr>
        <w:t>za předmět koupě specifikovaný v článku III. této smlouvy činí</w:t>
      </w:r>
      <w:r w:rsidRPr="00A5010C">
        <w:rPr>
          <w:rFonts w:asciiTheme="minorHAnsi" w:hAnsiTheme="minorHAnsi" w:cstheme="minorHAnsi"/>
          <w:sz w:val="22"/>
          <w:szCs w:val="22"/>
        </w:rPr>
        <w:t>:</w:t>
      </w:r>
    </w:p>
    <w:p w14:paraId="77B6DB76" w14:textId="77777777" w:rsidR="00CC25CC" w:rsidRPr="00A5010C"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A5010C">
        <w:rPr>
          <w:rFonts w:asciiTheme="minorHAnsi" w:hAnsiTheme="minorHAnsi" w:cstheme="minorHAnsi"/>
          <w:sz w:val="22"/>
          <w:szCs w:val="22"/>
        </w:rPr>
        <w:t xml:space="preserve">                               </w:t>
      </w:r>
      <w:r w:rsidRPr="00A5010C">
        <w:rPr>
          <w:rFonts w:asciiTheme="minorHAnsi" w:hAnsiTheme="minorHAnsi" w:cstheme="minorHAnsi"/>
          <w:sz w:val="22"/>
          <w:szCs w:val="22"/>
        </w:rPr>
        <w:tab/>
        <w:t xml:space="preserve">Celková cena bez DPH:  </w:t>
      </w:r>
      <w:r w:rsidRPr="00A5010C">
        <w:rPr>
          <w:rFonts w:asciiTheme="minorHAnsi" w:hAnsiTheme="minorHAnsi" w:cstheme="minorHAnsi"/>
          <w:sz w:val="22"/>
          <w:szCs w:val="22"/>
        </w:rPr>
        <w:tab/>
      </w:r>
      <w:r w:rsidRPr="00A5010C">
        <w:rPr>
          <w:rFonts w:asciiTheme="minorHAnsi" w:hAnsiTheme="minorHAnsi" w:cstheme="minorHAnsi"/>
          <w:sz w:val="22"/>
          <w:szCs w:val="22"/>
          <w:highlight w:val="yellow"/>
        </w:rPr>
        <w:t>………………………</w:t>
      </w:r>
      <w:r w:rsidRPr="00A5010C">
        <w:rPr>
          <w:rFonts w:asciiTheme="minorHAnsi" w:hAnsiTheme="minorHAnsi" w:cstheme="minorHAnsi"/>
          <w:sz w:val="22"/>
          <w:szCs w:val="22"/>
        </w:rPr>
        <w:t xml:space="preserve">    </w:t>
      </w:r>
      <w:r w:rsidRPr="00A5010C">
        <w:rPr>
          <w:rFonts w:asciiTheme="minorHAnsi" w:hAnsiTheme="minorHAnsi" w:cstheme="minorHAnsi"/>
          <w:sz w:val="22"/>
          <w:szCs w:val="22"/>
        </w:rPr>
        <w:tab/>
        <w:t xml:space="preserve">Kč </w:t>
      </w:r>
    </w:p>
    <w:p w14:paraId="3D0E463D" w14:textId="477628A5" w:rsidR="00CC25CC" w:rsidRPr="00A5010C"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A5010C">
        <w:rPr>
          <w:rFonts w:asciiTheme="minorHAnsi" w:hAnsiTheme="minorHAnsi" w:cstheme="minorHAnsi"/>
          <w:sz w:val="22"/>
          <w:szCs w:val="22"/>
        </w:rPr>
        <w:t xml:space="preserve">                                </w:t>
      </w:r>
      <w:r w:rsidRPr="00A5010C">
        <w:rPr>
          <w:rFonts w:asciiTheme="minorHAnsi" w:hAnsiTheme="minorHAnsi" w:cstheme="minorHAnsi"/>
          <w:sz w:val="22"/>
          <w:szCs w:val="22"/>
        </w:rPr>
        <w:tab/>
        <w:t>DPH 21</w:t>
      </w:r>
      <w:r w:rsidR="00A413A4" w:rsidRPr="00A5010C">
        <w:rPr>
          <w:rFonts w:asciiTheme="minorHAnsi" w:hAnsiTheme="minorHAnsi" w:cstheme="minorHAnsi"/>
          <w:sz w:val="22"/>
          <w:szCs w:val="22"/>
        </w:rPr>
        <w:t xml:space="preserve"> </w:t>
      </w:r>
      <w:r w:rsidRPr="00A5010C">
        <w:rPr>
          <w:rFonts w:asciiTheme="minorHAnsi" w:hAnsiTheme="minorHAnsi" w:cstheme="minorHAnsi"/>
          <w:sz w:val="22"/>
          <w:szCs w:val="22"/>
        </w:rPr>
        <w:t xml:space="preserve">%                     </w:t>
      </w:r>
      <w:r w:rsidRPr="00A5010C">
        <w:rPr>
          <w:rFonts w:asciiTheme="minorHAnsi" w:hAnsiTheme="minorHAnsi" w:cstheme="minorHAnsi"/>
          <w:sz w:val="22"/>
          <w:szCs w:val="22"/>
        </w:rPr>
        <w:tab/>
      </w:r>
      <w:r w:rsidRPr="00A5010C">
        <w:rPr>
          <w:rFonts w:asciiTheme="minorHAnsi" w:hAnsiTheme="minorHAnsi" w:cstheme="minorHAnsi"/>
          <w:sz w:val="22"/>
          <w:szCs w:val="22"/>
          <w:highlight w:val="yellow"/>
        </w:rPr>
        <w:t>………………………</w:t>
      </w:r>
      <w:r w:rsidRPr="00A5010C">
        <w:rPr>
          <w:rFonts w:asciiTheme="minorHAnsi" w:hAnsiTheme="minorHAnsi" w:cstheme="minorHAnsi"/>
          <w:sz w:val="22"/>
          <w:szCs w:val="22"/>
        </w:rPr>
        <w:t xml:space="preserve">     </w:t>
      </w:r>
      <w:r w:rsidRPr="00A5010C">
        <w:rPr>
          <w:rFonts w:asciiTheme="minorHAnsi" w:hAnsiTheme="minorHAnsi" w:cstheme="minorHAnsi"/>
          <w:sz w:val="22"/>
          <w:szCs w:val="22"/>
        </w:rPr>
        <w:tab/>
        <w:t>Kč</w:t>
      </w:r>
    </w:p>
    <w:p w14:paraId="67A95C1D" w14:textId="77777777" w:rsidR="00CC25CC" w:rsidRPr="00A5010C" w:rsidRDefault="00CC25CC" w:rsidP="00CC25CC">
      <w:pPr>
        <w:pStyle w:val="1"/>
        <w:tabs>
          <w:tab w:val="left" w:pos="2268"/>
          <w:tab w:val="left" w:pos="4820"/>
          <w:tab w:val="left" w:pos="5812"/>
        </w:tabs>
        <w:spacing w:before="120" w:after="120"/>
        <w:ind w:left="357"/>
        <w:rPr>
          <w:rFonts w:asciiTheme="minorHAnsi" w:hAnsiTheme="minorHAnsi" w:cstheme="minorHAnsi"/>
          <w:sz w:val="22"/>
          <w:szCs w:val="22"/>
        </w:rPr>
      </w:pPr>
      <w:r w:rsidRPr="00A5010C">
        <w:rPr>
          <w:rFonts w:asciiTheme="minorHAnsi" w:hAnsiTheme="minorHAnsi" w:cstheme="minorHAnsi"/>
          <w:sz w:val="22"/>
          <w:szCs w:val="22"/>
        </w:rPr>
        <w:t xml:space="preserve">                                </w:t>
      </w:r>
      <w:r w:rsidRPr="00A5010C">
        <w:rPr>
          <w:rFonts w:asciiTheme="minorHAnsi" w:hAnsiTheme="minorHAnsi" w:cstheme="minorHAnsi"/>
          <w:sz w:val="22"/>
          <w:szCs w:val="22"/>
        </w:rPr>
        <w:tab/>
        <w:t xml:space="preserve">Celková cena s DPH:     </w:t>
      </w:r>
      <w:r w:rsidRPr="00A5010C">
        <w:rPr>
          <w:rFonts w:asciiTheme="minorHAnsi" w:hAnsiTheme="minorHAnsi" w:cstheme="minorHAnsi"/>
          <w:sz w:val="22"/>
          <w:szCs w:val="22"/>
        </w:rPr>
        <w:tab/>
      </w:r>
      <w:r w:rsidRPr="00A5010C">
        <w:rPr>
          <w:rFonts w:asciiTheme="minorHAnsi" w:hAnsiTheme="minorHAnsi" w:cstheme="minorHAnsi"/>
          <w:sz w:val="22"/>
          <w:szCs w:val="22"/>
          <w:highlight w:val="yellow"/>
        </w:rPr>
        <w:t>………………………</w:t>
      </w:r>
      <w:r w:rsidRPr="00A5010C">
        <w:rPr>
          <w:rFonts w:asciiTheme="minorHAnsi" w:hAnsiTheme="minorHAnsi" w:cstheme="minorHAnsi"/>
          <w:sz w:val="22"/>
          <w:szCs w:val="22"/>
        </w:rPr>
        <w:t xml:space="preserve">     </w:t>
      </w:r>
      <w:r w:rsidRPr="00A5010C">
        <w:rPr>
          <w:rFonts w:asciiTheme="minorHAnsi" w:hAnsiTheme="minorHAnsi" w:cstheme="minorHAnsi"/>
          <w:sz w:val="22"/>
          <w:szCs w:val="22"/>
        </w:rPr>
        <w:tab/>
        <w:t>Kč</w:t>
      </w:r>
    </w:p>
    <w:p w14:paraId="681B9622" w14:textId="0031A902" w:rsidR="00CC25CC" w:rsidRPr="004D7B81" w:rsidRDefault="00CC25CC" w:rsidP="004D7B81">
      <w:pPr>
        <w:pStyle w:val="1"/>
        <w:numPr>
          <w:ilvl w:val="0"/>
          <w:numId w:val="1"/>
        </w:numPr>
        <w:spacing w:before="240" w:after="120"/>
        <w:ind w:left="357" w:hanging="357"/>
        <w:rPr>
          <w:rFonts w:asciiTheme="minorHAnsi" w:hAnsiTheme="minorHAnsi" w:cstheme="minorHAnsi"/>
          <w:sz w:val="22"/>
          <w:szCs w:val="22"/>
        </w:rPr>
      </w:pPr>
      <w:r w:rsidRPr="00A5010C">
        <w:rPr>
          <w:rFonts w:asciiTheme="minorHAnsi" w:hAnsiTheme="minorHAnsi" w:cstheme="minorHAnsi"/>
          <w:sz w:val="22"/>
          <w:szCs w:val="22"/>
        </w:rPr>
        <w:t xml:space="preserve">Cena jednotlivých položek předmětu této kupní smlouvy je uvedena v příloze č. 1 této smlouvy. </w:t>
      </w:r>
    </w:p>
    <w:p w14:paraId="1046A80E" w14:textId="1C2D1B3F" w:rsidR="00CC25CC" w:rsidRPr="00A5010C" w:rsidRDefault="00CC25CC" w:rsidP="00CC25CC">
      <w:pPr>
        <w:pStyle w:val="1"/>
        <w:numPr>
          <w:ilvl w:val="0"/>
          <w:numId w:val="1"/>
        </w:numPr>
        <w:spacing w:before="120" w:after="0"/>
        <w:ind w:left="357" w:hanging="357"/>
        <w:rPr>
          <w:rFonts w:asciiTheme="minorHAnsi" w:hAnsiTheme="minorHAnsi" w:cstheme="minorHAnsi"/>
          <w:sz w:val="22"/>
          <w:szCs w:val="22"/>
        </w:rPr>
      </w:pPr>
      <w:r w:rsidRPr="00A5010C">
        <w:rPr>
          <w:rFonts w:asciiTheme="minorHAnsi" w:hAnsiTheme="minorHAnsi" w:cstheme="minorHAnsi"/>
          <w:sz w:val="22"/>
          <w:szCs w:val="22"/>
        </w:rPr>
        <w:t>Sjednaná kupní cena zahrnuje veškeré případné daně, cla, poplatky a jiné platby, jakož i balení, značení a certifikáty vztahující se k předmětu koupě. V kupní ceně jsou zahrnuty rovněž náklady prodávajícího na dopravu</w:t>
      </w:r>
      <w:r w:rsidR="00285067" w:rsidRPr="00A5010C">
        <w:rPr>
          <w:rFonts w:asciiTheme="minorHAnsi" w:hAnsiTheme="minorHAnsi" w:cstheme="minorHAnsi"/>
          <w:sz w:val="22"/>
          <w:szCs w:val="22"/>
        </w:rPr>
        <w:t xml:space="preserve"> do místa plnění</w:t>
      </w:r>
      <w:r w:rsidRPr="00A5010C">
        <w:rPr>
          <w:rFonts w:asciiTheme="minorHAnsi" w:hAnsiTheme="minorHAnsi" w:cstheme="minorHAnsi"/>
          <w:sz w:val="22"/>
          <w:szCs w:val="22"/>
        </w:rPr>
        <w:t>.</w:t>
      </w:r>
    </w:p>
    <w:p w14:paraId="4523B92D" w14:textId="50697CF8" w:rsidR="00055D80" w:rsidRPr="00A5010C" w:rsidRDefault="0080287F" w:rsidP="00055D80">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Kupující uhradí cenu předmětu koupě na</w:t>
      </w:r>
      <w:r w:rsidR="00CC25CC" w:rsidRPr="00A5010C">
        <w:rPr>
          <w:rFonts w:asciiTheme="minorHAnsi" w:hAnsiTheme="minorHAnsi" w:cstheme="minorHAnsi"/>
          <w:sz w:val="22"/>
          <w:szCs w:val="22"/>
        </w:rPr>
        <w:t xml:space="preserve"> základě </w:t>
      </w:r>
      <w:r w:rsidR="006A55B7" w:rsidRPr="00A5010C">
        <w:rPr>
          <w:rFonts w:asciiTheme="minorHAnsi" w:hAnsiTheme="minorHAnsi" w:cstheme="minorHAnsi"/>
          <w:sz w:val="22"/>
          <w:szCs w:val="22"/>
        </w:rPr>
        <w:t>předávacího listu předmětu koupě.</w:t>
      </w:r>
    </w:p>
    <w:p w14:paraId="01A9EC9E" w14:textId="77777777" w:rsidR="00CC25CC" w:rsidRPr="00A5010C" w:rsidRDefault="00CC25CC" w:rsidP="00CC25CC">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A5010C">
        <w:rPr>
          <w:rFonts w:asciiTheme="minorHAnsi" w:hAnsiTheme="minorHAnsi" w:cstheme="minorHAnsi"/>
          <w:sz w:val="22"/>
          <w:szCs w:val="22"/>
        </w:rPr>
        <w:t>Faktur</w:t>
      </w:r>
      <w:r w:rsidR="003432CB" w:rsidRPr="00A5010C">
        <w:rPr>
          <w:rFonts w:asciiTheme="minorHAnsi" w:hAnsiTheme="minorHAnsi" w:cstheme="minorHAnsi"/>
          <w:sz w:val="22"/>
          <w:szCs w:val="22"/>
        </w:rPr>
        <w:t>a</w:t>
      </w:r>
      <w:r w:rsidRPr="00A5010C">
        <w:rPr>
          <w:rFonts w:asciiTheme="minorHAnsi" w:hAnsiTheme="minorHAnsi" w:cstheme="minorHAnsi"/>
          <w:sz w:val="22"/>
          <w:szCs w:val="22"/>
        </w:rPr>
        <w:t xml:space="preserve"> vystavená prodávajícím musí obsahovat náležitosti stanovené právními předpisy s tím, že zvlášť budou ve faktuře vyčísleny ceny zboží bez DPH, zvlášť DPH a celková cena zboží s DPH. </w:t>
      </w:r>
    </w:p>
    <w:p w14:paraId="3B01A266" w14:textId="1CA5EB59" w:rsidR="00CC25CC" w:rsidRPr="00A5010C"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A5010C">
        <w:rPr>
          <w:rFonts w:asciiTheme="minorHAnsi" w:hAnsiTheme="minorHAnsi" w:cstheme="minorHAnsi"/>
          <w:sz w:val="22"/>
          <w:szCs w:val="22"/>
        </w:rPr>
        <w:t>Lhůta splatnosti</w:t>
      </w:r>
      <w:r w:rsidR="003432CB" w:rsidRPr="00A5010C">
        <w:rPr>
          <w:rFonts w:asciiTheme="minorHAnsi" w:hAnsiTheme="minorHAnsi" w:cstheme="minorHAnsi"/>
          <w:sz w:val="22"/>
          <w:szCs w:val="22"/>
        </w:rPr>
        <w:t xml:space="preserve"> </w:t>
      </w:r>
      <w:r w:rsidRPr="00A5010C">
        <w:rPr>
          <w:rFonts w:asciiTheme="minorHAnsi" w:hAnsiTheme="minorHAnsi" w:cstheme="minorHAnsi"/>
          <w:sz w:val="22"/>
          <w:szCs w:val="22"/>
        </w:rPr>
        <w:t>faktur</w:t>
      </w:r>
      <w:r w:rsidR="006A55B7" w:rsidRPr="00A5010C">
        <w:rPr>
          <w:rFonts w:asciiTheme="minorHAnsi" w:hAnsiTheme="minorHAnsi" w:cstheme="minorHAnsi"/>
          <w:sz w:val="22"/>
          <w:szCs w:val="22"/>
        </w:rPr>
        <w:t>y</w:t>
      </w:r>
      <w:r w:rsidRPr="00A5010C">
        <w:rPr>
          <w:rFonts w:asciiTheme="minorHAnsi" w:hAnsiTheme="minorHAnsi" w:cstheme="minorHAnsi"/>
          <w:sz w:val="22"/>
          <w:szCs w:val="22"/>
        </w:rPr>
        <w:t xml:space="preserve"> je </w:t>
      </w:r>
      <w:r w:rsidR="003432CB" w:rsidRPr="00A5010C">
        <w:rPr>
          <w:rFonts w:asciiTheme="minorHAnsi" w:hAnsiTheme="minorHAnsi" w:cstheme="minorHAnsi"/>
          <w:sz w:val="22"/>
          <w:szCs w:val="22"/>
        </w:rPr>
        <w:t>30</w:t>
      </w:r>
      <w:r w:rsidRPr="00A5010C">
        <w:rPr>
          <w:rFonts w:asciiTheme="minorHAnsi" w:hAnsiTheme="minorHAnsi" w:cstheme="minorHAnsi"/>
          <w:sz w:val="22"/>
          <w:szCs w:val="22"/>
        </w:rPr>
        <w:t xml:space="preserve"> dnů ode dne doručení faktury kupujícímu. </w:t>
      </w:r>
      <w:r w:rsidR="006A55B7" w:rsidRPr="00A5010C">
        <w:rPr>
          <w:rFonts w:asciiTheme="minorHAnsi" w:hAnsiTheme="minorHAnsi" w:cstheme="minorHAnsi"/>
          <w:sz w:val="22"/>
          <w:szCs w:val="22"/>
        </w:rPr>
        <w:t>Stejná lhůta splatnosti platí i při placení jiných plateb (smluvních pokut, úroků z prodlení, náhrady škody apod.).</w:t>
      </w:r>
      <w:r w:rsidRPr="00A5010C">
        <w:rPr>
          <w:rFonts w:asciiTheme="minorHAnsi" w:hAnsiTheme="minorHAnsi" w:cstheme="minorHAnsi"/>
          <w:sz w:val="22"/>
          <w:szCs w:val="22"/>
        </w:rPr>
        <w:t xml:space="preserve"> </w:t>
      </w:r>
    </w:p>
    <w:p w14:paraId="48BFF2DA" w14:textId="77777777" w:rsidR="00CC25CC" w:rsidRPr="00A5010C" w:rsidRDefault="00CC25CC" w:rsidP="00CC25CC">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A5010C">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6D48032" w14:textId="40D8C91B" w:rsidR="00CC25CC" w:rsidRPr="00A5010C" w:rsidRDefault="00CC25CC" w:rsidP="00CC25CC">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A5010C">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A169DD" w:rsidRPr="00A5010C">
        <w:rPr>
          <w:rFonts w:asciiTheme="minorHAnsi" w:hAnsiTheme="minorHAnsi" w:cstheme="minorHAnsi"/>
          <w:sz w:val="22"/>
          <w:szCs w:val="22"/>
        </w:rPr>
        <w:t>30</w:t>
      </w:r>
      <w:r w:rsidRPr="00A5010C">
        <w:rPr>
          <w:rFonts w:asciiTheme="minorHAnsi" w:hAnsiTheme="minorHAnsi" w:cstheme="minorHAnsi"/>
          <w:sz w:val="22"/>
          <w:szCs w:val="22"/>
        </w:rPr>
        <w:t xml:space="preserve"> dnů.</w:t>
      </w:r>
    </w:p>
    <w:p w14:paraId="2146C054" w14:textId="77777777" w:rsidR="00CC25CC" w:rsidRPr="00A5010C" w:rsidRDefault="00CC25CC" w:rsidP="00CC25CC">
      <w:pPr>
        <w:pStyle w:val="Odstavecseseznamem"/>
        <w:numPr>
          <w:ilvl w:val="0"/>
          <w:numId w:val="1"/>
        </w:numPr>
        <w:spacing w:before="60"/>
        <w:jc w:val="both"/>
        <w:rPr>
          <w:rFonts w:asciiTheme="minorHAnsi" w:hAnsiTheme="minorHAnsi" w:cstheme="minorHAnsi"/>
          <w:sz w:val="22"/>
          <w:szCs w:val="22"/>
        </w:rPr>
      </w:pPr>
      <w:r w:rsidRPr="00A5010C">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24D18E7" w14:textId="77777777" w:rsidR="00CC25CC" w:rsidRPr="00A5010C" w:rsidRDefault="00CC25CC" w:rsidP="00CC25CC">
      <w:pPr>
        <w:pStyle w:val="Odstavecseseznamem"/>
        <w:numPr>
          <w:ilvl w:val="0"/>
          <w:numId w:val="1"/>
        </w:numPr>
        <w:spacing w:before="60"/>
        <w:jc w:val="both"/>
        <w:rPr>
          <w:rFonts w:asciiTheme="minorHAnsi" w:hAnsiTheme="minorHAnsi" w:cstheme="minorHAnsi"/>
          <w:sz w:val="22"/>
          <w:szCs w:val="22"/>
        </w:rPr>
      </w:pPr>
      <w:r w:rsidRPr="00A5010C">
        <w:rPr>
          <w:rFonts w:asciiTheme="minorHAnsi" w:hAnsiTheme="minorHAnsi" w:cstheme="minorHAnsi"/>
          <w:sz w:val="22"/>
          <w:szCs w:val="22"/>
        </w:rPr>
        <w:lastRenderedPageBreak/>
        <w:t>Ustanovení předešlého bodu se nevztahuje na neplátce DPH a na zahraniční subjekty, které nepodléhají povinnosti registrace podle zákona o DPH.</w:t>
      </w:r>
    </w:p>
    <w:p w14:paraId="52C12D35" w14:textId="77777777" w:rsidR="00CC25CC" w:rsidRPr="00A5010C" w:rsidRDefault="00CC25CC" w:rsidP="00CC25CC">
      <w:pPr>
        <w:rPr>
          <w:rFonts w:asciiTheme="minorHAnsi" w:hAnsiTheme="minorHAnsi" w:cstheme="minorHAnsi"/>
        </w:rPr>
      </w:pPr>
    </w:p>
    <w:p w14:paraId="1B32C91B" w14:textId="77777777" w:rsidR="0029604F" w:rsidRDefault="0029604F" w:rsidP="007F1293">
      <w:pPr>
        <w:pStyle w:val="Zhlav"/>
        <w:rPr>
          <w:rFonts w:asciiTheme="minorHAnsi" w:hAnsiTheme="minorHAnsi" w:cstheme="minorHAnsi"/>
          <w:bCs/>
          <w:sz w:val="22"/>
          <w:szCs w:val="22"/>
          <w:lang w:val="cs-CZ"/>
        </w:rPr>
      </w:pPr>
    </w:p>
    <w:p w14:paraId="5BA9F513" w14:textId="77777777" w:rsidR="0088466A" w:rsidRPr="00A5010C" w:rsidRDefault="0088466A" w:rsidP="00CC25CC">
      <w:pPr>
        <w:pStyle w:val="Zhlav"/>
        <w:ind w:left="360"/>
        <w:jc w:val="center"/>
        <w:rPr>
          <w:rFonts w:asciiTheme="minorHAnsi" w:hAnsiTheme="minorHAnsi" w:cstheme="minorHAnsi"/>
          <w:bCs/>
          <w:sz w:val="22"/>
          <w:szCs w:val="22"/>
          <w:lang w:val="cs-CZ"/>
        </w:rPr>
      </w:pPr>
    </w:p>
    <w:p w14:paraId="362935EA" w14:textId="77777777" w:rsidR="00CC25CC" w:rsidRPr="00A5010C" w:rsidRDefault="00CC25CC" w:rsidP="00CC25CC">
      <w:pPr>
        <w:pStyle w:val="1"/>
        <w:jc w:val="center"/>
        <w:rPr>
          <w:rFonts w:asciiTheme="minorHAnsi" w:hAnsiTheme="minorHAnsi" w:cstheme="minorHAnsi"/>
          <w:sz w:val="22"/>
          <w:szCs w:val="22"/>
        </w:rPr>
      </w:pPr>
      <w:r w:rsidRPr="00A5010C">
        <w:rPr>
          <w:rFonts w:asciiTheme="minorHAnsi" w:hAnsiTheme="minorHAnsi" w:cstheme="minorHAnsi"/>
          <w:sz w:val="22"/>
          <w:szCs w:val="22"/>
        </w:rPr>
        <w:t>Článek V.</w:t>
      </w:r>
    </w:p>
    <w:p w14:paraId="6606137E" w14:textId="77777777" w:rsidR="00CC25CC" w:rsidRPr="00A5010C" w:rsidRDefault="00CC25CC" w:rsidP="00CC25CC">
      <w:pPr>
        <w:pStyle w:val="Zhlav"/>
        <w:ind w:left="360"/>
        <w:jc w:val="center"/>
        <w:rPr>
          <w:rFonts w:asciiTheme="minorHAnsi" w:hAnsiTheme="minorHAnsi" w:cstheme="minorHAnsi"/>
          <w:b/>
          <w:bCs/>
          <w:sz w:val="22"/>
          <w:szCs w:val="22"/>
          <w:lang w:val="cs-CZ"/>
        </w:rPr>
      </w:pPr>
      <w:r w:rsidRPr="00A5010C">
        <w:rPr>
          <w:rFonts w:asciiTheme="minorHAnsi" w:hAnsiTheme="minorHAnsi" w:cstheme="minorHAnsi"/>
          <w:b/>
          <w:bCs/>
          <w:sz w:val="22"/>
          <w:szCs w:val="22"/>
          <w:lang w:val="cs-CZ"/>
        </w:rPr>
        <w:t>Záruka za jakost, odpovědnost za vady</w:t>
      </w:r>
    </w:p>
    <w:p w14:paraId="1226BF8A" w14:textId="77777777" w:rsidR="00CC25CC" w:rsidRPr="00A5010C" w:rsidRDefault="00CC25CC" w:rsidP="00CC25CC">
      <w:pPr>
        <w:pStyle w:val="Zhlav"/>
        <w:ind w:left="360"/>
        <w:jc w:val="center"/>
        <w:rPr>
          <w:rFonts w:asciiTheme="minorHAnsi" w:hAnsiTheme="minorHAnsi" w:cstheme="minorHAnsi"/>
          <w:bCs/>
          <w:sz w:val="22"/>
          <w:szCs w:val="22"/>
          <w:lang w:val="cs-CZ"/>
        </w:rPr>
      </w:pPr>
      <w:r w:rsidRPr="00A5010C">
        <w:rPr>
          <w:rFonts w:asciiTheme="minorHAnsi" w:hAnsiTheme="minorHAnsi" w:cstheme="minorHAnsi"/>
          <w:bCs/>
          <w:sz w:val="22"/>
          <w:szCs w:val="22"/>
        </w:rPr>
        <w:t xml:space="preserve">                               </w:t>
      </w:r>
    </w:p>
    <w:p w14:paraId="738EC0C9" w14:textId="77777777" w:rsidR="00CC25CC" w:rsidRPr="00A5010C" w:rsidRDefault="00CC25CC" w:rsidP="00CC25CC">
      <w:pPr>
        <w:shd w:val="clear" w:color="auto" w:fill="FFFFFF"/>
        <w:suppressAutoHyphens/>
        <w:spacing w:before="120"/>
        <w:ind w:left="426" w:hanging="426"/>
        <w:jc w:val="both"/>
        <w:rPr>
          <w:rFonts w:asciiTheme="minorHAnsi" w:hAnsiTheme="minorHAnsi" w:cstheme="minorHAnsi"/>
          <w:sz w:val="22"/>
          <w:szCs w:val="22"/>
        </w:rPr>
      </w:pPr>
      <w:r w:rsidRPr="00A5010C">
        <w:rPr>
          <w:rFonts w:asciiTheme="minorHAnsi" w:hAnsiTheme="minorHAnsi" w:cstheme="minorHAnsi"/>
          <w:sz w:val="22"/>
          <w:szCs w:val="22"/>
        </w:rPr>
        <w:t>1.</w:t>
      </w:r>
      <w:r w:rsidRPr="00A5010C">
        <w:rPr>
          <w:rFonts w:asciiTheme="minorHAnsi" w:hAnsiTheme="minorHAnsi" w:cstheme="minorHAnsi"/>
          <w:sz w:val="22"/>
          <w:szCs w:val="22"/>
        </w:rPr>
        <w:tab/>
        <w:t>Věci jsou vadné, neodpovídají-li smlouvě. Smluvní strany sjednávají, že věci budou smlouvě odpovídat a že práva z vadného plnění lze uplatňovat i po smluvenou záruční dobu. Smluvní strany výslovně utvrzují, že v záruční době lze uplatnit jakékoliv vady, které věci mají, mj. tedy zcela bez ohledu na to, zda vznikly před či po převzetí věci kupujícím, nebo kdy je kupující měl či mohl zjistit, a to i v případě vad zjevných.</w:t>
      </w:r>
    </w:p>
    <w:p w14:paraId="4686CCF0" w14:textId="77777777" w:rsidR="00CC25CC" w:rsidRPr="00A5010C" w:rsidRDefault="00CC25CC" w:rsidP="00CC25CC">
      <w:pPr>
        <w:shd w:val="clear" w:color="auto" w:fill="FFFFFF"/>
        <w:suppressAutoHyphens/>
        <w:spacing w:before="120"/>
        <w:ind w:left="426" w:hanging="426"/>
        <w:jc w:val="both"/>
        <w:rPr>
          <w:rFonts w:asciiTheme="minorHAnsi" w:hAnsiTheme="minorHAnsi" w:cstheme="minorHAnsi"/>
          <w:b/>
          <w:sz w:val="22"/>
          <w:szCs w:val="22"/>
        </w:rPr>
      </w:pPr>
      <w:r w:rsidRPr="00A5010C">
        <w:rPr>
          <w:rFonts w:asciiTheme="minorHAnsi" w:hAnsiTheme="minorHAnsi" w:cstheme="minorHAnsi"/>
          <w:sz w:val="22"/>
          <w:szCs w:val="22"/>
        </w:rPr>
        <w:t>2.</w:t>
      </w:r>
      <w:r w:rsidRPr="00A5010C">
        <w:rPr>
          <w:rFonts w:asciiTheme="minorHAnsi" w:hAnsiTheme="minorHAnsi" w:cstheme="minorHAnsi"/>
          <w:sz w:val="22"/>
          <w:szCs w:val="22"/>
        </w:rPr>
        <w:tab/>
      </w:r>
      <w:r w:rsidRPr="00A5010C">
        <w:rPr>
          <w:rFonts w:asciiTheme="minorHAnsi" w:hAnsiTheme="minorHAnsi" w:cstheme="minorHAnsi"/>
          <w:b/>
          <w:sz w:val="22"/>
          <w:szCs w:val="22"/>
        </w:rPr>
        <w:t>Záruka za jakost</w:t>
      </w:r>
    </w:p>
    <w:p w14:paraId="3C70FF03" w14:textId="77777777" w:rsidR="00CC25CC" w:rsidRPr="00A5010C"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A5010C">
        <w:rPr>
          <w:rFonts w:asciiTheme="minorHAnsi" w:hAnsiTheme="minorHAnsi" w:cstheme="minorHAnsi"/>
          <w:sz w:val="22"/>
          <w:szCs w:val="22"/>
        </w:rPr>
        <w:t>Záruční doba činí 24 měsíců;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věcí.</w:t>
      </w:r>
    </w:p>
    <w:p w14:paraId="55F3D82D" w14:textId="5CD461D7" w:rsidR="00CC25CC" w:rsidRPr="00A5010C"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A5010C">
        <w:rPr>
          <w:rFonts w:asciiTheme="minorHAnsi" w:hAnsiTheme="minorHAnsi" w:cstheme="minorHAnsi"/>
          <w:sz w:val="22"/>
          <w:szCs w:val="22"/>
        </w:rPr>
        <w:t xml:space="preserve"> Záruční doba věcí začíná běžet ode dne jejich převzetí kupujícím; u chybějících věcí a věcí, jejichž vady byly odstraněny, začíná záruční doba běžet ode dne jejich převzetí kupujícím ve smyslu čl. II, odst. </w:t>
      </w:r>
      <w:r w:rsidR="00AF36DC" w:rsidRPr="00A5010C">
        <w:rPr>
          <w:rFonts w:asciiTheme="minorHAnsi" w:hAnsiTheme="minorHAnsi" w:cstheme="minorHAnsi"/>
          <w:sz w:val="22"/>
          <w:szCs w:val="22"/>
        </w:rPr>
        <w:t>3</w:t>
      </w:r>
      <w:r w:rsidRPr="00A5010C">
        <w:rPr>
          <w:rFonts w:asciiTheme="minorHAnsi" w:hAnsiTheme="minorHAnsi" w:cstheme="minorHAnsi"/>
          <w:sz w:val="22"/>
          <w:szCs w:val="22"/>
        </w:rPr>
        <w:t>), písm. d) bod 3 smlouvy.</w:t>
      </w:r>
    </w:p>
    <w:p w14:paraId="06B91822" w14:textId="77777777" w:rsidR="00CC25CC" w:rsidRPr="00A5010C"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A5010C">
        <w:rPr>
          <w:rFonts w:asciiTheme="minorHAnsi" w:hAnsiTheme="minorHAnsi" w:cstheme="minorHAnsi"/>
          <w:sz w:val="22"/>
          <w:szCs w:val="22"/>
        </w:rPr>
        <w:t>Neodpovídají-li věci smlouvě, má kupující právo zejména na</w:t>
      </w:r>
    </w:p>
    <w:p w14:paraId="05DF8568" w14:textId="77777777" w:rsidR="00CC25CC" w:rsidRPr="00A5010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sidRPr="00A5010C">
        <w:rPr>
          <w:rFonts w:asciiTheme="minorHAnsi" w:hAnsiTheme="minorHAnsi" w:cstheme="minorHAnsi"/>
          <w:sz w:val="22"/>
          <w:szCs w:val="22"/>
        </w:rPr>
        <w:t>Odstranění vady dodáním nové věci bez vad, pokud to není vzhledem k povaze vady nepřiměřené; pokud se vada týká pouze součástí věci, může kupující požadovat jen výměnu součástí,</w:t>
      </w:r>
    </w:p>
    <w:p w14:paraId="6B0D8AF8" w14:textId="04327796" w:rsidR="00CC25CC" w:rsidRPr="00A5010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sidRPr="00A5010C">
        <w:rPr>
          <w:rFonts w:asciiTheme="minorHAnsi" w:hAnsiTheme="minorHAnsi" w:cstheme="minorHAnsi"/>
          <w:sz w:val="22"/>
          <w:szCs w:val="22"/>
        </w:rPr>
        <w:t>Odstranění vady opravou věci, je-li vada opravou odstran</w:t>
      </w:r>
      <w:r w:rsidR="00D75E1A" w:rsidRPr="00A5010C">
        <w:rPr>
          <w:rFonts w:asciiTheme="minorHAnsi" w:hAnsiTheme="minorHAnsi" w:cstheme="minorHAnsi"/>
          <w:sz w:val="22"/>
          <w:szCs w:val="22"/>
        </w:rPr>
        <w:t>ite</w:t>
      </w:r>
      <w:r w:rsidR="006147B4" w:rsidRPr="00A5010C">
        <w:rPr>
          <w:rFonts w:asciiTheme="minorHAnsi" w:hAnsiTheme="minorHAnsi" w:cstheme="minorHAnsi"/>
          <w:sz w:val="22"/>
          <w:szCs w:val="22"/>
        </w:rPr>
        <w:t>l</w:t>
      </w:r>
      <w:r w:rsidRPr="00A5010C">
        <w:rPr>
          <w:rFonts w:asciiTheme="minorHAnsi" w:hAnsiTheme="minorHAnsi" w:cstheme="minorHAnsi"/>
          <w:sz w:val="22"/>
          <w:szCs w:val="22"/>
        </w:rPr>
        <w:t>ná,</w:t>
      </w:r>
    </w:p>
    <w:p w14:paraId="01994209" w14:textId="1F22617A" w:rsidR="00CC25CC" w:rsidRPr="00A5010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sidRPr="00A5010C">
        <w:rPr>
          <w:rFonts w:asciiTheme="minorHAnsi" w:hAnsiTheme="minorHAnsi" w:cstheme="minorHAnsi"/>
          <w:sz w:val="22"/>
          <w:szCs w:val="22"/>
        </w:rPr>
        <w:t>Odstranění vady dodáním chybějící věci nebo její součásti,</w:t>
      </w:r>
    </w:p>
    <w:p w14:paraId="6F870325" w14:textId="77777777" w:rsidR="00CC25CC" w:rsidRPr="00A5010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sidRPr="00A5010C">
        <w:rPr>
          <w:rFonts w:asciiTheme="minorHAnsi" w:hAnsiTheme="minorHAnsi" w:cstheme="minorHAnsi"/>
          <w:sz w:val="22"/>
          <w:szCs w:val="22"/>
        </w:rPr>
        <w:t>Přiměřenou slevu z kupní ceny,</w:t>
      </w:r>
    </w:p>
    <w:p w14:paraId="2990A545" w14:textId="77777777" w:rsidR="00CC25CC" w:rsidRPr="00A5010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sidRPr="00A5010C">
        <w:rPr>
          <w:rFonts w:asciiTheme="minorHAnsi" w:hAnsiTheme="minorHAnsi" w:cstheme="minorHAnsi"/>
          <w:sz w:val="22"/>
          <w:szCs w:val="22"/>
        </w:rPr>
        <w:t>Odstoupení od smlouvy.</w:t>
      </w:r>
    </w:p>
    <w:p w14:paraId="2D210CA1" w14:textId="77777777" w:rsidR="00CC25CC" w:rsidRPr="00A5010C" w:rsidRDefault="00CC25CC" w:rsidP="00CC25CC">
      <w:pPr>
        <w:shd w:val="clear" w:color="auto" w:fill="FFFFFF"/>
        <w:suppressAutoHyphens/>
        <w:spacing w:before="120"/>
        <w:ind w:left="709"/>
        <w:jc w:val="both"/>
        <w:rPr>
          <w:rFonts w:asciiTheme="minorHAnsi" w:hAnsiTheme="minorHAnsi" w:cstheme="minorHAnsi"/>
          <w:sz w:val="22"/>
          <w:szCs w:val="22"/>
        </w:rPr>
      </w:pPr>
      <w:r w:rsidRPr="00A5010C">
        <w:rPr>
          <w:rFonts w:asciiTheme="minorHAnsi" w:hAnsiTheme="minorHAnsi" w:cstheme="minorHAnsi"/>
          <w:sz w:val="22"/>
          <w:szCs w:val="22"/>
        </w:rPr>
        <w:t>Kupující je oprávněn zvolit si a uplatnit kterékoliv z uvedených práv dle svého uvážení, případně zvolit a uplatnit kombinaci těchto práv.</w:t>
      </w:r>
    </w:p>
    <w:p w14:paraId="67EE37AE" w14:textId="77777777" w:rsidR="00CC25CC" w:rsidRPr="00A5010C" w:rsidRDefault="00CC25CC" w:rsidP="00CC25CC">
      <w:pPr>
        <w:shd w:val="clear" w:color="auto" w:fill="FFFFFF"/>
        <w:suppressAutoHyphens/>
        <w:spacing w:before="120"/>
        <w:ind w:left="709"/>
        <w:jc w:val="both"/>
        <w:rPr>
          <w:rFonts w:asciiTheme="minorHAnsi" w:hAnsiTheme="minorHAnsi" w:cstheme="minorHAnsi"/>
          <w:sz w:val="22"/>
          <w:szCs w:val="22"/>
        </w:rPr>
      </w:pPr>
    </w:p>
    <w:p w14:paraId="38DAFB15" w14:textId="77777777" w:rsidR="00CC25CC" w:rsidRPr="00A5010C" w:rsidRDefault="00CC25CC" w:rsidP="00CC25CC">
      <w:pPr>
        <w:pStyle w:val="Odstavecseseznamem"/>
        <w:numPr>
          <w:ilvl w:val="0"/>
          <w:numId w:val="18"/>
        </w:numPr>
        <w:ind w:left="426" w:hanging="426"/>
        <w:jc w:val="both"/>
        <w:rPr>
          <w:rFonts w:asciiTheme="minorHAnsi" w:hAnsiTheme="minorHAnsi" w:cstheme="minorHAnsi"/>
          <w:sz w:val="22"/>
          <w:szCs w:val="22"/>
        </w:rPr>
      </w:pPr>
      <w:r w:rsidRPr="00A5010C">
        <w:rPr>
          <w:rFonts w:asciiTheme="minorHAnsi" w:hAnsiTheme="minorHAnsi" w:cstheme="minorHAnsi"/>
          <w:sz w:val="22"/>
          <w:szCs w:val="22"/>
        </w:rPr>
        <w:t>Reklamace vad věcí v záruční době</w:t>
      </w:r>
    </w:p>
    <w:p w14:paraId="43DF2B8C" w14:textId="77777777" w:rsidR="00CC25CC" w:rsidRPr="00A5010C"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A5010C">
        <w:rPr>
          <w:rFonts w:asciiTheme="minorHAnsi" w:hAnsiTheme="minorHAnsi" w:cstheme="minorHAnsi"/>
          <w:sz w:val="22"/>
          <w:szCs w:val="22"/>
        </w:rPr>
        <w:t>Práva z vadného plnění v záruční době uplatní kupující oznámením prodávajícímu (dále jen „reklamace“), a to kdykoliv po zjištění vady. I reklamace odeslaná kupujícím poslední den záruční doby se považuje za včas uplatněnou. Smluvní strany sjednávají, že §2111 OZ a § 2112 se nepoužijí.</w:t>
      </w:r>
    </w:p>
    <w:p w14:paraId="6396684F" w14:textId="77777777" w:rsidR="00CC25CC" w:rsidRPr="00A5010C"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A5010C">
        <w:rPr>
          <w:rFonts w:asciiTheme="minorHAnsi" w:hAnsiTheme="minorHAnsi" w:cstheme="minorHAnsi"/>
          <w:sz w:val="22"/>
          <w:szCs w:val="22"/>
        </w:rPr>
        <w:t>Uplatnění práv z vadného plnění kupujícím, jakož i plnění jim odpovídajících povinností prodávajícího není podmíněno ani jinak spojeno s poskytnutím jakékoliv další úplaty kupujícího prodávajícímu, příp. jiné osobě.</w:t>
      </w:r>
    </w:p>
    <w:p w14:paraId="1C2C7F5C" w14:textId="77777777" w:rsidR="00CC25CC" w:rsidRPr="00A5010C"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A5010C">
        <w:rPr>
          <w:rFonts w:asciiTheme="minorHAnsi" w:hAnsiTheme="minorHAnsi" w:cstheme="minorHAnsi"/>
          <w:sz w:val="22"/>
          <w:szCs w:val="22"/>
        </w:rPr>
        <w:t>Kupujícímu náleží i náhrada nákladů účelně vynaložených při uplatnění práv z vadného plnění.</w:t>
      </w:r>
    </w:p>
    <w:p w14:paraId="721EAC09" w14:textId="77777777" w:rsidR="00CC25CC" w:rsidRPr="00A5010C" w:rsidRDefault="00CC25CC" w:rsidP="00CC25CC">
      <w:pPr>
        <w:pStyle w:val="Odstavecseseznamem"/>
        <w:numPr>
          <w:ilvl w:val="0"/>
          <w:numId w:val="19"/>
        </w:numPr>
        <w:spacing w:before="120"/>
        <w:ind w:left="709" w:hanging="283"/>
        <w:jc w:val="both"/>
        <w:rPr>
          <w:rFonts w:asciiTheme="minorHAnsi" w:hAnsiTheme="minorHAnsi" w:cstheme="minorHAnsi"/>
          <w:sz w:val="22"/>
          <w:szCs w:val="22"/>
        </w:rPr>
      </w:pPr>
      <w:r w:rsidRPr="00A5010C">
        <w:rPr>
          <w:rFonts w:asciiTheme="minorHAnsi" w:hAnsiTheme="minorHAnsi" w:cstheme="minorHAnsi"/>
          <w:sz w:val="22"/>
          <w:szCs w:val="22"/>
        </w:rPr>
        <w:t>Uplatněná práva kupujícího z vadného plnění se prodávající zavazuje plně uspokojit bezodkladně, nejpozději však do 10 dnů ode dne doručení reklamace, nebude-li mezi prodávajícím a kupujícím dohodnuto jinak.</w:t>
      </w:r>
    </w:p>
    <w:p w14:paraId="1DBAB747" w14:textId="77777777" w:rsidR="00CC25CC" w:rsidRPr="00A5010C" w:rsidRDefault="00CC25CC" w:rsidP="00CC25CC">
      <w:pPr>
        <w:pStyle w:val="Odstavecseseznamem"/>
        <w:numPr>
          <w:ilvl w:val="0"/>
          <w:numId w:val="19"/>
        </w:numPr>
        <w:spacing w:before="240"/>
        <w:ind w:left="709" w:hanging="283"/>
        <w:jc w:val="both"/>
        <w:rPr>
          <w:rFonts w:asciiTheme="minorHAnsi" w:hAnsiTheme="minorHAnsi" w:cstheme="minorHAnsi"/>
          <w:sz w:val="22"/>
          <w:szCs w:val="22"/>
        </w:rPr>
      </w:pPr>
      <w:r w:rsidRPr="00A5010C">
        <w:rPr>
          <w:rFonts w:asciiTheme="minorHAnsi" w:hAnsiTheme="minorHAnsi" w:cstheme="minorHAnsi"/>
          <w:sz w:val="22"/>
          <w:szCs w:val="22"/>
        </w:rPr>
        <w:lastRenderedPageBreak/>
        <w:t>Pokud kupující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vadného plnění vzniká i v tomto případě doručením reklamace prodávajícímu. Prokáže-li se, že kupující reklamoval neoprávněně, je povinen uhradit prodávajícímu prokazatelně a účelně vynaložené náklady na odstranění vady.</w:t>
      </w:r>
    </w:p>
    <w:p w14:paraId="1F15E8C0" w14:textId="77777777" w:rsidR="00CC25CC" w:rsidRPr="00A5010C"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b/>
          <w:sz w:val="22"/>
          <w:szCs w:val="22"/>
        </w:rPr>
      </w:pPr>
      <w:r w:rsidRPr="00A5010C">
        <w:rPr>
          <w:rFonts w:asciiTheme="minorHAnsi" w:hAnsiTheme="minorHAnsi" w:cstheme="minorHAnsi"/>
          <w:sz w:val="22"/>
          <w:szCs w:val="22"/>
        </w:rPr>
        <w:t>Při odstraňování vad se prodávající zavazuje poskytovat kupujícímu veškerou potřebnou součinnost. Nebude-li mezi prodávajícím a kupujícím dohodnuto jinak, pak je prodávající povinen zejména:</w:t>
      </w:r>
    </w:p>
    <w:p w14:paraId="268ECBF1" w14:textId="77777777" w:rsidR="00CC25CC" w:rsidRPr="00A5010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sidRPr="00A5010C">
        <w:rPr>
          <w:rFonts w:asciiTheme="minorHAnsi" w:hAnsiTheme="minorHAnsi" w:cstheme="minorHAnsi"/>
          <w:sz w:val="22"/>
          <w:szCs w:val="22"/>
        </w:rPr>
        <w:t>věc, jejíž vada má být odstraněna opravou, převzít k opravě v místě, kde byla kupujícím odevzdána, a po provedení opravy opravenou věc opět v tomto místě předat kupujícímu, a</w:t>
      </w:r>
    </w:p>
    <w:p w14:paraId="4F32AD3F" w14:textId="77777777" w:rsidR="00CC25CC" w:rsidRPr="00A5010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sidRPr="00A5010C">
        <w:rPr>
          <w:rFonts w:asciiTheme="minorHAnsi" w:hAnsiTheme="minorHAnsi" w:cstheme="minorHAnsi"/>
          <w:sz w:val="22"/>
          <w:szCs w:val="22"/>
        </w:rPr>
        <w:t>v případě odstranění vady dodáním nové věci dodat novou věc na tutéž adresu, kde byla kupujícímu odevzdána nahrazovaná věc.</w:t>
      </w:r>
    </w:p>
    <w:p w14:paraId="5D55B096" w14:textId="63B2BDB2" w:rsidR="00C41168" w:rsidRPr="00A5010C" w:rsidRDefault="00CC25CC" w:rsidP="0029604F">
      <w:pPr>
        <w:shd w:val="clear" w:color="auto" w:fill="FFFFFF"/>
        <w:suppressAutoHyphens/>
        <w:spacing w:before="120" w:after="120"/>
        <w:ind w:left="426"/>
        <w:jc w:val="both"/>
        <w:rPr>
          <w:rFonts w:asciiTheme="minorHAnsi" w:hAnsiTheme="minorHAnsi" w:cstheme="minorHAnsi"/>
          <w:sz w:val="22"/>
          <w:szCs w:val="22"/>
        </w:rPr>
      </w:pPr>
      <w:r w:rsidRPr="00A5010C">
        <w:rPr>
          <w:rFonts w:asciiTheme="minorHAnsi" w:hAnsiTheme="minorHAnsi" w:cstheme="minorHAnsi"/>
          <w:sz w:val="22"/>
          <w:szCs w:val="22"/>
        </w:rPr>
        <w:t>Převzetí věci k odstranění vad a následně předání věci po odstranění vad proběhne vždy v pracovní dny v době od 8:00 hod. do 14:00 hod., nebude mezi prodávajícím a kupujícím dohodnuto jinak.</w:t>
      </w:r>
    </w:p>
    <w:p w14:paraId="705B1EBA" w14:textId="77777777" w:rsidR="00CC25CC" w:rsidRPr="00A5010C"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sz w:val="22"/>
          <w:szCs w:val="22"/>
        </w:rPr>
      </w:pPr>
      <w:r w:rsidRPr="00A5010C">
        <w:rPr>
          <w:rFonts w:asciiTheme="minorHAnsi" w:hAnsiTheme="minorHAnsi" w:cstheme="minorHAnsi"/>
          <w:b/>
          <w:sz w:val="22"/>
          <w:szCs w:val="22"/>
        </w:rPr>
        <w:t>Stavení záruční doby</w:t>
      </w:r>
    </w:p>
    <w:p w14:paraId="72B6B2D0" w14:textId="22C9661E" w:rsidR="00CC25CC" w:rsidRPr="00A5010C" w:rsidRDefault="00CC25CC" w:rsidP="00CC25CC">
      <w:pPr>
        <w:shd w:val="clear" w:color="auto" w:fill="FFFFFF"/>
        <w:suppressAutoHyphens/>
        <w:spacing w:before="120" w:after="120"/>
        <w:ind w:left="426"/>
        <w:jc w:val="both"/>
        <w:rPr>
          <w:rFonts w:asciiTheme="minorHAnsi" w:hAnsiTheme="minorHAnsi" w:cstheme="minorHAnsi"/>
          <w:sz w:val="22"/>
          <w:szCs w:val="22"/>
        </w:rPr>
      </w:pPr>
      <w:r w:rsidRPr="00A5010C">
        <w:rPr>
          <w:rFonts w:asciiTheme="minorHAnsi" w:hAnsiTheme="minorHAnsi" w:cstheme="minorHAnsi"/>
          <w:sz w:val="22"/>
          <w:szCs w:val="22"/>
        </w:rPr>
        <w:t>Záruční doba věci neběží od okamžiku reklamace až do dne odstranění vady, příp. do dne uhrazení přiměřené slevy z kupní ceny.</w:t>
      </w:r>
    </w:p>
    <w:p w14:paraId="274E965C" w14:textId="77777777" w:rsidR="00E220E1" w:rsidRPr="00A5010C" w:rsidRDefault="00E220E1" w:rsidP="00CC25CC">
      <w:pPr>
        <w:shd w:val="clear" w:color="auto" w:fill="FFFFFF"/>
        <w:suppressAutoHyphens/>
        <w:spacing w:before="120" w:after="120"/>
        <w:ind w:left="426"/>
        <w:jc w:val="both"/>
        <w:rPr>
          <w:rFonts w:asciiTheme="minorHAnsi" w:hAnsiTheme="minorHAnsi" w:cstheme="minorHAnsi"/>
          <w:sz w:val="22"/>
          <w:szCs w:val="22"/>
        </w:rPr>
      </w:pPr>
    </w:p>
    <w:p w14:paraId="65F6CF78" w14:textId="77777777" w:rsidR="00CC25CC" w:rsidRPr="00A5010C" w:rsidRDefault="00CC25CC" w:rsidP="00CC25CC">
      <w:pPr>
        <w:spacing w:before="120"/>
        <w:ind w:left="1484"/>
        <w:rPr>
          <w:rFonts w:asciiTheme="minorHAnsi" w:hAnsiTheme="minorHAnsi" w:cstheme="minorHAnsi"/>
          <w:sz w:val="22"/>
          <w:szCs w:val="22"/>
        </w:rPr>
      </w:pPr>
    </w:p>
    <w:p w14:paraId="48821CD0" w14:textId="77777777" w:rsidR="00CC25CC" w:rsidRPr="00A5010C" w:rsidRDefault="00CC25CC" w:rsidP="00CC25CC">
      <w:pPr>
        <w:pStyle w:val="Nadpis1"/>
        <w:spacing w:before="0" w:after="0"/>
        <w:ind w:right="-284"/>
        <w:jc w:val="center"/>
        <w:rPr>
          <w:rFonts w:asciiTheme="minorHAnsi" w:hAnsiTheme="minorHAnsi" w:cstheme="minorHAnsi"/>
          <w:b w:val="0"/>
          <w:sz w:val="22"/>
          <w:szCs w:val="22"/>
        </w:rPr>
      </w:pPr>
      <w:r w:rsidRPr="00A5010C">
        <w:rPr>
          <w:rFonts w:asciiTheme="minorHAnsi" w:hAnsiTheme="minorHAnsi" w:cstheme="minorHAnsi"/>
          <w:b w:val="0"/>
          <w:sz w:val="22"/>
          <w:szCs w:val="22"/>
        </w:rPr>
        <w:t>Článek VI.</w:t>
      </w:r>
    </w:p>
    <w:p w14:paraId="429838D2" w14:textId="77777777" w:rsidR="00CC25CC" w:rsidRPr="00A5010C" w:rsidRDefault="00CC25CC" w:rsidP="00CC25CC">
      <w:pPr>
        <w:pStyle w:val="Nadpis1"/>
        <w:spacing w:before="0" w:after="0"/>
        <w:ind w:right="-284"/>
        <w:jc w:val="center"/>
        <w:rPr>
          <w:rFonts w:asciiTheme="minorHAnsi" w:hAnsiTheme="minorHAnsi" w:cstheme="minorHAnsi"/>
          <w:sz w:val="22"/>
          <w:szCs w:val="22"/>
        </w:rPr>
      </w:pPr>
      <w:r w:rsidRPr="00A5010C">
        <w:rPr>
          <w:rFonts w:asciiTheme="minorHAnsi" w:hAnsiTheme="minorHAnsi" w:cstheme="minorHAnsi"/>
          <w:sz w:val="22"/>
          <w:szCs w:val="22"/>
        </w:rPr>
        <w:t>Smluvní pokuty a odstoupení od smlouvy</w:t>
      </w:r>
    </w:p>
    <w:p w14:paraId="64C8A149" w14:textId="77777777" w:rsidR="00CC25CC" w:rsidRPr="00A5010C" w:rsidRDefault="00CC25CC" w:rsidP="00CC25CC">
      <w:pPr>
        <w:jc w:val="both"/>
        <w:rPr>
          <w:rFonts w:asciiTheme="minorHAnsi" w:hAnsiTheme="minorHAnsi" w:cstheme="minorHAnsi"/>
          <w:sz w:val="22"/>
          <w:szCs w:val="22"/>
          <w:lang w:eastAsia="ar-SA"/>
        </w:rPr>
      </w:pPr>
    </w:p>
    <w:p w14:paraId="7FE054EB" w14:textId="77151949" w:rsidR="00CC25CC" w:rsidRPr="00A5010C"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sidRPr="00A5010C">
        <w:rPr>
          <w:rFonts w:asciiTheme="minorHAnsi" w:hAnsiTheme="minorHAnsi" w:cstheme="minorHAnsi"/>
          <w:sz w:val="22"/>
          <w:szCs w:val="22"/>
        </w:rPr>
        <w:t>Nedodá-li prodávající kupujícímu zboží ve lhůtě dle bodu III. 1, zaplatí kupujícímu smluvní pokutu ve výši 0,</w:t>
      </w:r>
      <w:r w:rsidR="006F5364">
        <w:rPr>
          <w:rFonts w:asciiTheme="minorHAnsi" w:hAnsiTheme="minorHAnsi" w:cstheme="minorHAnsi"/>
          <w:sz w:val="22"/>
          <w:szCs w:val="22"/>
        </w:rPr>
        <w:t>1</w:t>
      </w:r>
      <w:r w:rsidR="001103C5" w:rsidRPr="00A5010C">
        <w:rPr>
          <w:rFonts w:asciiTheme="minorHAnsi" w:hAnsiTheme="minorHAnsi" w:cstheme="minorHAnsi"/>
          <w:sz w:val="22"/>
          <w:szCs w:val="22"/>
        </w:rPr>
        <w:t xml:space="preserve"> </w:t>
      </w:r>
      <w:r w:rsidRPr="00A5010C">
        <w:rPr>
          <w:rFonts w:asciiTheme="minorHAnsi" w:hAnsiTheme="minorHAnsi" w:cstheme="minorHAnsi"/>
          <w:sz w:val="22"/>
          <w:szCs w:val="22"/>
        </w:rPr>
        <w:t>%z celkové nabídkové ceny v Kč bez DPH za každý započatý den prodlení.</w:t>
      </w:r>
    </w:p>
    <w:p w14:paraId="5C26AEAF" w14:textId="18D34D67" w:rsidR="00CC25CC" w:rsidRPr="00A5010C"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sidRPr="00A5010C">
        <w:rPr>
          <w:rFonts w:asciiTheme="minorHAnsi" w:hAnsiTheme="minorHAnsi" w:cstheme="minorHAnsi"/>
          <w:sz w:val="22"/>
          <w:szCs w:val="22"/>
        </w:rPr>
        <w:t xml:space="preserve">V případě prodlení prodávajícího oproti lhůtě dle ust. čl. II. odst. </w:t>
      </w:r>
      <w:r w:rsidR="00A94C5E" w:rsidRPr="00A5010C">
        <w:rPr>
          <w:rFonts w:asciiTheme="minorHAnsi" w:hAnsiTheme="minorHAnsi" w:cstheme="minorHAnsi"/>
          <w:sz w:val="22"/>
          <w:szCs w:val="22"/>
        </w:rPr>
        <w:t>3</w:t>
      </w:r>
      <w:r w:rsidRPr="00A5010C">
        <w:rPr>
          <w:rFonts w:asciiTheme="minorHAnsi" w:hAnsiTheme="minorHAnsi" w:cstheme="minorHAnsi"/>
          <w:sz w:val="22"/>
          <w:szCs w:val="22"/>
        </w:rPr>
        <w:t>) písm. d) bod 4 smlouvy se prodávající zavazuje kupujícímu zaplatit za každý započatý den prodlení smluvní pokutu ve výši 0,05 % z kupní ceny v Kč bez DPH, a to za každou vadu či chybějící věc, ve vztahu</w:t>
      </w:r>
      <w:r w:rsidR="00A556E2">
        <w:rPr>
          <w:rFonts w:asciiTheme="minorHAnsi" w:hAnsiTheme="minorHAnsi" w:cstheme="minorHAnsi"/>
          <w:sz w:val="22"/>
          <w:szCs w:val="22"/>
        </w:rPr>
        <w:t>,</w:t>
      </w:r>
      <w:r w:rsidRPr="00A5010C">
        <w:rPr>
          <w:rFonts w:asciiTheme="minorHAnsi" w:hAnsiTheme="minorHAnsi" w:cstheme="minorHAnsi"/>
          <w:sz w:val="22"/>
          <w:szCs w:val="22"/>
        </w:rPr>
        <w:t xml:space="preserve"> k nimž je v prodlení, celkem však za všechny takové případy nejvýše 5</w:t>
      </w:r>
      <w:r w:rsidR="001103C5" w:rsidRPr="00A5010C">
        <w:rPr>
          <w:rFonts w:asciiTheme="minorHAnsi" w:hAnsiTheme="minorHAnsi" w:cstheme="minorHAnsi"/>
          <w:sz w:val="22"/>
          <w:szCs w:val="22"/>
        </w:rPr>
        <w:t xml:space="preserve"> </w:t>
      </w:r>
      <w:r w:rsidRPr="00A5010C">
        <w:rPr>
          <w:rFonts w:asciiTheme="minorHAnsi" w:hAnsiTheme="minorHAnsi" w:cstheme="minorHAnsi"/>
          <w:sz w:val="22"/>
          <w:szCs w:val="22"/>
        </w:rPr>
        <w:t>% z kupní ceny v Kč bez DPH.</w:t>
      </w:r>
    </w:p>
    <w:p w14:paraId="53085E64" w14:textId="77777777" w:rsidR="00CC25CC" w:rsidRPr="00A5010C" w:rsidRDefault="00CC25CC" w:rsidP="00CC25CC">
      <w:pPr>
        <w:pStyle w:val="1"/>
        <w:numPr>
          <w:ilvl w:val="0"/>
          <w:numId w:val="5"/>
        </w:numPr>
        <w:tabs>
          <w:tab w:val="clear" w:pos="1068"/>
        </w:tabs>
        <w:suppressAutoHyphens/>
        <w:autoSpaceDN/>
        <w:adjustRightInd/>
        <w:spacing w:before="0" w:after="120"/>
        <w:ind w:left="426" w:hanging="426"/>
        <w:rPr>
          <w:rFonts w:asciiTheme="minorHAnsi" w:hAnsiTheme="minorHAnsi" w:cstheme="minorHAnsi"/>
          <w:sz w:val="22"/>
          <w:szCs w:val="22"/>
        </w:rPr>
      </w:pPr>
      <w:r w:rsidRPr="00A5010C">
        <w:rPr>
          <w:rFonts w:asciiTheme="minorHAnsi" w:hAnsiTheme="minorHAnsi" w:cstheme="minorHAnsi"/>
          <w:sz w:val="22"/>
          <w:szCs w:val="22"/>
        </w:rPr>
        <w:t>Bude-li kupující v prodlení s úhradou faktury, je povinen zaplatit prodávajícímu úrok z prodlení ve výši dle platného předpisu.</w:t>
      </w:r>
    </w:p>
    <w:p w14:paraId="031A14F9" w14:textId="77777777" w:rsidR="00CC25CC" w:rsidRPr="00A5010C" w:rsidRDefault="00CC25CC" w:rsidP="00CC25CC">
      <w:pPr>
        <w:pStyle w:val="1"/>
        <w:tabs>
          <w:tab w:val="left" w:pos="1068"/>
        </w:tabs>
        <w:suppressAutoHyphens/>
        <w:autoSpaceDN/>
        <w:adjustRightInd/>
        <w:spacing w:before="0" w:after="120"/>
        <w:ind w:left="425" w:hanging="425"/>
        <w:rPr>
          <w:rFonts w:asciiTheme="minorHAnsi" w:hAnsiTheme="minorHAnsi" w:cstheme="minorHAnsi"/>
          <w:sz w:val="22"/>
          <w:szCs w:val="22"/>
        </w:rPr>
      </w:pPr>
      <w:r w:rsidRPr="00A5010C">
        <w:rPr>
          <w:rFonts w:asciiTheme="minorHAnsi" w:hAnsiTheme="minorHAnsi" w:cstheme="minorHAnsi"/>
          <w:sz w:val="22"/>
          <w:szCs w:val="22"/>
        </w:rPr>
        <w:t xml:space="preserve">3.  </w:t>
      </w:r>
      <w:r w:rsidRPr="00A5010C">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1AA3447D" w14:textId="77777777" w:rsidR="00CC25CC" w:rsidRPr="00A5010C" w:rsidRDefault="00CC25CC" w:rsidP="00CC25CC">
      <w:pPr>
        <w:tabs>
          <w:tab w:val="left" w:pos="1068"/>
        </w:tabs>
        <w:suppressAutoHyphens/>
        <w:spacing w:after="120"/>
        <w:ind w:left="425" w:hanging="426"/>
        <w:jc w:val="both"/>
        <w:rPr>
          <w:rFonts w:asciiTheme="minorHAnsi" w:hAnsiTheme="minorHAnsi" w:cstheme="minorHAnsi"/>
          <w:sz w:val="22"/>
          <w:szCs w:val="22"/>
        </w:rPr>
      </w:pPr>
      <w:r w:rsidRPr="00A5010C">
        <w:rPr>
          <w:rFonts w:asciiTheme="minorHAnsi" w:hAnsiTheme="minorHAnsi" w:cstheme="minorHAnsi"/>
          <w:sz w:val="22"/>
          <w:szCs w:val="22"/>
        </w:rPr>
        <w:t xml:space="preserve">4.  </w:t>
      </w:r>
      <w:r w:rsidRPr="00A5010C">
        <w:rPr>
          <w:rFonts w:asciiTheme="minorHAnsi" w:hAnsiTheme="minorHAnsi" w:cstheme="minorHAnsi"/>
          <w:sz w:val="22"/>
          <w:szCs w:val="22"/>
        </w:rPr>
        <w:tab/>
        <w:t>Odstoupení od smlouvy se řídí příslušnými ustanoveními občanského zákoníku.</w:t>
      </w:r>
    </w:p>
    <w:p w14:paraId="04873374" w14:textId="77777777" w:rsidR="00CC25CC" w:rsidRPr="00A5010C" w:rsidRDefault="00CC25CC" w:rsidP="00CC25CC">
      <w:pPr>
        <w:tabs>
          <w:tab w:val="left" w:pos="1068"/>
        </w:tabs>
        <w:suppressAutoHyphens/>
        <w:spacing w:after="120"/>
        <w:ind w:left="425" w:hanging="425"/>
        <w:jc w:val="both"/>
        <w:rPr>
          <w:rFonts w:asciiTheme="minorHAnsi" w:hAnsiTheme="minorHAnsi" w:cstheme="minorHAnsi"/>
          <w:sz w:val="22"/>
          <w:szCs w:val="22"/>
        </w:rPr>
      </w:pPr>
      <w:r w:rsidRPr="00A5010C">
        <w:rPr>
          <w:rFonts w:asciiTheme="minorHAnsi" w:hAnsiTheme="minorHAnsi" w:cstheme="minorHAnsi"/>
          <w:sz w:val="22"/>
          <w:szCs w:val="22"/>
        </w:rPr>
        <w:t xml:space="preserve">5. </w:t>
      </w:r>
      <w:r w:rsidRPr="00A5010C">
        <w:rPr>
          <w:rFonts w:asciiTheme="minorHAnsi" w:hAnsiTheme="minorHAnsi" w:cstheme="minorHAnsi"/>
          <w:sz w:val="22"/>
          <w:szCs w:val="22"/>
        </w:rPr>
        <w:tab/>
        <w:t>Kupující je oprávněn odstoupit od smlouvy, jestliže bylo s prodávajícím zahájeno insolvenční řízení.</w:t>
      </w:r>
    </w:p>
    <w:p w14:paraId="55496A3D" w14:textId="77777777" w:rsidR="00CC25CC" w:rsidRPr="00A5010C" w:rsidRDefault="00CC25CC" w:rsidP="00CC25CC">
      <w:pPr>
        <w:suppressAutoHyphens/>
        <w:spacing w:before="120"/>
        <w:jc w:val="center"/>
        <w:rPr>
          <w:rFonts w:asciiTheme="minorHAnsi" w:hAnsiTheme="minorHAnsi" w:cstheme="minorHAnsi"/>
          <w:sz w:val="22"/>
          <w:szCs w:val="22"/>
        </w:rPr>
      </w:pPr>
    </w:p>
    <w:p w14:paraId="7C7D7B46" w14:textId="77777777" w:rsidR="00CC25CC" w:rsidRPr="00A5010C" w:rsidRDefault="00CC25CC" w:rsidP="00CC25CC">
      <w:pPr>
        <w:suppressAutoHyphens/>
        <w:spacing w:before="120"/>
        <w:jc w:val="center"/>
        <w:rPr>
          <w:rFonts w:asciiTheme="minorHAnsi" w:hAnsiTheme="minorHAnsi" w:cstheme="minorHAnsi"/>
          <w:sz w:val="22"/>
          <w:szCs w:val="22"/>
        </w:rPr>
      </w:pPr>
      <w:r w:rsidRPr="00A5010C">
        <w:rPr>
          <w:rFonts w:asciiTheme="minorHAnsi" w:hAnsiTheme="minorHAnsi" w:cstheme="minorHAnsi"/>
          <w:sz w:val="22"/>
          <w:szCs w:val="22"/>
        </w:rPr>
        <w:t>Článek VII.</w:t>
      </w:r>
    </w:p>
    <w:p w14:paraId="74EF39D1" w14:textId="77777777" w:rsidR="00CC25CC" w:rsidRPr="00A5010C" w:rsidRDefault="00CC25CC" w:rsidP="00CC25CC">
      <w:pPr>
        <w:pStyle w:val="Nadpis1"/>
        <w:spacing w:before="0" w:after="0"/>
        <w:ind w:right="-284" w:hanging="426"/>
        <w:jc w:val="center"/>
        <w:rPr>
          <w:rFonts w:asciiTheme="minorHAnsi" w:hAnsiTheme="minorHAnsi" w:cstheme="minorHAnsi"/>
          <w:sz w:val="22"/>
          <w:szCs w:val="22"/>
        </w:rPr>
      </w:pPr>
      <w:r w:rsidRPr="00A5010C">
        <w:rPr>
          <w:rFonts w:asciiTheme="minorHAnsi" w:hAnsiTheme="minorHAnsi" w:cstheme="minorHAnsi"/>
          <w:sz w:val="22"/>
          <w:szCs w:val="22"/>
        </w:rPr>
        <w:t>Ostatní ujednání</w:t>
      </w:r>
    </w:p>
    <w:p w14:paraId="1889FDD7" w14:textId="77777777" w:rsidR="00CC25CC" w:rsidRPr="00A5010C" w:rsidRDefault="00CC25CC" w:rsidP="00CC25CC">
      <w:pPr>
        <w:jc w:val="center"/>
        <w:rPr>
          <w:rFonts w:asciiTheme="minorHAnsi" w:hAnsiTheme="minorHAnsi" w:cstheme="minorHAnsi"/>
          <w:sz w:val="22"/>
          <w:szCs w:val="22"/>
          <w:lang w:eastAsia="ar-SA"/>
        </w:rPr>
      </w:pPr>
    </w:p>
    <w:p w14:paraId="00DBDEC7" w14:textId="77777777" w:rsidR="00CC25CC" w:rsidRPr="00A5010C" w:rsidRDefault="00CC25CC" w:rsidP="00727C1E">
      <w:pPr>
        <w:numPr>
          <w:ilvl w:val="0"/>
          <w:numId w:val="4"/>
        </w:numPr>
        <w:shd w:val="clear" w:color="auto" w:fill="FFFFFF"/>
        <w:suppressAutoHyphens/>
        <w:ind w:left="426" w:hanging="426"/>
        <w:jc w:val="both"/>
        <w:rPr>
          <w:rFonts w:asciiTheme="minorHAnsi" w:hAnsiTheme="minorHAnsi" w:cstheme="minorHAnsi"/>
          <w:sz w:val="22"/>
          <w:szCs w:val="22"/>
        </w:rPr>
      </w:pPr>
      <w:r w:rsidRPr="00A5010C">
        <w:rPr>
          <w:rFonts w:asciiTheme="minorHAnsi" w:hAnsiTheme="minorHAnsi" w:cstheme="minorHAnsi"/>
          <w:sz w:val="22"/>
          <w:szCs w:val="22"/>
        </w:rPr>
        <w:t>Prodávající není bez předchozího písemného souhlasu kupujícího oprávněn postoupit práva a povinnosti z této smlouvy na třetí osobu.</w:t>
      </w:r>
    </w:p>
    <w:p w14:paraId="0DFE1837" w14:textId="77777777" w:rsidR="00CC25CC" w:rsidRPr="00A5010C"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A5010C">
        <w:rPr>
          <w:rFonts w:asciiTheme="minorHAnsi" w:hAnsiTheme="minorHAnsi" w:cstheme="minorHAnsi"/>
          <w:sz w:val="22"/>
          <w:szCs w:val="22"/>
        </w:rPr>
        <w:t xml:space="preserve">Otázky touto smlouvou neupravené se řídí příslušnými ustanoveními občanského zákoníku.  </w:t>
      </w:r>
    </w:p>
    <w:p w14:paraId="67F3B7FE" w14:textId="77777777" w:rsidR="00CC25CC" w:rsidRPr="00A5010C"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A5010C">
        <w:rPr>
          <w:rFonts w:asciiTheme="minorHAnsi" w:hAnsiTheme="minorHAnsi" w:cstheme="minorHAnsi"/>
          <w:sz w:val="22"/>
          <w:szCs w:val="22"/>
        </w:rPr>
        <w:lastRenderedPageBreak/>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0BE67197" w14:textId="77777777" w:rsidR="00CC25CC" w:rsidRPr="00A5010C"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A5010C">
        <w:rPr>
          <w:rFonts w:asciiTheme="minorHAnsi" w:hAnsiTheme="minorHAnsi" w:cstheme="minorHAnsi"/>
          <w:sz w:val="22"/>
          <w:szCs w:val="22"/>
        </w:rPr>
        <w:t>Smluvní strany se zavazují udržovat v tajnosti a nezpřístupnit třetím osobám diskrétní informace, tj. zachovat mlčenlivost, jak jsou vymezeny níže:</w:t>
      </w:r>
    </w:p>
    <w:p w14:paraId="22A075A4" w14:textId="77777777" w:rsidR="00CC25CC" w:rsidRPr="00A5010C"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A5010C">
        <w:rPr>
          <w:rFonts w:asciiTheme="minorHAnsi" w:hAnsiTheme="minorHAnsi" w:cstheme="minorHAnsi"/>
          <w:sz w:val="22"/>
          <w:szCs w:val="22"/>
        </w:rPr>
        <w:t>veškeré informace poskytnuté prodávajícímu ve smyslu ustanovení § 218 zákona č. 134/2016 Sb., o zadávání veřejných zakázek,</w:t>
      </w:r>
    </w:p>
    <w:p w14:paraId="00CDC882" w14:textId="77777777" w:rsidR="00CC25CC" w:rsidRPr="00A5010C"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A5010C">
        <w:rPr>
          <w:rFonts w:asciiTheme="minorHAnsi" w:hAnsiTheme="minorHAnsi" w:cstheme="minorHAnsi"/>
          <w:sz w:val="22"/>
          <w:szCs w:val="22"/>
        </w:rPr>
        <w:t>informace, na které se vztahuje zákonem uložená povinnost mlčenlivosti (např. osobní údaje, utajované skutečnosti),</w:t>
      </w:r>
    </w:p>
    <w:p w14:paraId="7191D1FB" w14:textId="77777777" w:rsidR="00CC25CC" w:rsidRPr="00A5010C"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0"/>
          <w:szCs w:val="20"/>
        </w:rPr>
      </w:pPr>
      <w:r w:rsidRPr="00A5010C">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02317137" w14:textId="40EAE21D" w:rsidR="00CC25CC" w:rsidRPr="00A5010C" w:rsidRDefault="00CC25CC" w:rsidP="00CC25CC">
      <w:pPr>
        <w:pStyle w:val="Odstavecseseznamem"/>
        <w:numPr>
          <w:ilvl w:val="0"/>
          <w:numId w:val="4"/>
        </w:numPr>
        <w:spacing w:before="120"/>
        <w:ind w:left="426" w:hanging="426"/>
        <w:jc w:val="both"/>
        <w:rPr>
          <w:rFonts w:asciiTheme="minorHAnsi" w:hAnsiTheme="minorHAnsi" w:cstheme="minorHAnsi"/>
          <w:sz w:val="22"/>
          <w:szCs w:val="22"/>
        </w:rPr>
      </w:pPr>
      <w:r w:rsidRPr="00A5010C">
        <w:rPr>
          <w:rFonts w:asciiTheme="minorHAnsi" w:hAnsiTheme="minorHAnsi" w:cstheme="minorHAnsi"/>
          <w:sz w:val="22"/>
          <w:szCs w:val="22"/>
        </w:rPr>
        <w:t>Prodávající je povinen umožnit všem subjektům oprávněným k výkonu kontroly, provést kontrolu dokladů souvisejících s plněním zakázky</w:t>
      </w:r>
      <w:r w:rsidR="00544F17">
        <w:rPr>
          <w:rFonts w:asciiTheme="minorHAnsi" w:hAnsiTheme="minorHAnsi" w:cstheme="minorHAnsi"/>
          <w:sz w:val="22"/>
          <w:szCs w:val="22"/>
        </w:rPr>
        <w:t>,</w:t>
      </w:r>
      <w:r w:rsidRPr="00A5010C">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347B7BEB" w14:textId="161BFE1B" w:rsidR="0060190A" w:rsidRPr="00A5010C" w:rsidRDefault="0060190A" w:rsidP="00AC6175">
      <w:pPr>
        <w:pStyle w:val="Odstavecseseznamem"/>
        <w:numPr>
          <w:ilvl w:val="0"/>
          <w:numId w:val="4"/>
        </w:numPr>
        <w:spacing w:before="120"/>
        <w:ind w:left="426" w:hanging="426"/>
        <w:rPr>
          <w:rFonts w:asciiTheme="minorHAnsi" w:hAnsiTheme="minorHAnsi" w:cstheme="minorHAnsi"/>
          <w:sz w:val="22"/>
          <w:szCs w:val="22"/>
        </w:rPr>
      </w:pPr>
      <w:r w:rsidRPr="00A5010C">
        <w:rPr>
          <w:rFonts w:asciiTheme="minorHAnsi" w:hAnsiTheme="minorHAnsi" w:cstheme="minorHAnsi"/>
          <w:sz w:val="22"/>
          <w:szCs w:val="22"/>
        </w:rPr>
        <w:t>Osoby určené pro řešení věcí technických:</w:t>
      </w:r>
    </w:p>
    <w:p w14:paraId="64E33A5B" w14:textId="7F00D139" w:rsidR="0060190A" w:rsidRPr="00A5010C" w:rsidRDefault="0060190A" w:rsidP="001A5C2E">
      <w:pPr>
        <w:pStyle w:val="Odstavecseseznamem"/>
        <w:spacing w:before="120"/>
        <w:ind w:left="426"/>
        <w:jc w:val="both"/>
        <w:rPr>
          <w:rFonts w:asciiTheme="minorHAnsi" w:hAnsiTheme="minorHAnsi" w:cstheme="minorHAnsi"/>
          <w:sz w:val="22"/>
          <w:szCs w:val="22"/>
        </w:rPr>
      </w:pPr>
      <w:r w:rsidRPr="00A5010C">
        <w:rPr>
          <w:rFonts w:asciiTheme="minorHAnsi" w:hAnsiTheme="minorHAnsi" w:cstheme="minorHAnsi"/>
          <w:sz w:val="22"/>
          <w:szCs w:val="22"/>
        </w:rPr>
        <w:t>Ze strany kupujícího:</w:t>
      </w:r>
    </w:p>
    <w:p w14:paraId="5D676148" w14:textId="04CF619B" w:rsidR="0060190A" w:rsidRPr="00996028" w:rsidRDefault="0060190A" w:rsidP="00C41168">
      <w:pPr>
        <w:pStyle w:val="Odstavecseseznamem"/>
        <w:spacing w:before="120" w:after="120"/>
        <w:ind w:left="426"/>
        <w:jc w:val="both"/>
        <w:rPr>
          <w:rFonts w:asciiTheme="minorHAnsi" w:hAnsiTheme="minorHAnsi" w:cstheme="minorHAnsi"/>
          <w:sz w:val="22"/>
          <w:szCs w:val="22"/>
        </w:rPr>
      </w:pPr>
      <w:r w:rsidRPr="00996028">
        <w:rPr>
          <w:rFonts w:asciiTheme="minorHAnsi" w:hAnsiTheme="minorHAnsi" w:cstheme="minorHAnsi"/>
          <w:sz w:val="22"/>
          <w:szCs w:val="22"/>
        </w:rPr>
        <w:t>Jednání ve věcech plnění smlouvy</w:t>
      </w:r>
      <w:r w:rsidR="005E62C9" w:rsidRPr="00996028">
        <w:rPr>
          <w:rFonts w:asciiTheme="minorHAnsi" w:hAnsiTheme="minorHAnsi" w:cstheme="minorHAnsi"/>
          <w:sz w:val="22"/>
          <w:szCs w:val="22"/>
        </w:rPr>
        <w:t xml:space="preserve"> </w:t>
      </w:r>
      <w:r w:rsidR="00E7159B" w:rsidRPr="00996028">
        <w:rPr>
          <w:rFonts w:asciiTheme="minorHAnsi" w:hAnsiTheme="minorHAnsi" w:cstheme="minorHAnsi"/>
          <w:sz w:val="22"/>
          <w:szCs w:val="22"/>
        </w:rPr>
        <w:t>a reklamací</w:t>
      </w:r>
    </w:p>
    <w:p w14:paraId="3E23AE02" w14:textId="75363F08" w:rsidR="00C41168" w:rsidRPr="00596AC6" w:rsidRDefault="00BC7A68" w:rsidP="00596AC6">
      <w:pPr>
        <w:ind w:firstLine="426"/>
        <w:rPr>
          <w:rFonts w:asciiTheme="minorHAnsi" w:hAnsiTheme="minorHAnsi" w:cstheme="minorHAnsi"/>
          <w:sz w:val="22"/>
          <w:szCs w:val="22"/>
        </w:rPr>
      </w:pPr>
      <w:r w:rsidRPr="00596AC6">
        <w:rPr>
          <w:rFonts w:asciiTheme="minorHAnsi" w:hAnsiTheme="minorHAnsi" w:cstheme="minorHAnsi"/>
          <w:sz w:val="22"/>
          <w:szCs w:val="22"/>
        </w:rPr>
        <w:t>Tomáš Otipka</w:t>
      </w:r>
      <w:r w:rsidR="00C41168" w:rsidRPr="00596AC6">
        <w:rPr>
          <w:rFonts w:asciiTheme="minorHAnsi" w:hAnsiTheme="minorHAnsi" w:cstheme="minorHAnsi"/>
          <w:sz w:val="22"/>
          <w:szCs w:val="22"/>
        </w:rPr>
        <w:t>, tel. + 420 </w:t>
      </w:r>
      <w:r w:rsidR="00996028" w:rsidRPr="00596AC6">
        <w:rPr>
          <w:rFonts w:asciiTheme="minorHAnsi" w:hAnsiTheme="minorHAnsi" w:cstheme="minorHAnsi"/>
          <w:sz w:val="22"/>
          <w:szCs w:val="22"/>
        </w:rPr>
        <w:t>733 627 8</w:t>
      </w:r>
      <w:r w:rsidR="00596AC6">
        <w:rPr>
          <w:rFonts w:asciiTheme="minorHAnsi" w:hAnsiTheme="minorHAnsi" w:cstheme="minorHAnsi"/>
          <w:sz w:val="22"/>
          <w:szCs w:val="22"/>
        </w:rPr>
        <w:t>99</w:t>
      </w:r>
      <w:r w:rsidR="00C41168" w:rsidRPr="00596AC6">
        <w:rPr>
          <w:rFonts w:asciiTheme="minorHAnsi" w:hAnsiTheme="minorHAnsi" w:cstheme="minorHAnsi"/>
          <w:sz w:val="22"/>
          <w:szCs w:val="22"/>
        </w:rPr>
        <w:t>, e-mail:</w:t>
      </w:r>
      <w:r w:rsidR="00596AC6" w:rsidRPr="00596AC6">
        <w:rPr>
          <w:rFonts w:asciiTheme="minorHAnsi" w:hAnsiTheme="minorHAnsi" w:cstheme="minorHAnsi"/>
          <w:sz w:val="22"/>
          <w:szCs w:val="22"/>
        </w:rPr>
        <w:t xml:space="preserve"> </w:t>
      </w:r>
      <w:hyperlink r:id="rId12" w:history="1">
        <w:r w:rsidR="00596AC6" w:rsidRPr="00596AC6">
          <w:rPr>
            <w:rStyle w:val="Hypertextovodkaz"/>
            <w:rFonts w:asciiTheme="minorHAnsi" w:hAnsiTheme="minorHAnsi" w:cstheme="minorHAnsi"/>
            <w:sz w:val="22"/>
            <w:szCs w:val="22"/>
          </w:rPr>
          <w:t>tomas.otipka@vsb.cz</w:t>
        </w:r>
      </w:hyperlink>
      <w:r w:rsidR="00596AC6" w:rsidRPr="00596AC6">
        <w:rPr>
          <w:rFonts w:asciiTheme="minorHAnsi" w:hAnsiTheme="minorHAnsi" w:cstheme="minorHAnsi"/>
          <w:sz w:val="22"/>
          <w:szCs w:val="22"/>
        </w:rPr>
        <w:t xml:space="preserve"> </w:t>
      </w:r>
    </w:p>
    <w:p w14:paraId="50C0A366" w14:textId="77777777" w:rsidR="00596AC6" w:rsidRDefault="00596AC6" w:rsidP="00C41168">
      <w:pPr>
        <w:pStyle w:val="Odstavecseseznamem"/>
        <w:spacing w:before="120" w:after="120"/>
        <w:ind w:left="426"/>
        <w:jc w:val="both"/>
        <w:rPr>
          <w:rFonts w:asciiTheme="minorHAnsi" w:hAnsiTheme="minorHAnsi" w:cstheme="minorHAnsi"/>
          <w:sz w:val="22"/>
          <w:szCs w:val="22"/>
        </w:rPr>
      </w:pPr>
    </w:p>
    <w:p w14:paraId="176990C3" w14:textId="289755BB" w:rsidR="0099491E" w:rsidRPr="00A5010C" w:rsidRDefault="006258C3" w:rsidP="00C41168">
      <w:pPr>
        <w:pStyle w:val="Odstavecseseznamem"/>
        <w:spacing w:before="120" w:after="120"/>
        <w:ind w:left="426"/>
        <w:jc w:val="both"/>
        <w:rPr>
          <w:rFonts w:asciiTheme="minorHAnsi" w:hAnsiTheme="minorHAnsi" w:cstheme="minorHAnsi"/>
          <w:sz w:val="22"/>
          <w:szCs w:val="22"/>
        </w:rPr>
      </w:pPr>
      <w:r w:rsidRPr="00A5010C">
        <w:rPr>
          <w:rFonts w:asciiTheme="minorHAnsi" w:hAnsiTheme="minorHAnsi" w:cstheme="minorHAnsi"/>
          <w:sz w:val="22"/>
          <w:szCs w:val="22"/>
        </w:rPr>
        <w:t>Ze strany prodávajícího:</w:t>
      </w:r>
    </w:p>
    <w:p w14:paraId="45D79786" w14:textId="77777777" w:rsidR="0099491E" w:rsidRPr="00A5010C" w:rsidRDefault="0099491E" w:rsidP="0099491E">
      <w:pPr>
        <w:shd w:val="clear" w:color="auto" w:fill="FFFFFF"/>
        <w:suppressAutoHyphens/>
        <w:ind w:left="426"/>
        <w:jc w:val="both"/>
        <w:rPr>
          <w:rFonts w:asciiTheme="minorHAnsi" w:hAnsiTheme="minorHAnsi" w:cstheme="minorHAnsi"/>
          <w:sz w:val="22"/>
          <w:szCs w:val="22"/>
        </w:rPr>
      </w:pPr>
      <w:r w:rsidRPr="00A5010C">
        <w:rPr>
          <w:rFonts w:asciiTheme="minorHAnsi" w:hAnsiTheme="minorHAnsi" w:cstheme="minorHAnsi"/>
          <w:sz w:val="22"/>
          <w:szCs w:val="22"/>
        </w:rPr>
        <w:t xml:space="preserve">Jednání ve věcech plnění smlouvy a reklamací: </w:t>
      </w:r>
      <w:r w:rsidRPr="00A5010C">
        <w:rPr>
          <w:rFonts w:asciiTheme="minorHAnsi" w:hAnsiTheme="minorHAnsi" w:cstheme="minorHAnsi"/>
          <w:sz w:val="22"/>
          <w:szCs w:val="22"/>
          <w:highlight w:val="yellow"/>
        </w:rPr>
        <w:t xml:space="preserve">(doplní účastník veřejné zakázky) </w:t>
      </w:r>
    </w:p>
    <w:p w14:paraId="72872C37" w14:textId="20168994" w:rsidR="0099491E" w:rsidRPr="00A5010C" w:rsidRDefault="0099491E" w:rsidP="0099491E">
      <w:pPr>
        <w:pStyle w:val="Odstavecseseznamem"/>
        <w:spacing w:before="120"/>
        <w:ind w:left="426"/>
        <w:jc w:val="both"/>
        <w:rPr>
          <w:rFonts w:asciiTheme="minorHAnsi" w:hAnsiTheme="minorHAnsi" w:cstheme="minorHAnsi"/>
          <w:sz w:val="22"/>
          <w:szCs w:val="22"/>
        </w:rPr>
      </w:pPr>
    </w:p>
    <w:p w14:paraId="2FE023A7" w14:textId="23610DDA" w:rsidR="00D35786" w:rsidRPr="00A5010C" w:rsidRDefault="006258C3" w:rsidP="001A5C2E">
      <w:pPr>
        <w:pStyle w:val="Odstavecseseznamem"/>
        <w:numPr>
          <w:ilvl w:val="0"/>
          <w:numId w:val="4"/>
        </w:numPr>
        <w:spacing w:before="120"/>
        <w:ind w:left="426"/>
        <w:jc w:val="both"/>
        <w:rPr>
          <w:rFonts w:asciiTheme="minorHAnsi" w:hAnsiTheme="minorHAnsi" w:cstheme="minorHAnsi"/>
          <w:sz w:val="22"/>
          <w:szCs w:val="22"/>
        </w:rPr>
      </w:pPr>
      <w:r w:rsidRPr="00A5010C">
        <w:rPr>
          <w:rFonts w:asciiTheme="minorHAnsi" w:hAnsiTheme="minorHAnsi" w:cstheme="minorHAnsi"/>
          <w:sz w:val="22"/>
          <w:szCs w:val="22"/>
        </w:rPr>
        <w:t xml:space="preserve">Stane-li se v průběhu doby plnění některá z položek, jež jsou předmětem plnění dle jejich výčtu uvedeného v příloze č. 1, na trhu již nedostupnou, bude prodávající oprávněn dodat </w:t>
      </w:r>
      <w:r w:rsidR="00361F09" w:rsidRPr="00A5010C">
        <w:rPr>
          <w:rFonts w:asciiTheme="minorHAnsi" w:hAnsiTheme="minorHAnsi" w:cstheme="minorHAnsi"/>
          <w:sz w:val="22"/>
          <w:szCs w:val="22"/>
        </w:rPr>
        <w:t>kupujícímu</w:t>
      </w:r>
      <w:r w:rsidRPr="00A5010C">
        <w:rPr>
          <w:rFonts w:asciiTheme="minorHAnsi" w:hAnsiTheme="minorHAnsi" w:cstheme="minorHAnsi"/>
          <w:sz w:val="22"/>
          <w:szCs w:val="22"/>
        </w:rPr>
        <w:t xml:space="preserve"> alternativní zboží ke sjednané položce plnění</w:t>
      </w:r>
      <w:r w:rsidR="00B80F1A" w:rsidRPr="00A5010C">
        <w:rPr>
          <w:rFonts w:asciiTheme="minorHAnsi" w:hAnsiTheme="minorHAnsi" w:cstheme="minorHAnsi"/>
          <w:sz w:val="22"/>
          <w:szCs w:val="22"/>
        </w:rPr>
        <w:t>, a to za cenu, která nepřekročí původně sjednanou cenu dané položky</w:t>
      </w:r>
      <w:r w:rsidRPr="00A5010C">
        <w:rPr>
          <w:rFonts w:asciiTheme="minorHAnsi" w:hAnsiTheme="minorHAnsi" w:cstheme="minorHAnsi"/>
          <w:sz w:val="22"/>
          <w:szCs w:val="22"/>
        </w:rPr>
        <w:t xml:space="preserve">. </w:t>
      </w:r>
      <w:r w:rsidR="00361F09" w:rsidRPr="00A5010C">
        <w:rPr>
          <w:rFonts w:asciiTheme="minorHAnsi" w:hAnsiTheme="minorHAnsi" w:cstheme="minorHAnsi"/>
          <w:sz w:val="22"/>
          <w:szCs w:val="22"/>
        </w:rPr>
        <w:t>A</w:t>
      </w:r>
      <w:r w:rsidRPr="00A5010C">
        <w:rPr>
          <w:rFonts w:asciiTheme="minorHAnsi" w:hAnsiTheme="minorHAnsi" w:cstheme="minorHAnsi"/>
          <w:sz w:val="22"/>
          <w:szCs w:val="22"/>
        </w:rPr>
        <w:t>lternativní zboží musí mít minimálně s</w:t>
      </w:r>
      <w:r w:rsidR="00361F09" w:rsidRPr="00A5010C">
        <w:rPr>
          <w:rFonts w:asciiTheme="minorHAnsi" w:hAnsiTheme="minorHAnsi" w:cstheme="minorHAnsi"/>
          <w:sz w:val="22"/>
          <w:szCs w:val="22"/>
        </w:rPr>
        <w:t>tej</w:t>
      </w:r>
      <w:r w:rsidRPr="00A5010C">
        <w:rPr>
          <w:rFonts w:asciiTheme="minorHAnsi" w:hAnsiTheme="minorHAnsi" w:cstheme="minorHAnsi"/>
          <w:sz w:val="22"/>
          <w:szCs w:val="22"/>
        </w:rPr>
        <w:t>né či lepší technické parametry jako sjednaná položka plnění.</w:t>
      </w:r>
      <w:r w:rsidR="00361F09" w:rsidRPr="00A5010C">
        <w:rPr>
          <w:rFonts w:asciiTheme="minorHAnsi" w:hAnsiTheme="minorHAnsi" w:cstheme="minorHAnsi"/>
          <w:sz w:val="22"/>
          <w:szCs w:val="22"/>
        </w:rPr>
        <w:t xml:space="preserve"> Technické parametry alternativního zboží bude prodávající povinen kupujícímu prokázat.</w:t>
      </w:r>
    </w:p>
    <w:p w14:paraId="008AF04D" w14:textId="13D91945" w:rsidR="006258C3" w:rsidRPr="00A5010C" w:rsidRDefault="006258C3" w:rsidP="00CC25CC">
      <w:pPr>
        <w:shd w:val="clear" w:color="auto" w:fill="FFFFFF"/>
        <w:suppressAutoHyphens/>
        <w:ind w:left="426"/>
        <w:jc w:val="both"/>
        <w:rPr>
          <w:rFonts w:asciiTheme="minorHAnsi" w:hAnsiTheme="minorHAnsi" w:cstheme="minorHAnsi"/>
          <w:sz w:val="22"/>
          <w:szCs w:val="22"/>
        </w:rPr>
      </w:pPr>
    </w:p>
    <w:p w14:paraId="2BBB78C4" w14:textId="7060735A" w:rsidR="00CC25CC" w:rsidRPr="00A5010C" w:rsidRDefault="00CC25CC" w:rsidP="00387B05">
      <w:pPr>
        <w:shd w:val="clear" w:color="auto" w:fill="FFFFFF"/>
        <w:suppressAutoHyphens/>
        <w:spacing w:before="120"/>
        <w:rPr>
          <w:rFonts w:asciiTheme="minorHAnsi" w:hAnsiTheme="minorHAnsi" w:cstheme="minorHAnsi"/>
          <w:sz w:val="22"/>
          <w:szCs w:val="22"/>
        </w:rPr>
      </w:pPr>
    </w:p>
    <w:p w14:paraId="5214BC96" w14:textId="77777777" w:rsidR="00CC25CC" w:rsidRPr="00A5010C" w:rsidRDefault="00CC25CC" w:rsidP="00CC25CC">
      <w:pPr>
        <w:shd w:val="clear" w:color="auto" w:fill="FFFFFF"/>
        <w:suppressAutoHyphens/>
        <w:spacing w:before="120"/>
        <w:ind w:left="426" w:hanging="426"/>
        <w:jc w:val="center"/>
        <w:rPr>
          <w:rFonts w:asciiTheme="minorHAnsi" w:hAnsiTheme="minorHAnsi" w:cstheme="minorHAnsi"/>
          <w:sz w:val="22"/>
          <w:szCs w:val="22"/>
        </w:rPr>
      </w:pPr>
      <w:r w:rsidRPr="00A5010C">
        <w:rPr>
          <w:rFonts w:asciiTheme="minorHAnsi" w:hAnsiTheme="minorHAnsi" w:cstheme="minorHAnsi"/>
          <w:sz w:val="22"/>
          <w:szCs w:val="22"/>
        </w:rPr>
        <w:t>Článek VIII.</w:t>
      </w:r>
    </w:p>
    <w:p w14:paraId="0093A7FA" w14:textId="77777777" w:rsidR="00CC25CC" w:rsidRPr="00A5010C" w:rsidRDefault="00CC25CC" w:rsidP="00CC25CC">
      <w:pPr>
        <w:pStyle w:val="Nadpis1"/>
        <w:spacing w:before="0" w:after="0"/>
        <w:ind w:left="426" w:right="-284" w:hanging="426"/>
        <w:jc w:val="center"/>
        <w:rPr>
          <w:rFonts w:asciiTheme="minorHAnsi" w:hAnsiTheme="minorHAnsi" w:cstheme="minorHAnsi"/>
          <w:sz w:val="22"/>
          <w:szCs w:val="22"/>
        </w:rPr>
      </w:pPr>
      <w:r w:rsidRPr="00A5010C">
        <w:rPr>
          <w:rFonts w:asciiTheme="minorHAnsi" w:hAnsiTheme="minorHAnsi" w:cstheme="minorHAnsi"/>
          <w:sz w:val="22"/>
          <w:szCs w:val="22"/>
        </w:rPr>
        <w:t>Závěrečná ustanovení</w:t>
      </w:r>
    </w:p>
    <w:p w14:paraId="3B9FE15C" w14:textId="77777777" w:rsidR="00CC25CC" w:rsidRPr="00A5010C" w:rsidRDefault="00CC25CC" w:rsidP="00CC25CC">
      <w:pPr>
        <w:pStyle w:val="Nadpis3"/>
        <w:spacing w:before="0" w:after="0"/>
        <w:ind w:left="426" w:hanging="426"/>
        <w:rPr>
          <w:rFonts w:asciiTheme="minorHAnsi" w:hAnsiTheme="minorHAnsi" w:cstheme="minorHAnsi"/>
          <w:b w:val="0"/>
          <w:bCs w:val="0"/>
          <w:sz w:val="22"/>
          <w:szCs w:val="22"/>
        </w:rPr>
      </w:pPr>
      <w:r w:rsidRPr="00A5010C">
        <w:rPr>
          <w:rFonts w:asciiTheme="minorHAnsi" w:hAnsiTheme="minorHAnsi" w:cstheme="minorHAnsi"/>
          <w:b w:val="0"/>
          <w:bCs w:val="0"/>
          <w:sz w:val="22"/>
          <w:szCs w:val="22"/>
        </w:rPr>
        <w:t xml:space="preserve"> </w:t>
      </w:r>
    </w:p>
    <w:p w14:paraId="7F956175" w14:textId="77777777" w:rsidR="00CC25CC" w:rsidRPr="00A5010C" w:rsidRDefault="00CC25CC" w:rsidP="00CC25CC">
      <w:pPr>
        <w:numPr>
          <w:ilvl w:val="0"/>
          <w:numId w:val="6"/>
        </w:numPr>
        <w:shd w:val="clear" w:color="auto" w:fill="FFFFFF"/>
        <w:suppressAutoHyphens/>
        <w:spacing w:after="120" w:line="276" w:lineRule="auto"/>
        <w:jc w:val="both"/>
        <w:rPr>
          <w:rFonts w:asciiTheme="minorHAnsi" w:hAnsiTheme="minorHAnsi" w:cstheme="minorHAnsi"/>
          <w:sz w:val="22"/>
          <w:szCs w:val="22"/>
        </w:rPr>
      </w:pPr>
      <w:r w:rsidRPr="00A5010C">
        <w:rPr>
          <w:rFonts w:asciiTheme="minorHAnsi" w:hAnsiTheme="minorHAnsi" w:cstheme="minorHAnsi"/>
          <w:sz w:val="22"/>
          <w:szCs w:val="22"/>
        </w:rPr>
        <w:t>Tato smlouva nabývá platnosti dnem podpisu smlouvy. Účinnosti nabývá tato smlouva registrací smlouvy dle následujícího ustanovení.</w:t>
      </w:r>
    </w:p>
    <w:p w14:paraId="20C8C569" w14:textId="77777777" w:rsidR="00CC25CC" w:rsidRPr="00A5010C" w:rsidRDefault="00CC25CC" w:rsidP="00CC25CC">
      <w:pPr>
        <w:numPr>
          <w:ilvl w:val="0"/>
          <w:numId w:val="6"/>
        </w:numPr>
        <w:suppressAutoHyphens/>
        <w:spacing w:before="120"/>
        <w:jc w:val="both"/>
        <w:rPr>
          <w:rFonts w:asciiTheme="minorHAnsi" w:hAnsiTheme="minorHAnsi" w:cstheme="minorHAnsi"/>
          <w:sz w:val="22"/>
          <w:szCs w:val="22"/>
        </w:rPr>
      </w:pPr>
      <w:r w:rsidRPr="00A5010C">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4A0304" w14:textId="77777777" w:rsidR="00CC25CC" w:rsidRPr="00A5010C" w:rsidRDefault="00CC25CC" w:rsidP="00CC25CC">
      <w:pPr>
        <w:numPr>
          <w:ilvl w:val="0"/>
          <w:numId w:val="6"/>
        </w:numPr>
        <w:suppressAutoHyphens/>
        <w:spacing w:before="120"/>
        <w:jc w:val="both"/>
        <w:rPr>
          <w:rFonts w:asciiTheme="minorHAnsi" w:hAnsiTheme="minorHAnsi" w:cstheme="minorHAnsi"/>
          <w:sz w:val="22"/>
          <w:szCs w:val="22"/>
        </w:rPr>
      </w:pPr>
      <w:r w:rsidRPr="00A5010C">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1F62A14C" w14:textId="77777777" w:rsidR="00CC25CC" w:rsidRPr="00A5010C" w:rsidRDefault="00CC25CC" w:rsidP="00CC25CC">
      <w:pPr>
        <w:numPr>
          <w:ilvl w:val="0"/>
          <w:numId w:val="6"/>
        </w:numPr>
        <w:suppressAutoHyphens/>
        <w:spacing w:before="120"/>
        <w:jc w:val="both"/>
        <w:rPr>
          <w:rFonts w:asciiTheme="minorHAnsi" w:hAnsiTheme="minorHAnsi" w:cstheme="minorHAnsi"/>
          <w:sz w:val="22"/>
          <w:szCs w:val="22"/>
        </w:rPr>
      </w:pPr>
      <w:r w:rsidRPr="00A5010C">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2D1DFADB" w14:textId="6FCC959B" w:rsidR="0063364E" w:rsidRPr="0048419D" w:rsidRDefault="00CC25CC" w:rsidP="0063364E">
      <w:pPr>
        <w:numPr>
          <w:ilvl w:val="0"/>
          <w:numId w:val="6"/>
        </w:numPr>
        <w:suppressAutoHyphens/>
        <w:spacing w:before="120"/>
        <w:jc w:val="both"/>
        <w:rPr>
          <w:rFonts w:asciiTheme="minorHAnsi" w:hAnsiTheme="minorHAnsi" w:cstheme="minorHAnsi"/>
          <w:sz w:val="22"/>
          <w:szCs w:val="22"/>
        </w:rPr>
      </w:pPr>
      <w:r w:rsidRPr="00A5010C">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760505BA" w14:textId="77777777" w:rsidR="00FB2918" w:rsidRPr="00A5010C" w:rsidRDefault="0027077A" w:rsidP="00CC25CC">
      <w:pPr>
        <w:numPr>
          <w:ilvl w:val="0"/>
          <w:numId w:val="6"/>
        </w:numPr>
        <w:suppressAutoHyphens/>
        <w:spacing w:before="120"/>
        <w:jc w:val="both"/>
        <w:rPr>
          <w:rFonts w:asciiTheme="minorHAnsi" w:hAnsiTheme="minorHAnsi" w:cstheme="minorHAnsi"/>
          <w:sz w:val="22"/>
          <w:szCs w:val="22"/>
        </w:rPr>
      </w:pPr>
      <w:r w:rsidRPr="00A5010C">
        <w:rPr>
          <w:rFonts w:asciiTheme="minorHAnsi" w:hAnsiTheme="minorHAnsi" w:cstheme="minorHAnsi"/>
          <w:sz w:val="22"/>
          <w:szCs w:val="22"/>
        </w:rPr>
        <w:t>Nedílnou součástí této smlouvy je</w:t>
      </w:r>
      <w:r w:rsidR="00FB2918" w:rsidRPr="00A5010C">
        <w:rPr>
          <w:rFonts w:asciiTheme="minorHAnsi" w:hAnsiTheme="minorHAnsi" w:cstheme="minorHAnsi"/>
          <w:sz w:val="22"/>
          <w:szCs w:val="22"/>
        </w:rPr>
        <w:t>:</w:t>
      </w:r>
    </w:p>
    <w:p w14:paraId="7EE57142" w14:textId="20878C8A" w:rsidR="0027077A" w:rsidRPr="00A5010C" w:rsidRDefault="00FB2918" w:rsidP="004847DF">
      <w:pPr>
        <w:suppressAutoHyphens/>
        <w:spacing w:before="120"/>
        <w:ind w:left="360"/>
        <w:jc w:val="both"/>
        <w:rPr>
          <w:rFonts w:asciiTheme="minorHAnsi" w:hAnsiTheme="minorHAnsi" w:cstheme="minorHAnsi"/>
          <w:sz w:val="22"/>
          <w:szCs w:val="22"/>
        </w:rPr>
      </w:pPr>
      <w:r w:rsidRPr="00A5010C">
        <w:rPr>
          <w:rFonts w:asciiTheme="minorHAnsi" w:hAnsiTheme="minorHAnsi" w:cstheme="minorHAnsi"/>
          <w:sz w:val="22"/>
          <w:szCs w:val="22"/>
        </w:rPr>
        <w:t>-</w:t>
      </w:r>
      <w:r w:rsidR="0027077A" w:rsidRPr="00A5010C">
        <w:rPr>
          <w:rFonts w:asciiTheme="minorHAnsi" w:hAnsiTheme="minorHAnsi" w:cstheme="minorHAnsi"/>
          <w:sz w:val="22"/>
          <w:szCs w:val="22"/>
        </w:rPr>
        <w:t xml:space="preserve"> příloha č. 1</w:t>
      </w:r>
      <w:r w:rsidRPr="00A5010C">
        <w:rPr>
          <w:rFonts w:asciiTheme="minorHAnsi" w:hAnsiTheme="minorHAnsi" w:cstheme="minorHAnsi"/>
          <w:sz w:val="22"/>
          <w:szCs w:val="22"/>
        </w:rPr>
        <w:t xml:space="preserve"> Naceněný položkový rozpočet</w:t>
      </w:r>
    </w:p>
    <w:p w14:paraId="0A86A6A4" w14:textId="69EA5EEF" w:rsidR="00F511F2" w:rsidRPr="00A5010C" w:rsidRDefault="00F511F2"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5BB74C2E" w14:textId="77777777" w:rsidR="00361F09" w:rsidRPr="00A5010C" w:rsidRDefault="00361F09"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4178A7D4" w14:textId="40908286" w:rsidR="009F6263" w:rsidRPr="00A5010C"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r w:rsidRPr="00A5010C">
        <w:rPr>
          <w:rFonts w:asciiTheme="minorHAnsi" w:hAnsiTheme="minorHAnsi" w:cstheme="minorHAnsi"/>
          <w:color w:val="000000"/>
          <w:sz w:val="22"/>
          <w:szCs w:val="22"/>
        </w:rPr>
        <w:t xml:space="preserve">V Ostravě,  </w:t>
      </w:r>
      <w:r w:rsidRPr="00A5010C">
        <w:rPr>
          <w:rFonts w:asciiTheme="minorHAnsi" w:hAnsiTheme="minorHAnsi" w:cstheme="minorHAnsi"/>
          <w:color w:val="000000"/>
          <w:sz w:val="22"/>
          <w:szCs w:val="22"/>
        </w:rPr>
        <w:tab/>
        <w:t xml:space="preserve">           V </w:t>
      </w:r>
      <w:r w:rsidR="009F6263" w:rsidRPr="00A5010C">
        <w:rPr>
          <w:rFonts w:asciiTheme="minorHAnsi" w:hAnsiTheme="minorHAnsi" w:cstheme="minorHAnsi"/>
          <w:color w:val="000000"/>
          <w:sz w:val="22"/>
          <w:szCs w:val="22"/>
          <w:highlight w:val="yellow"/>
        </w:rPr>
        <w:t>(doplní dodavatel)</w:t>
      </w:r>
    </w:p>
    <w:p w14:paraId="01FF09F4" w14:textId="600C7D97" w:rsidR="00CC25CC" w:rsidRPr="00A5010C" w:rsidRDefault="009F6263"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r w:rsidRPr="00A5010C">
        <w:rPr>
          <w:rFonts w:asciiTheme="minorHAnsi" w:hAnsiTheme="minorHAnsi" w:cstheme="minorHAnsi"/>
          <w:color w:val="000000"/>
          <w:sz w:val="22"/>
          <w:szCs w:val="22"/>
        </w:rPr>
        <w:t>(datum v elektronickém podpisu)</w:t>
      </w:r>
      <w:r w:rsidRPr="00A5010C">
        <w:rPr>
          <w:rFonts w:asciiTheme="minorHAnsi" w:hAnsiTheme="minorHAnsi" w:cstheme="minorHAnsi"/>
          <w:color w:val="000000"/>
          <w:sz w:val="22"/>
          <w:szCs w:val="22"/>
        </w:rPr>
        <w:tab/>
      </w:r>
      <w:r w:rsidRPr="00A5010C">
        <w:rPr>
          <w:rFonts w:asciiTheme="minorHAnsi" w:hAnsiTheme="minorHAnsi" w:cstheme="minorHAnsi"/>
          <w:color w:val="000000"/>
          <w:sz w:val="22"/>
          <w:szCs w:val="22"/>
        </w:rPr>
        <w:tab/>
        <w:t>(datum v elek</w:t>
      </w:r>
      <w:r w:rsidR="00354F85">
        <w:rPr>
          <w:rFonts w:asciiTheme="minorHAnsi" w:hAnsiTheme="minorHAnsi" w:cstheme="minorHAnsi"/>
          <w:color w:val="000000"/>
          <w:sz w:val="22"/>
          <w:szCs w:val="22"/>
        </w:rPr>
        <w:t>t</w:t>
      </w:r>
      <w:r w:rsidRPr="00A5010C">
        <w:rPr>
          <w:rFonts w:asciiTheme="minorHAnsi" w:hAnsiTheme="minorHAnsi" w:cstheme="minorHAnsi"/>
          <w:color w:val="000000"/>
          <w:sz w:val="22"/>
          <w:szCs w:val="22"/>
        </w:rPr>
        <w:t>ronickém podpisu)</w:t>
      </w:r>
    </w:p>
    <w:p w14:paraId="302D9987" w14:textId="77777777" w:rsidR="00CC25CC"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r w:rsidRPr="00A5010C">
        <w:rPr>
          <w:rFonts w:asciiTheme="minorHAnsi" w:hAnsiTheme="minorHAnsi" w:cstheme="minorHAnsi"/>
          <w:color w:val="000000"/>
          <w:position w:val="-1"/>
          <w:sz w:val="22"/>
          <w:szCs w:val="22"/>
        </w:rPr>
        <w:t>Za kupujícího:</w:t>
      </w:r>
      <w:r w:rsidRPr="00A5010C">
        <w:rPr>
          <w:rFonts w:asciiTheme="minorHAnsi" w:hAnsiTheme="minorHAnsi" w:cstheme="minorHAnsi"/>
          <w:color w:val="000000"/>
          <w:position w:val="-1"/>
          <w:sz w:val="22"/>
          <w:szCs w:val="22"/>
        </w:rPr>
        <w:tab/>
      </w:r>
      <w:r w:rsidRPr="00A5010C">
        <w:rPr>
          <w:rFonts w:asciiTheme="minorHAnsi" w:hAnsiTheme="minorHAnsi" w:cstheme="minorHAnsi"/>
          <w:color w:val="000000"/>
          <w:position w:val="-1"/>
          <w:sz w:val="22"/>
          <w:szCs w:val="22"/>
        </w:rPr>
        <w:tab/>
        <w:t xml:space="preserve"> Za prodávajícího:</w:t>
      </w:r>
    </w:p>
    <w:p w14:paraId="20A570AF" w14:textId="77777777" w:rsidR="00354F85" w:rsidRDefault="00354F85"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15A80561" w14:textId="77777777" w:rsidR="00354F85" w:rsidRPr="00A5010C" w:rsidRDefault="00354F85"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60679940" w14:textId="77777777" w:rsidR="00CC25CC" w:rsidRPr="00A5010C"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1BA56DE4" w14:textId="77777777" w:rsidR="00CC25CC" w:rsidRPr="00A5010C"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34758C70" w14:textId="77777777" w:rsidR="00CC25CC" w:rsidRPr="00A5010C" w:rsidRDefault="00CC25CC" w:rsidP="00CC25CC">
      <w:pPr>
        <w:rPr>
          <w:rFonts w:asciiTheme="minorHAnsi" w:hAnsiTheme="minorHAnsi" w:cstheme="minorHAnsi"/>
          <w:sz w:val="22"/>
          <w:szCs w:val="22"/>
        </w:rPr>
      </w:pPr>
      <w:r w:rsidRPr="00A5010C">
        <w:rPr>
          <w:rFonts w:asciiTheme="minorHAnsi" w:hAnsiTheme="minorHAnsi" w:cstheme="minorHAnsi"/>
          <w:sz w:val="22"/>
          <w:szCs w:val="22"/>
        </w:rPr>
        <w:t>________________________</w:t>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r>
      <w:r w:rsidRPr="00A5010C">
        <w:rPr>
          <w:rFonts w:asciiTheme="minorHAnsi" w:hAnsiTheme="minorHAnsi" w:cstheme="minorHAnsi"/>
          <w:sz w:val="22"/>
          <w:szCs w:val="22"/>
        </w:rPr>
        <w:tab/>
        <w:t xml:space="preserve"> ____________________________ </w:t>
      </w:r>
    </w:p>
    <w:p w14:paraId="1C99640B" w14:textId="7804E402" w:rsidR="00CC25CC" w:rsidRPr="00A5010C" w:rsidRDefault="00B55552" w:rsidP="00CC25CC">
      <w:pPr>
        <w:pStyle w:val="Nadpis1"/>
        <w:spacing w:before="0"/>
        <w:rPr>
          <w:rFonts w:asciiTheme="minorHAnsi" w:hAnsiTheme="minorHAnsi" w:cstheme="minorHAnsi"/>
          <w:b w:val="0"/>
          <w:bCs w:val="0"/>
          <w:kern w:val="0"/>
          <w:sz w:val="22"/>
          <w:szCs w:val="22"/>
        </w:rPr>
      </w:pPr>
      <w:r>
        <w:rPr>
          <w:rFonts w:asciiTheme="minorHAnsi" w:hAnsiTheme="minorHAnsi" w:cstheme="minorHAnsi"/>
          <w:b w:val="0"/>
          <w:bCs w:val="0"/>
          <w:kern w:val="0"/>
          <w:sz w:val="22"/>
          <w:szCs w:val="22"/>
        </w:rPr>
        <w:t>Ing.</w:t>
      </w:r>
      <w:r w:rsidR="00BF0AED">
        <w:rPr>
          <w:rFonts w:asciiTheme="minorHAnsi" w:hAnsiTheme="minorHAnsi" w:cstheme="minorHAnsi"/>
          <w:b w:val="0"/>
          <w:bCs w:val="0"/>
          <w:kern w:val="0"/>
          <w:sz w:val="22"/>
          <w:szCs w:val="22"/>
        </w:rPr>
        <w:t xml:space="preserve"> </w:t>
      </w:r>
      <w:r w:rsidR="00644F4F">
        <w:rPr>
          <w:rFonts w:asciiTheme="minorHAnsi" w:hAnsiTheme="minorHAnsi" w:cstheme="minorHAnsi"/>
          <w:b w:val="0"/>
          <w:bCs w:val="0"/>
          <w:kern w:val="0"/>
          <w:sz w:val="22"/>
          <w:szCs w:val="22"/>
        </w:rPr>
        <w:t>Gabriela Mechelová</w:t>
      </w:r>
      <w:r w:rsidR="00CC25CC" w:rsidRPr="00A5010C">
        <w:rPr>
          <w:rFonts w:asciiTheme="minorHAnsi" w:hAnsiTheme="minorHAnsi" w:cstheme="minorHAnsi"/>
          <w:b w:val="0"/>
          <w:bCs w:val="0"/>
          <w:kern w:val="0"/>
          <w:sz w:val="22"/>
          <w:szCs w:val="22"/>
        </w:rPr>
        <w:tab/>
      </w:r>
      <w:r w:rsidR="00CC25CC" w:rsidRPr="00A5010C">
        <w:rPr>
          <w:rFonts w:asciiTheme="minorHAnsi" w:hAnsiTheme="minorHAnsi" w:cstheme="minorHAnsi"/>
          <w:b w:val="0"/>
          <w:bCs w:val="0"/>
          <w:kern w:val="0"/>
          <w:sz w:val="22"/>
          <w:szCs w:val="22"/>
        </w:rPr>
        <w:tab/>
      </w:r>
      <w:r w:rsidR="00CC25CC" w:rsidRPr="00A5010C">
        <w:rPr>
          <w:rFonts w:asciiTheme="minorHAnsi" w:hAnsiTheme="minorHAnsi" w:cstheme="minorHAnsi"/>
          <w:b w:val="0"/>
          <w:bCs w:val="0"/>
          <w:kern w:val="0"/>
          <w:sz w:val="22"/>
          <w:szCs w:val="22"/>
        </w:rPr>
        <w:tab/>
        <w:t>jméno:</w:t>
      </w:r>
      <w:r w:rsidR="00CC25CC" w:rsidRPr="00A5010C">
        <w:rPr>
          <w:rFonts w:asciiTheme="minorHAnsi" w:hAnsiTheme="minorHAnsi" w:cstheme="minorHAnsi"/>
          <w:b w:val="0"/>
          <w:bCs w:val="0"/>
          <w:kern w:val="0"/>
          <w:sz w:val="22"/>
          <w:szCs w:val="22"/>
        </w:rPr>
        <w:tab/>
      </w:r>
      <w:r w:rsidR="009F6263" w:rsidRPr="00A5010C">
        <w:rPr>
          <w:rFonts w:asciiTheme="minorHAnsi" w:hAnsiTheme="minorHAnsi" w:cstheme="minorHAnsi"/>
          <w:b w:val="0"/>
          <w:bCs w:val="0"/>
          <w:kern w:val="0"/>
          <w:sz w:val="22"/>
          <w:szCs w:val="22"/>
          <w:highlight w:val="yellow"/>
        </w:rPr>
        <w:t>(doplní dodavatel)</w:t>
      </w:r>
    </w:p>
    <w:p w14:paraId="439FB06E" w14:textId="13553142" w:rsidR="00CC25CC" w:rsidRPr="00A5010C" w:rsidRDefault="00644F4F" w:rsidP="00CC25CC">
      <w:pPr>
        <w:pStyle w:val="Nadpis1"/>
        <w:spacing w:before="0"/>
        <w:rPr>
          <w:rFonts w:asciiTheme="minorHAnsi" w:hAnsiTheme="minorHAnsi" w:cstheme="minorHAnsi"/>
          <w:sz w:val="22"/>
          <w:szCs w:val="22"/>
        </w:rPr>
      </w:pPr>
      <w:r>
        <w:rPr>
          <w:rFonts w:asciiTheme="minorHAnsi" w:hAnsiTheme="minorHAnsi" w:cstheme="minorHAnsi"/>
          <w:b w:val="0"/>
          <w:bCs w:val="0"/>
          <w:kern w:val="0"/>
          <w:sz w:val="22"/>
          <w:szCs w:val="22"/>
        </w:rPr>
        <w:t>kvestorka</w:t>
      </w:r>
      <w:r w:rsidR="00CC25CC" w:rsidRPr="00A5010C">
        <w:rPr>
          <w:rFonts w:asciiTheme="minorHAnsi" w:hAnsiTheme="minorHAnsi" w:cstheme="minorHAnsi"/>
          <w:b w:val="0"/>
          <w:bCs w:val="0"/>
          <w:kern w:val="0"/>
          <w:sz w:val="22"/>
          <w:szCs w:val="22"/>
        </w:rPr>
        <w:tab/>
      </w:r>
      <w:r w:rsidR="00CC25CC" w:rsidRPr="00A5010C">
        <w:rPr>
          <w:rFonts w:asciiTheme="minorHAnsi" w:hAnsiTheme="minorHAnsi" w:cstheme="minorHAnsi"/>
          <w:b w:val="0"/>
          <w:bCs w:val="0"/>
          <w:kern w:val="0"/>
          <w:sz w:val="22"/>
          <w:szCs w:val="22"/>
        </w:rPr>
        <w:tab/>
      </w:r>
      <w:r w:rsidR="00CC25CC" w:rsidRPr="00A5010C">
        <w:rPr>
          <w:rFonts w:asciiTheme="minorHAnsi" w:hAnsiTheme="minorHAnsi" w:cstheme="minorHAnsi"/>
          <w:b w:val="0"/>
          <w:bCs w:val="0"/>
          <w:kern w:val="0"/>
          <w:sz w:val="22"/>
          <w:szCs w:val="22"/>
        </w:rPr>
        <w:tab/>
      </w:r>
      <w:r w:rsidR="00CC25CC" w:rsidRPr="00A5010C">
        <w:rPr>
          <w:rFonts w:asciiTheme="minorHAnsi" w:hAnsiTheme="minorHAnsi" w:cstheme="minorHAnsi"/>
          <w:b w:val="0"/>
          <w:bCs w:val="0"/>
          <w:kern w:val="0"/>
          <w:sz w:val="22"/>
          <w:szCs w:val="22"/>
        </w:rPr>
        <w:tab/>
      </w:r>
      <w:r w:rsidR="00CC25CC" w:rsidRPr="00A5010C">
        <w:rPr>
          <w:rFonts w:asciiTheme="minorHAnsi" w:hAnsiTheme="minorHAnsi" w:cstheme="minorHAnsi"/>
          <w:b w:val="0"/>
          <w:bCs w:val="0"/>
          <w:kern w:val="0"/>
          <w:sz w:val="22"/>
          <w:szCs w:val="22"/>
        </w:rPr>
        <w:tab/>
        <w:t>funkce</w:t>
      </w:r>
      <w:r w:rsidR="009F6263" w:rsidRPr="00A5010C">
        <w:rPr>
          <w:rFonts w:asciiTheme="minorHAnsi" w:hAnsiTheme="minorHAnsi" w:cstheme="minorHAnsi"/>
          <w:b w:val="0"/>
          <w:bCs w:val="0"/>
          <w:kern w:val="0"/>
          <w:sz w:val="22"/>
          <w:szCs w:val="22"/>
        </w:rPr>
        <w:t xml:space="preserve">: </w:t>
      </w:r>
      <w:r w:rsidR="009F6263" w:rsidRPr="00A5010C">
        <w:rPr>
          <w:rFonts w:asciiTheme="minorHAnsi" w:hAnsiTheme="minorHAnsi" w:cstheme="minorHAnsi"/>
          <w:b w:val="0"/>
          <w:bCs w:val="0"/>
          <w:kern w:val="0"/>
          <w:sz w:val="22"/>
          <w:szCs w:val="22"/>
          <w:highlight w:val="yellow"/>
        </w:rPr>
        <w:t>(doplní dodavatel)</w:t>
      </w:r>
    </w:p>
    <w:p w14:paraId="099D837B" w14:textId="543D985C" w:rsidR="00FD02D8" w:rsidRPr="00A5010C" w:rsidRDefault="00FD02D8">
      <w:pPr>
        <w:rPr>
          <w:rFonts w:asciiTheme="minorHAnsi" w:hAnsiTheme="minorHAnsi" w:cstheme="minorHAnsi"/>
        </w:rPr>
      </w:pPr>
    </w:p>
    <w:sectPr w:rsidR="00FD02D8" w:rsidRPr="00A5010C" w:rsidSect="0048602A">
      <w:headerReference w:type="default" r:id="rId13"/>
      <w:footerReference w:type="default" r:id="rId14"/>
      <w:headerReference w:type="first" r:id="rId15"/>
      <w:pgSz w:w="11906" w:h="16838"/>
      <w:pgMar w:top="993"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DB39" w14:textId="77777777" w:rsidR="0008281F" w:rsidRDefault="0008281F">
      <w:r>
        <w:separator/>
      </w:r>
    </w:p>
  </w:endnote>
  <w:endnote w:type="continuationSeparator" w:id="0">
    <w:p w14:paraId="6BE14C9A" w14:textId="77777777" w:rsidR="0008281F" w:rsidRDefault="0008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EF68" w14:textId="757458A0" w:rsidR="00101CF7" w:rsidRPr="004847DF" w:rsidRDefault="00CC25CC">
    <w:pPr>
      <w:pStyle w:val="Zpat"/>
      <w:jc w:val="center"/>
      <w:rPr>
        <w:rFonts w:asciiTheme="minorHAnsi" w:hAnsiTheme="minorHAnsi" w:cstheme="minorHAnsi"/>
        <w:sz w:val="22"/>
        <w:szCs w:val="22"/>
      </w:rPr>
    </w:pPr>
    <w:r w:rsidRPr="004847DF">
      <w:rPr>
        <w:rFonts w:asciiTheme="minorHAnsi" w:hAnsiTheme="minorHAnsi" w:cstheme="minorHAnsi"/>
        <w:sz w:val="22"/>
        <w:szCs w:val="22"/>
      </w:rPr>
      <w:fldChar w:fldCharType="begin"/>
    </w:r>
    <w:r w:rsidRPr="004847DF">
      <w:rPr>
        <w:rFonts w:asciiTheme="minorHAnsi" w:hAnsiTheme="minorHAnsi" w:cstheme="minorHAnsi"/>
        <w:sz w:val="22"/>
        <w:szCs w:val="22"/>
      </w:rPr>
      <w:instrText>PAGE   \* MERGEFORMAT</w:instrText>
    </w:r>
    <w:r w:rsidRPr="004847DF">
      <w:rPr>
        <w:rFonts w:asciiTheme="minorHAnsi" w:hAnsiTheme="minorHAnsi" w:cstheme="minorHAnsi"/>
        <w:sz w:val="22"/>
        <w:szCs w:val="22"/>
      </w:rPr>
      <w:fldChar w:fldCharType="separate"/>
    </w:r>
    <w:r w:rsidR="00A5774F">
      <w:rPr>
        <w:rFonts w:asciiTheme="minorHAnsi" w:hAnsiTheme="minorHAnsi" w:cstheme="minorHAnsi"/>
        <w:noProof/>
        <w:sz w:val="22"/>
        <w:szCs w:val="22"/>
      </w:rPr>
      <w:t>3</w:t>
    </w:r>
    <w:r w:rsidRPr="004847DF">
      <w:rPr>
        <w:rFonts w:asciiTheme="minorHAnsi" w:hAnsiTheme="minorHAnsi" w:cstheme="minorHAnsi"/>
        <w:sz w:val="22"/>
        <w:szCs w:val="22"/>
      </w:rPr>
      <w:fldChar w:fldCharType="end"/>
    </w:r>
  </w:p>
  <w:p w14:paraId="404618F6" w14:textId="77777777" w:rsidR="00101CF7" w:rsidRDefault="00101CF7"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71B6" w14:textId="77777777" w:rsidR="0008281F" w:rsidRDefault="0008281F">
      <w:r>
        <w:separator/>
      </w:r>
    </w:p>
  </w:footnote>
  <w:footnote w:type="continuationSeparator" w:id="0">
    <w:p w14:paraId="580F0EAC" w14:textId="77777777" w:rsidR="0008281F" w:rsidRDefault="0008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CE9C" w14:textId="77777777" w:rsidR="00101CF7" w:rsidRPr="000A1A7A" w:rsidRDefault="00CC25CC" w:rsidP="000A1A7A">
    <w:pPr>
      <w:pStyle w:val="Zhlav"/>
      <w:tabs>
        <w:tab w:val="left" w:pos="3813"/>
      </w:tabs>
      <w:rPr>
        <w:i/>
        <w:sz w:val="22"/>
        <w:szCs w:val="22"/>
        <w:lang w:val="cs-CZ"/>
      </w:rPr>
    </w:pPr>
    <w:r w:rsidRPr="000A1A7A">
      <w:rPr>
        <w:sz w:val="22"/>
        <w:szCs w:val="22"/>
        <w:lang w:val="cs-CZ"/>
      </w:rPr>
      <w:tab/>
    </w:r>
    <w:r w:rsidRPr="000A1A7A">
      <w:rPr>
        <w:sz w:val="22"/>
        <w:szCs w:val="22"/>
        <w:lang w:val="cs-CZ"/>
      </w:rPr>
      <w:tab/>
    </w:r>
    <w:r w:rsidRPr="000A1A7A">
      <w:rPr>
        <w:sz w:val="22"/>
        <w:szCs w:val="22"/>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4380" w14:textId="1F5615B7" w:rsidR="00101CF7" w:rsidRPr="00A6751F" w:rsidRDefault="00160CF2" w:rsidP="00160CF2">
    <w:pPr>
      <w:tabs>
        <w:tab w:val="center" w:pos="4536"/>
        <w:tab w:val="right" w:pos="9072"/>
      </w:tabs>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4E06B553" wp14:editId="254691DA">
          <wp:extent cx="1249680" cy="494030"/>
          <wp:effectExtent l="0" t="0" r="762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9CD0854"/>
    <w:multiLevelType w:val="hybridMultilevel"/>
    <w:tmpl w:val="6BC047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282C29"/>
    <w:multiLevelType w:val="hybridMultilevel"/>
    <w:tmpl w:val="B65A298A"/>
    <w:lvl w:ilvl="0" w:tplc="144276DC">
      <w:start w:val="3"/>
      <w:numFmt w:val="decimal"/>
      <w:lvlText w:val="%1."/>
      <w:lvlJc w:val="left"/>
      <w:pPr>
        <w:ind w:left="14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70E22"/>
    <w:multiLevelType w:val="hybridMultilevel"/>
    <w:tmpl w:val="AF0A8698"/>
    <w:lvl w:ilvl="0" w:tplc="1E2A8BAE">
      <w:start w:val="1"/>
      <w:numFmt w:val="decimal"/>
      <w:lvlText w:val="%1."/>
      <w:lvlJc w:val="left"/>
      <w:pPr>
        <w:ind w:left="360" w:hanging="360"/>
      </w:pPr>
      <w:rPr>
        <w:rFonts w:asciiTheme="minorHAnsi" w:eastAsia="Times New Roman" w:hAnsiTheme="minorHAnsi" w:cs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644"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7601BA8"/>
    <w:multiLevelType w:val="hybridMultilevel"/>
    <w:tmpl w:val="DDDA72C2"/>
    <w:lvl w:ilvl="0" w:tplc="0405000F">
      <w:start w:val="1"/>
      <w:numFmt w:val="decimal"/>
      <w:lvlText w:val="%1."/>
      <w:lvlJc w:val="left"/>
      <w:pPr>
        <w:ind w:left="2204"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8" w15:restartNumberingAfterBreak="0">
    <w:nsid w:val="38A83B19"/>
    <w:multiLevelType w:val="hybridMultilevel"/>
    <w:tmpl w:val="57B8817A"/>
    <w:lvl w:ilvl="0" w:tplc="F5263E32">
      <w:start w:val="3"/>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38B41E76"/>
    <w:multiLevelType w:val="hybridMultilevel"/>
    <w:tmpl w:val="BDAAADB2"/>
    <w:lvl w:ilvl="0" w:tplc="24320610">
      <w:start w:val="4"/>
      <w:numFmt w:val="decimal"/>
      <w:lvlText w:val="%1."/>
      <w:lvlJc w:val="left"/>
      <w:pPr>
        <w:ind w:left="220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426C6638"/>
    <w:multiLevelType w:val="hybridMultilevel"/>
    <w:tmpl w:val="135E4BF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7EF67DE"/>
    <w:multiLevelType w:val="hybridMultilevel"/>
    <w:tmpl w:val="3454D09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F5C33C1"/>
    <w:multiLevelType w:val="hybridMultilevel"/>
    <w:tmpl w:val="69A8E22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3F60F47"/>
    <w:multiLevelType w:val="hybridMultilevel"/>
    <w:tmpl w:val="D674E000"/>
    <w:lvl w:ilvl="0" w:tplc="F126DBAA">
      <w:start w:val="1"/>
      <w:numFmt w:val="lowerLetter"/>
      <w:lvlText w:val="%1)"/>
      <w:lvlJc w:val="left"/>
      <w:pPr>
        <w:ind w:left="1568" w:hanging="360"/>
      </w:pPr>
      <w:rPr>
        <w:b w:val="0"/>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4D6119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9" w15:restartNumberingAfterBreak="0">
    <w:nsid w:val="78C4490A"/>
    <w:multiLevelType w:val="hybridMultilevel"/>
    <w:tmpl w:val="B85C5438"/>
    <w:lvl w:ilvl="0" w:tplc="81A87C72">
      <w:start w:val="5"/>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7B4B486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1" w15:restartNumberingAfterBreak="0">
    <w:nsid w:val="7C912AB8"/>
    <w:multiLevelType w:val="hybridMultilevel"/>
    <w:tmpl w:val="60866B7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5"/>
  </w:num>
  <w:num w:numId="3">
    <w:abstractNumId w:val="3"/>
  </w:num>
  <w:num w:numId="4">
    <w:abstractNumId w:val="5"/>
  </w:num>
  <w:num w:numId="5">
    <w:abstractNumId w:val="0"/>
    <w:lvlOverride w:ilvl="0">
      <w:startOverride w:val="1"/>
    </w:lvlOverride>
  </w:num>
  <w:num w:numId="6">
    <w:abstractNumId w:val="4"/>
  </w:num>
  <w:num w:numId="7">
    <w:abstractNumId w:val="14"/>
  </w:num>
  <w:num w:numId="8">
    <w:abstractNumId w:val="8"/>
  </w:num>
  <w:num w:numId="9">
    <w:abstractNumId w:val="17"/>
  </w:num>
  <w:num w:numId="10">
    <w:abstractNumId w:val="10"/>
  </w:num>
  <w:num w:numId="11">
    <w:abstractNumId w:val="11"/>
  </w:num>
  <w:num w:numId="12">
    <w:abstractNumId w:val="13"/>
  </w:num>
  <w:num w:numId="13">
    <w:abstractNumId w:val="12"/>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7"/>
  </w:num>
  <w:num w:numId="18">
    <w:abstractNumId w:val="2"/>
  </w:num>
  <w:num w:numId="19">
    <w:abstractNumId w:val="1"/>
  </w:num>
  <w:num w:numId="20">
    <w:abstractNumId w:val="9"/>
  </w:num>
  <w:num w:numId="21">
    <w:abstractNumId w:val="16"/>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CC"/>
    <w:rsid w:val="00005A61"/>
    <w:rsid w:val="0001380C"/>
    <w:rsid w:val="00013942"/>
    <w:rsid w:val="000223D2"/>
    <w:rsid w:val="00025FC2"/>
    <w:rsid w:val="000477C0"/>
    <w:rsid w:val="00055D80"/>
    <w:rsid w:val="00074676"/>
    <w:rsid w:val="0008281F"/>
    <w:rsid w:val="000A4352"/>
    <w:rsid w:val="000A4C38"/>
    <w:rsid w:val="000A6D9D"/>
    <w:rsid w:val="000B4960"/>
    <w:rsid w:val="000C0DC6"/>
    <w:rsid w:val="000C2F79"/>
    <w:rsid w:val="000D6E1D"/>
    <w:rsid w:val="000E13FB"/>
    <w:rsid w:val="000E14C6"/>
    <w:rsid w:val="000E1F83"/>
    <w:rsid w:val="000F2FB3"/>
    <w:rsid w:val="00101CF7"/>
    <w:rsid w:val="001103C5"/>
    <w:rsid w:val="001171BE"/>
    <w:rsid w:val="001255F8"/>
    <w:rsid w:val="00127552"/>
    <w:rsid w:val="001523FE"/>
    <w:rsid w:val="001602B6"/>
    <w:rsid w:val="00160CF2"/>
    <w:rsid w:val="00165B76"/>
    <w:rsid w:val="0017612B"/>
    <w:rsid w:val="00190ECD"/>
    <w:rsid w:val="00196BF2"/>
    <w:rsid w:val="00197417"/>
    <w:rsid w:val="00197E76"/>
    <w:rsid w:val="001A5C2E"/>
    <w:rsid w:val="001A6392"/>
    <w:rsid w:val="001E05F2"/>
    <w:rsid w:val="0020052F"/>
    <w:rsid w:val="00204C13"/>
    <w:rsid w:val="00221024"/>
    <w:rsid w:val="00221F4D"/>
    <w:rsid w:val="0022613A"/>
    <w:rsid w:val="002315D7"/>
    <w:rsid w:val="00235405"/>
    <w:rsid w:val="0023619A"/>
    <w:rsid w:val="00236E0B"/>
    <w:rsid w:val="0024512D"/>
    <w:rsid w:val="002457F2"/>
    <w:rsid w:val="002470CD"/>
    <w:rsid w:val="00256730"/>
    <w:rsid w:val="0026543E"/>
    <w:rsid w:val="00266CB3"/>
    <w:rsid w:val="0027077A"/>
    <w:rsid w:val="00272816"/>
    <w:rsid w:val="00276606"/>
    <w:rsid w:val="00285067"/>
    <w:rsid w:val="0029604F"/>
    <w:rsid w:val="002B6444"/>
    <w:rsid w:val="002B66CF"/>
    <w:rsid w:val="002C3099"/>
    <w:rsid w:val="002D1CDE"/>
    <w:rsid w:val="002D2FD0"/>
    <w:rsid w:val="002E2421"/>
    <w:rsid w:val="0031670D"/>
    <w:rsid w:val="00317999"/>
    <w:rsid w:val="003200B6"/>
    <w:rsid w:val="00327ED1"/>
    <w:rsid w:val="0033332E"/>
    <w:rsid w:val="003348DB"/>
    <w:rsid w:val="003416F1"/>
    <w:rsid w:val="003432CB"/>
    <w:rsid w:val="00343DD7"/>
    <w:rsid w:val="003537E0"/>
    <w:rsid w:val="00354C52"/>
    <w:rsid w:val="00354F85"/>
    <w:rsid w:val="00361F09"/>
    <w:rsid w:val="003742FC"/>
    <w:rsid w:val="00374FEC"/>
    <w:rsid w:val="00387B05"/>
    <w:rsid w:val="003A0073"/>
    <w:rsid w:val="003A16BB"/>
    <w:rsid w:val="003B2AA5"/>
    <w:rsid w:val="003C3F41"/>
    <w:rsid w:val="003D0DC2"/>
    <w:rsid w:val="003D3BBB"/>
    <w:rsid w:val="003D6822"/>
    <w:rsid w:val="00412E82"/>
    <w:rsid w:val="00426457"/>
    <w:rsid w:val="00432DDC"/>
    <w:rsid w:val="00446F78"/>
    <w:rsid w:val="004538F2"/>
    <w:rsid w:val="004608D5"/>
    <w:rsid w:val="00462A1C"/>
    <w:rsid w:val="00463B6A"/>
    <w:rsid w:val="0047446C"/>
    <w:rsid w:val="0048419D"/>
    <w:rsid w:val="004847DF"/>
    <w:rsid w:val="004B10A0"/>
    <w:rsid w:val="004B1B66"/>
    <w:rsid w:val="004B4A51"/>
    <w:rsid w:val="004D1388"/>
    <w:rsid w:val="004D7B81"/>
    <w:rsid w:val="004E2A31"/>
    <w:rsid w:val="004E486B"/>
    <w:rsid w:val="004F6865"/>
    <w:rsid w:val="00500E13"/>
    <w:rsid w:val="005062F4"/>
    <w:rsid w:val="00511932"/>
    <w:rsid w:val="00531FFE"/>
    <w:rsid w:val="00540726"/>
    <w:rsid w:val="0054078A"/>
    <w:rsid w:val="00544F17"/>
    <w:rsid w:val="005476F5"/>
    <w:rsid w:val="00551B58"/>
    <w:rsid w:val="00565890"/>
    <w:rsid w:val="00566040"/>
    <w:rsid w:val="0056698A"/>
    <w:rsid w:val="00573309"/>
    <w:rsid w:val="00577C24"/>
    <w:rsid w:val="00582FD3"/>
    <w:rsid w:val="005840BD"/>
    <w:rsid w:val="00591766"/>
    <w:rsid w:val="00596AC6"/>
    <w:rsid w:val="005B2AB7"/>
    <w:rsid w:val="005C6736"/>
    <w:rsid w:val="005E62C9"/>
    <w:rsid w:val="005F15C8"/>
    <w:rsid w:val="0060190A"/>
    <w:rsid w:val="006147B4"/>
    <w:rsid w:val="006258C3"/>
    <w:rsid w:val="00626061"/>
    <w:rsid w:val="006275BE"/>
    <w:rsid w:val="00631022"/>
    <w:rsid w:val="00633440"/>
    <w:rsid w:val="0063364E"/>
    <w:rsid w:val="00644F4F"/>
    <w:rsid w:val="00677022"/>
    <w:rsid w:val="00696763"/>
    <w:rsid w:val="006A55B7"/>
    <w:rsid w:val="006D39F2"/>
    <w:rsid w:val="006F1AAC"/>
    <w:rsid w:val="006F5364"/>
    <w:rsid w:val="00707919"/>
    <w:rsid w:val="00727C1E"/>
    <w:rsid w:val="00743511"/>
    <w:rsid w:val="007470B7"/>
    <w:rsid w:val="00793FF2"/>
    <w:rsid w:val="00794A4A"/>
    <w:rsid w:val="007A3498"/>
    <w:rsid w:val="007A52E6"/>
    <w:rsid w:val="007D01E2"/>
    <w:rsid w:val="007D6F76"/>
    <w:rsid w:val="007E5AAF"/>
    <w:rsid w:val="007F1293"/>
    <w:rsid w:val="007F4A77"/>
    <w:rsid w:val="0080287F"/>
    <w:rsid w:val="008115C1"/>
    <w:rsid w:val="00816B3E"/>
    <w:rsid w:val="00833F79"/>
    <w:rsid w:val="00836583"/>
    <w:rsid w:val="00842CAD"/>
    <w:rsid w:val="00846A1A"/>
    <w:rsid w:val="00857D1A"/>
    <w:rsid w:val="00864407"/>
    <w:rsid w:val="0088466A"/>
    <w:rsid w:val="00887877"/>
    <w:rsid w:val="008A00B4"/>
    <w:rsid w:val="008A7084"/>
    <w:rsid w:val="008A7658"/>
    <w:rsid w:val="008D1DFC"/>
    <w:rsid w:val="008D5DEB"/>
    <w:rsid w:val="008E0030"/>
    <w:rsid w:val="008F4207"/>
    <w:rsid w:val="0090708D"/>
    <w:rsid w:val="009230C1"/>
    <w:rsid w:val="0092675B"/>
    <w:rsid w:val="00933751"/>
    <w:rsid w:val="00947298"/>
    <w:rsid w:val="00951578"/>
    <w:rsid w:val="00952F47"/>
    <w:rsid w:val="00956193"/>
    <w:rsid w:val="0099491E"/>
    <w:rsid w:val="00996028"/>
    <w:rsid w:val="009A0048"/>
    <w:rsid w:val="009A145E"/>
    <w:rsid w:val="009A4967"/>
    <w:rsid w:val="009B1AD7"/>
    <w:rsid w:val="009B435F"/>
    <w:rsid w:val="009C1EA4"/>
    <w:rsid w:val="009D602D"/>
    <w:rsid w:val="009E78D3"/>
    <w:rsid w:val="009F6263"/>
    <w:rsid w:val="009F69A4"/>
    <w:rsid w:val="009F7E5B"/>
    <w:rsid w:val="00A01FE8"/>
    <w:rsid w:val="00A06A09"/>
    <w:rsid w:val="00A169DD"/>
    <w:rsid w:val="00A413A4"/>
    <w:rsid w:val="00A41FE8"/>
    <w:rsid w:val="00A5010C"/>
    <w:rsid w:val="00A50B02"/>
    <w:rsid w:val="00A556E2"/>
    <w:rsid w:val="00A5774F"/>
    <w:rsid w:val="00A60AFF"/>
    <w:rsid w:val="00A652E2"/>
    <w:rsid w:val="00A6751F"/>
    <w:rsid w:val="00A72BE5"/>
    <w:rsid w:val="00A8041F"/>
    <w:rsid w:val="00A87F62"/>
    <w:rsid w:val="00A90789"/>
    <w:rsid w:val="00A94C5E"/>
    <w:rsid w:val="00AA25AF"/>
    <w:rsid w:val="00AB533C"/>
    <w:rsid w:val="00AC1653"/>
    <w:rsid w:val="00AC54BB"/>
    <w:rsid w:val="00AC6175"/>
    <w:rsid w:val="00AC6C17"/>
    <w:rsid w:val="00AC7319"/>
    <w:rsid w:val="00AF36DC"/>
    <w:rsid w:val="00AF6C12"/>
    <w:rsid w:val="00B150CB"/>
    <w:rsid w:val="00B273F8"/>
    <w:rsid w:val="00B33DCB"/>
    <w:rsid w:val="00B340E0"/>
    <w:rsid w:val="00B42995"/>
    <w:rsid w:val="00B45AC6"/>
    <w:rsid w:val="00B53CCC"/>
    <w:rsid w:val="00B55552"/>
    <w:rsid w:val="00B80F1A"/>
    <w:rsid w:val="00B86254"/>
    <w:rsid w:val="00BA476C"/>
    <w:rsid w:val="00BA5DD7"/>
    <w:rsid w:val="00BB2E73"/>
    <w:rsid w:val="00BC7A68"/>
    <w:rsid w:val="00BD3FF8"/>
    <w:rsid w:val="00BD4FFC"/>
    <w:rsid w:val="00BE30AB"/>
    <w:rsid w:val="00BE3CC1"/>
    <w:rsid w:val="00BF0ACC"/>
    <w:rsid w:val="00BF0AED"/>
    <w:rsid w:val="00C055DA"/>
    <w:rsid w:val="00C1536E"/>
    <w:rsid w:val="00C20B45"/>
    <w:rsid w:val="00C25206"/>
    <w:rsid w:val="00C34C28"/>
    <w:rsid w:val="00C41119"/>
    <w:rsid w:val="00C41168"/>
    <w:rsid w:val="00C423B9"/>
    <w:rsid w:val="00C7410E"/>
    <w:rsid w:val="00C75E16"/>
    <w:rsid w:val="00C771AE"/>
    <w:rsid w:val="00C8699D"/>
    <w:rsid w:val="00C94B03"/>
    <w:rsid w:val="00CC085C"/>
    <w:rsid w:val="00CC25CC"/>
    <w:rsid w:val="00CC27AA"/>
    <w:rsid w:val="00CC77CA"/>
    <w:rsid w:val="00CE1C21"/>
    <w:rsid w:val="00CE2AB9"/>
    <w:rsid w:val="00D14FE2"/>
    <w:rsid w:val="00D15B3F"/>
    <w:rsid w:val="00D23852"/>
    <w:rsid w:val="00D3011B"/>
    <w:rsid w:val="00D35786"/>
    <w:rsid w:val="00D65220"/>
    <w:rsid w:val="00D75E1A"/>
    <w:rsid w:val="00DB5A8F"/>
    <w:rsid w:val="00DD4A38"/>
    <w:rsid w:val="00DF7B5F"/>
    <w:rsid w:val="00E058BE"/>
    <w:rsid w:val="00E220E1"/>
    <w:rsid w:val="00E24155"/>
    <w:rsid w:val="00E24708"/>
    <w:rsid w:val="00E414AB"/>
    <w:rsid w:val="00E41F51"/>
    <w:rsid w:val="00E4317A"/>
    <w:rsid w:val="00E45606"/>
    <w:rsid w:val="00E7159B"/>
    <w:rsid w:val="00E9264D"/>
    <w:rsid w:val="00E927B0"/>
    <w:rsid w:val="00E94FB9"/>
    <w:rsid w:val="00EA67FA"/>
    <w:rsid w:val="00EB1BD2"/>
    <w:rsid w:val="00EB32C2"/>
    <w:rsid w:val="00EC1792"/>
    <w:rsid w:val="00EF2FE1"/>
    <w:rsid w:val="00F03722"/>
    <w:rsid w:val="00F111A5"/>
    <w:rsid w:val="00F15E8A"/>
    <w:rsid w:val="00F21B15"/>
    <w:rsid w:val="00F307E7"/>
    <w:rsid w:val="00F42319"/>
    <w:rsid w:val="00F511F2"/>
    <w:rsid w:val="00F637AD"/>
    <w:rsid w:val="00F63BB9"/>
    <w:rsid w:val="00F84A1D"/>
    <w:rsid w:val="00FB1340"/>
    <w:rsid w:val="00FB2918"/>
    <w:rsid w:val="00FB4F0C"/>
    <w:rsid w:val="00FC62AD"/>
    <w:rsid w:val="00FD02D8"/>
    <w:rsid w:val="00FF5B8F"/>
    <w:rsid w:val="00FF64D0"/>
    <w:rsid w:val="00FF6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E9EAB2"/>
  <w15:chartTrackingRefBased/>
  <w15:docId w15:val="{E92F65AB-55F4-409F-8294-B470AB1B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25C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C25CC"/>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CC25CC"/>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25CC"/>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rsid w:val="00CC25CC"/>
    <w:rPr>
      <w:rFonts w:ascii="Cambria" w:eastAsia="Times New Roman" w:hAnsi="Cambria" w:cs="Times New Roman"/>
      <w:b/>
      <w:bCs/>
      <w:sz w:val="26"/>
      <w:szCs w:val="26"/>
      <w:lang w:val="x-none" w:eastAsia="x-none"/>
    </w:rPr>
  </w:style>
  <w:style w:type="character" w:styleId="Hypertextovodkaz">
    <w:name w:val="Hyperlink"/>
    <w:rsid w:val="00CC25CC"/>
    <w:rPr>
      <w:color w:val="0000FF"/>
      <w:u w:val="single"/>
    </w:rPr>
  </w:style>
  <w:style w:type="paragraph" w:styleId="Zhlav">
    <w:name w:val="header"/>
    <w:basedOn w:val="Normln"/>
    <w:link w:val="ZhlavChar"/>
    <w:unhideWhenUsed/>
    <w:rsid w:val="00CC25CC"/>
    <w:pPr>
      <w:tabs>
        <w:tab w:val="center" w:pos="4536"/>
        <w:tab w:val="right" w:pos="9072"/>
      </w:tabs>
    </w:pPr>
    <w:rPr>
      <w:lang w:val="x-none"/>
    </w:rPr>
  </w:style>
  <w:style w:type="character" w:customStyle="1" w:styleId="ZhlavChar">
    <w:name w:val="Záhlaví Char"/>
    <w:basedOn w:val="Standardnpsmoodstavce"/>
    <w:link w:val="Zhlav"/>
    <w:rsid w:val="00CC25CC"/>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C25CC"/>
    <w:pPr>
      <w:tabs>
        <w:tab w:val="center" w:pos="4536"/>
        <w:tab w:val="right" w:pos="9072"/>
      </w:tabs>
    </w:pPr>
    <w:rPr>
      <w:lang w:val="x-none"/>
    </w:rPr>
  </w:style>
  <w:style w:type="character" w:customStyle="1" w:styleId="ZpatChar">
    <w:name w:val="Zápatí Char"/>
    <w:basedOn w:val="Standardnpsmoodstavce"/>
    <w:link w:val="Zpat"/>
    <w:uiPriority w:val="99"/>
    <w:rsid w:val="00CC25CC"/>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C25CC"/>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C25CC"/>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C25CC"/>
    <w:rPr>
      <w:rFonts w:ascii="Garamond" w:eastAsia="Times New Roman" w:hAnsi="Garamond" w:cs="Times New Roman"/>
      <w:b/>
      <w:sz w:val="24"/>
      <w:szCs w:val="24"/>
      <w:lang w:val="x-none" w:eastAsia="x-none"/>
    </w:rPr>
  </w:style>
  <w:style w:type="paragraph" w:styleId="Zkladntext">
    <w:name w:val="Body Text"/>
    <w:basedOn w:val="Normln"/>
    <w:link w:val="ZkladntextChar"/>
    <w:semiHidden/>
    <w:unhideWhenUsed/>
    <w:rsid w:val="00CC25CC"/>
    <w:pPr>
      <w:jc w:val="both"/>
    </w:pPr>
    <w:rPr>
      <w:sz w:val="22"/>
      <w:szCs w:val="20"/>
      <w:lang w:val="x-none" w:eastAsia="x-none"/>
    </w:rPr>
  </w:style>
  <w:style w:type="character" w:customStyle="1" w:styleId="ZkladntextChar">
    <w:name w:val="Základní text Char"/>
    <w:basedOn w:val="Standardnpsmoodstavce"/>
    <w:link w:val="Zkladntext"/>
    <w:semiHidden/>
    <w:rsid w:val="00CC25CC"/>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unhideWhenUsed/>
    <w:rsid w:val="00CC25CC"/>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rsid w:val="00CC25CC"/>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C25CC"/>
    <w:pPr>
      <w:spacing w:before="120" w:after="1200"/>
      <w:jc w:val="center"/>
    </w:pPr>
    <w:rPr>
      <w:rFonts w:ascii="Calibri" w:hAnsi="Calibri" w:cs="Arial"/>
      <w:b/>
      <w:bCs/>
      <w:caps/>
      <w:spacing w:val="40"/>
      <w:kern w:val="28"/>
      <w:sz w:val="32"/>
      <w:szCs w:val="32"/>
    </w:rPr>
  </w:style>
  <w:style w:type="paragraph" w:styleId="Odstavecseseznamem">
    <w:name w:val="List Paragraph"/>
    <w:basedOn w:val="Normln"/>
    <w:uiPriority w:val="34"/>
    <w:qFormat/>
    <w:rsid w:val="00CC25CC"/>
    <w:pPr>
      <w:ind w:left="708"/>
    </w:pPr>
  </w:style>
  <w:style w:type="paragraph" w:customStyle="1" w:styleId="1">
    <w:name w:val="1)"/>
    <w:basedOn w:val="Normln"/>
    <w:rsid w:val="00CC25CC"/>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CC25CC"/>
    <w:rPr>
      <w:sz w:val="16"/>
      <w:szCs w:val="16"/>
    </w:rPr>
  </w:style>
  <w:style w:type="paragraph" w:styleId="Textkomente">
    <w:name w:val="annotation text"/>
    <w:basedOn w:val="Normln"/>
    <w:link w:val="TextkomenteChar"/>
    <w:uiPriority w:val="99"/>
    <w:unhideWhenUsed/>
    <w:rsid w:val="00CC25CC"/>
    <w:rPr>
      <w:sz w:val="20"/>
      <w:szCs w:val="20"/>
    </w:rPr>
  </w:style>
  <w:style w:type="character" w:customStyle="1" w:styleId="TextkomenteChar">
    <w:name w:val="Text komentáře Char"/>
    <w:basedOn w:val="Standardnpsmoodstavce"/>
    <w:link w:val="Textkomente"/>
    <w:uiPriority w:val="99"/>
    <w:rsid w:val="00CC25CC"/>
    <w:rPr>
      <w:rFonts w:ascii="Times New Roman" w:eastAsia="Times New Roman" w:hAnsi="Times New Roman" w:cs="Times New Roman"/>
      <w:sz w:val="20"/>
      <w:szCs w:val="20"/>
      <w:lang w:eastAsia="cs-CZ"/>
    </w:rPr>
  </w:style>
  <w:style w:type="paragraph" w:customStyle="1" w:styleId="OdstavecII">
    <w:name w:val="Odstavec_II"/>
    <w:basedOn w:val="Nadpis1"/>
    <w:next w:val="Psmeno"/>
    <w:qFormat/>
    <w:rsid w:val="00CC25CC"/>
    <w:pPr>
      <w:numPr>
        <w:ilvl w:val="1"/>
        <w:numId w:val="10"/>
      </w:numPr>
      <w:tabs>
        <w:tab w:val="clear" w:pos="6668"/>
        <w:tab w:val="num" w:pos="855"/>
      </w:tabs>
      <w:spacing w:before="0" w:after="120" w:line="276" w:lineRule="auto"/>
      <w:ind w:left="856"/>
      <w:jc w:val="both"/>
    </w:pPr>
    <w:rPr>
      <w:rFonts w:ascii="Arial Narrow" w:eastAsia="Calibri" w:hAnsi="Arial Narrow"/>
      <w:b w:val="0"/>
      <w:bCs w:val="0"/>
      <w:color w:val="000000"/>
      <w:kern w:val="0"/>
      <w:sz w:val="22"/>
      <w:szCs w:val="22"/>
      <w:lang w:eastAsia="en-US"/>
    </w:rPr>
  </w:style>
  <w:style w:type="paragraph" w:customStyle="1" w:styleId="Bod">
    <w:name w:val="Bod"/>
    <w:basedOn w:val="Normln"/>
    <w:next w:val="FormtovanvHTML"/>
    <w:qFormat/>
    <w:rsid w:val="00CC25CC"/>
    <w:pPr>
      <w:numPr>
        <w:ilvl w:val="4"/>
        <w:numId w:val="10"/>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OdstavecII"/>
    <w:qFormat/>
    <w:rsid w:val="00CC25CC"/>
    <w:pPr>
      <w:keepNext/>
      <w:numPr>
        <w:numId w:val="10"/>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Psmeno">
    <w:name w:val="Písmeno"/>
    <w:basedOn w:val="Nadpis1"/>
    <w:qFormat/>
    <w:rsid w:val="00CC25CC"/>
    <w:pPr>
      <w:numPr>
        <w:ilvl w:val="3"/>
        <w:numId w:val="10"/>
      </w:numPr>
      <w:tabs>
        <w:tab w:val="clear" w:pos="1139"/>
        <w:tab w:val="num" w:pos="1134"/>
      </w:tabs>
      <w:spacing w:before="0" w:after="120" w:line="276" w:lineRule="auto"/>
      <w:jc w:val="both"/>
    </w:pPr>
    <w:rPr>
      <w:rFonts w:ascii="Arial Narrow" w:eastAsia="Calibri" w:hAnsi="Arial Narrow" w:cs="Arial"/>
      <w:b w:val="0"/>
      <w:sz w:val="22"/>
      <w:szCs w:val="22"/>
    </w:rPr>
  </w:style>
  <w:style w:type="paragraph" w:styleId="FormtovanvHTML">
    <w:name w:val="HTML Preformatted"/>
    <w:basedOn w:val="Normln"/>
    <w:link w:val="FormtovanvHTMLChar"/>
    <w:uiPriority w:val="99"/>
    <w:semiHidden/>
    <w:unhideWhenUsed/>
    <w:rsid w:val="00CC25CC"/>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CC25CC"/>
    <w:rPr>
      <w:rFonts w:ascii="Consolas" w:eastAsia="Times New Roman" w:hAnsi="Consolas" w:cs="Times New Roman"/>
      <w:sz w:val="20"/>
      <w:szCs w:val="20"/>
      <w:lang w:eastAsia="cs-CZ"/>
    </w:rPr>
  </w:style>
  <w:style w:type="paragraph" w:styleId="Textbubliny">
    <w:name w:val="Balloon Text"/>
    <w:basedOn w:val="Normln"/>
    <w:link w:val="TextbublinyChar"/>
    <w:uiPriority w:val="99"/>
    <w:semiHidden/>
    <w:unhideWhenUsed/>
    <w:rsid w:val="00CC25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5C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47298"/>
    <w:rPr>
      <w:b/>
      <w:bCs/>
    </w:rPr>
  </w:style>
  <w:style w:type="character" w:customStyle="1" w:styleId="PedmtkomenteChar">
    <w:name w:val="Předmět komentáře Char"/>
    <w:basedOn w:val="TextkomenteChar"/>
    <w:link w:val="Pedmtkomente"/>
    <w:uiPriority w:val="99"/>
    <w:semiHidden/>
    <w:rsid w:val="0094729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20052F"/>
    <w:rPr>
      <w:color w:val="605E5C"/>
      <w:shd w:val="clear" w:color="auto" w:fill="E1DFDD"/>
    </w:rPr>
  </w:style>
  <w:style w:type="character" w:styleId="Nevyeenzmnka">
    <w:name w:val="Unresolved Mention"/>
    <w:basedOn w:val="Standardnpsmoodstavce"/>
    <w:uiPriority w:val="99"/>
    <w:semiHidden/>
    <w:unhideWhenUsed/>
    <w:rsid w:val="00074676"/>
    <w:rPr>
      <w:color w:val="605E5C"/>
      <w:shd w:val="clear" w:color="auto" w:fill="E1DFDD"/>
    </w:rPr>
  </w:style>
  <w:style w:type="paragraph" w:styleId="Revize">
    <w:name w:val="Revision"/>
    <w:hidden/>
    <w:uiPriority w:val="99"/>
    <w:semiHidden/>
    <w:rsid w:val="004E2A31"/>
    <w:pPr>
      <w:spacing w:after="0" w:line="240" w:lineRule="auto"/>
    </w:pPr>
    <w:rPr>
      <w:rFonts w:ascii="Times New Roman" w:eastAsia="Times New Roman" w:hAnsi="Times New Roman" w:cs="Times New Roman"/>
      <w:sz w:val="24"/>
      <w:szCs w:val="24"/>
      <w:lang w:eastAsia="cs-CZ"/>
    </w:rPr>
  </w:style>
  <w:style w:type="paragraph" w:customStyle="1" w:styleId="slo">
    <w:name w:val="Číslo"/>
    <w:basedOn w:val="Normln"/>
    <w:next w:val="Datum"/>
    <w:rsid w:val="004B1B66"/>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4B1B66"/>
    <w:rPr>
      <w:color w:val="808080"/>
    </w:rPr>
  </w:style>
  <w:style w:type="paragraph" w:styleId="Datum">
    <w:name w:val="Date"/>
    <w:basedOn w:val="Normln"/>
    <w:next w:val="Normln"/>
    <w:link w:val="DatumChar"/>
    <w:uiPriority w:val="99"/>
    <w:semiHidden/>
    <w:unhideWhenUsed/>
    <w:rsid w:val="004B1B66"/>
  </w:style>
  <w:style w:type="character" w:customStyle="1" w:styleId="DatumChar">
    <w:name w:val="Datum Char"/>
    <w:basedOn w:val="Standardnpsmoodstavce"/>
    <w:link w:val="Datum"/>
    <w:uiPriority w:val="99"/>
    <w:semiHidden/>
    <w:rsid w:val="004B1B6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mas.otipk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otipka@vsb.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0BBD906DC14E418F764C90C8A11A3D"/>
        <w:category>
          <w:name w:val="Obecné"/>
          <w:gallery w:val="placeholder"/>
        </w:category>
        <w:types>
          <w:type w:val="bbPlcHdr"/>
        </w:types>
        <w:behaviors>
          <w:behavior w:val="content"/>
        </w:behaviors>
        <w:guid w:val="{59141E99-0DC8-4CC6-991E-CD2362FE35E4}"/>
      </w:docPartPr>
      <w:docPartBody>
        <w:p w:rsidR="00000000" w:rsidRDefault="00BB26CB" w:rsidP="00BB26CB">
          <w:pPr>
            <w:pStyle w:val="E80BBD906DC14E418F764C90C8A11A3D"/>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CB"/>
    <w:rsid w:val="00BB2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B26CB"/>
    <w:rPr>
      <w:color w:val="808080"/>
    </w:rPr>
  </w:style>
  <w:style w:type="paragraph" w:customStyle="1" w:styleId="B6617EC5B3DF4615B42D7046A30ACCA3">
    <w:name w:val="B6617EC5B3DF4615B42D7046A30ACCA3"/>
    <w:rsid w:val="00BB26CB"/>
  </w:style>
  <w:style w:type="paragraph" w:customStyle="1" w:styleId="C736B66A48D14195BDA848845704BCD6">
    <w:name w:val="C736B66A48D14195BDA848845704BCD6"/>
    <w:rsid w:val="00BB26CB"/>
  </w:style>
  <w:style w:type="paragraph" w:customStyle="1" w:styleId="E80BBD906DC14E418F764C90C8A11A3D">
    <w:name w:val="E80BBD906DC14E418F764C90C8A11A3D"/>
    <w:rsid w:val="00BB2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5D8E4-3D32-4D52-A3B3-048D4DCE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CFB70-42F3-4DCC-AA3C-65CD02F4A2ED}">
  <ds:schemaRefs>
    <ds:schemaRef ds:uri="http://purl.org/dc/dcmitype/"/>
    <ds:schemaRef ds:uri="http://schemas.microsoft.com/office/infopath/2007/PartnerControls"/>
    <ds:schemaRef ds:uri="9e55181b-ab57-4554-b031-aa7b6970892c"/>
    <ds:schemaRef ds:uri="ead840d1-e9f3-4558-8f1d-4866a7b943a8"/>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97F499B0-58FE-488B-8120-1167A98CC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3200</Words>
  <Characters>18881</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28</cp:revision>
  <dcterms:created xsi:type="dcterms:W3CDTF">2025-02-14T12:39:00Z</dcterms:created>
  <dcterms:modified xsi:type="dcterms:W3CDTF">2025-10-08T09:49:00Z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