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854B" w14:textId="77777777" w:rsidR="00F005F9" w:rsidRPr="00A23056" w:rsidRDefault="00F005F9" w:rsidP="00F005F9">
      <w:pPr>
        <w:keepLines/>
        <w:spacing w:before="120" w:line="240" w:lineRule="auto"/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A23056">
        <w:rPr>
          <w:rFonts w:ascii="Tahoma" w:hAnsi="Tahoma" w:cs="Tahoma"/>
          <w:sz w:val="20"/>
          <w:szCs w:val="20"/>
          <w:lang w:val="cs-CZ"/>
        </w:rPr>
        <w:t>Příloha č. 1 -</w:t>
      </w:r>
      <w:r w:rsidRPr="00A23056">
        <w:rPr>
          <w:rFonts w:ascii="Tahoma" w:hAnsi="Tahoma" w:cs="Tahoma"/>
          <w:b/>
          <w:color w:val="000000"/>
          <w:sz w:val="20"/>
          <w:szCs w:val="20"/>
          <w:lang w:val="cs-CZ"/>
        </w:rPr>
        <w:t xml:space="preserve"> Technická</w:t>
      </w:r>
      <w:r w:rsidRPr="00A23056">
        <w:rPr>
          <w:rFonts w:ascii="Tahoma" w:hAnsi="Tahoma" w:cs="Tahoma"/>
          <w:b/>
          <w:sz w:val="20"/>
          <w:szCs w:val="20"/>
          <w:lang w:val="cs-CZ"/>
        </w:rPr>
        <w:t xml:space="preserve"> specifikace </w:t>
      </w:r>
    </w:p>
    <w:p w14:paraId="4FFB4A30" w14:textId="77777777" w:rsidR="00F005F9" w:rsidRPr="00A23056" w:rsidRDefault="00F005F9" w:rsidP="00F005F9">
      <w:pPr>
        <w:keepLines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  <w:lang w:val="cs-CZ"/>
        </w:rPr>
      </w:pPr>
    </w:p>
    <w:p w14:paraId="7659F943" w14:textId="77777777" w:rsidR="00F005F9" w:rsidRPr="00A23056" w:rsidRDefault="00F005F9" w:rsidP="00F005F9">
      <w:pPr>
        <w:keepLines/>
        <w:spacing w:before="120" w:after="0" w:line="240" w:lineRule="auto"/>
        <w:jc w:val="center"/>
        <w:rPr>
          <w:rFonts w:ascii="Tahoma" w:hAnsi="Tahoma" w:cs="Tahoma"/>
          <w:b/>
          <w:sz w:val="24"/>
          <w:szCs w:val="24"/>
          <w:lang w:val="cs-CZ"/>
        </w:rPr>
      </w:pPr>
      <w:r w:rsidRPr="00A23056">
        <w:rPr>
          <w:rFonts w:ascii="Tahoma" w:hAnsi="Tahoma" w:cs="Tahoma"/>
          <w:b/>
          <w:sz w:val="24"/>
          <w:szCs w:val="24"/>
          <w:lang w:val="cs-CZ"/>
        </w:rPr>
        <w:t>Technická specifikace</w:t>
      </w:r>
    </w:p>
    <w:p w14:paraId="7D987346" w14:textId="6671ABAD" w:rsidR="00F005F9" w:rsidRPr="00A23056" w:rsidRDefault="00F005F9" w:rsidP="00F005F9">
      <w:pPr>
        <w:spacing w:before="120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A23056">
        <w:rPr>
          <w:rFonts w:ascii="Tahoma" w:hAnsi="Tahoma" w:cs="Tahoma"/>
          <w:b/>
          <w:bCs/>
          <w:sz w:val="24"/>
          <w:szCs w:val="24"/>
          <w:lang w:val="cs-CZ"/>
        </w:rPr>
        <w:t xml:space="preserve">Vícebarevná laserová excitační jednotka </w:t>
      </w:r>
      <w:r w:rsidR="00A23056" w:rsidRPr="00A23056">
        <w:rPr>
          <w:rFonts w:ascii="Tahoma" w:hAnsi="Tahoma" w:cs="Tahoma"/>
          <w:b/>
          <w:bCs/>
          <w:sz w:val="24"/>
          <w:szCs w:val="24"/>
          <w:lang w:val="cs-CZ"/>
        </w:rPr>
        <w:t>(</w:t>
      </w:r>
      <w:proofErr w:type="spellStart"/>
      <w:r w:rsidRPr="00A23056">
        <w:rPr>
          <w:rFonts w:ascii="Tahoma" w:hAnsi="Tahoma" w:cs="Tahoma"/>
          <w:b/>
          <w:bCs/>
          <w:sz w:val="24"/>
          <w:szCs w:val="24"/>
          <w:lang w:val="cs-CZ"/>
        </w:rPr>
        <w:t>beam</w:t>
      </w:r>
      <w:proofErr w:type="spellEnd"/>
      <w:r w:rsidRPr="00A23056">
        <w:rPr>
          <w:rFonts w:ascii="Tahoma" w:hAnsi="Tahoma" w:cs="Tahoma"/>
          <w:b/>
          <w:bCs/>
          <w:sz w:val="24"/>
          <w:szCs w:val="24"/>
          <w:lang w:val="cs-CZ"/>
        </w:rPr>
        <w:t xml:space="preserve"> </w:t>
      </w:r>
      <w:proofErr w:type="spellStart"/>
      <w:r w:rsidRPr="00A23056">
        <w:rPr>
          <w:rFonts w:ascii="Tahoma" w:hAnsi="Tahoma" w:cs="Tahoma"/>
          <w:b/>
          <w:bCs/>
          <w:sz w:val="24"/>
          <w:szCs w:val="24"/>
          <w:lang w:val="cs-CZ"/>
        </w:rPr>
        <w:t>combiner</w:t>
      </w:r>
      <w:proofErr w:type="spellEnd"/>
      <w:r w:rsidR="00A23056" w:rsidRPr="00A23056">
        <w:rPr>
          <w:rFonts w:ascii="Tahoma" w:hAnsi="Tahoma" w:cs="Tahoma"/>
          <w:b/>
          <w:bCs/>
          <w:sz w:val="24"/>
          <w:szCs w:val="24"/>
          <w:lang w:val="cs-CZ"/>
        </w:rPr>
        <w:t>)</w:t>
      </w:r>
    </w:p>
    <w:p w14:paraId="5C8B363F" w14:textId="77777777" w:rsidR="00F005F9" w:rsidRPr="00A23056" w:rsidRDefault="00F005F9" w:rsidP="00F005F9">
      <w:pPr>
        <w:spacing w:before="120"/>
        <w:rPr>
          <w:rFonts w:ascii="Tahoma" w:hAnsi="Tahoma" w:cs="Tahoma"/>
          <w:b/>
          <w:sz w:val="20"/>
          <w:szCs w:val="20"/>
          <w:lang w:val="cs-CZ"/>
        </w:rPr>
      </w:pPr>
      <w:r w:rsidRPr="00A23056">
        <w:rPr>
          <w:rFonts w:ascii="Tahoma" w:hAnsi="Tahoma" w:cs="Tahoma"/>
          <w:b/>
          <w:sz w:val="20"/>
          <w:szCs w:val="20"/>
          <w:lang w:val="cs-CZ"/>
        </w:rPr>
        <w:t>Výrobce přístroje:</w:t>
      </w:r>
      <w:r w:rsidRPr="00A23056">
        <w:rPr>
          <w:rFonts w:ascii="Tahoma" w:hAnsi="Tahoma" w:cs="Tahoma"/>
          <w:b/>
          <w:sz w:val="20"/>
          <w:szCs w:val="20"/>
          <w:lang w:val="cs-CZ"/>
        </w:rPr>
        <w:tab/>
      </w:r>
      <w:r w:rsidRPr="00A23056">
        <w:rPr>
          <w:rFonts w:ascii="Tahoma" w:hAnsi="Tahoma" w:cs="Tahoma"/>
          <w:b/>
          <w:sz w:val="20"/>
          <w:szCs w:val="20"/>
          <w:lang w:val="cs-CZ"/>
        </w:rPr>
        <w:tab/>
      </w:r>
      <w:r w:rsidRPr="00A23056">
        <w:rPr>
          <w:rFonts w:ascii="Tahoma" w:hAnsi="Tahoma" w:cs="Tahoma"/>
          <w:b/>
          <w:sz w:val="20"/>
          <w:szCs w:val="20"/>
          <w:lang w:val="cs-CZ"/>
        </w:rPr>
        <w:tab/>
      </w:r>
      <w:r w:rsidRPr="00A23056">
        <w:rPr>
          <w:rFonts w:ascii="Tahoma" w:hAnsi="Tahoma" w:cs="Tahoma"/>
          <w:sz w:val="20"/>
          <w:szCs w:val="18"/>
          <w:highlight w:val="yellow"/>
          <w:lang w:val="cs-CZ"/>
        </w:rPr>
        <w:fldChar w:fldCharType="begin"/>
      </w:r>
      <w:r w:rsidRPr="00A23056">
        <w:rPr>
          <w:rFonts w:ascii="Tahoma" w:hAnsi="Tahoma" w:cs="Tahoma"/>
          <w:sz w:val="20"/>
          <w:szCs w:val="18"/>
          <w:highlight w:val="yellow"/>
          <w:lang w:val="cs-CZ"/>
        </w:rPr>
        <w:instrText xml:space="preserve"> macrobutton nobutton [DOPLNÍ ÚČASTNÍK]</w:instrText>
      </w:r>
      <w:r w:rsidRPr="00A23056">
        <w:rPr>
          <w:rFonts w:ascii="Tahoma" w:hAnsi="Tahoma" w:cs="Tahoma"/>
          <w:sz w:val="20"/>
          <w:szCs w:val="18"/>
          <w:highlight w:val="yellow"/>
          <w:lang w:val="cs-CZ"/>
        </w:rPr>
        <w:fldChar w:fldCharType="end"/>
      </w:r>
    </w:p>
    <w:p w14:paraId="63ACE56D" w14:textId="77777777" w:rsidR="00F005F9" w:rsidRPr="00A23056" w:rsidRDefault="00F005F9" w:rsidP="00F005F9">
      <w:pPr>
        <w:spacing w:before="120"/>
        <w:rPr>
          <w:rFonts w:ascii="Tahoma" w:hAnsi="Tahoma" w:cs="Tahoma"/>
          <w:sz w:val="20"/>
          <w:szCs w:val="20"/>
          <w:lang w:val="cs-CZ"/>
        </w:rPr>
      </w:pPr>
      <w:r w:rsidRPr="00A23056">
        <w:rPr>
          <w:rFonts w:ascii="Tahoma" w:hAnsi="Tahoma" w:cs="Tahoma"/>
          <w:b/>
          <w:sz w:val="20"/>
          <w:szCs w:val="20"/>
          <w:lang w:val="cs-CZ"/>
        </w:rPr>
        <w:t>Přesné typové označení přístroje:</w:t>
      </w:r>
      <w:r w:rsidRPr="00A23056">
        <w:rPr>
          <w:rFonts w:ascii="Tahoma" w:hAnsi="Tahoma" w:cs="Tahoma"/>
          <w:b/>
          <w:sz w:val="20"/>
          <w:szCs w:val="20"/>
          <w:lang w:val="cs-CZ"/>
        </w:rPr>
        <w:tab/>
      </w:r>
      <w:r w:rsidRPr="00A23056">
        <w:rPr>
          <w:rFonts w:ascii="Tahoma" w:hAnsi="Tahoma" w:cs="Tahoma"/>
          <w:sz w:val="20"/>
          <w:szCs w:val="18"/>
          <w:highlight w:val="yellow"/>
          <w:lang w:val="cs-CZ"/>
        </w:rPr>
        <w:fldChar w:fldCharType="begin"/>
      </w:r>
      <w:r w:rsidRPr="00A23056">
        <w:rPr>
          <w:rFonts w:ascii="Tahoma" w:hAnsi="Tahoma" w:cs="Tahoma"/>
          <w:sz w:val="20"/>
          <w:szCs w:val="18"/>
          <w:highlight w:val="yellow"/>
          <w:lang w:val="cs-CZ"/>
        </w:rPr>
        <w:instrText xml:space="preserve"> macrobutton nobutton [DOPLNÍ ÚČASTNÍK]</w:instrText>
      </w:r>
      <w:r w:rsidRPr="00A23056">
        <w:rPr>
          <w:rFonts w:ascii="Tahoma" w:hAnsi="Tahoma" w:cs="Tahoma"/>
          <w:sz w:val="20"/>
          <w:szCs w:val="18"/>
          <w:highlight w:val="yellow"/>
          <w:lang w:val="cs-CZ"/>
        </w:rPr>
        <w:fldChar w:fldCharType="end"/>
      </w:r>
    </w:p>
    <w:p w14:paraId="7AEA7EEE" w14:textId="77777777" w:rsidR="00F005F9" w:rsidRPr="00A23056" w:rsidRDefault="00F005F9" w:rsidP="00F005F9">
      <w:pPr>
        <w:keepLines/>
        <w:spacing w:before="120" w:after="0" w:line="240" w:lineRule="auto"/>
        <w:jc w:val="both"/>
        <w:rPr>
          <w:rFonts w:ascii="Tahoma" w:hAnsi="Tahoma" w:cs="Tahoma"/>
          <w:b/>
          <w:sz w:val="24"/>
          <w:szCs w:val="24"/>
          <w:lang w:val="cs-CZ"/>
        </w:rPr>
      </w:pPr>
    </w:p>
    <w:p w14:paraId="111465BA" w14:textId="77777777" w:rsidR="00F005F9" w:rsidRPr="00A23056" w:rsidRDefault="00F005F9" w:rsidP="00F005F9">
      <w:pPr>
        <w:pStyle w:val="Odstavecseseznamem1"/>
        <w:spacing w:before="120"/>
        <w:ind w:left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A23056">
        <w:rPr>
          <w:rFonts w:ascii="Tahoma" w:hAnsi="Tahoma" w:cs="Tahoma"/>
          <w:b/>
          <w:bCs/>
          <w:sz w:val="20"/>
          <w:szCs w:val="20"/>
          <w:u w:val="single"/>
        </w:rPr>
        <w:t>Obecné požadavky na předmět dodávky:</w:t>
      </w:r>
    </w:p>
    <w:p w14:paraId="7E43EF45" w14:textId="4D356CDF" w:rsidR="00F005F9" w:rsidRPr="00A23056" w:rsidRDefault="00F005F9" w:rsidP="003C5501">
      <w:pPr>
        <w:pStyle w:val="Odstavecseseznamem1"/>
        <w:spacing w:before="120"/>
        <w:ind w:left="0"/>
        <w:jc w:val="both"/>
        <w:rPr>
          <w:rFonts w:ascii="Tahoma" w:hAnsi="Tahoma" w:cs="Tahoma"/>
          <w:color w:val="242424"/>
          <w:sz w:val="20"/>
          <w:szCs w:val="20"/>
          <w:lang w:eastAsia="en-GB"/>
        </w:rPr>
      </w:pPr>
      <w:r w:rsidRPr="00A23056">
        <w:rPr>
          <w:rFonts w:ascii="Tahoma" w:hAnsi="Tahoma" w:cs="Tahoma"/>
          <w:color w:val="242424"/>
          <w:sz w:val="20"/>
          <w:szCs w:val="20"/>
          <w:lang w:eastAsia="en-GB"/>
        </w:rPr>
        <w:t>Vícebarevná laserová excitační jednotka („</w:t>
      </w:r>
      <w:proofErr w:type="spellStart"/>
      <w:r w:rsidRPr="00A23056">
        <w:rPr>
          <w:rFonts w:ascii="Tahoma" w:hAnsi="Tahoma" w:cs="Tahoma"/>
          <w:color w:val="242424"/>
          <w:sz w:val="20"/>
          <w:szCs w:val="20"/>
          <w:lang w:eastAsia="en-GB"/>
        </w:rPr>
        <w:t>beam</w:t>
      </w:r>
      <w:proofErr w:type="spellEnd"/>
      <w:r w:rsidRPr="00A23056">
        <w:rPr>
          <w:rFonts w:ascii="Tahoma" w:hAnsi="Tahoma" w:cs="Tahoma"/>
          <w:color w:val="242424"/>
          <w:sz w:val="20"/>
          <w:szCs w:val="20"/>
          <w:lang w:eastAsia="en-GB"/>
        </w:rPr>
        <w:t xml:space="preserve"> </w:t>
      </w:r>
      <w:proofErr w:type="spellStart"/>
      <w:r w:rsidRPr="00A23056">
        <w:rPr>
          <w:rFonts w:ascii="Tahoma" w:hAnsi="Tahoma" w:cs="Tahoma"/>
          <w:color w:val="242424"/>
          <w:sz w:val="20"/>
          <w:szCs w:val="20"/>
          <w:lang w:eastAsia="en-GB"/>
        </w:rPr>
        <w:t>combiner</w:t>
      </w:r>
      <w:proofErr w:type="spellEnd"/>
      <w:r w:rsidRPr="00A23056">
        <w:rPr>
          <w:rFonts w:ascii="Tahoma" w:hAnsi="Tahoma" w:cs="Tahoma"/>
          <w:color w:val="242424"/>
          <w:sz w:val="20"/>
          <w:szCs w:val="20"/>
          <w:lang w:eastAsia="en-GB"/>
        </w:rPr>
        <w:t xml:space="preserve">“) je klíčovou součástí optického systému určeného pro přesné a stabilní buzení vzorků při různých vlnových délkách. </w:t>
      </w:r>
      <w:r w:rsidR="003C5501" w:rsidRPr="00A23056">
        <w:rPr>
          <w:rFonts w:ascii="Tahoma" w:hAnsi="Tahoma" w:cs="Tahoma"/>
          <w:color w:val="242424"/>
          <w:sz w:val="20"/>
          <w:szCs w:val="20"/>
          <w:lang w:eastAsia="en-GB"/>
        </w:rPr>
        <w:t xml:space="preserve">Zařízení musí umožnit generování více laserových paprsků a jejich kombinaci do jednoho výstupního vlákna bez zásadní ztráty výkonu a bez zpětných odrazů. </w:t>
      </w:r>
      <w:r w:rsidRPr="00A23056">
        <w:rPr>
          <w:rFonts w:ascii="Tahoma" w:hAnsi="Tahoma" w:cs="Tahoma"/>
          <w:color w:val="242424"/>
          <w:sz w:val="20"/>
          <w:szCs w:val="20"/>
          <w:lang w:eastAsia="en-GB"/>
        </w:rPr>
        <w:t>Výstupní svazek musí být stabilní, opticky homogenizovaný a vhodný pro použití v měřicím zařízení s magnetickým polem.</w:t>
      </w:r>
    </w:p>
    <w:p w14:paraId="0476EB36" w14:textId="0E6199F1" w:rsidR="00F005F9" w:rsidRPr="00A23056" w:rsidRDefault="00F005F9" w:rsidP="00F005F9">
      <w:pPr>
        <w:pStyle w:val="Odstavecseseznamem1"/>
        <w:spacing w:before="120"/>
        <w:ind w:left="0"/>
        <w:jc w:val="both"/>
        <w:rPr>
          <w:rFonts w:ascii="Tahoma" w:hAnsi="Tahoma" w:cs="Tahoma"/>
          <w:color w:val="242424"/>
          <w:sz w:val="20"/>
          <w:szCs w:val="20"/>
          <w:lang w:eastAsia="en-GB"/>
        </w:rPr>
      </w:pPr>
      <w:r w:rsidRPr="00A23056">
        <w:rPr>
          <w:rFonts w:ascii="Tahoma" w:hAnsi="Tahoma" w:cs="Tahoma"/>
          <w:color w:val="242424"/>
          <w:sz w:val="20"/>
          <w:szCs w:val="20"/>
          <w:lang w:eastAsia="en-GB"/>
        </w:rPr>
        <w:t xml:space="preserve">Zařízení bude dodáno jako plně funkční, sestavená jednotka s veškerým příslušenstvím, optickým </w:t>
      </w:r>
      <w:proofErr w:type="spellStart"/>
      <w:r w:rsidRPr="00A23056">
        <w:rPr>
          <w:rFonts w:ascii="Tahoma" w:hAnsi="Tahoma" w:cs="Tahoma"/>
          <w:color w:val="242424"/>
          <w:sz w:val="20"/>
          <w:szCs w:val="20"/>
          <w:lang w:eastAsia="en-GB"/>
        </w:rPr>
        <w:t>breadboardem</w:t>
      </w:r>
      <w:proofErr w:type="spellEnd"/>
      <w:r w:rsidRPr="00A23056">
        <w:rPr>
          <w:rFonts w:ascii="Tahoma" w:hAnsi="Tahoma" w:cs="Tahoma"/>
          <w:color w:val="242424"/>
          <w:sz w:val="20"/>
          <w:szCs w:val="20"/>
          <w:lang w:eastAsia="en-GB"/>
        </w:rPr>
        <w:t>, aktivní homogenizací výstupního profilu, ochranou proti zpětným odrazům a</w:t>
      </w:r>
      <w:r w:rsidR="00A23056">
        <w:rPr>
          <w:rFonts w:ascii="Tahoma" w:hAnsi="Tahoma" w:cs="Tahoma"/>
          <w:color w:val="242424"/>
          <w:sz w:val="20"/>
          <w:szCs w:val="20"/>
          <w:lang w:eastAsia="en-GB"/>
        </w:rPr>
        <w:t> </w:t>
      </w:r>
      <w:r w:rsidRPr="00A23056">
        <w:rPr>
          <w:rFonts w:ascii="Tahoma" w:hAnsi="Tahoma" w:cs="Tahoma"/>
          <w:color w:val="242424"/>
          <w:sz w:val="20"/>
          <w:szCs w:val="20"/>
          <w:lang w:eastAsia="en-GB"/>
        </w:rPr>
        <w:t>bezpečnostními prvky v souladu s platnými normami.</w:t>
      </w:r>
    </w:p>
    <w:p w14:paraId="26EBE7E7" w14:textId="77777777" w:rsidR="003C5501" w:rsidRPr="00A23056" w:rsidRDefault="003C5501" w:rsidP="00F005F9">
      <w:pPr>
        <w:pStyle w:val="Odstavecseseznamem1"/>
        <w:spacing w:before="120"/>
        <w:ind w:left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12A2BD1" w14:textId="77777777" w:rsidR="00F005F9" w:rsidRPr="00A23056" w:rsidRDefault="00F005F9" w:rsidP="00F005F9">
      <w:pPr>
        <w:pStyle w:val="Odstavecseseznamem1"/>
        <w:spacing w:before="120"/>
        <w:ind w:left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A23056">
        <w:rPr>
          <w:rFonts w:ascii="Tahoma" w:hAnsi="Tahoma" w:cs="Tahoma"/>
          <w:b/>
          <w:bCs/>
          <w:sz w:val="20"/>
          <w:szCs w:val="20"/>
          <w:u w:val="single"/>
        </w:rPr>
        <w:t>Technická specifikace a garantované technické parametry, které musí být alespoň splněny:</w:t>
      </w:r>
    </w:p>
    <w:p w14:paraId="6F128550" w14:textId="13725896" w:rsidR="003C5501" w:rsidRPr="00A23056" w:rsidRDefault="00F005F9" w:rsidP="003C5501">
      <w:pPr>
        <w:pStyle w:val="Odstavecseseznamem"/>
        <w:numPr>
          <w:ilvl w:val="0"/>
          <w:numId w:val="2"/>
        </w:numPr>
        <w:shd w:val="clear" w:color="auto" w:fill="FFFFFF"/>
        <w:spacing w:before="360" w:after="0" w:line="240" w:lineRule="auto"/>
        <w:ind w:left="567" w:hanging="567"/>
        <w:contextualSpacing w:val="0"/>
        <w:rPr>
          <w:rFonts w:ascii="Tahoma" w:eastAsia="Times New Roman" w:hAnsi="Tahoma" w:cs="Tahoma"/>
          <w:b/>
          <w:bCs/>
          <w:color w:val="242424"/>
          <w:kern w:val="0"/>
          <w:sz w:val="20"/>
          <w:szCs w:val="20"/>
          <w:u w:val="single"/>
          <w:lang w:val="cs-CZ" w:eastAsia="en-GB"/>
          <w14:ligatures w14:val="none"/>
        </w:rPr>
      </w:pPr>
      <w:r w:rsidRPr="00A23056">
        <w:rPr>
          <w:rFonts w:ascii="Tahoma" w:eastAsia="Times New Roman" w:hAnsi="Tahoma" w:cs="Tahoma"/>
          <w:b/>
          <w:bCs/>
          <w:color w:val="242424"/>
          <w:kern w:val="0"/>
          <w:sz w:val="20"/>
          <w:szCs w:val="20"/>
          <w:u w:val="single"/>
          <w:lang w:val="cs-CZ" w:eastAsia="en-GB"/>
          <w14:ligatures w14:val="none"/>
        </w:rPr>
        <w:t xml:space="preserve">Parametry laserových zdrojů: </w:t>
      </w:r>
      <w:r w:rsidR="003C5501" w:rsidRPr="00A23056">
        <w:rPr>
          <w:rFonts w:ascii="Tahoma" w:eastAsia="Times New Roman" w:hAnsi="Tahoma" w:cs="Tahoma"/>
          <w:b/>
          <w:bCs/>
          <w:color w:val="242424"/>
          <w:kern w:val="0"/>
          <w:sz w:val="20"/>
          <w:szCs w:val="20"/>
          <w:u w:val="single"/>
          <w:lang w:val="cs-CZ" w:eastAsia="en-GB"/>
          <w14:ligatures w14:val="none"/>
        </w:rPr>
        <w:br/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8500"/>
      </w:tblGrid>
      <w:tr w:rsidR="00F112F5" w:rsidRPr="00A23056" w14:paraId="02213CE2" w14:textId="77777777" w:rsidTr="00A23056">
        <w:tc>
          <w:tcPr>
            <w:tcW w:w="8500" w:type="dxa"/>
          </w:tcPr>
          <w:tbl>
            <w:tblPr>
              <w:tblStyle w:val="Prosttabulka1"/>
              <w:tblW w:w="0" w:type="auto"/>
              <w:tblLook w:val="04A0" w:firstRow="1" w:lastRow="0" w:firstColumn="1" w:lastColumn="0" w:noHBand="0" w:noVBand="1"/>
            </w:tblPr>
            <w:tblGrid>
              <w:gridCol w:w="1729"/>
              <w:gridCol w:w="2377"/>
              <w:gridCol w:w="2084"/>
              <w:gridCol w:w="2084"/>
            </w:tblGrid>
            <w:tr w:rsidR="00F112F5" w:rsidRPr="00A23056" w14:paraId="4967B70A" w14:textId="77777777" w:rsidTr="00A2305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9" w:type="dxa"/>
                  <w:vAlign w:val="center"/>
                </w:tcPr>
                <w:p w14:paraId="075A578F" w14:textId="77777777" w:rsidR="00F112F5" w:rsidRPr="00A23056" w:rsidRDefault="00F112F5" w:rsidP="00A2305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Zdroj</w:t>
                  </w:r>
                </w:p>
              </w:tc>
              <w:tc>
                <w:tcPr>
                  <w:tcW w:w="2377" w:type="dxa"/>
                  <w:vAlign w:val="center"/>
                </w:tcPr>
                <w:p w14:paraId="2FDDCA37" w14:textId="77777777" w:rsidR="00F112F5" w:rsidRPr="00A23056" w:rsidRDefault="00F112F5" w:rsidP="00A2305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Vlnová délka</w:t>
                  </w:r>
                </w:p>
              </w:tc>
              <w:tc>
                <w:tcPr>
                  <w:tcW w:w="2084" w:type="dxa"/>
                  <w:vAlign w:val="center"/>
                </w:tcPr>
                <w:p w14:paraId="6AA35B79" w14:textId="01C977AE" w:rsidR="00F112F5" w:rsidRPr="00A23056" w:rsidRDefault="00F112F5" w:rsidP="00A2305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 xml:space="preserve">Minimální výkon (free </w:t>
                  </w:r>
                  <w:proofErr w:type="spellStart"/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space</w:t>
                  </w:r>
                  <w:proofErr w:type="spellEnd"/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)</w:t>
                  </w:r>
                </w:p>
              </w:tc>
              <w:tc>
                <w:tcPr>
                  <w:tcW w:w="2084" w:type="dxa"/>
                  <w:vAlign w:val="center"/>
                </w:tcPr>
                <w:p w14:paraId="17F91357" w14:textId="3E25D793" w:rsidR="00F112F5" w:rsidRPr="00A23056" w:rsidRDefault="00F112F5" w:rsidP="00A2305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Minimální výkon na výstupu vlákna</w:t>
                  </w:r>
                </w:p>
              </w:tc>
            </w:tr>
            <w:tr w:rsidR="00A23056" w:rsidRPr="00A23056" w14:paraId="572467C6" w14:textId="77777777" w:rsidTr="00A2305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9" w:type="dxa"/>
                  <w:vAlign w:val="center"/>
                </w:tcPr>
                <w:p w14:paraId="2AE5CA95" w14:textId="77777777" w:rsidR="00F112F5" w:rsidRPr="00A23056" w:rsidRDefault="00F112F5" w:rsidP="00A23056">
                  <w:pPr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Zdroj 1</w:t>
                  </w:r>
                </w:p>
              </w:tc>
              <w:tc>
                <w:tcPr>
                  <w:tcW w:w="2377" w:type="dxa"/>
                  <w:vAlign w:val="center"/>
                </w:tcPr>
                <w:p w14:paraId="4C9988B3" w14:textId="77777777" w:rsidR="00F112F5" w:rsidRPr="00A23056" w:rsidRDefault="00F112F5" w:rsidP="00A2305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 xml:space="preserve">375 </w:t>
                  </w:r>
                  <w:proofErr w:type="spellStart"/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nm</w:t>
                  </w:r>
                  <w:proofErr w:type="spellEnd"/>
                </w:p>
              </w:tc>
              <w:tc>
                <w:tcPr>
                  <w:tcW w:w="2084" w:type="dxa"/>
                  <w:vAlign w:val="center"/>
                </w:tcPr>
                <w:p w14:paraId="391E1B50" w14:textId="77777777" w:rsidR="00F112F5" w:rsidRPr="00A23056" w:rsidRDefault="00F112F5" w:rsidP="00A2305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 xml:space="preserve">min. 70 </w:t>
                  </w:r>
                  <w:proofErr w:type="spellStart"/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mW</w:t>
                  </w:r>
                  <w:proofErr w:type="spellEnd"/>
                </w:p>
              </w:tc>
              <w:tc>
                <w:tcPr>
                  <w:tcW w:w="2084" w:type="dxa"/>
                  <w:vAlign w:val="center"/>
                </w:tcPr>
                <w:p w14:paraId="530A8F33" w14:textId="77777777" w:rsidR="00F112F5" w:rsidRPr="00A23056" w:rsidRDefault="00F112F5" w:rsidP="00A2305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 xml:space="preserve">min. 40 </w:t>
                  </w:r>
                  <w:proofErr w:type="spellStart"/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mW</w:t>
                  </w:r>
                  <w:proofErr w:type="spellEnd"/>
                </w:p>
              </w:tc>
            </w:tr>
            <w:tr w:rsidR="00F112F5" w:rsidRPr="00A23056" w14:paraId="061C7D02" w14:textId="77777777" w:rsidTr="00A2305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9" w:type="dxa"/>
                  <w:vAlign w:val="center"/>
                </w:tcPr>
                <w:p w14:paraId="2AAE0560" w14:textId="77777777" w:rsidR="00F112F5" w:rsidRPr="00A23056" w:rsidRDefault="00F112F5" w:rsidP="00A23056">
                  <w:pPr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Zdroj 2</w:t>
                  </w:r>
                </w:p>
              </w:tc>
              <w:tc>
                <w:tcPr>
                  <w:tcW w:w="2377" w:type="dxa"/>
                  <w:vAlign w:val="center"/>
                </w:tcPr>
                <w:p w14:paraId="711103AC" w14:textId="77777777" w:rsidR="00F112F5" w:rsidRPr="00A23056" w:rsidRDefault="00F112F5" w:rsidP="00A230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 xml:space="preserve">422 </w:t>
                  </w:r>
                  <w:proofErr w:type="spellStart"/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nm</w:t>
                  </w:r>
                  <w:proofErr w:type="spellEnd"/>
                </w:p>
              </w:tc>
              <w:tc>
                <w:tcPr>
                  <w:tcW w:w="2084" w:type="dxa"/>
                  <w:vAlign w:val="center"/>
                </w:tcPr>
                <w:p w14:paraId="34C6C87C" w14:textId="77777777" w:rsidR="00F112F5" w:rsidRPr="00A23056" w:rsidRDefault="00F112F5" w:rsidP="00A230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 xml:space="preserve">min. 100 </w:t>
                  </w:r>
                  <w:proofErr w:type="spellStart"/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mW</w:t>
                  </w:r>
                  <w:proofErr w:type="spellEnd"/>
                </w:p>
              </w:tc>
              <w:tc>
                <w:tcPr>
                  <w:tcW w:w="2084" w:type="dxa"/>
                  <w:vAlign w:val="center"/>
                </w:tcPr>
                <w:p w14:paraId="4905FF35" w14:textId="77777777" w:rsidR="00F112F5" w:rsidRPr="00A23056" w:rsidRDefault="00F112F5" w:rsidP="00A230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 xml:space="preserve">min. 51 </w:t>
                  </w:r>
                  <w:proofErr w:type="spellStart"/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mW</w:t>
                  </w:r>
                  <w:proofErr w:type="spellEnd"/>
                </w:p>
              </w:tc>
            </w:tr>
            <w:tr w:rsidR="00A23056" w:rsidRPr="00A23056" w14:paraId="1A58637A" w14:textId="77777777" w:rsidTr="00A2305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9" w:type="dxa"/>
                  <w:vAlign w:val="center"/>
                </w:tcPr>
                <w:p w14:paraId="0DF466A8" w14:textId="77777777" w:rsidR="00F112F5" w:rsidRPr="00A23056" w:rsidRDefault="00F112F5" w:rsidP="00A23056">
                  <w:pPr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Zdroj 3</w:t>
                  </w:r>
                </w:p>
              </w:tc>
              <w:tc>
                <w:tcPr>
                  <w:tcW w:w="2377" w:type="dxa"/>
                  <w:vAlign w:val="center"/>
                </w:tcPr>
                <w:p w14:paraId="741305F5" w14:textId="77777777" w:rsidR="00F112F5" w:rsidRPr="00A23056" w:rsidRDefault="00F112F5" w:rsidP="00A2305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 xml:space="preserve">532 </w:t>
                  </w:r>
                  <w:proofErr w:type="spellStart"/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nm</w:t>
                  </w:r>
                  <w:proofErr w:type="spellEnd"/>
                </w:p>
              </w:tc>
              <w:tc>
                <w:tcPr>
                  <w:tcW w:w="2084" w:type="dxa"/>
                  <w:vAlign w:val="center"/>
                </w:tcPr>
                <w:p w14:paraId="18D87A6C" w14:textId="77777777" w:rsidR="00F112F5" w:rsidRPr="00A23056" w:rsidRDefault="00F112F5" w:rsidP="00A2305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 xml:space="preserve">min. 150 </w:t>
                  </w:r>
                  <w:proofErr w:type="spellStart"/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mW</w:t>
                  </w:r>
                  <w:proofErr w:type="spellEnd"/>
                </w:p>
              </w:tc>
              <w:tc>
                <w:tcPr>
                  <w:tcW w:w="2084" w:type="dxa"/>
                  <w:vAlign w:val="center"/>
                </w:tcPr>
                <w:p w14:paraId="43DD42CC" w14:textId="77777777" w:rsidR="00F112F5" w:rsidRPr="00A23056" w:rsidRDefault="00F112F5" w:rsidP="00A2305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 xml:space="preserve">min. 72 </w:t>
                  </w:r>
                  <w:proofErr w:type="spellStart"/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mW</w:t>
                  </w:r>
                  <w:proofErr w:type="spellEnd"/>
                </w:p>
              </w:tc>
            </w:tr>
            <w:tr w:rsidR="00F112F5" w:rsidRPr="00A23056" w14:paraId="550C2B0E" w14:textId="77777777" w:rsidTr="00A2305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9" w:type="dxa"/>
                  <w:vAlign w:val="center"/>
                </w:tcPr>
                <w:p w14:paraId="4BED1137" w14:textId="77777777" w:rsidR="00F112F5" w:rsidRPr="00A23056" w:rsidRDefault="00F112F5" w:rsidP="00A23056">
                  <w:pPr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Zdroj 4</w:t>
                  </w:r>
                </w:p>
              </w:tc>
              <w:tc>
                <w:tcPr>
                  <w:tcW w:w="2377" w:type="dxa"/>
                  <w:vAlign w:val="center"/>
                </w:tcPr>
                <w:p w14:paraId="60BA5946" w14:textId="77777777" w:rsidR="00F112F5" w:rsidRPr="00A23056" w:rsidRDefault="00F112F5" w:rsidP="00A230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 xml:space="preserve">637 </w:t>
                  </w:r>
                  <w:proofErr w:type="spellStart"/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nm</w:t>
                  </w:r>
                  <w:proofErr w:type="spellEnd"/>
                </w:p>
              </w:tc>
              <w:tc>
                <w:tcPr>
                  <w:tcW w:w="2084" w:type="dxa"/>
                  <w:vAlign w:val="center"/>
                </w:tcPr>
                <w:p w14:paraId="67FFBAA7" w14:textId="77777777" w:rsidR="00F112F5" w:rsidRPr="00A23056" w:rsidRDefault="00F112F5" w:rsidP="00A230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 xml:space="preserve">min. 160 </w:t>
                  </w:r>
                  <w:proofErr w:type="spellStart"/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mW</w:t>
                  </w:r>
                  <w:proofErr w:type="spellEnd"/>
                </w:p>
              </w:tc>
              <w:tc>
                <w:tcPr>
                  <w:tcW w:w="2084" w:type="dxa"/>
                  <w:vAlign w:val="center"/>
                </w:tcPr>
                <w:p w14:paraId="58A88BE8" w14:textId="14E6821F" w:rsidR="00F112F5" w:rsidRPr="00A23056" w:rsidRDefault="00F112F5" w:rsidP="00A230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</w:pPr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 xml:space="preserve">min. 68 </w:t>
                  </w:r>
                  <w:proofErr w:type="spellStart"/>
                  <w:r w:rsidRPr="00A23056">
                    <w:rPr>
                      <w:rFonts w:ascii="Tahoma" w:hAnsi="Tahoma" w:cs="Tahoma"/>
                      <w:sz w:val="20"/>
                      <w:szCs w:val="20"/>
                      <w:lang w:val="cs-CZ"/>
                    </w:rPr>
                    <w:t>mW</w:t>
                  </w:r>
                  <w:proofErr w:type="spellEnd"/>
                </w:p>
              </w:tc>
            </w:tr>
          </w:tbl>
          <w:p w14:paraId="4EDCA7E1" w14:textId="77777777" w:rsidR="00F112F5" w:rsidRPr="00A23056" w:rsidRDefault="00F112F5">
            <w:pPr>
              <w:rPr>
                <w:rFonts w:ascii="Tahoma" w:hAnsi="Tahoma" w:cs="Tahoma"/>
                <w:lang w:val="cs-CZ"/>
              </w:rPr>
            </w:pPr>
          </w:p>
        </w:tc>
      </w:tr>
    </w:tbl>
    <w:p w14:paraId="29F3F1AC" w14:textId="0511AEA8" w:rsidR="003C5501" w:rsidRPr="00A23056" w:rsidRDefault="003C5501" w:rsidP="00A23056">
      <w:pPr>
        <w:pStyle w:val="Odstavecseseznamem"/>
        <w:numPr>
          <w:ilvl w:val="0"/>
          <w:numId w:val="3"/>
        </w:numPr>
        <w:spacing w:before="120" w:after="0" w:line="240" w:lineRule="auto"/>
        <w:ind w:left="1077" w:hanging="357"/>
        <w:contextualSpacing w:val="0"/>
        <w:rPr>
          <w:rFonts w:ascii="Tahoma" w:hAnsi="Tahoma" w:cs="Tahoma"/>
          <w:sz w:val="20"/>
          <w:szCs w:val="20"/>
          <w:lang w:val="cs-CZ"/>
        </w:rPr>
      </w:pPr>
      <w:r w:rsidRPr="00A23056">
        <w:rPr>
          <w:rFonts w:ascii="Tahoma" w:hAnsi="Tahoma" w:cs="Tahoma"/>
          <w:sz w:val="20"/>
          <w:szCs w:val="20"/>
          <w:lang w:val="cs-CZ"/>
        </w:rPr>
        <w:t>Zdroj 4 musí být vybaven optickým izolátorem s propustností min. 90 % pro ochranu proti zpětnému odrazu.</w:t>
      </w:r>
    </w:p>
    <w:p w14:paraId="6839A174" w14:textId="5BC81F77" w:rsidR="00F005F9" w:rsidRPr="00A23056" w:rsidRDefault="00020B63" w:rsidP="00F005F9">
      <w:pPr>
        <w:pStyle w:val="Odstavecseseznamem"/>
        <w:numPr>
          <w:ilvl w:val="0"/>
          <w:numId w:val="2"/>
        </w:numPr>
        <w:shd w:val="clear" w:color="auto" w:fill="FFFFFF"/>
        <w:spacing w:before="360" w:after="0" w:line="240" w:lineRule="auto"/>
        <w:ind w:left="567" w:hanging="567"/>
        <w:contextualSpacing w:val="0"/>
        <w:jc w:val="both"/>
        <w:rPr>
          <w:rFonts w:ascii="Tahoma" w:eastAsia="Times New Roman" w:hAnsi="Tahoma" w:cs="Tahoma"/>
          <w:b/>
          <w:bCs/>
          <w:color w:val="242424"/>
          <w:kern w:val="0"/>
          <w:sz w:val="20"/>
          <w:szCs w:val="20"/>
          <w:u w:val="single"/>
          <w:lang w:val="cs-CZ" w:eastAsia="en-GB"/>
          <w14:ligatures w14:val="none"/>
        </w:rPr>
      </w:pPr>
      <w:r w:rsidRPr="00A23056">
        <w:rPr>
          <w:rFonts w:ascii="Tahoma" w:eastAsia="Times New Roman" w:hAnsi="Tahoma" w:cs="Tahoma"/>
          <w:b/>
          <w:bCs/>
          <w:color w:val="242424"/>
          <w:kern w:val="0"/>
          <w:sz w:val="20"/>
          <w:szCs w:val="20"/>
          <w:u w:val="single"/>
          <w:lang w:val="cs-CZ" w:eastAsia="en-GB"/>
          <w14:ligatures w14:val="none"/>
        </w:rPr>
        <w:t>Optické vlastnosti, s</w:t>
      </w:r>
      <w:r w:rsidR="00F112F5" w:rsidRPr="00A23056">
        <w:rPr>
          <w:rFonts w:ascii="Tahoma" w:eastAsia="Times New Roman" w:hAnsi="Tahoma" w:cs="Tahoma"/>
          <w:b/>
          <w:bCs/>
          <w:color w:val="242424"/>
          <w:kern w:val="0"/>
          <w:sz w:val="20"/>
          <w:szCs w:val="20"/>
          <w:u w:val="single"/>
          <w:lang w:val="cs-CZ" w:eastAsia="en-GB"/>
          <w14:ligatures w14:val="none"/>
        </w:rPr>
        <w:t>pojení světelných svazků a charakteristika výstupního vlákna</w:t>
      </w:r>
      <w:r w:rsidR="00F005F9" w:rsidRPr="00A23056">
        <w:rPr>
          <w:rFonts w:ascii="Tahoma" w:eastAsia="Times New Roman" w:hAnsi="Tahoma" w:cs="Tahoma"/>
          <w:b/>
          <w:bCs/>
          <w:color w:val="242424"/>
          <w:kern w:val="0"/>
          <w:sz w:val="20"/>
          <w:szCs w:val="20"/>
          <w:u w:val="single"/>
          <w:lang w:val="cs-CZ" w:eastAsia="en-GB"/>
          <w14:ligatures w14:val="none"/>
        </w:rPr>
        <w:t xml:space="preserve">: </w:t>
      </w:r>
    </w:p>
    <w:p w14:paraId="7495DB1A" w14:textId="4C4440A2" w:rsidR="00020B63" w:rsidRPr="00A23056" w:rsidRDefault="00020B63" w:rsidP="003C5501">
      <w:pPr>
        <w:pStyle w:val="Odstavecseseznamem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jc w:val="both"/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</w:pPr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>Zařízení musí být vybaveno aktivní homogenizací výstupního profilu</w:t>
      </w:r>
      <w:r w:rsidR="0033625E"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 xml:space="preserve"> s průměrem 5 mm</w:t>
      </w:r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>, zamezující výskytu oblastí s výraznými změnami intenzity (tzv. „</w:t>
      </w:r>
      <w:proofErr w:type="spellStart"/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>speckles</w:t>
      </w:r>
      <w:proofErr w:type="spellEnd"/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>“).</w:t>
      </w:r>
    </w:p>
    <w:p w14:paraId="6822CA61" w14:textId="6C6597FB" w:rsidR="00F112F5" w:rsidRPr="00A23056" w:rsidRDefault="00F112F5" w:rsidP="00F005F9">
      <w:pPr>
        <w:pStyle w:val="Odstavecseseznamem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jc w:val="both"/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</w:pPr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 xml:space="preserve">Spojení všech zdrojů do jediného </w:t>
      </w:r>
      <w:proofErr w:type="spellStart"/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>multimodového</w:t>
      </w:r>
      <w:proofErr w:type="spellEnd"/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 xml:space="preserve"> vlákna.</w:t>
      </w:r>
    </w:p>
    <w:p w14:paraId="0D44C73C" w14:textId="00321D93" w:rsidR="00F005F9" w:rsidRPr="00A23056" w:rsidRDefault="00F112F5" w:rsidP="00F005F9">
      <w:pPr>
        <w:pStyle w:val="Odstavecseseznamem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jc w:val="both"/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</w:pPr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 xml:space="preserve">Vlákno musí být schopno </w:t>
      </w:r>
      <w:r w:rsidR="00020B63"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>vést vlnové délky 250 - 1200nm.</w:t>
      </w:r>
    </w:p>
    <w:p w14:paraId="76F65B40" w14:textId="13CD6B79" w:rsidR="00020B63" w:rsidRPr="00A23056" w:rsidRDefault="00020B63" w:rsidP="00020B63">
      <w:pPr>
        <w:pStyle w:val="Odstavecseseznamem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jc w:val="both"/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</w:pPr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>Vlákno musí být mít délku 2 m.</w:t>
      </w:r>
    </w:p>
    <w:p w14:paraId="7E3BBB78" w14:textId="7C8D670B" w:rsidR="00020B63" w:rsidRPr="00A23056" w:rsidRDefault="00020B63" w:rsidP="00020B63">
      <w:pPr>
        <w:pStyle w:val="Odstavecseseznamem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jc w:val="both"/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</w:pPr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 xml:space="preserve">Vlákno musí </w:t>
      </w:r>
      <w:r w:rsidRPr="00A23056">
        <w:rPr>
          <w:rFonts w:ascii="Tahoma" w:hAnsi="Tahoma" w:cs="Tahoma"/>
          <w:sz w:val="20"/>
          <w:szCs w:val="20"/>
          <w:lang w:val="cs-CZ"/>
        </w:rPr>
        <w:t>být zakončeno</w:t>
      </w:r>
      <w:r w:rsidR="0033625E" w:rsidRPr="00A23056">
        <w:rPr>
          <w:rFonts w:ascii="Tahoma" w:hAnsi="Tahoma" w:cs="Tahoma"/>
          <w:sz w:val="20"/>
          <w:szCs w:val="20"/>
          <w:lang w:val="cs-CZ"/>
        </w:rPr>
        <w:t xml:space="preserve"> na výstupním konci keramickou </w:t>
      </w:r>
      <w:proofErr w:type="spellStart"/>
      <w:r w:rsidR="0033625E" w:rsidRPr="00A23056">
        <w:rPr>
          <w:rFonts w:ascii="Tahoma" w:hAnsi="Tahoma" w:cs="Tahoma"/>
          <w:sz w:val="20"/>
          <w:szCs w:val="20"/>
          <w:lang w:val="cs-CZ"/>
        </w:rPr>
        <w:t>ferrulí</w:t>
      </w:r>
      <w:proofErr w:type="spellEnd"/>
      <w:r w:rsidR="0033625E" w:rsidRPr="00A23056">
        <w:rPr>
          <w:rFonts w:ascii="Tahoma" w:hAnsi="Tahoma" w:cs="Tahoma"/>
          <w:sz w:val="20"/>
          <w:szCs w:val="20"/>
          <w:lang w:val="cs-CZ"/>
        </w:rPr>
        <w:t>, která bude upravena</w:t>
      </w:r>
      <w:r w:rsidR="00577964" w:rsidRPr="00A23056">
        <w:rPr>
          <w:rFonts w:ascii="Tahoma" w:hAnsi="Tahoma" w:cs="Tahoma"/>
          <w:sz w:val="20"/>
          <w:szCs w:val="20"/>
          <w:lang w:val="cs-CZ"/>
        </w:rPr>
        <w:t xml:space="preserve"> tak, aby </w:t>
      </w:r>
      <w:r w:rsidR="008B2961" w:rsidRPr="00A23056">
        <w:rPr>
          <w:rFonts w:ascii="Tahoma" w:hAnsi="Tahoma" w:cs="Tahoma"/>
          <w:sz w:val="20"/>
          <w:szCs w:val="20"/>
          <w:lang w:val="cs-CZ"/>
        </w:rPr>
        <w:t>splňovala výše uvedené požadavky na homogenitu a průměr svazku</w:t>
      </w:r>
      <w:r w:rsidR="00C304C1" w:rsidRPr="00A23056">
        <w:rPr>
          <w:rFonts w:ascii="Tahoma" w:hAnsi="Tahoma" w:cs="Tahoma"/>
          <w:sz w:val="20"/>
          <w:szCs w:val="20"/>
          <w:lang w:val="cs-CZ"/>
        </w:rPr>
        <w:t xml:space="preserve"> a</w:t>
      </w:r>
      <w:r w:rsidR="0033625E" w:rsidRPr="00A23056">
        <w:rPr>
          <w:rFonts w:ascii="Tahoma" w:hAnsi="Tahoma" w:cs="Tahoma"/>
          <w:sz w:val="20"/>
          <w:szCs w:val="20"/>
          <w:lang w:val="cs-CZ"/>
        </w:rPr>
        <w:t xml:space="preserve"> pro použití s adaptérem spektrometru, viz. bod č. 4</w:t>
      </w:r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>.</w:t>
      </w:r>
    </w:p>
    <w:p w14:paraId="2951CC0D" w14:textId="783CEE3C" w:rsidR="00020B63" w:rsidRPr="00A23056" w:rsidRDefault="00020B63" w:rsidP="00020B63">
      <w:pPr>
        <w:pStyle w:val="Odstavecseseznamem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jc w:val="both"/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</w:pPr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>Vlákno musí mít numerickou aperturu (NA) 0.22.</w:t>
      </w:r>
    </w:p>
    <w:p w14:paraId="39CE6642" w14:textId="618E0033" w:rsidR="00F005F9" w:rsidRPr="00A23056" w:rsidRDefault="00020B63" w:rsidP="00F005F9">
      <w:pPr>
        <w:pStyle w:val="Odstavecseseznamem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jc w:val="both"/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</w:pPr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 xml:space="preserve">Vlákno musí být vhodné pro použití v magnetickém poli, tj. nebude ovlivňovat homogenitu magnetického pole, do kterého je vloženo. </w:t>
      </w:r>
    </w:p>
    <w:p w14:paraId="45317C72" w14:textId="15B6076D" w:rsidR="00D21629" w:rsidRPr="00A23056" w:rsidRDefault="0033625E" w:rsidP="00A23056">
      <w:pPr>
        <w:pStyle w:val="Odstavecseseznamem"/>
        <w:keepNext/>
        <w:numPr>
          <w:ilvl w:val="0"/>
          <w:numId w:val="2"/>
        </w:numPr>
        <w:shd w:val="clear" w:color="auto" w:fill="FFFFFF"/>
        <w:spacing w:before="360" w:after="0" w:line="240" w:lineRule="auto"/>
        <w:ind w:left="567" w:hanging="567"/>
        <w:contextualSpacing w:val="0"/>
        <w:jc w:val="both"/>
        <w:rPr>
          <w:rFonts w:ascii="Tahoma" w:eastAsia="Times New Roman" w:hAnsi="Tahoma" w:cs="Tahoma"/>
          <w:b/>
          <w:bCs/>
          <w:color w:val="242424"/>
          <w:kern w:val="0"/>
          <w:sz w:val="20"/>
          <w:szCs w:val="20"/>
          <w:u w:val="single"/>
          <w:lang w:val="cs-CZ" w:eastAsia="en-GB"/>
          <w14:ligatures w14:val="none"/>
        </w:rPr>
      </w:pPr>
      <w:r w:rsidRPr="00A23056">
        <w:rPr>
          <w:rFonts w:ascii="Tahoma" w:eastAsia="Times New Roman" w:hAnsi="Tahoma" w:cs="Tahoma"/>
          <w:b/>
          <w:bCs/>
          <w:color w:val="242424"/>
          <w:kern w:val="0"/>
          <w:sz w:val="20"/>
          <w:szCs w:val="20"/>
          <w:u w:val="single"/>
          <w:lang w:val="cs-CZ" w:eastAsia="en-GB"/>
          <w14:ligatures w14:val="none"/>
        </w:rPr>
        <w:lastRenderedPageBreak/>
        <w:t xml:space="preserve">Konstrukční a bezpečnostní prvky: </w:t>
      </w:r>
    </w:p>
    <w:p w14:paraId="6DDCF97E" w14:textId="44CA508A" w:rsidR="00D21629" w:rsidRPr="00A23056" w:rsidRDefault="00D21629" w:rsidP="00A23056">
      <w:pPr>
        <w:pStyle w:val="Odstavecseseznamem"/>
        <w:numPr>
          <w:ilvl w:val="0"/>
          <w:numId w:val="1"/>
        </w:numPr>
        <w:shd w:val="clear" w:color="auto" w:fill="FFFFFF"/>
        <w:spacing w:before="60" w:after="0" w:line="240" w:lineRule="auto"/>
        <w:ind w:left="1077" w:hanging="357"/>
        <w:contextualSpacing w:val="0"/>
        <w:jc w:val="both"/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</w:pPr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>Sestava musí být vybavena aktivním chlazením všech laserů.</w:t>
      </w:r>
    </w:p>
    <w:p w14:paraId="588CC82B" w14:textId="0347A04A" w:rsidR="0033625E" w:rsidRPr="00A23056" w:rsidRDefault="0033625E" w:rsidP="00A23056">
      <w:pPr>
        <w:pStyle w:val="Odstavecseseznamem"/>
        <w:numPr>
          <w:ilvl w:val="0"/>
          <w:numId w:val="1"/>
        </w:numPr>
        <w:shd w:val="clear" w:color="auto" w:fill="FFFFFF"/>
        <w:spacing w:before="60" w:after="0" w:line="240" w:lineRule="auto"/>
        <w:ind w:left="1077" w:hanging="357"/>
        <w:contextualSpacing w:val="0"/>
        <w:jc w:val="both"/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</w:pPr>
      <w:r w:rsidRPr="00A23056">
        <w:rPr>
          <w:rFonts w:ascii="Tahoma" w:hAnsi="Tahoma" w:cs="Tahoma"/>
          <w:sz w:val="20"/>
          <w:szCs w:val="20"/>
          <w:lang w:val="cs-CZ"/>
        </w:rPr>
        <w:t>Zapínání klíčem.</w:t>
      </w:r>
    </w:p>
    <w:p w14:paraId="2BE7F87B" w14:textId="77777777" w:rsidR="0033625E" w:rsidRPr="00A23056" w:rsidRDefault="0033625E" w:rsidP="00A23056">
      <w:pPr>
        <w:pStyle w:val="Odstavecseseznamem"/>
        <w:numPr>
          <w:ilvl w:val="0"/>
          <w:numId w:val="1"/>
        </w:numPr>
        <w:shd w:val="clear" w:color="auto" w:fill="FFFFFF"/>
        <w:spacing w:before="60" w:after="0" w:line="240" w:lineRule="auto"/>
        <w:ind w:left="1077" w:hanging="357"/>
        <w:contextualSpacing w:val="0"/>
        <w:jc w:val="both"/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</w:pPr>
      <w:r w:rsidRPr="00A23056">
        <w:rPr>
          <w:rFonts w:ascii="Tahoma" w:hAnsi="Tahoma" w:cs="Tahoma"/>
          <w:sz w:val="20"/>
          <w:szCs w:val="20"/>
          <w:lang w:val="cs-CZ"/>
        </w:rPr>
        <w:t>Světelná signalizace vně krytu indikující stav zařízení.</w:t>
      </w:r>
    </w:p>
    <w:p w14:paraId="7D345EDF" w14:textId="77777777" w:rsidR="0033625E" w:rsidRPr="00A23056" w:rsidRDefault="0033625E" w:rsidP="00A23056">
      <w:pPr>
        <w:pStyle w:val="Odstavecseseznamem"/>
        <w:numPr>
          <w:ilvl w:val="0"/>
          <w:numId w:val="1"/>
        </w:numPr>
        <w:shd w:val="clear" w:color="auto" w:fill="FFFFFF"/>
        <w:spacing w:before="60" w:after="0" w:line="240" w:lineRule="auto"/>
        <w:ind w:left="1077" w:hanging="357"/>
        <w:contextualSpacing w:val="0"/>
        <w:jc w:val="both"/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</w:pPr>
      <w:r w:rsidRPr="00A23056">
        <w:rPr>
          <w:rFonts w:ascii="Tahoma" w:hAnsi="Tahoma" w:cs="Tahoma"/>
          <w:sz w:val="20"/>
          <w:szCs w:val="20"/>
          <w:lang w:val="cs-CZ"/>
        </w:rPr>
        <w:t>Možnost nezávislého zapínání/vypínání jednotlivých laserů pomocí tlačítek vně krytu.</w:t>
      </w:r>
    </w:p>
    <w:p w14:paraId="5D288932" w14:textId="77777777" w:rsidR="0033625E" w:rsidRPr="00A23056" w:rsidRDefault="0033625E" w:rsidP="00A23056">
      <w:pPr>
        <w:pStyle w:val="Odstavecseseznamem"/>
        <w:numPr>
          <w:ilvl w:val="0"/>
          <w:numId w:val="1"/>
        </w:numPr>
        <w:shd w:val="clear" w:color="auto" w:fill="FFFFFF"/>
        <w:spacing w:before="60" w:after="0" w:line="240" w:lineRule="auto"/>
        <w:ind w:left="1077" w:hanging="357"/>
        <w:contextualSpacing w:val="0"/>
        <w:jc w:val="both"/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</w:pPr>
      <w:r w:rsidRPr="00A23056">
        <w:rPr>
          <w:rFonts w:ascii="Tahoma" w:hAnsi="Tahoma" w:cs="Tahoma"/>
          <w:sz w:val="20"/>
          <w:szCs w:val="20"/>
          <w:lang w:val="cs-CZ"/>
        </w:rPr>
        <w:t xml:space="preserve">Opatřeno user </w:t>
      </w:r>
      <w:proofErr w:type="spellStart"/>
      <w:r w:rsidRPr="00A23056">
        <w:rPr>
          <w:rFonts w:ascii="Tahoma" w:hAnsi="Tahoma" w:cs="Tahoma"/>
          <w:sz w:val="20"/>
          <w:szCs w:val="20"/>
          <w:lang w:val="cs-CZ"/>
        </w:rPr>
        <w:t>interlockem</w:t>
      </w:r>
      <w:proofErr w:type="spellEnd"/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>.</w:t>
      </w:r>
    </w:p>
    <w:p w14:paraId="123C8ED2" w14:textId="27A1AA46" w:rsidR="0033625E" w:rsidRPr="00A23056" w:rsidRDefault="0033625E" w:rsidP="0033625E">
      <w:pPr>
        <w:pStyle w:val="Odstavecseseznamem"/>
        <w:numPr>
          <w:ilvl w:val="0"/>
          <w:numId w:val="2"/>
        </w:numPr>
        <w:shd w:val="clear" w:color="auto" w:fill="FFFFFF"/>
        <w:spacing w:before="360" w:after="0" w:line="240" w:lineRule="auto"/>
        <w:ind w:left="567" w:hanging="567"/>
        <w:contextualSpacing w:val="0"/>
        <w:jc w:val="both"/>
        <w:rPr>
          <w:rFonts w:ascii="Tahoma" w:eastAsia="Times New Roman" w:hAnsi="Tahoma" w:cs="Tahoma"/>
          <w:b/>
          <w:bCs/>
          <w:color w:val="242424"/>
          <w:kern w:val="0"/>
          <w:sz w:val="20"/>
          <w:szCs w:val="20"/>
          <w:u w:val="single"/>
          <w:lang w:val="cs-CZ" w:eastAsia="en-GB"/>
          <w14:ligatures w14:val="none"/>
        </w:rPr>
      </w:pPr>
      <w:r w:rsidRPr="00A23056">
        <w:rPr>
          <w:rFonts w:ascii="Tahoma" w:eastAsia="Times New Roman" w:hAnsi="Tahoma" w:cs="Tahoma"/>
          <w:b/>
          <w:bCs/>
          <w:color w:val="242424"/>
          <w:kern w:val="0"/>
          <w:sz w:val="20"/>
          <w:szCs w:val="20"/>
          <w:u w:val="single"/>
          <w:lang w:val="cs-CZ" w:eastAsia="en-GB"/>
          <w14:ligatures w14:val="none"/>
        </w:rPr>
        <w:t xml:space="preserve">Parametry adaptéru pro připojení ke spektrometru: </w:t>
      </w:r>
    </w:p>
    <w:p w14:paraId="40601D42" w14:textId="26CA44A2" w:rsidR="0033625E" w:rsidRPr="00A23056" w:rsidRDefault="0033625E" w:rsidP="00A23056">
      <w:pPr>
        <w:pStyle w:val="Odstavecseseznamem"/>
        <w:shd w:val="clear" w:color="auto" w:fill="FFFFFF"/>
        <w:spacing w:before="120" w:after="0" w:line="240" w:lineRule="auto"/>
        <w:ind w:left="567"/>
        <w:contextualSpacing w:val="0"/>
        <w:jc w:val="both"/>
        <w:rPr>
          <w:rFonts w:ascii="Tahoma" w:eastAsia="Times New Roman" w:hAnsi="Tahoma" w:cs="Tahoma"/>
          <w:b/>
          <w:bCs/>
          <w:color w:val="242424"/>
          <w:kern w:val="0"/>
          <w:sz w:val="20"/>
          <w:szCs w:val="20"/>
          <w:u w:val="single"/>
          <w:lang w:val="cs-CZ" w:eastAsia="en-GB"/>
          <w14:ligatures w14:val="none"/>
        </w:rPr>
      </w:pPr>
      <w:r w:rsidRPr="00A23056">
        <w:rPr>
          <w:rFonts w:ascii="Tahoma" w:eastAsia="Times New Roman" w:hAnsi="Tahoma" w:cs="Tahoma"/>
          <w:noProof/>
          <w:color w:val="242424"/>
          <w:kern w:val="0"/>
          <w:sz w:val="20"/>
          <w:szCs w:val="20"/>
          <w:lang w:val="cs-CZ" w:eastAsia="en-GB"/>
          <w14:ligatures w14:val="none"/>
        </w:rPr>
        <w:drawing>
          <wp:inline distT="0" distB="0" distL="0" distR="0" wp14:anchorId="28263C86" wp14:editId="05A4494A">
            <wp:extent cx="2846070" cy="318847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121" cy="318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B7D55E" w14:textId="7E22A7D1" w:rsidR="0033625E" w:rsidRPr="00A23056" w:rsidRDefault="0033625E" w:rsidP="00A23056">
      <w:pPr>
        <w:pStyle w:val="Odstavecseseznamem"/>
        <w:shd w:val="clear" w:color="auto" w:fill="FFFFFF"/>
        <w:spacing w:before="120" w:after="0" w:line="240" w:lineRule="auto"/>
        <w:ind w:left="567"/>
        <w:contextualSpacing w:val="0"/>
        <w:jc w:val="both"/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</w:pPr>
      <w:r w:rsidRPr="00A23056">
        <w:rPr>
          <w:rFonts w:ascii="Tahoma" w:eastAsia="Times New Roman" w:hAnsi="Tahoma" w:cs="Tahoma"/>
          <w:b/>
          <w:bCs/>
          <w:color w:val="242424"/>
          <w:kern w:val="0"/>
          <w:sz w:val="20"/>
          <w:szCs w:val="20"/>
          <w:lang w:val="cs-CZ" w:eastAsia="en-GB"/>
          <w14:ligatures w14:val="none"/>
        </w:rPr>
        <w:t>Obr. 1</w:t>
      </w:r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>. Vstupní část adaptéru s průměrem 11.3 mm.</w:t>
      </w:r>
    </w:p>
    <w:p w14:paraId="188192A1" w14:textId="013E1476" w:rsidR="0033625E" w:rsidRPr="00A23056" w:rsidRDefault="0033625E" w:rsidP="00A23056">
      <w:pPr>
        <w:shd w:val="clear" w:color="auto" w:fill="FFFFFF"/>
        <w:spacing w:before="120" w:after="0" w:line="240" w:lineRule="auto"/>
        <w:ind w:left="567"/>
        <w:jc w:val="both"/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</w:pPr>
      <w:r w:rsidRPr="00A23056">
        <w:rPr>
          <w:rFonts w:ascii="Tahoma" w:eastAsia="Times New Roman" w:hAnsi="Tahoma" w:cs="Tahoma"/>
          <w:noProof/>
          <w:color w:val="242424"/>
          <w:kern w:val="0"/>
          <w:sz w:val="20"/>
          <w:szCs w:val="20"/>
          <w:lang w:val="cs-CZ" w:eastAsia="en-GB"/>
          <w14:ligatures w14:val="none"/>
        </w:rPr>
        <w:drawing>
          <wp:inline distT="0" distB="0" distL="0" distR="0" wp14:anchorId="45A3A080" wp14:editId="7C7D5463">
            <wp:extent cx="3251973" cy="3513973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39" cy="351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8FA9FD" w14:textId="2061AE3B" w:rsidR="000822AC" w:rsidRPr="00A23056" w:rsidRDefault="0033625E" w:rsidP="00A23056">
      <w:pPr>
        <w:shd w:val="clear" w:color="auto" w:fill="FFFFFF"/>
        <w:spacing w:before="120" w:after="0" w:line="240" w:lineRule="auto"/>
        <w:ind w:left="567"/>
        <w:jc w:val="both"/>
        <w:rPr>
          <w:rFonts w:ascii="Tahoma" w:hAnsi="Tahoma" w:cs="Tahoma"/>
          <w:lang w:val="cs-CZ"/>
        </w:rPr>
      </w:pPr>
      <w:r w:rsidRPr="00A23056">
        <w:rPr>
          <w:rFonts w:ascii="Tahoma" w:eastAsia="Times New Roman" w:hAnsi="Tahoma" w:cs="Tahoma"/>
          <w:b/>
          <w:bCs/>
          <w:color w:val="242424"/>
          <w:kern w:val="0"/>
          <w:sz w:val="20"/>
          <w:szCs w:val="20"/>
          <w:lang w:val="cs-CZ" w:eastAsia="en-GB"/>
          <w14:ligatures w14:val="none"/>
        </w:rPr>
        <w:t>Obr. 2</w:t>
      </w:r>
      <w:r w:rsidRPr="00A23056">
        <w:rPr>
          <w:rFonts w:ascii="Tahoma" w:eastAsia="Times New Roman" w:hAnsi="Tahoma" w:cs="Tahoma"/>
          <w:color w:val="242424"/>
          <w:kern w:val="0"/>
          <w:sz w:val="20"/>
          <w:szCs w:val="20"/>
          <w:lang w:val="cs-CZ" w:eastAsia="en-GB"/>
          <w14:ligatures w14:val="none"/>
        </w:rPr>
        <w:t>. Vstupní část adaptéru s průměrem 8 mm.</w:t>
      </w:r>
    </w:p>
    <w:sectPr w:rsidR="000822AC" w:rsidRPr="00A23056" w:rsidSect="00AF6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575C"/>
    <w:multiLevelType w:val="hybridMultilevel"/>
    <w:tmpl w:val="680AE038"/>
    <w:lvl w:ilvl="0" w:tplc="155A9B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961BF0"/>
    <w:multiLevelType w:val="hybridMultilevel"/>
    <w:tmpl w:val="546C45A0"/>
    <w:lvl w:ilvl="0" w:tplc="28D023C2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532033"/>
    <w:multiLevelType w:val="hybridMultilevel"/>
    <w:tmpl w:val="78888B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473072">
    <w:abstractNumId w:val="0"/>
  </w:num>
  <w:num w:numId="2" w16cid:durableId="2013676542">
    <w:abstractNumId w:val="2"/>
  </w:num>
  <w:num w:numId="3" w16cid:durableId="62038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9"/>
    <w:rsid w:val="00020B63"/>
    <w:rsid w:val="000822AC"/>
    <w:rsid w:val="002170D6"/>
    <w:rsid w:val="0033625E"/>
    <w:rsid w:val="003C5501"/>
    <w:rsid w:val="00577964"/>
    <w:rsid w:val="00823B77"/>
    <w:rsid w:val="008B0983"/>
    <w:rsid w:val="008B2961"/>
    <w:rsid w:val="00900F89"/>
    <w:rsid w:val="00A23056"/>
    <w:rsid w:val="00C304C1"/>
    <w:rsid w:val="00D21629"/>
    <w:rsid w:val="00F005F9"/>
    <w:rsid w:val="00F112F5"/>
    <w:rsid w:val="00F5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708A9"/>
  <w15:chartTrackingRefBased/>
  <w15:docId w15:val="{A075CAD2-BB5C-46FA-BB35-A9988DB4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5F9"/>
    <w:rPr>
      <w:kern w:val="2"/>
      <w:lang w:val="en-GB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005F9"/>
    <w:pPr>
      <w:suppressAutoHyphens/>
      <w:spacing w:after="0" w:line="240" w:lineRule="auto"/>
      <w:ind w:left="708"/>
    </w:pPr>
    <w:rPr>
      <w:rFonts w:ascii="Calibri" w:eastAsia="Times New Roman" w:hAnsi="Calibri" w:cs="Arial"/>
      <w:kern w:val="0"/>
      <w:sz w:val="24"/>
      <w:szCs w:val="24"/>
      <w:lang w:val="cs-CZ" w:eastAsia="zh-CN"/>
      <w14:ligatures w14:val="none"/>
    </w:rPr>
  </w:style>
  <w:style w:type="paragraph" w:styleId="Odstavecseseznamem">
    <w:name w:val="List Paragraph"/>
    <w:basedOn w:val="Normln"/>
    <w:uiPriority w:val="34"/>
    <w:qFormat/>
    <w:rsid w:val="00F005F9"/>
    <w:pPr>
      <w:ind w:left="720"/>
      <w:contextualSpacing/>
    </w:pPr>
  </w:style>
  <w:style w:type="table" w:styleId="Mkatabulky">
    <w:name w:val="Table Grid"/>
    <w:basedOn w:val="Normlntabulka"/>
    <w:uiPriority w:val="39"/>
    <w:rsid w:val="00F11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F112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Baďura</dc:creator>
  <cp:keywords/>
  <dc:description/>
  <cp:lastModifiedBy>Jilek Miroslav</cp:lastModifiedBy>
  <cp:revision>3</cp:revision>
  <dcterms:created xsi:type="dcterms:W3CDTF">2025-09-02T13:19:00Z</dcterms:created>
  <dcterms:modified xsi:type="dcterms:W3CDTF">2025-09-02T13:24:00Z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ce23ecc4-8f92-4c9e-ac85-cc64ab863ff8</vt:lpwstr>
  </property>
</Properties>
</file>