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2EAE8E28" w:rsidR="006C08A4" w:rsidRPr="0063278C" w:rsidRDefault="008A57F6"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63278C">
        <w:rPr>
          <w:rFonts w:ascii="Tahoma" w:hAnsi="Tahoma" w:cs="Tahoma"/>
          <w:b/>
          <w:bCs/>
          <w:szCs w:val="20"/>
        </w:rPr>
        <w:t>Vysoká škola báňská – Technická univerzita Ostrava</w:t>
      </w:r>
    </w:p>
    <w:p w14:paraId="7A23AB83" w14:textId="5AFAE944" w:rsidR="006C08A4" w:rsidRPr="0063278C"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63278C">
        <w:rPr>
          <w:rFonts w:ascii="Tahoma" w:hAnsi="Tahoma" w:cs="Tahoma"/>
          <w:szCs w:val="20"/>
        </w:rPr>
        <w:t>se sídlem:</w:t>
      </w:r>
      <w:r w:rsidRPr="0063278C">
        <w:rPr>
          <w:rFonts w:ascii="Tahoma" w:hAnsi="Tahoma" w:cs="Tahoma"/>
          <w:szCs w:val="20"/>
        </w:rPr>
        <w:tab/>
      </w:r>
      <w:r w:rsidR="008A57F6" w:rsidRPr="0063278C">
        <w:rPr>
          <w:rFonts w:ascii="Tahoma" w:hAnsi="Tahoma" w:cs="Tahoma"/>
          <w:szCs w:val="20"/>
        </w:rPr>
        <w:t>17. listopadu 2172/15, 708 00 Ostrava-Poruba</w:t>
      </w:r>
    </w:p>
    <w:p w14:paraId="4577CD15" w14:textId="6CBE7AEC" w:rsidR="006C08A4" w:rsidRPr="0063278C"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63278C">
        <w:rPr>
          <w:rFonts w:ascii="Tahoma" w:hAnsi="Tahoma" w:cs="Tahoma"/>
          <w:szCs w:val="20"/>
        </w:rPr>
        <w:t>zastoupena:</w:t>
      </w:r>
      <w:r w:rsidRPr="0063278C">
        <w:rPr>
          <w:rFonts w:ascii="Tahoma" w:hAnsi="Tahoma" w:cs="Tahoma"/>
          <w:szCs w:val="20"/>
        </w:rPr>
        <w:tab/>
      </w:r>
      <w:r w:rsidR="008A57F6" w:rsidRPr="0063278C">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63278C">
        <w:rPr>
          <w:rFonts w:ascii="Tahoma" w:hAnsi="Tahoma" w:cs="Tahoma"/>
          <w:szCs w:val="20"/>
        </w:rPr>
        <w:t>IČO:</w:t>
      </w:r>
      <w:r w:rsidRPr="0063278C">
        <w:rPr>
          <w:rFonts w:ascii="Tahoma" w:hAnsi="Tahoma" w:cs="Tahoma"/>
          <w:szCs w:val="20"/>
        </w:rPr>
        <w:tab/>
      </w:r>
      <w:r w:rsidR="006C08A4" w:rsidRPr="0063278C">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7F2EC375" w:rsidR="006C08A4" w:rsidRPr="0063278C"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63278C">
        <w:rPr>
          <w:rFonts w:ascii="Tahoma" w:hAnsi="Tahoma" w:cs="Tahoma"/>
          <w:szCs w:val="20"/>
        </w:rPr>
        <w:t xml:space="preserve">uzavírá s </w:t>
      </w:r>
      <w:r w:rsidR="00DB3230" w:rsidRPr="0063278C">
        <w:rPr>
          <w:rFonts w:ascii="Tahoma" w:hAnsi="Tahoma" w:cs="Tahoma"/>
          <w:szCs w:val="20"/>
        </w:rPr>
        <w:t>Dodavatelem</w:t>
      </w:r>
      <w:r w:rsidRPr="0063278C">
        <w:rPr>
          <w:rFonts w:ascii="Tahoma" w:hAnsi="Tahoma" w:cs="Tahoma"/>
          <w:szCs w:val="20"/>
        </w:rPr>
        <w:t xml:space="preserve"> tuto smlouvu za účelem realizace projektu „</w:t>
      </w:r>
      <w:r w:rsidR="008A57F6" w:rsidRPr="0063278C">
        <w:rPr>
          <w:rFonts w:ascii="Tahoma" w:hAnsi="Tahoma" w:cs="Tahoma"/>
          <w:szCs w:val="20"/>
        </w:rPr>
        <w:t>REFRESH – Research Excellence For REgion Sustainability and High-tech Industries</w:t>
      </w:r>
      <w:r w:rsidRPr="0063278C">
        <w:rPr>
          <w:rFonts w:ascii="Tahoma" w:hAnsi="Tahoma" w:cs="Tahoma"/>
          <w:szCs w:val="20"/>
        </w:rPr>
        <w:t>“</w:t>
      </w:r>
      <w:r w:rsidR="00E260FB" w:rsidRPr="0063278C">
        <w:rPr>
          <w:rFonts w:ascii="Tahoma" w:hAnsi="Tahoma" w:cs="Tahoma"/>
          <w:szCs w:val="20"/>
        </w:rPr>
        <w:t>,</w:t>
      </w:r>
      <w:r w:rsidR="00E260FB" w:rsidRPr="0063278C">
        <w:t xml:space="preserve"> </w:t>
      </w:r>
      <w:r w:rsidR="00E260FB" w:rsidRPr="0063278C">
        <w:rPr>
          <w:rFonts w:ascii="Tahoma" w:hAnsi="Tahoma" w:cs="Tahoma"/>
          <w:szCs w:val="20"/>
        </w:rPr>
        <w:t xml:space="preserve">reg. č. </w:t>
      </w:r>
      <w:r w:rsidR="008A57F6" w:rsidRPr="0063278C">
        <w:rPr>
          <w:rFonts w:ascii="Tahoma" w:hAnsi="Tahoma" w:cs="Tahoma"/>
          <w:szCs w:val="20"/>
        </w:rPr>
        <w:t>CZ.10.03.01/00/22_003/0000048</w:t>
      </w:r>
      <w:r w:rsidR="0073231C" w:rsidRPr="0063278C">
        <w:rPr>
          <w:rFonts w:ascii="Tahoma" w:hAnsi="Tahoma" w:cs="Tahoma"/>
          <w:szCs w:val="20"/>
        </w:rPr>
        <w:t xml:space="preserve"> </w:t>
      </w:r>
      <w:r w:rsidRPr="0063278C">
        <w:rPr>
          <w:rFonts w:ascii="Tahoma" w:hAnsi="Tahoma" w:cs="Tahoma"/>
          <w:szCs w:val="20"/>
        </w:rPr>
        <w:t>(dále jen „Projekt“)</w:t>
      </w:r>
      <w:r w:rsidR="000F1E2A" w:rsidRPr="0063278C">
        <w:rPr>
          <w:rFonts w:ascii="Tahoma" w:hAnsi="Tahoma" w:cs="Tahoma"/>
          <w:szCs w:val="20"/>
        </w:rPr>
        <w:t xml:space="preserve">, který </w:t>
      </w:r>
      <w:r w:rsidR="008D20B2" w:rsidRPr="0063278C">
        <w:rPr>
          <w:rFonts w:ascii="Tahoma" w:hAnsi="Tahoma" w:cs="Tahoma"/>
          <w:szCs w:val="20"/>
        </w:rPr>
        <w:t>je</w:t>
      </w:r>
      <w:r w:rsidR="000F1E2A" w:rsidRPr="0063278C">
        <w:rPr>
          <w:rFonts w:ascii="Tahoma" w:hAnsi="Tahoma" w:cs="Tahoma"/>
          <w:szCs w:val="20"/>
        </w:rPr>
        <w:t xml:space="preserve"> </w:t>
      </w:r>
      <w:r w:rsidR="008D20B2" w:rsidRPr="0063278C">
        <w:rPr>
          <w:rFonts w:ascii="Tahoma" w:hAnsi="Tahoma" w:cs="Tahoma"/>
          <w:szCs w:val="20"/>
        </w:rPr>
        <w:t xml:space="preserve">spolufinancován </w:t>
      </w:r>
      <w:r w:rsidR="008A57F6" w:rsidRPr="0063278C">
        <w:rPr>
          <w:rFonts w:ascii="Tahoma" w:hAnsi="Tahoma" w:cs="Tahoma"/>
          <w:szCs w:val="20"/>
        </w:rPr>
        <w:t>Evropskou unií – Fondem spravedlivé transformace v rámci Operačního programu Spravedlivá transformace</w:t>
      </w:r>
      <w:r w:rsidR="000A01E8" w:rsidRPr="0063278C">
        <w:rPr>
          <w:rFonts w:ascii="Tahoma" w:hAnsi="Tahoma" w:cs="Tahoma"/>
          <w:szCs w:val="20"/>
        </w:rPr>
        <w:t xml:space="preserve"> </w:t>
      </w:r>
      <w:r w:rsidR="000F1E2A" w:rsidRPr="0063278C">
        <w:rPr>
          <w:rFonts w:ascii="Tahoma" w:hAnsi="Tahoma" w:cs="Tahoma"/>
          <w:szCs w:val="20"/>
        </w:rPr>
        <w:t>(dále jen „</w:t>
      </w:r>
      <w:r w:rsidR="008A57F6" w:rsidRPr="0063278C">
        <w:rPr>
          <w:rFonts w:ascii="Tahoma" w:hAnsi="Tahoma" w:cs="Tahoma"/>
          <w:szCs w:val="20"/>
        </w:rPr>
        <w:t>OP ST</w:t>
      </w:r>
      <w:r w:rsidR="000F1E2A" w:rsidRPr="0063278C">
        <w:rPr>
          <w:rFonts w:ascii="Tahoma" w:hAnsi="Tahoma" w:cs="Tahoma"/>
          <w:szCs w:val="20"/>
        </w:rPr>
        <w:t>“)</w:t>
      </w:r>
      <w:r w:rsidRPr="0063278C">
        <w:rPr>
          <w:rFonts w:ascii="Tahoma" w:hAnsi="Tahoma" w:cs="Tahoma"/>
          <w:szCs w:val="20"/>
        </w:rPr>
        <w:t xml:space="preserve">. Dotace jsou poskytovány prostřednictvím </w:t>
      </w:r>
      <w:r w:rsidR="008A57F6" w:rsidRPr="0063278C">
        <w:rPr>
          <w:rFonts w:ascii="Tahoma" w:hAnsi="Tahoma" w:cs="Tahoma"/>
          <w:szCs w:val="20"/>
        </w:rPr>
        <w:t>Ministerstva životního prostředí a Státního fondu životního prostředí</w:t>
      </w:r>
      <w:r w:rsidR="000A01E8" w:rsidRPr="0063278C">
        <w:rPr>
          <w:rFonts w:ascii="Tahoma" w:hAnsi="Tahoma" w:cs="Tahoma"/>
          <w:szCs w:val="20"/>
        </w:rPr>
        <w:t xml:space="preserve"> </w:t>
      </w:r>
      <w:r w:rsidRPr="0063278C">
        <w:rPr>
          <w:rFonts w:ascii="Tahoma" w:hAnsi="Tahoma" w:cs="Tahoma"/>
          <w:szCs w:val="20"/>
        </w:rPr>
        <w:t xml:space="preserve">(dále jen „Řídící orgán </w:t>
      </w:r>
      <w:r w:rsidR="008A57F6" w:rsidRPr="0063278C">
        <w:rPr>
          <w:rFonts w:ascii="Tahoma" w:hAnsi="Tahoma" w:cs="Tahoma"/>
          <w:szCs w:val="20"/>
        </w:rPr>
        <w:t>OP ST</w:t>
      </w:r>
      <w:r w:rsidRPr="0063278C">
        <w:rPr>
          <w:rFonts w:ascii="Tahoma" w:hAnsi="Tahoma" w:cs="Tahoma"/>
          <w:szCs w:val="20"/>
        </w:rPr>
        <w:t xml:space="preserve">“). Objednatel za tímto účelem zadal veřejnou zakázku s názvem </w:t>
      </w:r>
      <w:bookmarkStart w:id="2" w:name="_Hlk150085611"/>
      <w:r w:rsidRPr="0063278C">
        <w:rPr>
          <w:rFonts w:ascii="Tahoma" w:hAnsi="Tahoma" w:cs="Tahoma"/>
          <w:szCs w:val="20"/>
        </w:rPr>
        <w:t>„</w:t>
      </w:r>
      <w:r w:rsidR="008A57F6" w:rsidRPr="0063278C">
        <w:rPr>
          <w:rFonts w:ascii="Tahoma" w:hAnsi="Tahoma" w:cs="Tahoma"/>
        </w:rPr>
        <w:t>Horizontální trubicová pec s možností CVD depozice</w:t>
      </w:r>
      <w:r w:rsidRPr="0063278C">
        <w:rPr>
          <w:rFonts w:ascii="Tahoma" w:hAnsi="Tahoma" w:cs="Tahoma"/>
          <w:szCs w:val="20"/>
        </w:rPr>
        <w:t>“</w:t>
      </w:r>
      <w:r w:rsidR="009D07CF" w:rsidRPr="0063278C">
        <w:rPr>
          <w:rFonts w:ascii="Tahoma" w:hAnsi="Tahoma" w:cs="Tahoma"/>
          <w:szCs w:val="20"/>
        </w:rPr>
        <w:t xml:space="preserve"> </w:t>
      </w:r>
      <w:bookmarkEnd w:id="2"/>
      <w:r w:rsidRPr="0063278C">
        <w:rPr>
          <w:rFonts w:ascii="Tahoma" w:hAnsi="Tahoma" w:cs="Tahoma"/>
          <w:szCs w:val="20"/>
        </w:rPr>
        <w:t>(dále jen „Veřejná zakázka“) dle</w:t>
      </w:r>
      <w:r w:rsidR="009D07CF" w:rsidRPr="0063278C">
        <w:rPr>
          <w:rFonts w:ascii="Tahoma" w:hAnsi="Tahoma" w:cs="Tahoma"/>
          <w:szCs w:val="20"/>
        </w:rPr>
        <w:t xml:space="preserve"> zákona 13</w:t>
      </w:r>
      <w:r w:rsidR="00FF5901" w:rsidRPr="0063278C">
        <w:rPr>
          <w:rFonts w:ascii="Tahoma" w:hAnsi="Tahoma" w:cs="Tahoma"/>
          <w:szCs w:val="20"/>
        </w:rPr>
        <w:t>4</w:t>
      </w:r>
      <w:r w:rsidR="009D07CF" w:rsidRPr="0063278C">
        <w:rPr>
          <w:rFonts w:ascii="Tahoma" w:hAnsi="Tahoma" w:cs="Tahoma"/>
          <w:szCs w:val="20"/>
        </w:rPr>
        <w:t>/20</w:t>
      </w:r>
      <w:r w:rsidR="00FF5901" w:rsidRPr="0063278C">
        <w:rPr>
          <w:rFonts w:ascii="Tahoma" w:hAnsi="Tahoma" w:cs="Tahoma"/>
          <w:szCs w:val="20"/>
        </w:rPr>
        <w:t>1</w:t>
      </w:r>
      <w:r w:rsidR="009D07CF" w:rsidRPr="0063278C">
        <w:rPr>
          <w:rFonts w:ascii="Tahoma" w:hAnsi="Tahoma" w:cs="Tahoma"/>
          <w:szCs w:val="20"/>
        </w:rPr>
        <w:t xml:space="preserve">6 Sb., </w:t>
      </w:r>
      <w:r w:rsidRPr="0063278C">
        <w:rPr>
          <w:rFonts w:ascii="Tahoma" w:hAnsi="Tahoma" w:cs="Tahoma"/>
          <w:szCs w:val="20"/>
        </w:rPr>
        <w:t>o</w:t>
      </w:r>
      <w:r w:rsidR="009D07CF" w:rsidRPr="0063278C">
        <w:rPr>
          <w:rFonts w:ascii="Tahoma" w:hAnsi="Tahoma" w:cs="Tahoma"/>
          <w:szCs w:val="20"/>
        </w:rPr>
        <w:t xml:space="preserve"> </w:t>
      </w:r>
      <w:r w:rsidR="00FF5901" w:rsidRPr="0063278C">
        <w:rPr>
          <w:rFonts w:ascii="Tahoma" w:hAnsi="Tahoma" w:cs="Tahoma"/>
          <w:szCs w:val="20"/>
        </w:rPr>
        <w:t xml:space="preserve">zadávání </w:t>
      </w:r>
      <w:r w:rsidRPr="0063278C">
        <w:rPr>
          <w:rFonts w:ascii="Tahoma" w:hAnsi="Tahoma" w:cs="Tahoma"/>
          <w:szCs w:val="20"/>
        </w:rPr>
        <w:t>veřejných zakáz</w:t>
      </w:r>
      <w:r w:rsidR="00FF5901" w:rsidRPr="0063278C">
        <w:rPr>
          <w:rFonts w:ascii="Tahoma" w:hAnsi="Tahoma" w:cs="Tahoma"/>
          <w:szCs w:val="20"/>
        </w:rPr>
        <w:t>ek</w:t>
      </w:r>
      <w:r w:rsidRPr="0063278C">
        <w:rPr>
          <w:rFonts w:ascii="Tahoma" w:hAnsi="Tahoma" w:cs="Tahoma"/>
          <w:szCs w:val="20"/>
        </w:rPr>
        <w:t>, ve znění pozdějších předpisů (dále jen „Z</w:t>
      </w:r>
      <w:r w:rsidR="00FF5901" w:rsidRPr="0063278C">
        <w:rPr>
          <w:rFonts w:ascii="Tahoma" w:hAnsi="Tahoma" w:cs="Tahoma"/>
          <w:szCs w:val="20"/>
        </w:rPr>
        <w:t>Z</w:t>
      </w:r>
      <w:r w:rsidRPr="0063278C">
        <w:rPr>
          <w:rFonts w:ascii="Tahoma" w:hAnsi="Tahoma" w:cs="Tahoma"/>
          <w:szCs w:val="20"/>
        </w:rPr>
        <w:t>VZ“).</w:t>
      </w:r>
      <w:r w:rsidR="00983485" w:rsidRPr="0063278C">
        <w:rPr>
          <w:rFonts w:ascii="Tahoma" w:hAnsi="Tahoma" w:cs="Tahoma"/>
          <w:szCs w:val="20"/>
        </w:rPr>
        <w:t xml:space="preserve"> </w:t>
      </w:r>
      <w:r w:rsidRPr="0063278C">
        <w:rPr>
          <w:rFonts w:ascii="Tahoma" w:hAnsi="Tahoma" w:cs="Tahoma"/>
          <w:szCs w:val="20"/>
        </w:rPr>
        <w:t xml:space="preserve">Na základě tohoto zadávacího řízení pak byla pro realizaci Veřejné zakázky vybrána jako nejvhodnější nabídka </w:t>
      </w:r>
      <w:r w:rsidR="00DB3230" w:rsidRPr="0063278C">
        <w:rPr>
          <w:rFonts w:ascii="Tahoma" w:hAnsi="Tahoma" w:cs="Tahoma"/>
          <w:szCs w:val="20"/>
        </w:rPr>
        <w:t>Dodavatele</w:t>
      </w:r>
      <w:r w:rsidRPr="0063278C">
        <w:rPr>
          <w:rFonts w:ascii="Tahoma" w:hAnsi="Tahoma" w:cs="Tahoma"/>
          <w:szCs w:val="20"/>
        </w:rPr>
        <w:t xml:space="preserve"> v souladu s Z</w:t>
      </w:r>
      <w:r w:rsidR="00FF5901" w:rsidRPr="0063278C">
        <w:rPr>
          <w:rFonts w:ascii="Tahoma" w:hAnsi="Tahoma" w:cs="Tahoma"/>
          <w:szCs w:val="20"/>
        </w:rPr>
        <w:t>Z</w:t>
      </w:r>
      <w:r w:rsidRPr="0063278C">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63278C">
        <w:rPr>
          <w:rFonts w:ascii="Tahoma" w:hAnsi="Tahoma" w:cs="Tahoma"/>
          <w:szCs w:val="20"/>
        </w:rPr>
        <w:t>Dodavatel</w:t>
      </w:r>
      <w:r w:rsidR="006C08A4" w:rsidRPr="0063278C">
        <w:rPr>
          <w:rFonts w:ascii="Tahoma" w:hAnsi="Tahoma" w:cs="Tahoma"/>
          <w:szCs w:val="20"/>
        </w:rPr>
        <w:t xml:space="preserve"> touto Smlouvou garantuje Objednateli splnění zadání Veřejné zakázky a všech z toho vyplývajících podmínek a povinností převzatých </w:t>
      </w:r>
      <w:r w:rsidRPr="0063278C">
        <w:rPr>
          <w:rFonts w:ascii="Tahoma" w:hAnsi="Tahoma" w:cs="Tahoma"/>
          <w:szCs w:val="20"/>
        </w:rPr>
        <w:t xml:space="preserve">Dodavatelem </w:t>
      </w:r>
      <w:r w:rsidR="006C08A4" w:rsidRPr="0063278C">
        <w:rPr>
          <w:rFonts w:ascii="Tahoma" w:hAnsi="Tahoma" w:cs="Tahoma"/>
          <w:szCs w:val="20"/>
        </w:rPr>
        <w:t xml:space="preserve">v rámci zadávacího řízení Veřejné zakázky podle </w:t>
      </w:r>
      <w:r w:rsidR="00FE2179" w:rsidRPr="0063278C">
        <w:rPr>
          <w:rFonts w:ascii="Tahoma" w:hAnsi="Tahoma" w:cs="Tahoma"/>
          <w:szCs w:val="20"/>
        </w:rPr>
        <w:t>zadávacích podmínek</w:t>
      </w:r>
      <w:r w:rsidR="006C08A4" w:rsidRPr="0063278C">
        <w:rPr>
          <w:rFonts w:ascii="Tahoma" w:hAnsi="Tahoma" w:cs="Tahoma"/>
          <w:szCs w:val="20"/>
        </w:rPr>
        <w:t xml:space="preserve"> a nabídky </w:t>
      </w:r>
      <w:r w:rsidRPr="0063278C">
        <w:rPr>
          <w:rFonts w:ascii="Tahoma" w:hAnsi="Tahoma" w:cs="Tahoma"/>
          <w:szCs w:val="20"/>
        </w:rPr>
        <w:t>Dodavatele</w:t>
      </w:r>
      <w:r w:rsidR="006C08A4" w:rsidRPr="0063278C">
        <w:rPr>
          <w:rFonts w:ascii="Tahoma" w:hAnsi="Tahoma" w:cs="Tahoma"/>
          <w:szCs w:val="20"/>
        </w:rPr>
        <w:t>. Tato garance je nadřazena ostatním podmínkám a garancím uvedeným v této Smlouvě</w:t>
      </w:r>
      <w:r w:rsidR="006C08A4" w:rsidRPr="00197958">
        <w:rPr>
          <w:rFonts w:ascii="Tahoma" w:hAnsi="Tahoma" w:cs="Tahoma"/>
          <w:szCs w:val="20"/>
        </w:rPr>
        <w:t>.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5CA76E4B"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 xml:space="preserve">i </w:t>
      </w:r>
      <w:r w:rsidRPr="0063278C">
        <w:rPr>
          <w:rFonts w:ascii="Tahoma" w:hAnsi="Tahoma" w:cs="Tahoma"/>
          <w:szCs w:val="20"/>
        </w:rPr>
        <w:t>dodat</w:t>
      </w:r>
      <w:r w:rsidR="003B1F67" w:rsidRPr="0063278C">
        <w:t xml:space="preserve"> </w:t>
      </w:r>
      <w:r w:rsidR="008A57F6" w:rsidRPr="0063278C">
        <w:rPr>
          <w:rFonts w:ascii="Tahoma" w:hAnsi="Tahoma" w:cs="Tahoma"/>
          <w:b/>
          <w:bCs/>
          <w:szCs w:val="20"/>
        </w:rPr>
        <w:t>horizontální trubicovou pec s</w:t>
      </w:r>
      <w:r w:rsidR="0063278C" w:rsidRPr="0063278C">
        <w:rPr>
          <w:rFonts w:ascii="Tahoma" w:hAnsi="Tahoma" w:cs="Tahoma"/>
          <w:b/>
          <w:bCs/>
          <w:szCs w:val="20"/>
        </w:rPr>
        <w:t> </w:t>
      </w:r>
      <w:r w:rsidR="008A57F6" w:rsidRPr="0063278C">
        <w:rPr>
          <w:rFonts w:ascii="Tahoma" w:hAnsi="Tahoma" w:cs="Tahoma"/>
          <w:b/>
          <w:bCs/>
          <w:szCs w:val="20"/>
        </w:rPr>
        <w:t>možností CVD depozice vč. příslušenství</w:t>
      </w:r>
      <w:r w:rsidR="00306DE8" w:rsidRPr="0063278C">
        <w:rPr>
          <w:rFonts w:ascii="Tahoma" w:hAnsi="Tahoma" w:cs="Tahoma"/>
          <w:b/>
          <w:szCs w:val="20"/>
        </w:rPr>
        <w:t xml:space="preserve"> </w:t>
      </w:r>
      <w:r w:rsidR="003C120B" w:rsidRPr="0063278C">
        <w:rPr>
          <w:rFonts w:ascii="Tahoma" w:hAnsi="Tahoma" w:cs="Tahoma"/>
          <w:szCs w:val="20"/>
        </w:rPr>
        <w:t>(</w:t>
      </w:r>
      <w:r w:rsidR="006C08A4" w:rsidRPr="0063278C">
        <w:rPr>
          <w:rFonts w:ascii="Tahoma" w:hAnsi="Tahoma" w:cs="Tahoma"/>
          <w:szCs w:val="20"/>
        </w:rPr>
        <w:t>dále jen</w:t>
      </w:r>
      <w:r w:rsidR="006C08A4" w:rsidRPr="00E90182">
        <w:rPr>
          <w:rFonts w:ascii="Tahoma" w:hAnsi="Tahoma" w:cs="Tahoma"/>
          <w:szCs w:val="20"/>
        </w:rPr>
        <w:t xml:space="preserve"> „Plnění“</w:t>
      </w:r>
      <w:r w:rsidR="00E423B3" w:rsidRPr="00E90182">
        <w:rPr>
          <w:rFonts w:ascii="Tahoma" w:hAnsi="Tahoma" w:cs="Tahoma"/>
          <w:szCs w:val="20"/>
        </w:rPr>
        <w:t xml:space="preserve"> či „zboží“</w:t>
      </w:r>
      <w:r w:rsidR="006C08A4" w:rsidRPr="00E90182">
        <w:rPr>
          <w:rFonts w:ascii="Tahoma" w:hAnsi="Tahoma" w:cs="Tahoma"/>
          <w:szCs w:val="20"/>
        </w:rPr>
        <w:t xml:space="preserve">), přičemž podrobná specifikace Plnění je uvedena v příloze č. 1 – Technická specifikace, která tvoří nedílnou součást této Smlouvy. </w:t>
      </w:r>
    </w:p>
    <w:p w14:paraId="52D08B04" w14:textId="7D1E2DD3" w:rsidR="003B1F67" w:rsidRPr="00D75C4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w:t>
      </w:r>
      <w:r w:rsidR="0063278C">
        <w:rPr>
          <w:rFonts w:ascii="Tahoma" w:hAnsi="Tahoma" w:cs="Tahoma"/>
          <w:szCs w:val="20"/>
        </w:rPr>
        <w:t>provedení instalace</w:t>
      </w:r>
      <w:r w:rsidR="0063278C" w:rsidRPr="005730BB">
        <w:rPr>
          <w:rFonts w:ascii="Tahoma" w:hAnsi="Tahoma" w:cs="Tahoma"/>
          <w:szCs w:val="20"/>
        </w:rPr>
        <w:t xml:space="preserve"> </w:t>
      </w:r>
      <w:r w:rsidR="0063278C">
        <w:rPr>
          <w:rFonts w:ascii="Tahoma" w:hAnsi="Tahoma" w:cs="Tahoma"/>
          <w:szCs w:val="20"/>
        </w:rPr>
        <w:t>(</w:t>
      </w:r>
      <w:r w:rsidR="0063278C" w:rsidRPr="005730BB">
        <w:rPr>
          <w:rFonts w:ascii="Tahoma" w:hAnsi="Tahoma" w:cs="Tahoma"/>
          <w:szCs w:val="20"/>
        </w:rPr>
        <w:t>provedení veškerých činností podmiňujících uvedení zboží do provozu</w:t>
      </w:r>
      <w:r w:rsidR="0063278C" w:rsidRPr="005730BB">
        <w:rPr>
          <w:rFonts w:ascii="Tahoma" w:hAnsi="Tahoma" w:cs="Tahoma"/>
          <w:bCs/>
          <w:szCs w:val="20"/>
        </w:rPr>
        <w:t>, provedení relevantních revizí</w:t>
      </w:r>
      <w:r w:rsidR="0063278C" w:rsidRPr="005730BB">
        <w:rPr>
          <w:rFonts w:ascii="Tahoma" w:hAnsi="Tahoma" w:cs="Tahoma"/>
          <w:szCs w:val="20"/>
        </w:rPr>
        <w:t>,</w:t>
      </w:r>
      <w:bookmarkStart w:id="4" w:name="_Hlk150085774"/>
      <w:r w:rsidR="0063278C" w:rsidRPr="005730BB">
        <w:rPr>
          <w:rFonts w:ascii="Tahoma" w:hAnsi="Tahoma" w:cs="Tahoma"/>
          <w:szCs w:val="20"/>
        </w:rPr>
        <w:t xml:space="preserve"> předvedení jeho řádné funkčnosti),</w:t>
      </w:r>
      <w:r w:rsidR="0063278C" w:rsidRPr="005730BB">
        <w:rPr>
          <w:rFonts w:ascii="Tahoma" w:hAnsi="Tahoma" w:cs="Tahoma"/>
          <w:b/>
          <w:szCs w:val="20"/>
        </w:rPr>
        <w:t xml:space="preserve"> </w:t>
      </w:r>
      <w:bookmarkEnd w:id="4"/>
      <w:r w:rsidRPr="005E77D5">
        <w:rPr>
          <w:rFonts w:ascii="Tahoma" w:hAnsi="Tahoma" w:cs="Tahoma"/>
          <w:szCs w:val="20"/>
        </w:rPr>
        <w:t>a dále:</w:t>
      </w:r>
    </w:p>
    <w:p w14:paraId="2571F152" w14:textId="2D78B85A" w:rsidR="003B1F67" w:rsidRPr="0063278C" w:rsidRDefault="008A57F6"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63278C">
        <w:rPr>
          <w:rFonts w:ascii="Tahoma" w:hAnsi="Tahoma" w:cs="Tahoma"/>
          <w:szCs w:val="20"/>
        </w:rPr>
        <w:t>seznámení zaměstnanců Objednatele s obsluhou a údržbou zboží (dále též „zaškolení obsluhy“)</w:t>
      </w:r>
      <w:bookmarkEnd w:id="5"/>
      <w:r w:rsidR="0063278C" w:rsidRPr="0063278C">
        <w:rPr>
          <w:rFonts w:ascii="Tahoma" w:hAnsi="Tahoma" w:cs="Tahoma"/>
          <w:szCs w:val="20"/>
        </w:rPr>
        <w:t>,</w:t>
      </w:r>
    </w:p>
    <w:p w14:paraId="1F439A9A" w14:textId="0B4520FA" w:rsidR="003B1F67" w:rsidRPr="0063278C" w:rsidRDefault="008A57F6"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63278C">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r w:rsidR="0063278C" w:rsidRPr="0063278C">
        <w:rPr>
          <w:rFonts w:ascii="Tahoma" w:hAnsi="Tahoma" w:cs="Tahoma"/>
          <w:szCs w:val="20"/>
        </w:rPr>
        <w:t>,</w:t>
      </w:r>
    </w:p>
    <w:p w14:paraId="7F8EC82E" w14:textId="1B4A6D06" w:rsidR="003B1F67" w:rsidRPr="0063278C"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63278C">
        <w:rPr>
          <w:rFonts w:ascii="Tahoma" w:hAnsi="Tahoma" w:cs="Tahoma"/>
          <w:szCs w:val="20"/>
        </w:rPr>
        <w:t>dodání uživatelské dokumentace a manuálů</w:t>
      </w:r>
    </w:p>
    <w:p w14:paraId="640F6BE9" w14:textId="760EC6D9" w:rsidR="00E90182" w:rsidRPr="0063278C" w:rsidRDefault="008A57F6" w:rsidP="00E74D4B">
      <w:pPr>
        <w:pStyle w:val="Zkladntextodsazen"/>
        <w:keepLines/>
        <w:numPr>
          <w:ilvl w:val="0"/>
          <w:numId w:val="18"/>
        </w:numPr>
        <w:spacing w:before="60" w:after="0" w:line="240" w:lineRule="auto"/>
        <w:ind w:left="993" w:hanging="357"/>
        <w:jc w:val="both"/>
        <w:rPr>
          <w:rFonts w:ascii="Tahoma" w:hAnsi="Tahoma" w:cs="Tahoma"/>
          <w:szCs w:val="20"/>
        </w:rPr>
      </w:pPr>
      <w:r w:rsidRPr="0063278C">
        <w:rPr>
          <w:rFonts w:ascii="Tahoma" w:hAnsi="Tahoma" w:cs="Tahoma"/>
          <w:szCs w:val="20"/>
        </w:rPr>
        <w:t>provedení dalších služeb souvisejících s instalací, nastavením, přizpůsobení zboží</w:t>
      </w:r>
      <w:r w:rsidR="0063278C">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2AAA523A" w14:textId="0CD87794" w:rsidR="006C08A4" w:rsidRPr="0063278C"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Objednateli doklady, které se k Plnění vztahují, včetně technické dokumentace</w:t>
      </w:r>
      <w:r w:rsidR="003C120B" w:rsidRPr="000A5277">
        <w:rPr>
          <w:rFonts w:ascii="Tahoma" w:hAnsi="Tahoma" w:cs="Tahoma"/>
          <w:szCs w:val="20"/>
        </w:rPr>
        <w:t>,</w:t>
      </w:r>
      <w:r w:rsidR="006C08A4" w:rsidRPr="000A5277">
        <w:rPr>
          <w:rFonts w:ascii="Tahoma" w:hAnsi="Tahoma" w:cs="Tahoma"/>
          <w:szCs w:val="20"/>
        </w:rPr>
        <w:t xml:space="preserve"> </w:t>
      </w:r>
      <w:r w:rsidR="006C08A4" w:rsidRPr="0063278C">
        <w:rPr>
          <w:rFonts w:ascii="Tahoma" w:hAnsi="Tahoma" w:cs="Tahoma"/>
          <w:szCs w:val="20"/>
        </w:rPr>
        <w:t xml:space="preserve">vše </w:t>
      </w:r>
      <w:r w:rsidR="00B711FC" w:rsidRPr="0063278C">
        <w:rPr>
          <w:rFonts w:ascii="Tahoma" w:hAnsi="Tahoma" w:cs="Tahoma"/>
          <w:szCs w:val="20"/>
        </w:rPr>
        <w:t>v</w:t>
      </w:r>
      <w:r w:rsidR="008A57F6" w:rsidRPr="0063278C">
        <w:rPr>
          <w:rFonts w:ascii="Tahoma" w:hAnsi="Tahoma" w:cs="Tahoma"/>
          <w:szCs w:val="20"/>
        </w:rPr>
        <w:t xml:space="preserve"> anglickém jazyce</w:t>
      </w:r>
      <w:r w:rsidR="006C08A4" w:rsidRPr="0063278C">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7BF44B76" w:rsidR="003B1F67" w:rsidRPr="0063278C"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63278C">
        <w:rPr>
          <w:rFonts w:ascii="Tahoma" w:hAnsi="Tahoma" w:cs="Tahoma"/>
          <w:szCs w:val="20"/>
        </w:rPr>
        <w:t>Dodavatel</w:t>
      </w:r>
      <w:r w:rsidR="006C08A4" w:rsidRPr="0063278C">
        <w:rPr>
          <w:rFonts w:ascii="Tahoma" w:hAnsi="Tahoma" w:cs="Tahoma"/>
          <w:szCs w:val="20"/>
        </w:rPr>
        <w:t xml:space="preserve"> se zavazuje provést </w:t>
      </w:r>
      <w:r w:rsidR="00A04A3E" w:rsidRPr="0063278C">
        <w:rPr>
          <w:rFonts w:ascii="Tahoma" w:hAnsi="Tahoma" w:cs="Tahoma"/>
          <w:szCs w:val="20"/>
        </w:rPr>
        <w:t xml:space="preserve">celé </w:t>
      </w:r>
      <w:r w:rsidR="006C08A4" w:rsidRPr="0063278C">
        <w:rPr>
          <w:rFonts w:ascii="Tahoma" w:hAnsi="Tahoma" w:cs="Tahoma"/>
          <w:szCs w:val="20"/>
        </w:rPr>
        <w:t xml:space="preserve">Plnění, tj. předat Objednateli zařízení dle </w:t>
      </w:r>
      <w:r w:rsidR="008371FB" w:rsidRPr="0063278C">
        <w:rPr>
          <w:rFonts w:ascii="Tahoma" w:hAnsi="Tahoma" w:cs="Tahoma"/>
          <w:szCs w:val="20"/>
        </w:rPr>
        <w:t>odst</w:t>
      </w:r>
      <w:r w:rsidR="00F55FE9" w:rsidRPr="0063278C">
        <w:rPr>
          <w:rFonts w:ascii="Tahoma" w:hAnsi="Tahoma" w:cs="Tahoma"/>
          <w:szCs w:val="20"/>
        </w:rPr>
        <w:t>.</w:t>
      </w:r>
      <w:r w:rsidR="008371FB" w:rsidRPr="0063278C">
        <w:rPr>
          <w:rFonts w:ascii="Tahoma" w:hAnsi="Tahoma" w:cs="Tahoma"/>
          <w:szCs w:val="20"/>
        </w:rPr>
        <w:t xml:space="preserve"> </w:t>
      </w:r>
      <w:r w:rsidR="006C08A4" w:rsidRPr="0063278C">
        <w:rPr>
          <w:rFonts w:ascii="Tahoma" w:hAnsi="Tahoma" w:cs="Tahoma"/>
          <w:szCs w:val="20"/>
        </w:rPr>
        <w:t>1</w:t>
      </w:r>
      <w:r w:rsidR="008371FB" w:rsidRPr="0063278C">
        <w:rPr>
          <w:rFonts w:ascii="Tahoma" w:hAnsi="Tahoma" w:cs="Tahoma"/>
          <w:szCs w:val="20"/>
        </w:rPr>
        <w:t>.</w:t>
      </w:r>
      <w:r w:rsidR="006C08A4" w:rsidRPr="0063278C">
        <w:rPr>
          <w:rFonts w:ascii="Tahoma" w:hAnsi="Tahoma" w:cs="Tahoma"/>
          <w:szCs w:val="20"/>
        </w:rPr>
        <w:t xml:space="preserve"> </w:t>
      </w:r>
      <w:r w:rsidR="008371FB" w:rsidRPr="0063278C">
        <w:rPr>
          <w:rFonts w:ascii="Tahoma" w:hAnsi="Tahoma" w:cs="Tahoma"/>
          <w:szCs w:val="20"/>
        </w:rPr>
        <w:t xml:space="preserve">článku II. </w:t>
      </w:r>
      <w:r w:rsidR="006C08A4" w:rsidRPr="0063278C">
        <w:rPr>
          <w:rFonts w:ascii="Tahoma" w:hAnsi="Tahoma" w:cs="Tahoma"/>
          <w:szCs w:val="20"/>
        </w:rPr>
        <w:t xml:space="preserve">Smlouvy </w:t>
      </w:r>
      <w:r w:rsidR="008A57F6" w:rsidRPr="0063278C">
        <w:rPr>
          <w:rFonts w:ascii="Tahoma" w:hAnsi="Tahoma" w:cs="Tahoma"/>
          <w:szCs w:val="20"/>
        </w:rPr>
        <w:t xml:space="preserve">včetně instalace </w:t>
      </w:r>
      <w:r w:rsidRPr="0063278C">
        <w:rPr>
          <w:rFonts w:ascii="Tahoma" w:hAnsi="Tahoma" w:cs="Tahoma"/>
          <w:szCs w:val="20"/>
        </w:rPr>
        <w:t>a dalších činno</w:t>
      </w:r>
      <w:r w:rsidR="00A91B4C" w:rsidRPr="0063278C">
        <w:rPr>
          <w:rFonts w:ascii="Tahoma" w:hAnsi="Tahoma" w:cs="Tahoma"/>
          <w:szCs w:val="20"/>
        </w:rPr>
        <w:t>stí</w:t>
      </w:r>
      <w:r w:rsidR="000A5277" w:rsidRPr="0063278C">
        <w:rPr>
          <w:rFonts w:ascii="Tahoma" w:hAnsi="Tahoma" w:cs="Tahoma"/>
          <w:szCs w:val="20"/>
        </w:rPr>
        <w:t xml:space="preserve"> vyjmenovaných v</w:t>
      </w:r>
      <w:r w:rsidR="00F55FE9" w:rsidRPr="0063278C">
        <w:rPr>
          <w:rFonts w:ascii="Tahoma" w:hAnsi="Tahoma" w:cs="Tahoma"/>
          <w:szCs w:val="20"/>
        </w:rPr>
        <w:t xml:space="preserve"> odst. 2. </w:t>
      </w:r>
      <w:r w:rsidRPr="0063278C">
        <w:rPr>
          <w:rFonts w:ascii="Tahoma" w:hAnsi="Tahoma" w:cs="Tahoma"/>
          <w:szCs w:val="20"/>
        </w:rPr>
        <w:t>článku II. Smlouvy</w:t>
      </w:r>
      <w:r w:rsidR="006C08A4" w:rsidRPr="0063278C">
        <w:rPr>
          <w:rFonts w:ascii="Tahoma" w:hAnsi="Tahoma" w:cs="Tahoma"/>
          <w:szCs w:val="20"/>
        </w:rPr>
        <w:t xml:space="preserve">, a to do </w:t>
      </w:r>
      <w:r w:rsidR="008A57F6" w:rsidRPr="0063278C">
        <w:rPr>
          <w:rFonts w:ascii="Tahoma" w:hAnsi="Tahoma" w:cs="Tahoma"/>
          <w:b/>
          <w:bCs/>
          <w:szCs w:val="20"/>
        </w:rPr>
        <w:t>168</w:t>
      </w:r>
      <w:r w:rsidR="003B1F67" w:rsidRPr="0063278C">
        <w:rPr>
          <w:rFonts w:ascii="Tahoma" w:hAnsi="Tahoma" w:cs="Tahoma"/>
          <w:szCs w:val="20"/>
        </w:rPr>
        <w:t xml:space="preserve"> </w:t>
      </w:r>
      <w:r w:rsidR="00301A2C" w:rsidRPr="0063278C">
        <w:rPr>
          <w:rFonts w:ascii="Tahoma" w:hAnsi="Tahoma" w:cs="Tahoma"/>
          <w:szCs w:val="20"/>
        </w:rPr>
        <w:t>kalendářních dnů</w:t>
      </w:r>
      <w:r w:rsidR="006C08A4" w:rsidRPr="0063278C">
        <w:rPr>
          <w:rFonts w:ascii="Tahoma" w:hAnsi="Tahoma" w:cs="Tahoma"/>
          <w:szCs w:val="20"/>
        </w:rPr>
        <w:t xml:space="preserve"> ode dne </w:t>
      </w:r>
      <w:r w:rsidR="000A5277" w:rsidRPr="0063278C">
        <w:rPr>
          <w:rFonts w:ascii="Tahoma" w:hAnsi="Tahoma" w:cs="Tahoma"/>
          <w:szCs w:val="20"/>
        </w:rPr>
        <w:t>nabytí účinnosti této smlouvy</w:t>
      </w:r>
      <w:r w:rsidR="006C08A4" w:rsidRPr="0063278C">
        <w:rPr>
          <w:rFonts w:ascii="Tahoma" w:hAnsi="Tahoma" w:cs="Tahoma"/>
          <w:szCs w:val="20"/>
        </w:rPr>
        <w:t>.</w:t>
      </w:r>
      <w:r w:rsidR="003B1F67" w:rsidRPr="0063278C">
        <w:rPr>
          <w:rFonts w:ascii="Tahoma" w:hAnsi="Tahoma" w:cs="Tahoma"/>
          <w:szCs w:val="20"/>
        </w:rPr>
        <w:t xml:space="preserve"> </w:t>
      </w:r>
    </w:p>
    <w:p w14:paraId="2E65EFBE" w14:textId="49EBDB53" w:rsidR="006C08A4" w:rsidRPr="0063278C"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3278C">
        <w:rPr>
          <w:rFonts w:ascii="Tahoma" w:hAnsi="Tahoma" w:cs="Tahoma"/>
          <w:szCs w:val="20"/>
        </w:rPr>
        <w:t xml:space="preserve">Místem plnění je </w:t>
      </w:r>
      <w:bookmarkEnd w:id="8"/>
      <w:r w:rsidR="008A57F6" w:rsidRPr="0063278C">
        <w:rPr>
          <w:rFonts w:ascii="Tahoma" w:hAnsi="Tahoma" w:cs="Tahoma"/>
          <w:szCs w:val="20"/>
        </w:rPr>
        <w:t>areál zadavatele - Vysoká škola báňská – Technická univerzita Ostrava, budova Centra materiálového výzkumu, Studentská 6202/17, 70800 Ostrava-Poruba</w:t>
      </w:r>
      <w:r w:rsidR="00143EE2" w:rsidRPr="0063278C">
        <w:rPr>
          <w:rFonts w:ascii="Tahoma" w:hAnsi="Tahoma" w:cs="Tahoma"/>
          <w:szCs w:val="20"/>
        </w:rPr>
        <w:t xml:space="preserve">, </w:t>
      </w:r>
      <w:r w:rsidRPr="0063278C">
        <w:rPr>
          <w:rFonts w:ascii="Tahoma" w:hAnsi="Tahoma" w:cs="Tahoma"/>
          <w:szCs w:val="20"/>
        </w:rPr>
        <w:t xml:space="preserve">kde bude </w:t>
      </w:r>
      <w:r w:rsidR="00AE7846" w:rsidRPr="0063278C">
        <w:rPr>
          <w:rFonts w:ascii="Tahoma" w:hAnsi="Tahoma" w:cs="Tahoma"/>
          <w:szCs w:val="20"/>
        </w:rPr>
        <w:t>Dodavatelem</w:t>
      </w:r>
      <w:r w:rsidRPr="0063278C">
        <w:rPr>
          <w:rFonts w:ascii="Tahoma" w:hAnsi="Tahoma" w:cs="Tahoma"/>
          <w:szCs w:val="20"/>
        </w:rPr>
        <w:t xml:space="preserve"> provedena </w:t>
      </w:r>
      <w:r w:rsidR="007E2419" w:rsidRPr="0063278C">
        <w:rPr>
          <w:rFonts w:ascii="Tahoma" w:hAnsi="Tahoma" w:cs="Tahoma"/>
          <w:szCs w:val="20"/>
        </w:rPr>
        <w:t>dodávka</w:t>
      </w:r>
      <w:r w:rsidR="00AE7846" w:rsidRPr="0063278C">
        <w:rPr>
          <w:rFonts w:ascii="Tahoma" w:hAnsi="Tahoma" w:cs="Tahoma"/>
          <w:szCs w:val="20"/>
        </w:rPr>
        <w:t xml:space="preserve"> a další souvisejíc</w:t>
      </w:r>
      <w:r w:rsidR="00D36A53" w:rsidRPr="0063278C">
        <w:rPr>
          <w:rFonts w:ascii="Tahoma" w:hAnsi="Tahoma" w:cs="Tahoma"/>
          <w:szCs w:val="20"/>
        </w:rPr>
        <w:t>í činnosti uvedené v</w:t>
      </w:r>
      <w:r w:rsidR="00AE7846" w:rsidRPr="0063278C">
        <w:rPr>
          <w:rFonts w:ascii="Tahoma" w:hAnsi="Tahoma" w:cs="Tahoma"/>
          <w:szCs w:val="20"/>
        </w:rPr>
        <w:t xml:space="preserve"> článku II. Smlouvy</w:t>
      </w:r>
      <w:r w:rsidR="00206952" w:rsidRPr="0063278C">
        <w:rPr>
          <w:rFonts w:ascii="Tahoma" w:hAnsi="Tahoma" w:cs="Tahoma"/>
          <w:szCs w:val="20"/>
        </w:rPr>
        <w:t xml:space="preserve"> </w:t>
      </w:r>
      <w:r w:rsidRPr="0063278C">
        <w:rPr>
          <w:rFonts w:ascii="Tahoma" w:hAnsi="Tahoma" w:cs="Tahoma"/>
          <w:szCs w:val="20"/>
        </w:rPr>
        <w:t>a záruční servis.</w:t>
      </w:r>
      <w:r w:rsidR="00D5332E" w:rsidRPr="0063278C">
        <w:rPr>
          <w:rFonts w:ascii="Tahoma" w:hAnsi="Tahoma" w:cs="Tahoma"/>
          <w:szCs w:val="20"/>
        </w:rPr>
        <w:t xml:space="preserve"> </w:t>
      </w:r>
      <w:r w:rsidR="006C3DBA" w:rsidRPr="0063278C">
        <w:rPr>
          <w:rFonts w:ascii="Tahoma" w:hAnsi="Tahoma" w:cs="Tahoma"/>
          <w:szCs w:val="20"/>
        </w:rPr>
        <w:t>Dodavatel</w:t>
      </w:r>
      <w:r w:rsidRPr="0063278C">
        <w:rPr>
          <w:rFonts w:ascii="Tahoma" w:hAnsi="Tahoma" w:cs="Tahoma"/>
          <w:szCs w:val="20"/>
        </w:rPr>
        <w:t xml:space="preserve"> se zavazuje informovat Objednatele o provedení Plnění v</w:t>
      </w:r>
      <w:r w:rsidR="00D36A53" w:rsidRPr="0063278C">
        <w:rPr>
          <w:rFonts w:ascii="Tahoma" w:hAnsi="Tahoma" w:cs="Tahoma"/>
          <w:szCs w:val="20"/>
        </w:rPr>
        <w:t> </w:t>
      </w:r>
      <w:r w:rsidRPr="0063278C">
        <w:rPr>
          <w:rFonts w:ascii="Tahoma" w:hAnsi="Tahoma" w:cs="Tahoma"/>
          <w:szCs w:val="20"/>
        </w:rPr>
        <w:t xml:space="preserve">místě plnění a </w:t>
      </w:r>
      <w:r w:rsidR="006C3DBA" w:rsidRPr="0063278C">
        <w:rPr>
          <w:rFonts w:ascii="Tahoma" w:hAnsi="Tahoma" w:cs="Tahoma"/>
          <w:szCs w:val="20"/>
        </w:rPr>
        <w:t xml:space="preserve">zároveň jej </w:t>
      </w:r>
      <w:r w:rsidRPr="0063278C">
        <w:rPr>
          <w:rFonts w:ascii="Tahoma" w:hAnsi="Tahoma" w:cs="Tahoma"/>
          <w:szCs w:val="20"/>
        </w:rPr>
        <w:t>vyzvat k převzetí Plnění</w:t>
      </w:r>
      <w:r w:rsidR="006C3DBA" w:rsidRPr="0063278C">
        <w:rPr>
          <w:rFonts w:ascii="Tahoma" w:hAnsi="Tahoma" w:cs="Tahoma"/>
          <w:szCs w:val="20"/>
        </w:rPr>
        <w:t>, a to</w:t>
      </w:r>
      <w:r w:rsidRPr="0063278C">
        <w:rPr>
          <w:rFonts w:ascii="Tahoma" w:hAnsi="Tahoma" w:cs="Tahoma"/>
          <w:szCs w:val="20"/>
        </w:rPr>
        <w:t xml:space="preserve"> nejméně </w:t>
      </w:r>
      <w:r w:rsidR="00F04961" w:rsidRPr="0063278C">
        <w:rPr>
          <w:rFonts w:ascii="Tahoma" w:hAnsi="Tahoma" w:cs="Tahoma"/>
          <w:szCs w:val="20"/>
        </w:rPr>
        <w:t xml:space="preserve">5 </w:t>
      </w:r>
      <w:r w:rsidRPr="0063278C">
        <w:rPr>
          <w:rFonts w:ascii="Tahoma" w:hAnsi="Tahoma" w:cs="Tahoma"/>
          <w:szCs w:val="20"/>
        </w:rPr>
        <w:t>pracovních dnů předem.</w:t>
      </w:r>
    </w:p>
    <w:p w14:paraId="18F2C253" w14:textId="77777777" w:rsidR="007F333A" w:rsidRPr="0063278C" w:rsidRDefault="007F333A" w:rsidP="00E74D4B">
      <w:pPr>
        <w:pStyle w:val="Bezmezer"/>
        <w:keepLines/>
        <w:spacing w:before="120"/>
        <w:rPr>
          <w:rFonts w:ascii="Tahoma" w:hAnsi="Tahoma" w:cs="Tahoma"/>
          <w:szCs w:val="20"/>
        </w:rPr>
      </w:pPr>
    </w:p>
    <w:p w14:paraId="4057CC9A" w14:textId="77777777" w:rsidR="006C08A4" w:rsidRPr="0063278C"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63278C">
        <w:rPr>
          <w:rFonts w:ascii="Tahoma" w:hAnsi="Tahoma" w:cs="Tahoma"/>
          <w:sz w:val="20"/>
          <w:szCs w:val="20"/>
        </w:rPr>
        <w:t>PROVEDENÍ PLNĚNÍ</w:t>
      </w:r>
      <w:bookmarkEnd w:id="9"/>
    </w:p>
    <w:p w14:paraId="035115ED" w14:textId="484FE68F"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63278C">
        <w:rPr>
          <w:rFonts w:ascii="Tahoma" w:hAnsi="Tahoma" w:cs="Tahoma"/>
          <w:szCs w:val="20"/>
        </w:rPr>
        <w:t>Vlastnické právo k</w:t>
      </w:r>
      <w:r w:rsidR="00250A2D" w:rsidRPr="0063278C">
        <w:rPr>
          <w:rFonts w:ascii="Tahoma" w:hAnsi="Tahoma" w:cs="Tahoma"/>
          <w:szCs w:val="20"/>
        </w:rPr>
        <w:t xml:space="preserve"> </w:t>
      </w:r>
      <w:r w:rsidRPr="0063278C">
        <w:rPr>
          <w:rFonts w:ascii="Tahoma" w:hAnsi="Tahoma" w:cs="Tahoma"/>
          <w:szCs w:val="20"/>
        </w:rPr>
        <w:t>Plnění a nebezpečí škody na</w:t>
      </w:r>
      <w:r w:rsidR="00250A2D" w:rsidRPr="0063278C">
        <w:rPr>
          <w:rFonts w:ascii="Tahoma" w:hAnsi="Tahoma" w:cs="Tahoma"/>
          <w:szCs w:val="20"/>
        </w:rPr>
        <w:t xml:space="preserve"> </w:t>
      </w:r>
      <w:r w:rsidRPr="0063278C">
        <w:rPr>
          <w:rFonts w:ascii="Tahoma" w:hAnsi="Tahoma" w:cs="Tahoma"/>
          <w:szCs w:val="20"/>
        </w:rPr>
        <w:t>Plnění přechází z</w:t>
      </w:r>
      <w:r w:rsidR="00CF45B8" w:rsidRPr="0063278C">
        <w:rPr>
          <w:rFonts w:ascii="Tahoma" w:hAnsi="Tahoma" w:cs="Tahoma"/>
          <w:szCs w:val="20"/>
        </w:rPr>
        <w:t xml:space="preserve"> Dodavatele</w:t>
      </w:r>
      <w:r w:rsidRPr="0063278C">
        <w:rPr>
          <w:rFonts w:ascii="Tahoma" w:hAnsi="Tahoma" w:cs="Tahoma"/>
          <w:szCs w:val="20"/>
        </w:rPr>
        <w:t xml:space="preserve"> na </w:t>
      </w:r>
      <w:r w:rsidR="00206952" w:rsidRPr="0063278C">
        <w:rPr>
          <w:rFonts w:ascii="Tahoma" w:hAnsi="Tahoma" w:cs="Tahoma"/>
          <w:szCs w:val="20"/>
        </w:rPr>
        <w:t>Objednatele okamžikem provedení</w:t>
      </w:r>
      <w:r w:rsidR="00250A2D" w:rsidRPr="0063278C">
        <w:rPr>
          <w:rFonts w:ascii="Tahoma" w:hAnsi="Tahoma" w:cs="Tahoma"/>
          <w:szCs w:val="20"/>
        </w:rPr>
        <w:t xml:space="preserve"> </w:t>
      </w:r>
      <w:r w:rsidR="007E2419" w:rsidRPr="0063278C">
        <w:rPr>
          <w:rFonts w:ascii="Tahoma" w:hAnsi="Tahoma" w:cs="Tahoma"/>
          <w:szCs w:val="20"/>
        </w:rPr>
        <w:t>Plnění, tj. předání</w:t>
      </w:r>
      <w:r w:rsidR="00050500" w:rsidRPr="0063278C">
        <w:rPr>
          <w:rFonts w:ascii="Tahoma" w:hAnsi="Tahoma" w:cs="Tahoma"/>
          <w:szCs w:val="20"/>
        </w:rPr>
        <w:t>,</w:t>
      </w:r>
      <w:r w:rsidR="007E2419" w:rsidRPr="0063278C">
        <w:rPr>
          <w:rFonts w:ascii="Tahoma" w:hAnsi="Tahoma" w:cs="Tahoma"/>
          <w:szCs w:val="20"/>
        </w:rPr>
        <w:t xml:space="preserve"> převzetí</w:t>
      </w:r>
      <w:r w:rsidR="0053255B" w:rsidRPr="0063278C">
        <w:rPr>
          <w:rFonts w:ascii="Tahoma" w:hAnsi="Tahoma" w:cs="Tahoma"/>
          <w:szCs w:val="20"/>
        </w:rPr>
        <w:t>,</w:t>
      </w:r>
      <w:r w:rsidR="00050500" w:rsidRPr="0063278C">
        <w:rPr>
          <w:rFonts w:ascii="Tahoma" w:hAnsi="Tahoma" w:cs="Tahoma"/>
          <w:szCs w:val="20"/>
        </w:rPr>
        <w:t xml:space="preserve"> </w:t>
      </w:r>
      <w:r w:rsidR="008A57F6" w:rsidRPr="0063278C">
        <w:rPr>
          <w:rFonts w:ascii="Tahoma" w:hAnsi="Tahoma" w:cs="Tahoma"/>
          <w:szCs w:val="20"/>
        </w:rPr>
        <w:t xml:space="preserve">instalace a uvedení zboží do provozu, zaškolení obsluhy, </w:t>
      </w:r>
      <w:r w:rsidR="0053255B" w:rsidRPr="0063278C">
        <w:rPr>
          <w:rFonts w:ascii="Tahoma" w:hAnsi="Tahoma" w:cs="Tahoma"/>
          <w:szCs w:val="20"/>
        </w:rPr>
        <w:t>a </w:t>
      </w:r>
      <w:r w:rsidRPr="0063278C">
        <w:rPr>
          <w:rFonts w:ascii="Tahoma" w:hAnsi="Tahoma" w:cs="Tahoma"/>
          <w:szCs w:val="20"/>
        </w:rPr>
        <w:t>to vše v</w:t>
      </w:r>
      <w:r w:rsidR="007E2419" w:rsidRPr="0063278C">
        <w:rPr>
          <w:rFonts w:ascii="Tahoma" w:hAnsi="Tahoma" w:cs="Tahoma"/>
          <w:szCs w:val="20"/>
        </w:rPr>
        <w:t> místě Plnění dle čl. III.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r w:rsidR="00830FA7" w:rsidRPr="00197958">
        <w:rPr>
          <w:rFonts w:ascii="Tahoma" w:hAnsi="Tahoma" w:cs="Tahoma"/>
          <w:szCs w:val="20"/>
        </w:rPr>
        <w:t xml:space="preserve">sepíší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65FFEF31"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63278C">
        <w:rPr>
          <w:rFonts w:ascii="Tahoma" w:hAnsi="Tahoma" w:cs="Tahoma"/>
          <w:szCs w:val="20"/>
        </w:rPr>
        <w:t>veškeré náklady spojené s provedením Plnění, např. náklady spojené s dopravou na místo plněn</w:t>
      </w:r>
      <w:r w:rsidR="007E2419" w:rsidRPr="0063278C">
        <w:rPr>
          <w:rFonts w:ascii="Tahoma" w:hAnsi="Tahoma" w:cs="Tahoma"/>
          <w:szCs w:val="20"/>
        </w:rPr>
        <w:t>í, pojištěním</w:t>
      </w:r>
      <w:r w:rsidR="004C0992" w:rsidRPr="0063278C">
        <w:rPr>
          <w:rFonts w:ascii="Tahoma" w:hAnsi="Tahoma" w:cs="Tahoma"/>
          <w:szCs w:val="20"/>
        </w:rPr>
        <w:t>,</w:t>
      </w:r>
      <w:r w:rsidRPr="0063278C">
        <w:rPr>
          <w:rFonts w:ascii="Tahoma" w:hAnsi="Tahoma" w:cs="Tahoma"/>
          <w:szCs w:val="20"/>
        </w:rPr>
        <w:t xml:space="preserve"> </w:t>
      </w:r>
      <w:r w:rsidR="008A57F6" w:rsidRPr="0063278C">
        <w:rPr>
          <w:rFonts w:ascii="Tahoma" w:hAnsi="Tahoma" w:cs="Tahoma"/>
          <w:szCs w:val="20"/>
        </w:rPr>
        <w:t xml:space="preserve">instalací Plnění, </w:t>
      </w:r>
      <w:r w:rsidR="00050500" w:rsidRPr="0063278C">
        <w:rPr>
          <w:rFonts w:ascii="Tahoma" w:hAnsi="Tahoma" w:cs="Tahoma"/>
          <w:szCs w:val="20"/>
        </w:rPr>
        <w:t xml:space="preserve">jakož i jeho uvedením do provozu, </w:t>
      </w:r>
      <w:r w:rsidR="008A57F6" w:rsidRPr="0063278C">
        <w:rPr>
          <w:rFonts w:ascii="Tahoma" w:hAnsi="Tahoma" w:cs="Tahoma"/>
          <w:szCs w:val="20"/>
        </w:rPr>
        <w:t xml:space="preserve">zaškolení obsluhy, </w:t>
      </w:r>
      <w:r w:rsidR="004E7E0A" w:rsidRPr="0063278C">
        <w:rPr>
          <w:rFonts w:ascii="Tahoma" w:hAnsi="Tahoma" w:cs="Tahoma"/>
          <w:szCs w:val="20"/>
        </w:rPr>
        <w:t xml:space="preserve">prováděním </w:t>
      </w:r>
      <w:r w:rsidRPr="0063278C">
        <w:rPr>
          <w:rFonts w:ascii="Tahoma" w:hAnsi="Tahoma" w:cs="Tahoma"/>
          <w:szCs w:val="20"/>
        </w:rPr>
        <w:t>záručního servisu a</w:t>
      </w:r>
      <w:r w:rsidR="001A361E" w:rsidRPr="0063278C">
        <w:rPr>
          <w:rFonts w:ascii="Tahoma" w:hAnsi="Tahoma" w:cs="Tahoma"/>
          <w:szCs w:val="20"/>
        </w:rPr>
        <w:t> </w:t>
      </w:r>
      <w:r w:rsidR="004E7E0A" w:rsidRPr="0063278C">
        <w:rPr>
          <w:rFonts w:ascii="Tahoma" w:hAnsi="Tahoma" w:cs="Tahoma"/>
          <w:szCs w:val="20"/>
        </w:rPr>
        <w:t>poskytnutí veškeré</w:t>
      </w:r>
      <w:r w:rsidRPr="0063278C">
        <w:rPr>
          <w:rFonts w:ascii="Tahoma" w:hAnsi="Tahoma" w:cs="Tahoma"/>
          <w:szCs w:val="20"/>
        </w:rPr>
        <w:t xml:space="preserve"> </w:t>
      </w:r>
      <w:r w:rsidR="004E7E0A" w:rsidRPr="0063278C">
        <w:rPr>
          <w:rFonts w:ascii="Tahoma" w:hAnsi="Tahoma" w:cs="Tahoma"/>
          <w:szCs w:val="20"/>
        </w:rPr>
        <w:t>dokumentace</w:t>
      </w:r>
      <w:r w:rsidRPr="0063278C">
        <w:rPr>
          <w:rFonts w:ascii="Tahoma" w:hAnsi="Tahoma" w:cs="Tahoma"/>
          <w:szCs w:val="20"/>
        </w:rPr>
        <w:t xml:space="preserve"> dle této Smlouvy.</w:t>
      </w:r>
      <w:r w:rsidR="00373F42" w:rsidRPr="0063278C">
        <w:rPr>
          <w:rFonts w:ascii="Tahoma" w:hAnsi="Tahoma" w:cs="Tahoma"/>
          <w:szCs w:val="20"/>
        </w:rPr>
        <w:t xml:space="preserve"> </w:t>
      </w:r>
      <w:r w:rsidRPr="0063278C">
        <w:rPr>
          <w:rFonts w:ascii="Tahoma" w:hAnsi="Tahoma" w:cs="Tahoma"/>
          <w:szCs w:val="20"/>
        </w:rPr>
        <w:t>Celková cena Plnění je stano</w:t>
      </w:r>
      <w:r w:rsidRPr="00197958">
        <w:rPr>
          <w:rFonts w:ascii="Tahoma" w:hAnsi="Tahoma" w:cs="Tahoma"/>
          <w:szCs w:val="20"/>
        </w:rPr>
        <w:t xml:space="preserve">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63278C"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w:t>
      </w:r>
      <w:r w:rsidR="006C08A4" w:rsidRPr="0063278C">
        <w:rPr>
          <w:rFonts w:ascii="Tahoma" w:hAnsi="Tahoma" w:cs="Tahoma"/>
          <w:szCs w:val="20"/>
        </w:rPr>
        <w:t xml:space="preserve">se </w:t>
      </w:r>
      <w:r w:rsidRPr="0063278C">
        <w:rPr>
          <w:rFonts w:ascii="Tahoma" w:hAnsi="Tahoma" w:cs="Tahoma"/>
          <w:szCs w:val="20"/>
        </w:rPr>
        <w:t>Dodavatel</w:t>
      </w:r>
      <w:r w:rsidR="006C08A4" w:rsidRPr="0063278C">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63278C">
        <w:rPr>
          <w:rFonts w:ascii="Tahoma" w:hAnsi="Tahoma" w:cs="Tahoma"/>
          <w:szCs w:val="20"/>
        </w:rPr>
        <w:t>Dodavateli</w:t>
      </w:r>
      <w:r w:rsidR="006C08A4" w:rsidRPr="0063278C">
        <w:rPr>
          <w:rFonts w:ascii="Tahoma" w:hAnsi="Tahoma" w:cs="Tahoma"/>
          <w:szCs w:val="20"/>
        </w:rPr>
        <w:t xml:space="preserve">. </w:t>
      </w:r>
    </w:p>
    <w:p w14:paraId="1C33E99F" w14:textId="4EE507AB" w:rsidR="00E260FB" w:rsidRPr="0063278C" w:rsidRDefault="008A57F6"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63278C">
        <w:rPr>
          <w:rFonts w:ascii="Tahoma" w:hAnsi="Tahoma" w:cs="Tahoma"/>
          <w:szCs w:val="20"/>
        </w:rPr>
        <w:t xml:space="preserve">Objednatel poskytne Dodavateli zálohu ve výši </w:t>
      </w:r>
      <w:r w:rsidR="0063278C" w:rsidRPr="0063278C">
        <w:rPr>
          <w:rFonts w:ascii="Tahoma" w:hAnsi="Tahoma" w:cs="Tahoma"/>
          <w:szCs w:val="20"/>
        </w:rPr>
        <w:t>40</w:t>
      </w:r>
      <w:r w:rsidRPr="0063278C">
        <w:rPr>
          <w:rFonts w:ascii="Tahoma" w:hAnsi="Tahoma" w:cs="Tahoma"/>
          <w:szCs w:val="20"/>
        </w:rPr>
        <w:t xml:space="preserve"> % z celkové ceny Plnění (vč. DPH) uvedené v čl. V odst. 1. této smlouvy. Dodavatel vystaví zálohovou fakturu do 10 pracovních dnů od nabytí účinnosti této smlouvy.</w:t>
      </w:r>
      <w:bookmarkEnd w:id="10"/>
    </w:p>
    <w:p w14:paraId="4751B21D" w14:textId="50A4983B" w:rsidR="006C08A4" w:rsidRPr="0063278C"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63278C">
        <w:rPr>
          <w:rFonts w:ascii="Tahoma" w:hAnsi="Tahoma" w:cs="Tahoma"/>
          <w:szCs w:val="20"/>
        </w:rPr>
        <w:t>Cena Plnění bude uhrazena na základě daňového dokladu – faktury vystavené Dodavatelem bez zbytečného odkladu po převzetí Plnění</w:t>
      </w:r>
      <w:r w:rsidR="008D4C38" w:rsidRPr="0063278C">
        <w:rPr>
          <w:rFonts w:ascii="Tahoma" w:hAnsi="Tahoma" w:cs="Tahoma"/>
          <w:szCs w:val="20"/>
        </w:rPr>
        <w:t xml:space="preserve"> dle čl. IV. Smlouvy a po odstranění drobných vad a nedodělků, bylo-li Plnění převzato s drobnými vady a nedodělky</w:t>
      </w:r>
      <w:r w:rsidRPr="0063278C">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63278C">
        <w:rPr>
          <w:rFonts w:ascii="Tahoma" w:hAnsi="Tahoma" w:cs="Tahoma"/>
          <w:szCs w:val="20"/>
        </w:rPr>
        <w:t xml:space="preserve"> </w:t>
      </w:r>
      <w:r w:rsidR="008A57F6" w:rsidRPr="0063278C">
        <w:rPr>
          <w:rFonts w:ascii="Tahoma" w:hAnsi="Tahoma" w:cs="Tahoma"/>
          <w:szCs w:val="20"/>
        </w:rPr>
        <w:t xml:space="preserve">Z vystavené faktury bude odečtena částka poskytnuté zálohy dle odst. 4 tohoto článku Smlouvy. </w:t>
      </w:r>
      <w:r w:rsidRPr="0063278C">
        <w:rPr>
          <w:rFonts w:ascii="Tahoma" w:hAnsi="Tahoma" w:cs="Tahoma"/>
          <w:szCs w:val="20"/>
        </w:rPr>
        <w:t>Dále musí faktura splňovat náležitosti daňového a účetního dokladu dle zákona č. 563/1991 Sb., o účetnictví, a zákona č. 235/2004 Sb., o dani z přidané hodnoty, ve znění pozdějších předpisů. V případě, že faktura nebude splňovat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63278C">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8A57F6" w:rsidRPr="0063278C">
        <w:rPr>
          <w:rFonts w:ascii="Tahoma" w:hAnsi="Tahoma" w:cs="Tahoma"/>
          <w:b/>
          <w:bCs/>
          <w:szCs w:val="20"/>
        </w:rPr>
        <w:t xml:space="preserve">ondrej.malina@vsb.cz </w:t>
      </w:r>
      <w:r w:rsidR="008A57F6" w:rsidRPr="0063278C">
        <w:rPr>
          <w:rFonts w:ascii="Tahoma" w:hAnsi="Tahoma" w:cs="Tahoma"/>
          <w:szCs w:val="20"/>
        </w:rPr>
        <w:t>a</w:t>
      </w:r>
      <w:r w:rsidR="008A57F6" w:rsidRPr="0063278C">
        <w:rPr>
          <w:rFonts w:ascii="Tahoma" w:hAnsi="Tahoma" w:cs="Tahoma"/>
          <w:b/>
          <w:bCs/>
          <w:szCs w:val="20"/>
        </w:rPr>
        <w:t xml:space="preserve"> tamara.sanitrakova@vsb.cz</w:t>
      </w:r>
      <w:r w:rsidR="006C08A4" w:rsidRPr="0063278C">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63278C">
        <w:rPr>
          <w:rFonts w:ascii="Tahoma" w:hAnsi="Tahoma" w:cs="Tahoma"/>
          <w:szCs w:val="20"/>
        </w:rPr>
        <w:t>Faktura vystavená Dodavatelem bude dále obsahovat název Projektu, reg. číslo Projektu a relevantní kód CZ CPA dodávky. Pokud faktura nebude obsahovat informace dle předchozí věty, může si Objednatel vyžádat jejich</w:t>
      </w:r>
      <w:r>
        <w:rPr>
          <w:rFonts w:ascii="Tahoma" w:hAnsi="Tahoma" w:cs="Tahoma"/>
          <w:szCs w:val="20"/>
        </w:rPr>
        <w:t xml:space="preserve">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23D6BF21" w:rsidR="006C08A4" w:rsidRPr="0063278C"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63278C">
        <w:rPr>
          <w:rFonts w:ascii="Tahoma" w:hAnsi="Tahoma" w:cs="Tahoma"/>
          <w:szCs w:val="20"/>
        </w:rPr>
        <w:t xml:space="preserve">znění pozdějších předpisů, spolupůsobit při výkonu finanční kontroly, mj. umožnit Řídícímu orgánu </w:t>
      </w:r>
      <w:r w:rsidR="008A57F6" w:rsidRPr="0063278C">
        <w:rPr>
          <w:rFonts w:ascii="Tahoma" w:hAnsi="Tahoma" w:cs="Tahoma"/>
          <w:szCs w:val="20"/>
        </w:rPr>
        <w:t>OP ST</w:t>
      </w:r>
      <w:r w:rsidR="009C4F0B" w:rsidRPr="0063278C">
        <w:rPr>
          <w:rFonts w:ascii="Tahoma" w:hAnsi="Tahoma" w:cs="Tahoma"/>
          <w:szCs w:val="20"/>
        </w:rPr>
        <w:t xml:space="preserve"> </w:t>
      </w:r>
      <w:r w:rsidR="006C08A4" w:rsidRPr="0063278C">
        <w:rPr>
          <w:rFonts w:ascii="Tahoma" w:hAnsi="Tahoma" w:cs="Tahoma"/>
          <w:szCs w:val="20"/>
        </w:rPr>
        <w:t>přístup i k těm částem</w:t>
      </w:r>
      <w:r w:rsidR="0053255B" w:rsidRPr="0063278C">
        <w:rPr>
          <w:rFonts w:ascii="Tahoma" w:hAnsi="Tahoma" w:cs="Tahoma"/>
          <w:szCs w:val="20"/>
        </w:rPr>
        <w:t xml:space="preserve"> nabídek, smluv a </w:t>
      </w:r>
      <w:r w:rsidR="006C08A4" w:rsidRPr="0063278C">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63278C">
        <w:rPr>
          <w:rFonts w:ascii="Tahoma" w:hAnsi="Tahoma" w:cs="Tahoma"/>
          <w:szCs w:val="20"/>
        </w:rPr>
        <w:t>[zejména zákona č. 255/2012 Sb., o kontrole (kontrolní řád), v účinném znění];</w:t>
      </w:r>
      <w:r w:rsidR="008A063A" w:rsidRPr="0063278C">
        <w:rPr>
          <w:rFonts w:ascii="Tahoma" w:hAnsi="Tahoma" w:cs="Tahoma"/>
          <w:szCs w:val="20"/>
        </w:rPr>
        <w:t xml:space="preserve"> ve smlouvách se svými pod</w:t>
      </w:r>
      <w:r w:rsidR="006C08A4" w:rsidRPr="0063278C">
        <w:rPr>
          <w:rFonts w:ascii="Tahoma" w:hAnsi="Tahoma" w:cs="Tahoma"/>
          <w:szCs w:val="20"/>
        </w:rPr>
        <w:t xml:space="preserve">dodavateli </w:t>
      </w:r>
      <w:r w:rsidR="00050500" w:rsidRPr="0063278C">
        <w:rPr>
          <w:rFonts w:ascii="Tahoma" w:hAnsi="Tahoma" w:cs="Tahoma"/>
          <w:szCs w:val="20"/>
        </w:rPr>
        <w:t>Dodavatel</w:t>
      </w:r>
      <w:r w:rsidR="007173DF" w:rsidRPr="0063278C">
        <w:rPr>
          <w:rFonts w:ascii="Tahoma" w:hAnsi="Tahoma" w:cs="Tahoma"/>
          <w:szCs w:val="20"/>
        </w:rPr>
        <w:t xml:space="preserve"> t</w:t>
      </w:r>
      <w:r w:rsidR="00C7285C" w:rsidRPr="0063278C">
        <w:rPr>
          <w:rFonts w:ascii="Tahoma" w:hAnsi="Tahoma" w:cs="Tahoma"/>
          <w:szCs w:val="20"/>
        </w:rPr>
        <w:t xml:space="preserve">yto zaváže </w:t>
      </w:r>
      <w:r w:rsidR="006C08A4" w:rsidRPr="0063278C">
        <w:rPr>
          <w:rFonts w:ascii="Tahoma" w:hAnsi="Tahoma" w:cs="Tahoma"/>
          <w:szCs w:val="20"/>
        </w:rPr>
        <w:t xml:space="preserve">umožnit Řídícímu orgánu </w:t>
      </w:r>
      <w:r w:rsidR="008A57F6" w:rsidRPr="0063278C">
        <w:rPr>
          <w:rFonts w:ascii="Tahoma" w:hAnsi="Tahoma" w:cs="Tahoma"/>
          <w:szCs w:val="20"/>
        </w:rPr>
        <w:t>OP ST</w:t>
      </w:r>
      <w:r w:rsidR="006C08A4" w:rsidRPr="0063278C">
        <w:rPr>
          <w:rFonts w:ascii="Tahoma" w:hAnsi="Tahoma" w:cs="Tahoma"/>
          <w:szCs w:val="20"/>
        </w:rPr>
        <w:t xml:space="preserve"> kontrolu </w:t>
      </w:r>
      <w:r w:rsidR="00A91B4C" w:rsidRPr="0063278C">
        <w:rPr>
          <w:rFonts w:ascii="Tahoma" w:hAnsi="Tahoma" w:cs="Tahoma"/>
          <w:szCs w:val="20"/>
        </w:rPr>
        <w:t>pod</w:t>
      </w:r>
      <w:r w:rsidR="006C08A4" w:rsidRPr="0063278C">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7A307B38" w:rsidR="00E260FB" w:rsidRPr="0063278C" w:rsidRDefault="008A57F6" w:rsidP="00E74D4B">
      <w:pPr>
        <w:pStyle w:val="Odstavecseseznamem"/>
        <w:keepLines/>
        <w:spacing w:before="60" w:after="0" w:line="240" w:lineRule="auto"/>
        <w:ind w:left="992"/>
        <w:contextualSpacing w:val="0"/>
        <w:jc w:val="both"/>
        <w:rPr>
          <w:rFonts w:ascii="Tahoma" w:hAnsi="Tahoma" w:cs="Tahoma"/>
          <w:szCs w:val="20"/>
        </w:rPr>
      </w:pPr>
      <w:r w:rsidRPr="0063278C">
        <w:rPr>
          <w:rFonts w:ascii="Tahoma" w:hAnsi="Tahoma" w:cs="Tahoma"/>
          <w:szCs w:val="20"/>
        </w:rPr>
        <w:t>Mgr. Ondřej Malina, Ph.D., e-mail: ondrej.malina@vsb.cz, tel.: 596 991 548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24FEE3E4"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63278C">
        <w:rPr>
          <w:rFonts w:ascii="Tahoma" w:hAnsi="Tahoma" w:cs="Tahoma"/>
          <w:szCs w:val="20"/>
        </w:rPr>
        <w:t xml:space="preserve">Dodavatel poskytuje Objednateli záruku za jakost dle ust. § 2619 občanského zákoníku, a to v délce </w:t>
      </w:r>
      <w:r w:rsidR="008A57F6" w:rsidRPr="0063278C">
        <w:rPr>
          <w:rFonts w:ascii="Tahoma" w:hAnsi="Tahoma" w:cs="Tahoma"/>
          <w:szCs w:val="20"/>
        </w:rPr>
        <w:t>24</w:t>
      </w:r>
      <w:r>
        <w:rPr>
          <w:rFonts w:ascii="Tahoma" w:hAnsi="Tahoma" w:cs="Tahoma"/>
          <w:szCs w:val="20"/>
        </w:rPr>
        <w:t xml:space="preserve"> </w:t>
      </w:r>
      <w:r w:rsidRPr="006B003D">
        <w:rPr>
          <w:rFonts w:ascii="Tahoma" w:hAnsi="Tahoma" w:cs="Tahoma"/>
          <w:szCs w:val="20"/>
        </w:rPr>
        <w:t>měsíců</w:t>
      </w:r>
      <w:r w:rsidRPr="00197958">
        <w:rPr>
          <w:rFonts w:ascii="Tahoma" w:hAnsi="Tahoma" w:cs="Tahoma"/>
          <w:szCs w:val="20"/>
        </w:rPr>
        <w:t xml:space="preserve">, přičemž běh záruční doby počíná provedením </w:t>
      </w:r>
      <w:r>
        <w:rPr>
          <w:rFonts w:ascii="Tahoma" w:hAnsi="Tahoma" w:cs="Tahoma"/>
          <w:szCs w:val="20"/>
        </w:rPr>
        <w:t xml:space="preserve">celého </w:t>
      </w:r>
      <w:r w:rsidRPr="00197958">
        <w:rPr>
          <w:rFonts w:ascii="Tahoma" w:hAnsi="Tahoma" w:cs="Tahoma"/>
          <w:szCs w:val="20"/>
        </w:rPr>
        <w:t xml:space="preserve">Plnění dle odstavce 2. článku IV.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57E0A900" w:rsidR="00C44A2E" w:rsidRPr="0063278C"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63278C">
        <w:rPr>
          <w:rFonts w:ascii="Tahoma" w:hAnsi="Tahoma" w:cs="Tahoma"/>
          <w:szCs w:val="20"/>
        </w:rPr>
        <w:t xml:space="preserve">odstranit či překlenout oznámenou vadu zboží nejpozději do </w:t>
      </w:r>
      <w:r w:rsidR="008A57F6" w:rsidRPr="0063278C">
        <w:rPr>
          <w:rFonts w:ascii="Tahoma" w:hAnsi="Tahoma" w:cs="Tahoma"/>
          <w:szCs w:val="20"/>
        </w:rPr>
        <w:t>15</w:t>
      </w:r>
      <w:r w:rsidRPr="0063278C">
        <w:rPr>
          <w:rFonts w:ascii="Tahoma" w:hAnsi="Tahoma" w:cs="Tahoma"/>
          <w:szCs w:val="20"/>
        </w:rPr>
        <w:t xml:space="preserve"> dnů od jejího nahlášení. V případě překlenutí zjištěné vady zboží bude tato vada díla odstraněna do </w:t>
      </w:r>
      <w:r w:rsidR="008A57F6" w:rsidRPr="0063278C">
        <w:rPr>
          <w:rFonts w:ascii="Tahoma" w:hAnsi="Tahoma" w:cs="Tahoma"/>
          <w:szCs w:val="20"/>
        </w:rPr>
        <w:t>60</w:t>
      </w:r>
      <w:r w:rsidRPr="0063278C">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63278C">
        <w:rPr>
          <w:rFonts w:ascii="Tahoma" w:hAnsi="Tahoma" w:cs="Tahoma"/>
          <w:szCs w:val="20"/>
        </w:rPr>
        <w:t>bez</w:t>
      </w:r>
      <w:r w:rsidRPr="0063278C">
        <w:rPr>
          <w:rFonts w:ascii="Tahoma" w:hAnsi="Tahoma" w:cs="Tahoma"/>
          <w:szCs w:val="20"/>
        </w:rPr>
        <w:t>vadné části.</w:t>
      </w:r>
    </w:p>
    <w:p w14:paraId="0BA5582D" w14:textId="633DE253" w:rsidR="006C08A4" w:rsidRPr="0063278C"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63278C">
        <w:rPr>
          <w:rFonts w:ascii="Tahoma" w:hAnsi="Tahoma" w:cs="Tahoma"/>
          <w:szCs w:val="20"/>
        </w:rPr>
        <w:t>Vada se považuje za odstraněnou v okamžiku, kdy jsou obnoveny v</w:t>
      </w:r>
      <w:r w:rsidR="0053255B" w:rsidRPr="0063278C">
        <w:rPr>
          <w:rFonts w:ascii="Tahoma" w:hAnsi="Tahoma" w:cs="Tahoma"/>
          <w:szCs w:val="20"/>
        </w:rPr>
        <w:t>šechny sjednané funkce Plnění a </w:t>
      </w:r>
      <w:r w:rsidRPr="0063278C">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63278C">
        <w:rPr>
          <w:rFonts w:ascii="Tahoma" w:hAnsi="Tahoma" w:cs="Tahoma"/>
          <w:szCs w:val="20"/>
        </w:rPr>
        <w:t xml:space="preserve">V případě, že </w:t>
      </w:r>
      <w:r w:rsidR="00344E83" w:rsidRPr="0063278C">
        <w:rPr>
          <w:rFonts w:ascii="Tahoma" w:hAnsi="Tahoma" w:cs="Tahoma"/>
          <w:szCs w:val="20"/>
        </w:rPr>
        <w:t xml:space="preserve">Dodavatel </w:t>
      </w:r>
      <w:r w:rsidRPr="0063278C">
        <w:rPr>
          <w:rFonts w:ascii="Tahoma" w:hAnsi="Tahoma" w:cs="Tahoma"/>
          <w:szCs w:val="20"/>
        </w:rPr>
        <w:t xml:space="preserve">neodstraní </w:t>
      </w:r>
      <w:r w:rsidR="007F7ECD" w:rsidRPr="0063278C">
        <w:rPr>
          <w:rFonts w:ascii="Tahoma" w:hAnsi="Tahoma" w:cs="Tahoma"/>
          <w:szCs w:val="20"/>
        </w:rPr>
        <w:t xml:space="preserve">či nepřeklene </w:t>
      </w:r>
      <w:r w:rsidRPr="0063278C">
        <w:rPr>
          <w:rFonts w:ascii="Tahoma" w:hAnsi="Tahoma" w:cs="Tahoma"/>
          <w:szCs w:val="20"/>
        </w:rPr>
        <w:t xml:space="preserve">vadu Plnění ve lhůtě stanovené v čl. </w:t>
      </w:r>
      <w:r w:rsidR="003746F9" w:rsidRPr="0063278C">
        <w:rPr>
          <w:rFonts w:ascii="Tahoma" w:hAnsi="Tahoma" w:cs="Tahoma"/>
          <w:szCs w:val="20"/>
        </w:rPr>
        <w:t>VII</w:t>
      </w:r>
      <w:r w:rsidR="008369F1" w:rsidRPr="0063278C">
        <w:rPr>
          <w:rFonts w:ascii="Tahoma" w:hAnsi="Tahoma" w:cs="Tahoma"/>
          <w:szCs w:val="20"/>
        </w:rPr>
        <w:t>I</w:t>
      </w:r>
      <w:r w:rsidRPr="0063278C">
        <w:rPr>
          <w:rFonts w:ascii="Tahoma" w:hAnsi="Tahoma" w:cs="Tahoma"/>
          <w:szCs w:val="20"/>
        </w:rPr>
        <w:t>.</w:t>
      </w:r>
      <w:r w:rsidR="00F00A0D" w:rsidRPr="0063278C">
        <w:rPr>
          <w:rFonts w:ascii="Tahoma" w:hAnsi="Tahoma" w:cs="Tahoma"/>
          <w:szCs w:val="20"/>
        </w:rPr>
        <w:t xml:space="preserve"> odst. </w:t>
      </w:r>
      <w:r w:rsidR="007E2419" w:rsidRPr="0063278C">
        <w:rPr>
          <w:rFonts w:ascii="Tahoma" w:hAnsi="Tahoma" w:cs="Tahoma"/>
          <w:szCs w:val="20"/>
        </w:rPr>
        <w:t>3</w:t>
      </w:r>
      <w:r w:rsidR="00F00A0D" w:rsidRPr="0063278C">
        <w:rPr>
          <w:rFonts w:ascii="Tahoma" w:hAnsi="Tahoma" w:cs="Tahoma"/>
          <w:szCs w:val="20"/>
        </w:rPr>
        <w:t>.</w:t>
      </w:r>
      <w:r w:rsidRPr="0063278C">
        <w:rPr>
          <w:rFonts w:ascii="Tahoma" w:hAnsi="Tahoma" w:cs="Tahoma"/>
          <w:szCs w:val="20"/>
        </w:rPr>
        <w:t xml:space="preserve"> této Smlouvy, zavazuje se </w:t>
      </w:r>
      <w:r w:rsidR="00344E83" w:rsidRPr="0063278C">
        <w:rPr>
          <w:rFonts w:ascii="Tahoma" w:hAnsi="Tahoma" w:cs="Tahoma"/>
          <w:szCs w:val="20"/>
        </w:rPr>
        <w:t>Dodavatel</w:t>
      </w:r>
      <w:r w:rsidRPr="0063278C">
        <w:rPr>
          <w:rFonts w:ascii="Tahoma" w:hAnsi="Tahoma" w:cs="Tahoma"/>
          <w:szCs w:val="20"/>
        </w:rPr>
        <w:t xml:space="preserve"> uhradit Objednateli smluvní pokutu ve výši </w:t>
      </w:r>
      <w:r w:rsidR="00E444CD" w:rsidRPr="0063278C">
        <w:rPr>
          <w:rFonts w:ascii="Tahoma" w:hAnsi="Tahoma" w:cs="Tahoma"/>
          <w:szCs w:val="20"/>
        </w:rPr>
        <w:t>0,0</w:t>
      </w:r>
      <w:r w:rsidR="00E5483B" w:rsidRPr="0063278C">
        <w:rPr>
          <w:rFonts w:ascii="Tahoma" w:hAnsi="Tahoma" w:cs="Tahoma"/>
          <w:szCs w:val="20"/>
        </w:rPr>
        <w:t>6</w:t>
      </w:r>
      <w:r w:rsidR="00E444CD" w:rsidRPr="0063278C">
        <w:rPr>
          <w:rFonts w:ascii="Tahoma" w:hAnsi="Tahoma" w:cs="Tahoma"/>
          <w:szCs w:val="20"/>
        </w:rPr>
        <w:t xml:space="preserve"> % z ceny plnění bez DPH uvedeného v čl. V. této Smlouvy </w:t>
      </w:r>
      <w:r w:rsidRPr="0063278C">
        <w:rPr>
          <w:rFonts w:ascii="Tahoma" w:hAnsi="Tahoma" w:cs="Tahoma"/>
          <w:szCs w:val="20"/>
        </w:rPr>
        <w:t>za každý i započatý den prodlení s</w:t>
      </w:r>
      <w:r w:rsidR="007F7ECD" w:rsidRPr="0063278C">
        <w:rPr>
          <w:rFonts w:ascii="Tahoma" w:hAnsi="Tahoma" w:cs="Tahoma"/>
          <w:szCs w:val="20"/>
        </w:rPr>
        <w:t> </w:t>
      </w:r>
      <w:r w:rsidRPr="0063278C">
        <w:rPr>
          <w:rFonts w:ascii="Tahoma" w:hAnsi="Tahoma" w:cs="Tahoma"/>
          <w:szCs w:val="20"/>
        </w:rPr>
        <w:t>odstraněním</w:t>
      </w:r>
      <w:r w:rsidR="007F7ECD" w:rsidRPr="0063278C">
        <w:rPr>
          <w:rFonts w:ascii="Tahoma" w:hAnsi="Tahoma" w:cs="Tahoma"/>
          <w:szCs w:val="20"/>
        </w:rPr>
        <w:t xml:space="preserve"> či překlenutím</w:t>
      </w:r>
      <w:r w:rsidRPr="0063278C">
        <w:rPr>
          <w:rFonts w:ascii="Tahoma" w:hAnsi="Tahoma" w:cs="Tahoma"/>
          <w:szCs w:val="20"/>
        </w:rPr>
        <w:t xml:space="preserve"> vady Plnění, př</w:t>
      </w:r>
      <w:r w:rsidRPr="00197958">
        <w:rPr>
          <w:rFonts w:ascii="Tahoma" w:hAnsi="Tahoma" w:cs="Tahoma"/>
          <w:szCs w:val="20"/>
        </w:rPr>
        <w:t>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305DB86F" w:rsidR="006C08A4" w:rsidRPr="0063278C" w:rsidRDefault="008A57F6" w:rsidP="00E74D4B">
            <w:pPr>
              <w:pStyle w:val="RLdajeosmluvnstran"/>
              <w:keepLines/>
              <w:spacing w:before="120" w:after="0" w:line="240" w:lineRule="auto"/>
              <w:rPr>
                <w:rFonts w:ascii="Tahoma" w:hAnsi="Tahoma" w:cs="Tahoma"/>
                <w:b/>
                <w:bCs/>
                <w:szCs w:val="20"/>
              </w:rPr>
            </w:pPr>
            <w:r w:rsidRPr="0063278C">
              <w:rPr>
                <w:rFonts w:ascii="Tahoma" w:hAnsi="Tahoma" w:cs="Tahoma"/>
                <w:b/>
                <w:bCs/>
                <w:szCs w:val="20"/>
              </w:rPr>
              <w:t>Vysoká škola báňská – Technická univerzita Ostrava</w:t>
            </w:r>
          </w:p>
          <w:p w14:paraId="4A3BB6AE" w14:textId="77777777" w:rsidR="0063278C" w:rsidRPr="0063278C" w:rsidRDefault="008A57F6" w:rsidP="00724572">
            <w:pPr>
              <w:pStyle w:val="RLdajeosmluvnstran"/>
              <w:keepLines/>
              <w:spacing w:after="0" w:line="240" w:lineRule="auto"/>
              <w:rPr>
                <w:rFonts w:ascii="Tahoma" w:hAnsi="Tahoma" w:cs="Tahoma"/>
                <w:szCs w:val="20"/>
              </w:rPr>
            </w:pPr>
            <w:r w:rsidRPr="0063278C">
              <w:rPr>
                <w:rFonts w:ascii="Tahoma" w:hAnsi="Tahoma" w:cs="Tahoma"/>
                <w:szCs w:val="20"/>
              </w:rPr>
              <w:t>prof. Ing. Igor Ivan, Ph.D.</w:t>
            </w:r>
          </w:p>
          <w:p w14:paraId="06BFD0F8" w14:textId="7F285B18" w:rsidR="006C08A4" w:rsidRPr="00197958" w:rsidRDefault="008A57F6" w:rsidP="00724572">
            <w:pPr>
              <w:pStyle w:val="RLdajeosmluvnstran"/>
              <w:keepLines/>
              <w:spacing w:after="0" w:line="240" w:lineRule="auto"/>
              <w:rPr>
                <w:rFonts w:ascii="Tahoma" w:hAnsi="Tahoma" w:cs="Tahoma"/>
                <w:szCs w:val="20"/>
              </w:rPr>
            </w:pPr>
            <w:r w:rsidRPr="0063278C">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38B0439E" w14:textId="77777777" w:rsidR="0063278C" w:rsidRPr="00952DAC" w:rsidRDefault="0063278C" w:rsidP="0063278C">
      <w:pPr>
        <w:keepLines/>
        <w:spacing w:before="120" w:after="0" w:line="240" w:lineRule="auto"/>
        <w:rPr>
          <w:rFonts w:ascii="Tahoma" w:hAnsi="Tahoma" w:cs="Tahoma"/>
          <w:b/>
          <w:szCs w:val="20"/>
        </w:rPr>
      </w:pPr>
      <w:bookmarkStart w:id="36" w:name="_Hlk61021256"/>
      <w:r w:rsidRPr="00952DAC">
        <w:rPr>
          <w:rFonts w:ascii="Tahoma" w:hAnsi="Tahoma" w:cs="Tahoma"/>
          <w:szCs w:val="20"/>
        </w:rPr>
        <w:lastRenderedPageBreak/>
        <w:t>Příloha č. 1 -</w:t>
      </w:r>
      <w:r w:rsidRPr="00952DAC">
        <w:rPr>
          <w:rFonts w:ascii="Tahoma" w:hAnsi="Tahoma" w:cs="Tahoma"/>
          <w:b/>
          <w:color w:val="000000"/>
          <w:szCs w:val="20"/>
        </w:rPr>
        <w:t xml:space="preserve"> Technická</w:t>
      </w:r>
      <w:r w:rsidRPr="00952DAC">
        <w:rPr>
          <w:rFonts w:ascii="Tahoma" w:hAnsi="Tahoma" w:cs="Tahoma"/>
          <w:b/>
          <w:szCs w:val="20"/>
        </w:rPr>
        <w:t xml:space="preserve"> specifikace </w:t>
      </w:r>
    </w:p>
    <w:p w14:paraId="5D1EC3C9" w14:textId="77777777" w:rsidR="0063278C" w:rsidRPr="00952DAC" w:rsidRDefault="0063278C" w:rsidP="0063278C">
      <w:pPr>
        <w:keepLines/>
        <w:spacing w:after="0" w:line="240" w:lineRule="auto"/>
        <w:jc w:val="center"/>
        <w:rPr>
          <w:rFonts w:ascii="Tahoma" w:hAnsi="Tahoma" w:cs="Tahoma"/>
          <w:b/>
          <w:szCs w:val="20"/>
        </w:rPr>
      </w:pPr>
      <w:bookmarkStart w:id="37" w:name="_Hlk60952922"/>
      <w:bookmarkEnd w:id="37"/>
    </w:p>
    <w:p w14:paraId="0049E97D" w14:textId="77777777" w:rsidR="0063278C" w:rsidRPr="00952DAC" w:rsidRDefault="0063278C" w:rsidP="0063278C">
      <w:pPr>
        <w:keepLines/>
        <w:spacing w:before="120" w:after="0" w:line="240" w:lineRule="auto"/>
        <w:jc w:val="center"/>
        <w:rPr>
          <w:rFonts w:ascii="Tahoma" w:hAnsi="Tahoma" w:cs="Tahoma"/>
          <w:b/>
        </w:rPr>
      </w:pPr>
      <w:r w:rsidRPr="00952DAC">
        <w:rPr>
          <w:rFonts w:ascii="Tahoma" w:hAnsi="Tahoma" w:cs="Tahoma"/>
          <w:b/>
        </w:rPr>
        <w:t xml:space="preserve">Technická specifikace </w:t>
      </w:r>
    </w:p>
    <w:p w14:paraId="2E8F105E" w14:textId="77777777" w:rsidR="0063278C" w:rsidRPr="00952DAC" w:rsidRDefault="0063278C" w:rsidP="0063278C">
      <w:pPr>
        <w:keepLines/>
        <w:spacing w:before="120" w:line="240" w:lineRule="auto"/>
        <w:jc w:val="center"/>
        <w:rPr>
          <w:rFonts w:ascii="Tahoma" w:hAnsi="Tahoma" w:cs="Tahoma"/>
          <w:b/>
          <w:iCs/>
        </w:rPr>
      </w:pPr>
      <w:r w:rsidRPr="00316944">
        <w:rPr>
          <w:rFonts w:ascii="Tahoma" w:hAnsi="Tahoma" w:cs="Tahoma"/>
          <w:b/>
          <w:iCs/>
        </w:rPr>
        <w:t>Horizontální trubicová pec s možností CVD depozice</w:t>
      </w:r>
    </w:p>
    <w:bookmarkEnd w:id="36"/>
    <w:p w14:paraId="4173A337" w14:textId="77777777" w:rsidR="0063278C" w:rsidRDefault="0063278C" w:rsidP="0063278C">
      <w:pPr>
        <w:spacing w:before="60" w:after="0" w:line="240" w:lineRule="auto"/>
        <w:rPr>
          <w:rFonts w:ascii="Tahoma" w:hAnsi="Tahoma" w:cs="Tahoma"/>
          <w:b/>
          <w:szCs w:val="16"/>
          <w:u w:val="single"/>
        </w:rPr>
      </w:pPr>
    </w:p>
    <w:p w14:paraId="0C495EA2" w14:textId="77777777" w:rsidR="0063278C" w:rsidRPr="000D6738" w:rsidRDefault="0063278C" w:rsidP="0063278C">
      <w:pPr>
        <w:spacing w:before="60" w:after="0" w:line="240" w:lineRule="auto"/>
        <w:rPr>
          <w:rFonts w:ascii="Tahoma" w:hAnsi="Tahoma" w:cs="Tahoma"/>
          <w:bCs/>
          <w:sz w:val="16"/>
          <w:szCs w:val="16"/>
          <w:u w:val="single"/>
        </w:rPr>
      </w:pPr>
      <w:r w:rsidRPr="00316944">
        <w:rPr>
          <w:rFonts w:ascii="Tahoma" w:hAnsi="Tahoma" w:cs="Tahoma"/>
          <w:b/>
          <w:szCs w:val="16"/>
          <w:u w:val="single"/>
        </w:rPr>
        <w:t>Horizontální trubicová pec s možností CVD depozice</w:t>
      </w:r>
    </w:p>
    <w:p w14:paraId="75C024AC" w14:textId="011D2607" w:rsidR="0063278C" w:rsidRPr="009025F6" w:rsidRDefault="0063278C" w:rsidP="0063278C">
      <w:pPr>
        <w:spacing w:before="240" w:after="0" w:line="240" w:lineRule="auto"/>
        <w:rPr>
          <w:rFonts w:ascii="Tahoma" w:hAnsi="Tahoma" w:cs="Tahoma"/>
          <w:i/>
          <w:szCs w:val="18"/>
        </w:rPr>
      </w:pPr>
      <w:r w:rsidRPr="009025F6">
        <w:rPr>
          <w:rFonts w:ascii="Tahoma" w:hAnsi="Tahoma" w:cs="Tahoma"/>
          <w:bCs/>
          <w:szCs w:val="18"/>
          <w:u w:val="single"/>
        </w:rPr>
        <w:t xml:space="preserve">Výrobce </w:t>
      </w:r>
      <w:r>
        <w:rPr>
          <w:rFonts w:ascii="Tahoma" w:hAnsi="Tahoma" w:cs="Tahoma"/>
          <w:bCs/>
          <w:szCs w:val="18"/>
          <w:u w:val="single"/>
        </w:rPr>
        <w:t>trubicové pece</w:t>
      </w:r>
      <w:r w:rsidRPr="009025F6">
        <w:rPr>
          <w:rFonts w:ascii="Tahoma" w:hAnsi="Tahoma" w:cs="Tahoma"/>
          <w:bCs/>
          <w:szCs w:val="18"/>
          <w:u w:val="single"/>
        </w:rPr>
        <w:t>:</w:t>
      </w:r>
      <w:r w:rsidRPr="009025F6">
        <w:rPr>
          <w:rFonts w:ascii="Tahoma" w:hAnsi="Tahoma" w:cs="Tahoma"/>
          <w:b/>
          <w:szCs w:val="18"/>
        </w:rPr>
        <w:tab/>
      </w:r>
      <w:r>
        <w:rPr>
          <w:rFonts w:ascii="Tahoma" w:hAnsi="Tahoma" w:cs="Tahoma"/>
          <w:b/>
          <w:szCs w:val="18"/>
        </w:rPr>
        <w:tab/>
      </w:r>
      <w:r>
        <w:rPr>
          <w:rFonts w:ascii="Tahoma" w:hAnsi="Tahoma" w:cs="Tahoma"/>
          <w:b/>
          <w:szCs w:val="18"/>
        </w:rPr>
        <w:tab/>
      </w:r>
      <w:r w:rsidR="00612555" w:rsidRPr="00197958">
        <w:rPr>
          <w:rFonts w:ascii="Tahoma" w:hAnsi="Tahoma" w:cs="Tahoma"/>
          <w:szCs w:val="20"/>
          <w:highlight w:val="yellow"/>
        </w:rPr>
        <w:fldChar w:fldCharType="begin"/>
      </w:r>
      <w:r w:rsidR="00612555" w:rsidRPr="00197958">
        <w:rPr>
          <w:rFonts w:ascii="Tahoma" w:hAnsi="Tahoma" w:cs="Tahoma"/>
          <w:szCs w:val="20"/>
          <w:highlight w:val="yellow"/>
        </w:rPr>
        <w:instrText xml:space="preserve"> macrobutton nobutton [DOPLNÍ </w:instrText>
      </w:r>
      <w:r w:rsidR="00612555">
        <w:rPr>
          <w:rFonts w:ascii="Tahoma" w:hAnsi="Tahoma" w:cs="Tahoma"/>
          <w:szCs w:val="20"/>
          <w:highlight w:val="yellow"/>
        </w:rPr>
        <w:instrText>ÚČASTNÍK</w:instrText>
      </w:r>
      <w:r w:rsidR="00612555" w:rsidRPr="00197958">
        <w:rPr>
          <w:rFonts w:ascii="Tahoma" w:hAnsi="Tahoma" w:cs="Tahoma"/>
          <w:szCs w:val="20"/>
          <w:highlight w:val="yellow"/>
        </w:rPr>
        <w:instrText>]</w:instrText>
      </w:r>
      <w:r w:rsidR="00612555" w:rsidRPr="00197958">
        <w:rPr>
          <w:rFonts w:ascii="Tahoma" w:hAnsi="Tahoma" w:cs="Tahoma"/>
          <w:szCs w:val="20"/>
          <w:highlight w:val="yellow"/>
        </w:rPr>
        <w:fldChar w:fldCharType="end"/>
      </w:r>
    </w:p>
    <w:p w14:paraId="674BC0AF" w14:textId="3AC4AD3D" w:rsidR="0063278C" w:rsidRPr="009025F6" w:rsidRDefault="0063278C" w:rsidP="0063278C">
      <w:pPr>
        <w:spacing w:before="120" w:after="0" w:line="240" w:lineRule="auto"/>
        <w:rPr>
          <w:rFonts w:ascii="Tahoma" w:hAnsi="Tahoma" w:cs="Tahoma"/>
          <w:i/>
          <w:szCs w:val="18"/>
        </w:rPr>
      </w:pPr>
      <w:r w:rsidRPr="009025F6">
        <w:rPr>
          <w:rFonts w:ascii="Tahoma" w:hAnsi="Tahoma" w:cs="Tahoma"/>
          <w:bCs/>
          <w:szCs w:val="18"/>
          <w:u w:val="single"/>
        </w:rPr>
        <w:t xml:space="preserve">Přesné typové </w:t>
      </w:r>
      <w:r>
        <w:rPr>
          <w:rFonts w:ascii="Tahoma" w:hAnsi="Tahoma" w:cs="Tahoma"/>
          <w:bCs/>
          <w:szCs w:val="18"/>
          <w:u w:val="single"/>
        </w:rPr>
        <w:t>označení trubicové pece</w:t>
      </w:r>
      <w:r w:rsidRPr="009025F6">
        <w:rPr>
          <w:rFonts w:ascii="Tahoma" w:hAnsi="Tahoma" w:cs="Tahoma"/>
          <w:bCs/>
          <w:szCs w:val="18"/>
          <w:u w:val="single"/>
        </w:rPr>
        <w:t>:</w:t>
      </w:r>
      <w:r w:rsidRPr="009025F6">
        <w:rPr>
          <w:rFonts w:ascii="Tahoma" w:hAnsi="Tahoma" w:cs="Tahoma"/>
          <w:b/>
          <w:szCs w:val="18"/>
        </w:rPr>
        <w:tab/>
      </w:r>
      <w:r w:rsidRPr="009025F6">
        <w:rPr>
          <w:rFonts w:ascii="Tahoma" w:hAnsi="Tahoma" w:cs="Tahoma"/>
          <w:b/>
          <w:szCs w:val="18"/>
        </w:rPr>
        <w:tab/>
      </w:r>
      <w:r w:rsidR="00612555" w:rsidRPr="00197958">
        <w:rPr>
          <w:rFonts w:ascii="Tahoma" w:hAnsi="Tahoma" w:cs="Tahoma"/>
          <w:szCs w:val="20"/>
          <w:highlight w:val="yellow"/>
        </w:rPr>
        <w:fldChar w:fldCharType="begin"/>
      </w:r>
      <w:r w:rsidR="00612555" w:rsidRPr="00197958">
        <w:rPr>
          <w:rFonts w:ascii="Tahoma" w:hAnsi="Tahoma" w:cs="Tahoma"/>
          <w:szCs w:val="20"/>
          <w:highlight w:val="yellow"/>
        </w:rPr>
        <w:instrText xml:space="preserve"> macrobutton nobutton [DOPLNÍ </w:instrText>
      </w:r>
      <w:r w:rsidR="00612555">
        <w:rPr>
          <w:rFonts w:ascii="Tahoma" w:hAnsi="Tahoma" w:cs="Tahoma"/>
          <w:szCs w:val="20"/>
          <w:highlight w:val="yellow"/>
        </w:rPr>
        <w:instrText>ÚČASTNÍK</w:instrText>
      </w:r>
      <w:r w:rsidR="00612555" w:rsidRPr="00197958">
        <w:rPr>
          <w:rFonts w:ascii="Tahoma" w:hAnsi="Tahoma" w:cs="Tahoma"/>
          <w:szCs w:val="20"/>
          <w:highlight w:val="yellow"/>
        </w:rPr>
        <w:instrText>]</w:instrText>
      </w:r>
      <w:r w:rsidR="00612555" w:rsidRPr="00197958">
        <w:rPr>
          <w:rFonts w:ascii="Tahoma" w:hAnsi="Tahoma" w:cs="Tahoma"/>
          <w:szCs w:val="20"/>
          <w:highlight w:val="yellow"/>
        </w:rPr>
        <w:fldChar w:fldCharType="end"/>
      </w:r>
    </w:p>
    <w:p w14:paraId="602BF07C" w14:textId="77777777" w:rsidR="0063278C" w:rsidRPr="009025F6" w:rsidRDefault="0063278C" w:rsidP="0063278C">
      <w:pPr>
        <w:spacing w:before="120" w:after="0" w:line="240" w:lineRule="auto"/>
        <w:rPr>
          <w:rFonts w:ascii="Tahoma" w:hAnsi="Tahoma" w:cs="Tahoma"/>
          <w:szCs w:val="18"/>
          <w:u w:val="single"/>
        </w:rPr>
      </w:pPr>
    </w:p>
    <w:p w14:paraId="10B5A901" w14:textId="77777777" w:rsidR="0063278C" w:rsidRPr="009025F6" w:rsidRDefault="0063278C" w:rsidP="0063278C">
      <w:pPr>
        <w:spacing w:before="120" w:after="0" w:line="240" w:lineRule="auto"/>
        <w:jc w:val="both"/>
        <w:rPr>
          <w:rFonts w:ascii="Tahoma" w:hAnsi="Tahoma" w:cs="Tahoma"/>
          <w:szCs w:val="18"/>
        </w:rPr>
      </w:pPr>
      <w:r>
        <w:rPr>
          <w:rFonts w:ascii="Tahoma" w:hAnsi="Tahoma" w:cs="Tahoma"/>
          <w:szCs w:val="18"/>
        </w:rPr>
        <w:t>Trubicová pec</w:t>
      </w:r>
      <w:r w:rsidRPr="009025F6">
        <w:rPr>
          <w:rFonts w:ascii="Tahoma" w:hAnsi="Tahoma" w:cs="Tahoma"/>
          <w:szCs w:val="18"/>
        </w:rPr>
        <w:t xml:space="preserve"> musí mít min. následující části a příslušenství a musí splňovat alespoň následující kritéria:</w:t>
      </w:r>
    </w:p>
    <w:p w14:paraId="24214AAE" w14:textId="77777777" w:rsidR="0063278C" w:rsidRPr="00316944" w:rsidRDefault="0063278C" w:rsidP="0063278C">
      <w:pPr>
        <w:pStyle w:val="Odstavecseseznamem"/>
        <w:numPr>
          <w:ilvl w:val="0"/>
          <w:numId w:val="39"/>
        </w:numPr>
        <w:spacing w:before="360" w:after="0" w:line="240" w:lineRule="auto"/>
        <w:ind w:left="357" w:hanging="357"/>
        <w:contextualSpacing w:val="0"/>
        <w:outlineLvl w:val="3"/>
        <w:rPr>
          <w:rFonts w:ascii="Tahoma" w:hAnsi="Tahoma" w:cs="Tahoma"/>
          <w:b/>
          <w:bCs/>
          <w:sz w:val="22"/>
        </w:rPr>
      </w:pPr>
      <w:r w:rsidRPr="00316944">
        <w:rPr>
          <w:rFonts w:ascii="Tahoma" w:hAnsi="Tahoma" w:cs="Tahoma"/>
          <w:b/>
          <w:bCs/>
          <w:sz w:val="22"/>
        </w:rPr>
        <w:t>Typ zařízení a konstrukce</w:t>
      </w:r>
    </w:p>
    <w:p w14:paraId="2C3ABB58" w14:textId="77777777" w:rsidR="0063278C" w:rsidRPr="00316944" w:rsidRDefault="0063278C" w:rsidP="0063278C">
      <w:pPr>
        <w:numPr>
          <w:ilvl w:val="0"/>
          <w:numId w:val="40"/>
        </w:numPr>
        <w:spacing w:before="120" w:after="0" w:line="240" w:lineRule="auto"/>
        <w:jc w:val="both"/>
        <w:rPr>
          <w:rFonts w:ascii="Tahoma" w:hAnsi="Tahoma" w:cs="Tahoma"/>
          <w:szCs w:val="20"/>
        </w:rPr>
      </w:pPr>
      <w:r w:rsidRPr="00316944">
        <w:rPr>
          <w:rFonts w:ascii="Tahoma" w:hAnsi="Tahoma" w:cs="Tahoma"/>
          <w:szCs w:val="20"/>
        </w:rPr>
        <w:t>Horizontální rozdělovací (split-type) trubicová laboratorní pec</w:t>
      </w:r>
    </w:p>
    <w:p w14:paraId="6431F968" w14:textId="77777777" w:rsidR="0063278C" w:rsidRPr="00316944" w:rsidRDefault="0063278C" w:rsidP="0063278C">
      <w:pPr>
        <w:numPr>
          <w:ilvl w:val="0"/>
          <w:numId w:val="40"/>
        </w:numPr>
        <w:spacing w:before="120" w:after="0" w:line="240" w:lineRule="auto"/>
        <w:jc w:val="both"/>
        <w:rPr>
          <w:rFonts w:ascii="Tahoma" w:hAnsi="Tahoma" w:cs="Tahoma"/>
          <w:szCs w:val="20"/>
        </w:rPr>
      </w:pPr>
      <w:r w:rsidRPr="00316944">
        <w:rPr>
          <w:rFonts w:ascii="Tahoma" w:hAnsi="Tahoma" w:cs="Tahoma"/>
          <w:szCs w:val="20"/>
        </w:rPr>
        <w:t>Konstrukce umožňující provoz s hořlavým plynem (požadovaný plyn je vodík) za mírného přetlaku</w:t>
      </w:r>
    </w:p>
    <w:p w14:paraId="6C39EDD6" w14:textId="77777777" w:rsidR="0063278C" w:rsidRPr="00316944" w:rsidRDefault="0063278C" w:rsidP="0063278C">
      <w:pPr>
        <w:numPr>
          <w:ilvl w:val="0"/>
          <w:numId w:val="40"/>
        </w:numPr>
        <w:spacing w:before="120" w:after="0" w:line="240" w:lineRule="auto"/>
        <w:jc w:val="both"/>
        <w:rPr>
          <w:rFonts w:ascii="Tahoma" w:hAnsi="Tahoma" w:cs="Tahoma"/>
          <w:szCs w:val="20"/>
        </w:rPr>
      </w:pPr>
      <w:r w:rsidRPr="00316944">
        <w:rPr>
          <w:rFonts w:ascii="Tahoma" w:hAnsi="Tahoma" w:cs="Tahoma"/>
          <w:szCs w:val="20"/>
        </w:rPr>
        <w:t>Pec vhodná pro výzkumné a vývojové procesy, včetně CVD (Chemical Vapor Deposition)</w:t>
      </w:r>
    </w:p>
    <w:p w14:paraId="05660988" w14:textId="77777777" w:rsidR="0063278C" w:rsidRPr="00316944" w:rsidRDefault="0063278C" w:rsidP="0063278C">
      <w:pPr>
        <w:pStyle w:val="Odstavecseseznamem"/>
        <w:numPr>
          <w:ilvl w:val="0"/>
          <w:numId w:val="39"/>
        </w:numPr>
        <w:spacing w:before="360" w:after="0" w:line="240" w:lineRule="auto"/>
        <w:ind w:left="357" w:hanging="357"/>
        <w:contextualSpacing w:val="0"/>
        <w:outlineLvl w:val="3"/>
        <w:rPr>
          <w:rFonts w:ascii="Tahoma" w:hAnsi="Tahoma" w:cs="Tahoma"/>
          <w:b/>
          <w:bCs/>
          <w:sz w:val="22"/>
        </w:rPr>
      </w:pPr>
      <w:r w:rsidRPr="00316944">
        <w:rPr>
          <w:rFonts w:ascii="Tahoma" w:hAnsi="Tahoma" w:cs="Tahoma"/>
          <w:b/>
          <w:bCs/>
          <w:sz w:val="22"/>
        </w:rPr>
        <w:t>Technické parametry</w:t>
      </w:r>
    </w:p>
    <w:p w14:paraId="36885157"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Maximální teplota pece</w:t>
      </w:r>
      <w:r w:rsidRPr="00316944">
        <w:rPr>
          <w:rFonts w:ascii="Tahoma" w:hAnsi="Tahoma" w:cs="Tahoma"/>
          <w:szCs w:val="20"/>
        </w:rPr>
        <w:t>: min. 1100 °C</w:t>
      </w:r>
    </w:p>
    <w:p w14:paraId="26A55385"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Maximální teplota ve vzorkové trubici</w:t>
      </w:r>
      <w:r w:rsidRPr="00316944">
        <w:rPr>
          <w:rFonts w:ascii="Tahoma" w:hAnsi="Tahoma" w:cs="Tahoma"/>
          <w:szCs w:val="20"/>
        </w:rPr>
        <w:t>: min. 1050 °C</w:t>
      </w:r>
    </w:p>
    <w:p w14:paraId="2F81D1C9"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Počet topných zón</w:t>
      </w:r>
      <w:r w:rsidRPr="00316944">
        <w:rPr>
          <w:rFonts w:ascii="Tahoma" w:hAnsi="Tahoma" w:cs="Tahoma"/>
          <w:szCs w:val="20"/>
        </w:rPr>
        <w:t>: 3 (samostatně řízené)</w:t>
      </w:r>
    </w:p>
    <w:p w14:paraId="2259D5E7"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Délka vyhřívané zóny</w:t>
      </w:r>
      <w:r w:rsidRPr="00316944">
        <w:rPr>
          <w:rFonts w:ascii="Tahoma" w:hAnsi="Tahoma" w:cs="Tahoma"/>
          <w:szCs w:val="20"/>
        </w:rPr>
        <w:t>: min. 500 mm</w:t>
      </w:r>
    </w:p>
    <w:p w14:paraId="6B6FB623"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Délka konstantní teploty (±5 K)</w:t>
      </w:r>
      <w:r w:rsidRPr="00316944">
        <w:rPr>
          <w:rFonts w:ascii="Tahoma" w:hAnsi="Tahoma" w:cs="Tahoma"/>
          <w:szCs w:val="20"/>
        </w:rPr>
        <w:t>: min. 250 mm</w:t>
      </w:r>
    </w:p>
    <w:p w14:paraId="37AB57E6"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Maximální vnější průměr pracovní trubice</w:t>
      </w:r>
      <w:r w:rsidRPr="00316944">
        <w:rPr>
          <w:rFonts w:ascii="Tahoma" w:hAnsi="Tahoma" w:cs="Tahoma"/>
          <w:szCs w:val="20"/>
        </w:rPr>
        <w:t>: 80 mm</w:t>
      </w:r>
    </w:p>
    <w:p w14:paraId="4357DDB5"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Typ pracovní trubice</w:t>
      </w:r>
      <w:r w:rsidRPr="00316944">
        <w:rPr>
          <w:rFonts w:ascii="Tahoma" w:hAnsi="Tahoma" w:cs="Tahoma"/>
          <w:szCs w:val="20"/>
        </w:rPr>
        <w:t>: křemenné sklo</w:t>
      </w:r>
    </w:p>
    <w:p w14:paraId="1CE149B7"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Možnost provozu s vodíkem (H</w:t>
      </w:r>
      <w:r w:rsidRPr="00E8327E">
        <w:rPr>
          <w:rFonts w:ascii="Tahoma" w:hAnsi="Tahoma" w:cs="Tahoma"/>
          <w:b/>
          <w:bCs/>
          <w:szCs w:val="20"/>
          <w:vertAlign w:val="subscript"/>
        </w:rPr>
        <w:t>2</w:t>
      </w:r>
      <w:r w:rsidRPr="00316944">
        <w:rPr>
          <w:rFonts w:ascii="Tahoma" w:hAnsi="Tahoma" w:cs="Tahoma"/>
          <w:b/>
          <w:bCs/>
          <w:szCs w:val="20"/>
        </w:rPr>
        <w:t>) a inertními plyny (Ar, N</w:t>
      </w:r>
      <w:r w:rsidRPr="00E8327E">
        <w:rPr>
          <w:rFonts w:ascii="Tahoma" w:hAnsi="Tahoma" w:cs="Tahoma"/>
          <w:b/>
          <w:bCs/>
          <w:szCs w:val="20"/>
          <w:vertAlign w:val="subscript"/>
        </w:rPr>
        <w:t>2</w:t>
      </w:r>
      <w:r w:rsidRPr="00316944">
        <w:rPr>
          <w:rFonts w:ascii="Tahoma" w:hAnsi="Tahoma" w:cs="Tahoma"/>
          <w:b/>
          <w:bCs/>
          <w:szCs w:val="20"/>
        </w:rPr>
        <w:t>)</w:t>
      </w:r>
    </w:p>
    <w:p w14:paraId="09D5A69C"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Průtok vodíku</w:t>
      </w:r>
      <w:r w:rsidRPr="00316944">
        <w:rPr>
          <w:rFonts w:ascii="Tahoma" w:hAnsi="Tahoma" w:cs="Tahoma"/>
          <w:szCs w:val="20"/>
        </w:rPr>
        <w:t>: min. 10–100 l/h</w:t>
      </w:r>
    </w:p>
    <w:p w14:paraId="646559D4"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Průtok argonu</w:t>
      </w:r>
      <w:r w:rsidRPr="00316944">
        <w:rPr>
          <w:rFonts w:ascii="Tahoma" w:hAnsi="Tahoma" w:cs="Tahoma"/>
          <w:szCs w:val="20"/>
        </w:rPr>
        <w:t>: min. 50–500 l/h</w:t>
      </w:r>
    </w:p>
    <w:p w14:paraId="1F340BD6" w14:textId="77777777" w:rsidR="0063278C" w:rsidRPr="00316944" w:rsidRDefault="0063278C" w:rsidP="0063278C">
      <w:pPr>
        <w:numPr>
          <w:ilvl w:val="0"/>
          <w:numId w:val="41"/>
        </w:numPr>
        <w:spacing w:before="120" w:after="0" w:line="240" w:lineRule="auto"/>
        <w:rPr>
          <w:rFonts w:ascii="Tahoma" w:hAnsi="Tahoma" w:cs="Tahoma"/>
          <w:szCs w:val="20"/>
        </w:rPr>
      </w:pPr>
      <w:r w:rsidRPr="00316944">
        <w:rPr>
          <w:rFonts w:ascii="Tahoma" w:hAnsi="Tahoma" w:cs="Tahoma"/>
          <w:b/>
          <w:bCs/>
          <w:szCs w:val="20"/>
        </w:rPr>
        <w:t>Průtok dusíku</w:t>
      </w:r>
      <w:r w:rsidRPr="00316944">
        <w:rPr>
          <w:rFonts w:ascii="Tahoma" w:hAnsi="Tahoma" w:cs="Tahoma"/>
          <w:szCs w:val="20"/>
        </w:rPr>
        <w:t>: min. 60–600 l/h</w:t>
      </w:r>
    </w:p>
    <w:p w14:paraId="2AB6C0D9" w14:textId="77777777" w:rsidR="0063278C" w:rsidRPr="00316944" w:rsidRDefault="0063278C" w:rsidP="0063278C">
      <w:pPr>
        <w:pStyle w:val="Odstavecseseznamem"/>
        <w:numPr>
          <w:ilvl w:val="0"/>
          <w:numId w:val="39"/>
        </w:numPr>
        <w:spacing w:before="360" w:after="0" w:line="240" w:lineRule="auto"/>
        <w:ind w:left="357" w:hanging="357"/>
        <w:contextualSpacing w:val="0"/>
        <w:outlineLvl w:val="3"/>
        <w:rPr>
          <w:rFonts w:ascii="Tahoma" w:hAnsi="Tahoma" w:cs="Tahoma"/>
          <w:b/>
          <w:bCs/>
          <w:sz w:val="22"/>
        </w:rPr>
      </w:pPr>
      <w:r w:rsidRPr="00316944">
        <w:rPr>
          <w:rFonts w:ascii="Tahoma" w:hAnsi="Tahoma" w:cs="Tahoma"/>
          <w:b/>
          <w:bCs/>
          <w:sz w:val="22"/>
        </w:rPr>
        <w:t>Bezpečnostní požadavky</w:t>
      </w:r>
    </w:p>
    <w:p w14:paraId="40110FD6" w14:textId="77777777" w:rsidR="0063278C" w:rsidRPr="00316944" w:rsidRDefault="0063278C" w:rsidP="0063278C">
      <w:pPr>
        <w:numPr>
          <w:ilvl w:val="0"/>
          <w:numId w:val="42"/>
        </w:numPr>
        <w:spacing w:before="120" w:after="0" w:line="240" w:lineRule="auto"/>
        <w:rPr>
          <w:rFonts w:ascii="Tahoma" w:hAnsi="Tahoma" w:cs="Tahoma"/>
          <w:szCs w:val="20"/>
        </w:rPr>
      </w:pPr>
      <w:r w:rsidRPr="00316944">
        <w:rPr>
          <w:rFonts w:ascii="Tahoma" w:hAnsi="Tahoma" w:cs="Tahoma"/>
          <w:szCs w:val="20"/>
        </w:rPr>
        <w:t>Integrovaný bezpečnostní systém pro provoz s hořlavými plyny</w:t>
      </w:r>
    </w:p>
    <w:p w14:paraId="699957C3" w14:textId="77777777" w:rsidR="0063278C" w:rsidRPr="00316944" w:rsidRDefault="0063278C" w:rsidP="0063278C">
      <w:pPr>
        <w:numPr>
          <w:ilvl w:val="0"/>
          <w:numId w:val="42"/>
        </w:numPr>
        <w:spacing w:before="120" w:after="0" w:line="240" w:lineRule="auto"/>
        <w:rPr>
          <w:rFonts w:ascii="Tahoma" w:hAnsi="Tahoma" w:cs="Tahoma"/>
          <w:szCs w:val="20"/>
        </w:rPr>
      </w:pPr>
      <w:r w:rsidRPr="00316944">
        <w:rPr>
          <w:rFonts w:ascii="Tahoma" w:hAnsi="Tahoma" w:cs="Tahoma"/>
          <w:szCs w:val="20"/>
        </w:rPr>
        <w:t>Automatické před- a post-procesní proplachování inertním plynem</w:t>
      </w:r>
    </w:p>
    <w:p w14:paraId="3AC8B792" w14:textId="77777777" w:rsidR="0063278C" w:rsidRPr="00316944" w:rsidRDefault="0063278C" w:rsidP="0063278C">
      <w:pPr>
        <w:numPr>
          <w:ilvl w:val="0"/>
          <w:numId w:val="42"/>
        </w:numPr>
        <w:spacing w:before="120" w:after="0" w:line="240" w:lineRule="auto"/>
        <w:rPr>
          <w:rFonts w:ascii="Tahoma" w:hAnsi="Tahoma" w:cs="Tahoma"/>
          <w:szCs w:val="20"/>
        </w:rPr>
      </w:pPr>
      <w:r w:rsidRPr="00316944">
        <w:rPr>
          <w:rFonts w:ascii="Tahoma" w:hAnsi="Tahoma" w:cs="Tahoma"/>
          <w:szCs w:val="20"/>
        </w:rPr>
        <w:t>Hořák pro spalování přebytečného vodíku</w:t>
      </w:r>
    </w:p>
    <w:p w14:paraId="41372CD0" w14:textId="77777777" w:rsidR="0063278C" w:rsidRPr="00316944" w:rsidRDefault="0063278C" w:rsidP="0063278C">
      <w:pPr>
        <w:numPr>
          <w:ilvl w:val="0"/>
          <w:numId w:val="42"/>
        </w:numPr>
        <w:spacing w:before="120" w:after="0" w:line="240" w:lineRule="auto"/>
        <w:rPr>
          <w:rFonts w:ascii="Tahoma" w:hAnsi="Tahoma" w:cs="Tahoma"/>
          <w:szCs w:val="20"/>
        </w:rPr>
      </w:pPr>
      <w:r w:rsidRPr="00316944">
        <w:rPr>
          <w:rFonts w:ascii="Tahoma" w:hAnsi="Tahoma" w:cs="Tahoma"/>
          <w:szCs w:val="20"/>
        </w:rPr>
        <w:t>Redundantní uzavírací a magnetické ventily pro vodík</w:t>
      </w:r>
    </w:p>
    <w:p w14:paraId="7CBEFA0E" w14:textId="77777777" w:rsidR="0063278C" w:rsidRPr="00316944" w:rsidRDefault="0063278C" w:rsidP="0063278C">
      <w:pPr>
        <w:numPr>
          <w:ilvl w:val="0"/>
          <w:numId w:val="42"/>
        </w:numPr>
        <w:spacing w:before="120" w:after="0" w:line="240" w:lineRule="auto"/>
        <w:rPr>
          <w:rFonts w:ascii="Tahoma" w:hAnsi="Tahoma" w:cs="Tahoma"/>
          <w:szCs w:val="20"/>
        </w:rPr>
      </w:pPr>
      <w:r w:rsidRPr="00316944">
        <w:rPr>
          <w:rFonts w:ascii="Tahoma" w:hAnsi="Tahoma" w:cs="Tahoma"/>
          <w:szCs w:val="20"/>
        </w:rPr>
        <w:t>Sledování těsnosti trubice (přetlaková kontrola)</w:t>
      </w:r>
    </w:p>
    <w:p w14:paraId="458BEAC4" w14:textId="77777777" w:rsidR="0063278C" w:rsidRPr="00316944" w:rsidRDefault="0063278C" w:rsidP="0063278C">
      <w:pPr>
        <w:numPr>
          <w:ilvl w:val="0"/>
          <w:numId w:val="42"/>
        </w:numPr>
        <w:spacing w:before="120" w:after="0" w:line="240" w:lineRule="auto"/>
        <w:rPr>
          <w:rFonts w:ascii="Tahoma" w:hAnsi="Tahoma" w:cs="Tahoma"/>
          <w:szCs w:val="20"/>
        </w:rPr>
      </w:pPr>
      <w:r w:rsidRPr="00316944">
        <w:rPr>
          <w:rFonts w:ascii="Tahoma" w:hAnsi="Tahoma" w:cs="Tahoma"/>
          <w:szCs w:val="20"/>
        </w:rPr>
        <w:t>Nezávislý teplotní omezovač (bezpečnostní termostat)</w:t>
      </w:r>
    </w:p>
    <w:p w14:paraId="23BA2876" w14:textId="77777777" w:rsidR="0063278C" w:rsidRPr="00316944" w:rsidRDefault="0063278C" w:rsidP="0063278C">
      <w:pPr>
        <w:numPr>
          <w:ilvl w:val="0"/>
          <w:numId w:val="42"/>
        </w:numPr>
        <w:spacing w:before="120" w:after="0" w:line="240" w:lineRule="auto"/>
        <w:rPr>
          <w:rFonts w:ascii="Tahoma" w:hAnsi="Tahoma" w:cs="Tahoma"/>
          <w:szCs w:val="20"/>
        </w:rPr>
      </w:pPr>
      <w:r w:rsidRPr="00316944">
        <w:rPr>
          <w:rFonts w:ascii="Tahoma" w:hAnsi="Tahoma" w:cs="Tahoma"/>
          <w:szCs w:val="20"/>
        </w:rPr>
        <w:t>Záložní napájení (UPS) pro bezpečné odstavení v případě výpadku elektrické energie</w:t>
      </w:r>
    </w:p>
    <w:p w14:paraId="37AF06BE" w14:textId="77777777" w:rsidR="0063278C" w:rsidRPr="00316944" w:rsidRDefault="0063278C" w:rsidP="0063278C">
      <w:pPr>
        <w:pStyle w:val="Odstavecseseznamem"/>
        <w:numPr>
          <w:ilvl w:val="0"/>
          <w:numId w:val="39"/>
        </w:numPr>
        <w:spacing w:before="360" w:after="0" w:line="240" w:lineRule="auto"/>
        <w:ind w:left="357" w:hanging="357"/>
        <w:contextualSpacing w:val="0"/>
        <w:outlineLvl w:val="3"/>
        <w:rPr>
          <w:rFonts w:ascii="Tahoma" w:hAnsi="Tahoma" w:cs="Tahoma"/>
          <w:b/>
          <w:bCs/>
          <w:sz w:val="22"/>
        </w:rPr>
      </w:pPr>
      <w:r w:rsidRPr="00316944">
        <w:rPr>
          <w:rFonts w:ascii="Tahoma" w:hAnsi="Tahoma" w:cs="Tahoma"/>
          <w:b/>
          <w:bCs/>
          <w:sz w:val="22"/>
        </w:rPr>
        <w:lastRenderedPageBreak/>
        <w:t>Ovládání a záznam dat</w:t>
      </w:r>
    </w:p>
    <w:p w14:paraId="50A272A0" w14:textId="77777777" w:rsidR="0063278C" w:rsidRPr="00316944" w:rsidRDefault="0063278C" w:rsidP="0063278C">
      <w:pPr>
        <w:numPr>
          <w:ilvl w:val="0"/>
          <w:numId w:val="43"/>
        </w:numPr>
        <w:spacing w:before="120" w:after="0" w:line="240" w:lineRule="auto"/>
        <w:rPr>
          <w:rFonts w:ascii="Tahoma" w:hAnsi="Tahoma" w:cs="Tahoma"/>
          <w:szCs w:val="20"/>
        </w:rPr>
      </w:pPr>
      <w:r w:rsidRPr="00316944">
        <w:rPr>
          <w:rFonts w:ascii="Tahoma" w:hAnsi="Tahoma" w:cs="Tahoma"/>
          <w:szCs w:val="20"/>
        </w:rPr>
        <w:t>Řídicí systém založený na PLC (Programmable Logic Controller) s dotykovým displejem (min. 7")</w:t>
      </w:r>
    </w:p>
    <w:p w14:paraId="03144888" w14:textId="77777777" w:rsidR="0063278C" w:rsidRPr="00316944" w:rsidRDefault="0063278C" w:rsidP="0063278C">
      <w:pPr>
        <w:numPr>
          <w:ilvl w:val="0"/>
          <w:numId w:val="43"/>
        </w:numPr>
        <w:spacing w:before="120" w:after="0" w:line="240" w:lineRule="auto"/>
        <w:rPr>
          <w:rFonts w:ascii="Tahoma" w:hAnsi="Tahoma" w:cs="Tahoma"/>
          <w:szCs w:val="20"/>
        </w:rPr>
      </w:pPr>
      <w:r w:rsidRPr="00316944">
        <w:rPr>
          <w:rFonts w:ascii="Tahoma" w:hAnsi="Tahoma" w:cs="Tahoma"/>
          <w:szCs w:val="20"/>
        </w:rPr>
        <w:t>Možnost definice min. 20 programů, každý s 20 segmenty (zahřívání, výdrž, chlazení)</w:t>
      </w:r>
    </w:p>
    <w:p w14:paraId="3C2F4C2B" w14:textId="77777777" w:rsidR="0063278C" w:rsidRPr="00316944" w:rsidRDefault="0063278C" w:rsidP="0063278C">
      <w:pPr>
        <w:numPr>
          <w:ilvl w:val="0"/>
          <w:numId w:val="43"/>
        </w:numPr>
        <w:spacing w:before="120" w:after="0" w:line="240" w:lineRule="auto"/>
        <w:rPr>
          <w:rFonts w:ascii="Tahoma" w:hAnsi="Tahoma" w:cs="Tahoma"/>
          <w:szCs w:val="20"/>
        </w:rPr>
      </w:pPr>
      <w:r w:rsidRPr="00316944">
        <w:rPr>
          <w:rFonts w:ascii="Tahoma" w:hAnsi="Tahoma" w:cs="Tahoma"/>
          <w:szCs w:val="20"/>
        </w:rPr>
        <w:t>Možnost exportu dat přes USB a ethernet (CSV formát)</w:t>
      </w:r>
    </w:p>
    <w:p w14:paraId="7D89E164" w14:textId="77777777" w:rsidR="0063278C" w:rsidRPr="00316944" w:rsidRDefault="0063278C" w:rsidP="0063278C">
      <w:pPr>
        <w:numPr>
          <w:ilvl w:val="0"/>
          <w:numId w:val="43"/>
        </w:numPr>
        <w:spacing w:before="120" w:after="0" w:line="240" w:lineRule="auto"/>
        <w:rPr>
          <w:rFonts w:ascii="Tahoma" w:hAnsi="Tahoma" w:cs="Tahoma"/>
          <w:szCs w:val="20"/>
        </w:rPr>
      </w:pPr>
      <w:r w:rsidRPr="00316944">
        <w:rPr>
          <w:rFonts w:ascii="Tahoma" w:hAnsi="Tahoma" w:cs="Tahoma"/>
          <w:szCs w:val="20"/>
        </w:rPr>
        <w:t>Softwarová vizualizace procesních dat včetně grafického zobrazení teplot</w:t>
      </w:r>
    </w:p>
    <w:p w14:paraId="2D98AD05" w14:textId="77777777" w:rsidR="0063278C" w:rsidRPr="00316944" w:rsidRDefault="0063278C" w:rsidP="0063278C">
      <w:pPr>
        <w:pStyle w:val="Odstavecseseznamem"/>
        <w:numPr>
          <w:ilvl w:val="0"/>
          <w:numId w:val="39"/>
        </w:numPr>
        <w:spacing w:before="360" w:after="0" w:line="240" w:lineRule="auto"/>
        <w:ind w:left="357" w:hanging="357"/>
        <w:contextualSpacing w:val="0"/>
        <w:outlineLvl w:val="3"/>
        <w:rPr>
          <w:rFonts w:ascii="Tahoma" w:hAnsi="Tahoma" w:cs="Tahoma"/>
          <w:b/>
          <w:bCs/>
          <w:sz w:val="22"/>
        </w:rPr>
      </w:pPr>
      <w:r w:rsidRPr="00316944">
        <w:rPr>
          <w:rFonts w:ascii="Tahoma" w:hAnsi="Tahoma" w:cs="Tahoma"/>
          <w:b/>
          <w:bCs/>
          <w:sz w:val="22"/>
        </w:rPr>
        <w:t>Rozměry a připojení</w:t>
      </w:r>
    </w:p>
    <w:p w14:paraId="55325DAD" w14:textId="77777777" w:rsidR="0063278C" w:rsidRPr="00316944" w:rsidRDefault="0063278C" w:rsidP="0063278C">
      <w:pPr>
        <w:numPr>
          <w:ilvl w:val="0"/>
          <w:numId w:val="44"/>
        </w:numPr>
        <w:spacing w:before="120" w:after="0" w:line="240" w:lineRule="auto"/>
        <w:rPr>
          <w:rFonts w:ascii="Tahoma" w:hAnsi="Tahoma" w:cs="Tahoma"/>
          <w:szCs w:val="20"/>
        </w:rPr>
      </w:pPr>
      <w:r w:rsidRPr="00316944">
        <w:rPr>
          <w:rFonts w:ascii="Tahoma" w:hAnsi="Tahoma" w:cs="Tahoma"/>
          <w:b/>
          <w:bCs/>
          <w:szCs w:val="20"/>
        </w:rPr>
        <w:t>Rozměry zařízení</w:t>
      </w:r>
      <w:r w:rsidRPr="00316944">
        <w:rPr>
          <w:rFonts w:ascii="Tahoma" w:hAnsi="Tahoma" w:cs="Tahoma"/>
          <w:szCs w:val="20"/>
        </w:rPr>
        <w:t>: max. 2300 × 1200 × 2100 mm (Š × H × V)</w:t>
      </w:r>
    </w:p>
    <w:p w14:paraId="08408CEB" w14:textId="77777777" w:rsidR="0063278C" w:rsidRPr="00316944" w:rsidRDefault="0063278C" w:rsidP="0063278C">
      <w:pPr>
        <w:numPr>
          <w:ilvl w:val="0"/>
          <w:numId w:val="44"/>
        </w:numPr>
        <w:spacing w:before="120" w:after="0" w:line="240" w:lineRule="auto"/>
        <w:rPr>
          <w:rFonts w:ascii="Tahoma" w:hAnsi="Tahoma" w:cs="Tahoma"/>
          <w:szCs w:val="20"/>
        </w:rPr>
      </w:pPr>
      <w:r w:rsidRPr="00316944">
        <w:rPr>
          <w:rFonts w:ascii="Tahoma" w:hAnsi="Tahoma" w:cs="Tahoma"/>
          <w:b/>
          <w:bCs/>
          <w:szCs w:val="20"/>
        </w:rPr>
        <w:t>Hmotnost zařízení</w:t>
      </w:r>
      <w:r w:rsidRPr="00316944">
        <w:rPr>
          <w:rFonts w:ascii="Tahoma" w:hAnsi="Tahoma" w:cs="Tahoma"/>
          <w:szCs w:val="20"/>
        </w:rPr>
        <w:t>: max. 750 kg</w:t>
      </w:r>
    </w:p>
    <w:p w14:paraId="2F6AC965" w14:textId="77777777" w:rsidR="0063278C" w:rsidRPr="00316944" w:rsidRDefault="0063278C" w:rsidP="0063278C">
      <w:pPr>
        <w:numPr>
          <w:ilvl w:val="0"/>
          <w:numId w:val="44"/>
        </w:numPr>
        <w:spacing w:before="120" w:after="0" w:line="240" w:lineRule="auto"/>
        <w:rPr>
          <w:rFonts w:ascii="Tahoma" w:hAnsi="Tahoma" w:cs="Tahoma"/>
          <w:szCs w:val="20"/>
        </w:rPr>
      </w:pPr>
      <w:r w:rsidRPr="00316944">
        <w:rPr>
          <w:rFonts w:ascii="Tahoma" w:hAnsi="Tahoma" w:cs="Tahoma"/>
          <w:b/>
          <w:bCs/>
          <w:szCs w:val="20"/>
        </w:rPr>
        <w:t>Elektrické připojení</w:t>
      </w:r>
      <w:r w:rsidRPr="00316944">
        <w:rPr>
          <w:rFonts w:ascii="Tahoma" w:hAnsi="Tahoma" w:cs="Tahoma"/>
          <w:szCs w:val="20"/>
        </w:rPr>
        <w:t>: 3/N/PE, 400 V, 50 Hz, výkon min. 8 kW</w:t>
      </w:r>
    </w:p>
    <w:p w14:paraId="2EBD001C" w14:textId="77777777" w:rsidR="0063278C" w:rsidRPr="00316944" w:rsidRDefault="0063278C" w:rsidP="0063278C">
      <w:pPr>
        <w:numPr>
          <w:ilvl w:val="0"/>
          <w:numId w:val="44"/>
        </w:numPr>
        <w:spacing w:before="120" w:after="0" w:line="240" w:lineRule="auto"/>
        <w:rPr>
          <w:rFonts w:ascii="Tahoma" w:hAnsi="Tahoma" w:cs="Tahoma"/>
          <w:szCs w:val="20"/>
        </w:rPr>
      </w:pPr>
      <w:r w:rsidRPr="00316944">
        <w:rPr>
          <w:rFonts w:ascii="Tahoma" w:hAnsi="Tahoma" w:cs="Tahoma"/>
          <w:b/>
          <w:bCs/>
          <w:szCs w:val="20"/>
        </w:rPr>
        <w:t>Bez proudového chrániče (RCD)</w:t>
      </w:r>
    </w:p>
    <w:p w14:paraId="23B9F28A" w14:textId="77777777" w:rsidR="0063278C" w:rsidRPr="00316944" w:rsidRDefault="0063278C" w:rsidP="0063278C">
      <w:pPr>
        <w:numPr>
          <w:ilvl w:val="0"/>
          <w:numId w:val="44"/>
        </w:numPr>
        <w:spacing w:before="120" w:after="0" w:line="240" w:lineRule="auto"/>
        <w:rPr>
          <w:rFonts w:ascii="Tahoma" w:hAnsi="Tahoma" w:cs="Tahoma"/>
          <w:szCs w:val="20"/>
        </w:rPr>
      </w:pPr>
      <w:r w:rsidRPr="00316944">
        <w:rPr>
          <w:rFonts w:ascii="Tahoma" w:hAnsi="Tahoma" w:cs="Tahoma"/>
          <w:b/>
          <w:bCs/>
          <w:szCs w:val="20"/>
        </w:rPr>
        <w:t>Připojení plynu</w:t>
      </w:r>
      <w:r w:rsidRPr="00316944">
        <w:rPr>
          <w:rFonts w:ascii="Tahoma" w:hAnsi="Tahoma" w:cs="Tahoma"/>
          <w:szCs w:val="20"/>
        </w:rPr>
        <w:t>: tlaky vstupních médií – H₂: 6 bar (port Ø 6 mm), Ar: 6 bar (Ø 8 mm), N₂: 14 bar (Ø 10 mm)</w:t>
      </w:r>
    </w:p>
    <w:p w14:paraId="2F9A4CBC" w14:textId="77777777" w:rsidR="0063278C" w:rsidRPr="00316944" w:rsidRDefault="0063278C" w:rsidP="0063278C">
      <w:pPr>
        <w:numPr>
          <w:ilvl w:val="0"/>
          <w:numId w:val="44"/>
        </w:numPr>
        <w:spacing w:before="120" w:after="0" w:line="240" w:lineRule="auto"/>
        <w:rPr>
          <w:rFonts w:ascii="Tahoma" w:hAnsi="Tahoma" w:cs="Tahoma"/>
          <w:szCs w:val="20"/>
        </w:rPr>
      </w:pPr>
      <w:r w:rsidRPr="00316944">
        <w:rPr>
          <w:rFonts w:ascii="Tahoma" w:hAnsi="Tahoma" w:cs="Tahoma"/>
          <w:b/>
          <w:bCs/>
          <w:szCs w:val="20"/>
        </w:rPr>
        <w:t>Chladicí voda</w:t>
      </w:r>
      <w:r w:rsidRPr="00316944">
        <w:rPr>
          <w:rFonts w:ascii="Tahoma" w:hAnsi="Tahoma" w:cs="Tahoma"/>
          <w:szCs w:val="20"/>
        </w:rPr>
        <w:t>: průtok 2–5 l/min, tlaková voda odpovídající pitné vodě</w:t>
      </w:r>
    </w:p>
    <w:p w14:paraId="4D7E8F67" w14:textId="77777777" w:rsidR="0063278C" w:rsidRPr="00316944" w:rsidRDefault="0063278C" w:rsidP="0063278C">
      <w:pPr>
        <w:pStyle w:val="Odstavecseseznamem"/>
        <w:numPr>
          <w:ilvl w:val="0"/>
          <w:numId w:val="39"/>
        </w:numPr>
        <w:spacing w:before="360" w:after="0" w:line="240" w:lineRule="auto"/>
        <w:ind w:left="357" w:hanging="357"/>
        <w:contextualSpacing w:val="0"/>
        <w:outlineLvl w:val="3"/>
        <w:rPr>
          <w:rFonts w:ascii="Tahoma" w:hAnsi="Tahoma" w:cs="Tahoma"/>
          <w:b/>
          <w:bCs/>
          <w:sz w:val="22"/>
        </w:rPr>
      </w:pPr>
      <w:r w:rsidRPr="00316944">
        <w:rPr>
          <w:rFonts w:ascii="Tahoma" w:hAnsi="Tahoma" w:cs="Tahoma"/>
          <w:b/>
          <w:bCs/>
          <w:sz w:val="22"/>
        </w:rPr>
        <w:t>Příslušenství a součásti</w:t>
      </w:r>
    </w:p>
    <w:p w14:paraId="0B504AB9" w14:textId="77777777" w:rsidR="0063278C" w:rsidRPr="00316944" w:rsidRDefault="0063278C" w:rsidP="0063278C">
      <w:pPr>
        <w:numPr>
          <w:ilvl w:val="0"/>
          <w:numId w:val="45"/>
        </w:numPr>
        <w:spacing w:before="120" w:after="0" w:line="240" w:lineRule="auto"/>
        <w:rPr>
          <w:rFonts w:ascii="Tahoma" w:hAnsi="Tahoma" w:cs="Tahoma"/>
          <w:szCs w:val="20"/>
        </w:rPr>
      </w:pPr>
      <w:r w:rsidRPr="00316944">
        <w:rPr>
          <w:rFonts w:ascii="Tahoma" w:hAnsi="Tahoma" w:cs="Tahoma"/>
          <w:szCs w:val="20"/>
        </w:rPr>
        <w:t>Vodou chlazené nerezové příruby na obou koncích trubice</w:t>
      </w:r>
    </w:p>
    <w:p w14:paraId="224F48B1" w14:textId="77777777" w:rsidR="0063278C" w:rsidRPr="00316944" w:rsidRDefault="0063278C" w:rsidP="0063278C">
      <w:pPr>
        <w:numPr>
          <w:ilvl w:val="0"/>
          <w:numId w:val="45"/>
        </w:numPr>
        <w:spacing w:before="120" w:after="0" w:line="240" w:lineRule="auto"/>
        <w:rPr>
          <w:rFonts w:ascii="Tahoma" w:hAnsi="Tahoma" w:cs="Tahoma"/>
          <w:szCs w:val="20"/>
        </w:rPr>
      </w:pPr>
      <w:r w:rsidRPr="00316944">
        <w:rPr>
          <w:rFonts w:ascii="Tahoma" w:hAnsi="Tahoma" w:cs="Tahoma"/>
          <w:szCs w:val="20"/>
        </w:rPr>
        <w:t>Systém řízení průtoku plynů pomocí hmotnostních průtokoměrů (MFC) řízených PLC</w:t>
      </w:r>
    </w:p>
    <w:p w14:paraId="56A46B97" w14:textId="77777777" w:rsidR="0063278C" w:rsidRPr="00316944" w:rsidRDefault="0063278C" w:rsidP="0063278C">
      <w:pPr>
        <w:numPr>
          <w:ilvl w:val="0"/>
          <w:numId w:val="45"/>
        </w:numPr>
        <w:spacing w:before="120" w:after="0" w:line="240" w:lineRule="auto"/>
        <w:rPr>
          <w:rFonts w:ascii="Tahoma" w:hAnsi="Tahoma" w:cs="Tahoma"/>
          <w:szCs w:val="20"/>
        </w:rPr>
      </w:pPr>
      <w:r w:rsidRPr="00316944">
        <w:rPr>
          <w:rFonts w:ascii="Tahoma" w:hAnsi="Tahoma" w:cs="Tahoma"/>
          <w:szCs w:val="20"/>
        </w:rPr>
        <w:t>Dokumentace v angličtině: schémata, návody, CE prohlášení</w:t>
      </w:r>
    </w:p>
    <w:p w14:paraId="7CC07005" w14:textId="77777777" w:rsidR="0063278C" w:rsidRPr="00316944" w:rsidRDefault="0063278C" w:rsidP="0063278C">
      <w:pPr>
        <w:pStyle w:val="Odstavecseseznamem"/>
        <w:numPr>
          <w:ilvl w:val="0"/>
          <w:numId w:val="39"/>
        </w:numPr>
        <w:spacing w:before="360" w:after="0" w:line="240" w:lineRule="auto"/>
        <w:ind w:left="357" w:hanging="357"/>
        <w:contextualSpacing w:val="0"/>
        <w:outlineLvl w:val="3"/>
        <w:rPr>
          <w:rFonts w:ascii="Tahoma" w:hAnsi="Tahoma" w:cs="Tahoma"/>
          <w:b/>
          <w:bCs/>
          <w:sz w:val="22"/>
        </w:rPr>
      </w:pPr>
      <w:r w:rsidRPr="00316944">
        <w:rPr>
          <w:rFonts w:ascii="Tahoma" w:hAnsi="Tahoma" w:cs="Tahoma"/>
          <w:b/>
          <w:bCs/>
          <w:sz w:val="22"/>
        </w:rPr>
        <w:t>Ostatní požadavky</w:t>
      </w:r>
    </w:p>
    <w:p w14:paraId="7D966CCB" w14:textId="77777777" w:rsidR="0063278C" w:rsidRPr="00316944" w:rsidRDefault="0063278C" w:rsidP="0063278C">
      <w:pPr>
        <w:numPr>
          <w:ilvl w:val="0"/>
          <w:numId w:val="38"/>
        </w:numPr>
        <w:spacing w:before="120" w:after="0" w:line="240" w:lineRule="auto"/>
        <w:rPr>
          <w:rFonts w:ascii="Tahoma" w:hAnsi="Tahoma" w:cs="Tahoma"/>
          <w:szCs w:val="20"/>
        </w:rPr>
      </w:pPr>
      <w:r w:rsidRPr="00316944">
        <w:rPr>
          <w:rFonts w:ascii="Tahoma" w:hAnsi="Tahoma" w:cs="Tahoma"/>
          <w:szCs w:val="20"/>
        </w:rPr>
        <w:t>Součástí dodávky musí být:</w:t>
      </w:r>
    </w:p>
    <w:p w14:paraId="0ED8A70D" w14:textId="77777777" w:rsidR="0063278C" w:rsidRPr="00316944" w:rsidRDefault="0063278C" w:rsidP="0063278C">
      <w:pPr>
        <w:numPr>
          <w:ilvl w:val="1"/>
          <w:numId w:val="38"/>
        </w:numPr>
        <w:spacing w:before="120" w:after="0" w:line="240" w:lineRule="auto"/>
        <w:rPr>
          <w:rFonts w:ascii="Tahoma" w:hAnsi="Tahoma" w:cs="Tahoma"/>
          <w:szCs w:val="20"/>
        </w:rPr>
      </w:pPr>
      <w:r w:rsidRPr="00316944">
        <w:rPr>
          <w:rFonts w:ascii="Tahoma" w:hAnsi="Tahoma" w:cs="Tahoma"/>
          <w:szCs w:val="20"/>
        </w:rPr>
        <w:t>Odborná instalace a zprovoznění zařízení na místě (včetně zaškolení)</w:t>
      </w:r>
    </w:p>
    <w:p w14:paraId="288D6894" w14:textId="77777777" w:rsidR="0063278C" w:rsidRPr="00316944" w:rsidRDefault="0063278C" w:rsidP="0063278C">
      <w:pPr>
        <w:numPr>
          <w:ilvl w:val="1"/>
          <w:numId w:val="38"/>
        </w:numPr>
        <w:spacing w:before="120" w:after="0" w:line="240" w:lineRule="auto"/>
        <w:rPr>
          <w:rFonts w:ascii="Tahoma" w:hAnsi="Tahoma" w:cs="Tahoma"/>
          <w:szCs w:val="20"/>
        </w:rPr>
      </w:pPr>
      <w:r w:rsidRPr="00316944">
        <w:rPr>
          <w:rFonts w:ascii="Tahoma" w:hAnsi="Tahoma" w:cs="Tahoma"/>
          <w:szCs w:val="20"/>
        </w:rPr>
        <w:t>Před-provozní test zařízení u výrobce (FAT)</w:t>
      </w:r>
    </w:p>
    <w:p w14:paraId="53F1BAD9" w14:textId="77777777" w:rsidR="0063278C" w:rsidRPr="00316944" w:rsidRDefault="0063278C" w:rsidP="0063278C">
      <w:pPr>
        <w:numPr>
          <w:ilvl w:val="1"/>
          <w:numId w:val="38"/>
        </w:numPr>
        <w:spacing w:before="120" w:after="0" w:line="240" w:lineRule="auto"/>
        <w:rPr>
          <w:rFonts w:ascii="Tahoma" w:hAnsi="Tahoma" w:cs="Tahoma"/>
          <w:szCs w:val="20"/>
        </w:rPr>
      </w:pPr>
      <w:r w:rsidRPr="00316944">
        <w:rPr>
          <w:rFonts w:ascii="Tahoma" w:hAnsi="Tahoma" w:cs="Tahoma"/>
          <w:szCs w:val="20"/>
        </w:rPr>
        <w:t>Přijímací zkouška u zákazníka (SAT)</w:t>
      </w:r>
    </w:p>
    <w:p w14:paraId="461EB6E5" w14:textId="70952A5B" w:rsidR="00D26C06" w:rsidRPr="008A6498" w:rsidRDefault="00D26C06" w:rsidP="0063278C">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DD30" w14:textId="77777777" w:rsidR="00786F6B" w:rsidRDefault="00786F6B">
      <w:pPr>
        <w:spacing w:after="0" w:line="240" w:lineRule="auto"/>
        <w:rPr>
          <w:rFonts w:cs="Times New Roman"/>
        </w:rPr>
      </w:pPr>
      <w:r>
        <w:rPr>
          <w:rFonts w:cs="Times New Roman"/>
        </w:rPr>
        <w:separator/>
      </w:r>
    </w:p>
  </w:endnote>
  <w:endnote w:type="continuationSeparator" w:id="0">
    <w:p w14:paraId="28E2F852" w14:textId="77777777" w:rsidR="00786F6B" w:rsidRDefault="00786F6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5FB2" w14:textId="77777777" w:rsidR="00786F6B" w:rsidRDefault="00786F6B">
      <w:pPr>
        <w:spacing w:after="0" w:line="240" w:lineRule="auto"/>
        <w:rPr>
          <w:rFonts w:cs="Times New Roman"/>
        </w:rPr>
      </w:pPr>
      <w:bookmarkStart w:id="0" w:name="_Hlk126085224"/>
      <w:bookmarkEnd w:id="0"/>
      <w:r>
        <w:rPr>
          <w:rFonts w:cs="Times New Roman"/>
        </w:rPr>
        <w:separator/>
      </w:r>
    </w:p>
  </w:footnote>
  <w:footnote w:type="continuationSeparator" w:id="0">
    <w:p w14:paraId="2CE3CDF0" w14:textId="77777777" w:rsidR="00786F6B" w:rsidRDefault="00786F6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DE3245"/>
    <w:multiLevelType w:val="multilevel"/>
    <w:tmpl w:val="B62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C1794"/>
    <w:multiLevelType w:val="multilevel"/>
    <w:tmpl w:val="EDB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0D7D35"/>
    <w:multiLevelType w:val="multilevel"/>
    <w:tmpl w:val="34C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4267EA7"/>
    <w:multiLevelType w:val="multilevel"/>
    <w:tmpl w:val="0D40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6B5CE0"/>
    <w:multiLevelType w:val="multilevel"/>
    <w:tmpl w:val="76C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6F3C00"/>
    <w:multiLevelType w:val="multilevel"/>
    <w:tmpl w:val="85348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71058A"/>
    <w:multiLevelType w:val="multilevel"/>
    <w:tmpl w:val="9E0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976401"/>
    <w:multiLevelType w:val="hybridMultilevel"/>
    <w:tmpl w:val="362465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3"/>
  </w:num>
  <w:num w:numId="2" w16cid:durableId="359091519">
    <w:abstractNumId w:val="19"/>
  </w:num>
  <w:num w:numId="3" w16cid:durableId="1501002966">
    <w:abstractNumId w:val="35"/>
  </w:num>
  <w:num w:numId="4" w16cid:durableId="1966425842">
    <w:abstractNumId w:val="14"/>
  </w:num>
  <w:num w:numId="5" w16cid:durableId="719597438">
    <w:abstractNumId w:val="17"/>
  </w:num>
  <w:num w:numId="6" w16cid:durableId="1661620578">
    <w:abstractNumId w:val="6"/>
  </w:num>
  <w:num w:numId="7" w16cid:durableId="935676161">
    <w:abstractNumId w:val="9"/>
  </w:num>
  <w:num w:numId="8" w16cid:durableId="1933395192">
    <w:abstractNumId w:val="22"/>
  </w:num>
  <w:num w:numId="9" w16cid:durableId="40519044">
    <w:abstractNumId w:val="37"/>
  </w:num>
  <w:num w:numId="10" w16cid:durableId="2026708677">
    <w:abstractNumId w:val="8"/>
  </w:num>
  <w:num w:numId="11" w16cid:durableId="707414005">
    <w:abstractNumId w:val="15"/>
  </w:num>
  <w:num w:numId="12" w16cid:durableId="1275594672">
    <w:abstractNumId w:val="12"/>
  </w:num>
  <w:num w:numId="13" w16cid:durableId="1395856140">
    <w:abstractNumId w:val="26"/>
  </w:num>
  <w:num w:numId="14" w16cid:durableId="578178323">
    <w:abstractNumId w:val="41"/>
  </w:num>
  <w:num w:numId="15" w16cid:durableId="275913702">
    <w:abstractNumId w:val="42"/>
  </w:num>
  <w:num w:numId="16" w16cid:durableId="874738593">
    <w:abstractNumId w:val="43"/>
  </w:num>
  <w:num w:numId="17" w16cid:durableId="1706829071">
    <w:abstractNumId w:val="4"/>
  </w:num>
  <w:num w:numId="18" w16cid:durableId="387340568">
    <w:abstractNumId w:val="21"/>
  </w:num>
  <w:num w:numId="19" w16cid:durableId="2141259987">
    <w:abstractNumId w:val="3"/>
  </w:num>
  <w:num w:numId="20" w16cid:durableId="429620685">
    <w:abstractNumId w:val="20"/>
  </w:num>
  <w:num w:numId="21" w16cid:durableId="65803382">
    <w:abstractNumId w:val="5"/>
  </w:num>
  <w:num w:numId="22" w16cid:durableId="417364882">
    <w:abstractNumId w:val="30"/>
  </w:num>
  <w:num w:numId="23" w16cid:durableId="1546406519">
    <w:abstractNumId w:val="27"/>
  </w:num>
  <w:num w:numId="24" w16cid:durableId="135685412">
    <w:abstractNumId w:val="7"/>
  </w:num>
  <w:num w:numId="25" w16cid:durableId="1714959480">
    <w:abstractNumId w:val="24"/>
  </w:num>
  <w:num w:numId="26" w16cid:durableId="700055741">
    <w:abstractNumId w:val="31"/>
  </w:num>
  <w:num w:numId="27" w16cid:durableId="224951049">
    <w:abstractNumId w:val="36"/>
  </w:num>
  <w:num w:numId="28" w16cid:durableId="1228296538">
    <w:abstractNumId w:val="39"/>
  </w:num>
  <w:num w:numId="29" w16cid:durableId="877820627">
    <w:abstractNumId w:val="13"/>
  </w:num>
  <w:num w:numId="30" w16cid:durableId="1059943535">
    <w:abstractNumId w:val="11"/>
  </w:num>
  <w:num w:numId="31" w16cid:durableId="308019683">
    <w:abstractNumId w:val="28"/>
  </w:num>
  <w:num w:numId="32" w16cid:durableId="510222176">
    <w:abstractNumId w:val="44"/>
  </w:num>
  <w:num w:numId="33" w16cid:durableId="1945839014">
    <w:abstractNumId w:val="33"/>
  </w:num>
  <w:num w:numId="34" w16cid:durableId="419448755">
    <w:abstractNumId w:val="18"/>
  </w:num>
  <w:num w:numId="35" w16cid:durableId="765807426">
    <w:abstractNumId w:val="25"/>
  </w:num>
  <w:num w:numId="36" w16cid:durableId="148981902">
    <w:abstractNumId w:val="23"/>
  </w:num>
  <w:num w:numId="37" w16cid:durableId="409811340">
    <w:abstractNumId w:val="34"/>
  </w:num>
  <w:num w:numId="38" w16cid:durableId="1413502445">
    <w:abstractNumId w:val="32"/>
  </w:num>
  <w:num w:numId="39" w16cid:durableId="320692504">
    <w:abstractNumId w:val="40"/>
  </w:num>
  <w:num w:numId="40" w16cid:durableId="746878717">
    <w:abstractNumId w:val="16"/>
  </w:num>
  <w:num w:numId="41" w16cid:durableId="757139224">
    <w:abstractNumId w:val="38"/>
  </w:num>
  <w:num w:numId="42" w16cid:durableId="870798433">
    <w:abstractNumId w:val="1"/>
  </w:num>
  <w:num w:numId="43" w16cid:durableId="849026933">
    <w:abstractNumId w:val="2"/>
  </w:num>
  <w:num w:numId="44" w16cid:durableId="1128012392">
    <w:abstractNumId w:val="29"/>
  </w:num>
  <w:num w:numId="45" w16cid:durableId="51912607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26A55"/>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2555"/>
    <w:rsid w:val="00614377"/>
    <w:rsid w:val="00614926"/>
    <w:rsid w:val="00617E9D"/>
    <w:rsid w:val="006231C5"/>
    <w:rsid w:val="00630EC4"/>
    <w:rsid w:val="0063278C"/>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86F6B"/>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57F6"/>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5A3A"/>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5057</Words>
  <Characters>29839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4</cp:revision>
  <cp:lastPrinted>2023-05-24T12:33:00Z</cp:lastPrinted>
  <dcterms:created xsi:type="dcterms:W3CDTF">2025-09-02T12:17:00Z</dcterms:created>
  <dcterms:modified xsi:type="dcterms:W3CDTF">2025-09-02T12:45:00Z</dcterms:modified>
</cp:coreProperties>
</file>