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656FF1" w14:textId="72BDCC55" w:rsidR="003D5E96" w:rsidRPr="00462817" w:rsidRDefault="003D5E96" w:rsidP="003D5E96">
      <w:pPr>
        <w:shd w:val="clear" w:color="auto" w:fill="FFFFFF"/>
        <w:spacing w:before="30" w:after="75" w:line="240" w:lineRule="auto"/>
        <w:rPr>
          <w:rFonts w:ascii="Yu Gothic Light" w:eastAsia="Yu Gothic Light" w:hAnsi="Yu Gothic Light" w:cs="Arial"/>
          <w:b/>
          <w:sz w:val="56"/>
          <w:szCs w:val="52"/>
        </w:rPr>
      </w:pPr>
    </w:p>
    <w:p w14:paraId="2E8454F5" w14:textId="77777777" w:rsidR="003D5E96" w:rsidRPr="00462817" w:rsidRDefault="003D5E96" w:rsidP="003D5E96">
      <w:pPr>
        <w:shd w:val="clear" w:color="auto" w:fill="FFFFFF"/>
        <w:spacing w:before="30" w:after="75" w:line="240" w:lineRule="auto"/>
        <w:rPr>
          <w:rFonts w:ascii="Yu Gothic Light" w:eastAsia="Yu Gothic Light" w:hAnsi="Yu Gothic Light" w:cs="Arial"/>
          <w:b/>
          <w:sz w:val="56"/>
          <w:szCs w:val="52"/>
        </w:rPr>
      </w:pPr>
    </w:p>
    <w:p w14:paraId="25BBFDC4" w14:textId="77777777" w:rsidR="003D5E96" w:rsidRPr="00462817" w:rsidRDefault="003D5E96" w:rsidP="003D5E96">
      <w:pPr>
        <w:shd w:val="clear" w:color="auto" w:fill="FFFFFF"/>
        <w:tabs>
          <w:tab w:val="left" w:pos="2127"/>
        </w:tabs>
        <w:spacing w:before="30" w:after="75" w:line="240" w:lineRule="auto"/>
        <w:ind w:left="2127" w:hanging="2127"/>
        <w:rPr>
          <w:rFonts w:ascii="Yu Gothic Light" w:eastAsia="Yu Gothic Light" w:hAnsi="Yu Gothic Light" w:cs="Arial"/>
          <w:b/>
          <w:sz w:val="56"/>
          <w:szCs w:val="52"/>
        </w:rPr>
      </w:pPr>
    </w:p>
    <w:p w14:paraId="38031BF9" w14:textId="795AC99A" w:rsidR="003D5E96" w:rsidRPr="00462817" w:rsidRDefault="003D5E96" w:rsidP="003D5E96">
      <w:pPr>
        <w:shd w:val="clear" w:color="auto" w:fill="FFFFFF"/>
        <w:tabs>
          <w:tab w:val="left" w:pos="2127"/>
        </w:tabs>
        <w:spacing w:before="30" w:after="75" w:line="240" w:lineRule="auto"/>
        <w:ind w:left="2127" w:hanging="2127"/>
        <w:rPr>
          <w:rFonts w:ascii="Yu Gothic Light" w:eastAsia="Yu Gothic Light" w:hAnsi="Yu Gothic Light" w:cs="Arial"/>
          <w:b/>
          <w:sz w:val="56"/>
          <w:szCs w:val="24"/>
        </w:rPr>
      </w:pPr>
      <w:r w:rsidRPr="00462817">
        <w:rPr>
          <w:rFonts w:ascii="Yu Gothic Light" w:eastAsia="Yu Gothic Light" w:hAnsi="Yu Gothic Light" w:cs="Arial"/>
          <w:b/>
          <w:sz w:val="56"/>
          <w:szCs w:val="52"/>
        </w:rPr>
        <w:t>B</w:t>
      </w:r>
      <w:r w:rsidRPr="00462817">
        <w:rPr>
          <w:rFonts w:ascii="Yu Gothic Light" w:eastAsia="Yu Gothic Light" w:hAnsi="Yu Gothic Light" w:cs="Arial"/>
          <w:b/>
          <w:sz w:val="56"/>
          <w:szCs w:val="52"/>
        </w:rPr>
        <w:tab/>
        <w:t>SOUHRNNÁ TECH. ZPRÁVA</w:t>
      </w:r>
    </w:p>
    <w:p w14:paraId="5959E55E" w14:textId="749455B7" w:rsidR="003D5E96" w:rsidRPr="00462817" w:rsidRDefault="000107EE" w:rsidP="003D5E96">
      <w:pPr>
        <w:pStyle w:val="Textodstavce"/>
        <w:tabs>
          <w:tab w:val="clear" w:pos="851"/>
          <w:tab w:val="left" w:pos="2127"/>
        </w:tabs>
        <w:spacing w:before="0" w:after="0"/>
        <w:ind w:left="2268" w:hanging="2268"/>
        <w:rPr>
          <w:rFonts w:ascii="Yu Gothic Light" w:eastAsia="Yu Gothic Light" w:hAnsi="Yu Gothic Light"/>
          <w:b/>
          <w:sz w:val="20"/>
        </w:rPr>
      </w:pPr>
      <w:bookmarkStart w:id="0" w:name="_Hlk116375369"/>
      <w:r w:rsidRPr="00462817">
        <w:rPr>
          <w:rFonts w:ascii="Yu Gothic Light" w:eastAsia="Yu Gothic Light" w:hAnsi="Yu Gothic Light" w:cs="Arial" w:hint="eastAsia"/>
          <w:bCs/>
          <w:sz w:val="20"/>
        </w:rPr>
        <w:t>DP</w:t>
      </w:r>
      <w:r w:rsidR="005B3517">
        <w:rPr>
          <w:rFonts w:ascii="Yu Gothic Light" w:eastAsia="Yu Gothic Light" w:hAnsi="Yu Gothic Light" w:cs="Arial"/>
          <w:bCs/>
          <w:sz w:val="20"/>
        </w:rPr>
        <w:t>S</w:t>
      </w:r>
      <w:r w:rsidRPr="00462817">
        <w:rPr>
          <w:rFonts w:ascii="Yu Gothic Light" w:eastAsia="Yu Gothic Light" w:hAnsi="Yu Gothic Light" w:cs="Arial" w:hint="eastAsia"/>
          <w:bCs/>
          <w:sz w:val="20"/>
        </w:rPr>
        <w:tab/>
      </w:r>
      <w:bookmarkStart w:id="1" w:name="_Hlk178932166"/>
      <w:r w:rsidRPr="00462817">
        <w:rPr>
          <w:rFonts w:ascii="Yu Gothic Light" w:eastAsia="Yu Gothic Light" w:hAnsi="Yu Gothic Light" w:cs="Arial"/>
          <w:bCs/>
          <w:sz w:val="20"/>
        </w:rPr>
        <w:tab/>
      </w:r>
      <w:r w:rsidRPr="00462817">
        <w:rPr>
          <w:rFonts w:ascii="Yu Gothic Light" w:eastAsia="Yu Gothic Light" w:hAnsi="Yu Gothic Light" w:cs="Arial" w:hint="eastAsia"/>
          <w:bCs/>
          <w:sz w:val="20"/>
        </w:rPr>
        <w:t xml:space="preserve">DOKUMENTACE PRO </w:t>
      </w:r>
      <w:bookmarkEnd w:id="1"/>
      <w:r w:rsidR="005B3517">
        <w:rPr>
          <w:rFonts w:ascii="Yu Gothic Light" w:eastAsia="Yu Gothic Light" w:hAnsi="Yu Gothic Light" w:cs="Arial"/>
          <w:bCs/>
          <w:sz w:val="20"/>
        </w:rPr>
        <w:t>PROVÁDĚNÍ STAVBY</w:t>
      </w:r>
    </w:p>
    <w:p w14:paraId="68C11D64" w14:textId="77777777" w:rsidR="003D5E96" w:rsidRPr="00462817" w:rsidRDefault="003D5E96" w:rsidP="003D5E96">
      <w:pPr>
        <w:pStyle w:val="Textodstavce"/>
        <w:tabs>
          <w:tab w:val="clear" w:pos="851"/>
          <w:tab w:val="left" w:pos="2127"/>
        </w:tabs>
        <w:spacing w:before="0" w:after="0"/>
        <w:ind w:left="2268" w:hanging="2268"/>
        <w:rPr>
          <w:rFonts w:ascii="Yu Gothic Light" w:eastAsia="Yu Gothic Light" w:hAnsi="Yu Gothic Light"/>
          <w:b/>
          <w:sz w:val="20"/>
        </w:rPr>
      </w:pPr>
    </w:p>
    <w:p w14:paraId="539161CA" w14:textId="77777777" w:rsidR="003D5E96" w:rsidRPr="00462817" w:rsidRDefault="003D5E96" w:rsidP="003D5E96">
      <w:pPr>
        <w:pStyle w:val="Textodstavce"/>
        <w:tabs>
          <w:tab w:val="clear" w:pos="851"/>
          <w:tab w:val="left" w:pos="1985"/>
          <w:tab w:val="left" w:pos="2127"/>
        </w:tabs>
        <w:spacing w:before="0" w:after="0"/>
        <w:ind w:left="2127" w:hanging="2127"/>
        <w:jc w:val="left"/>
        <w:rPr>
          <w:rFonts w:ascii="Yu Gothic Light" w:eastAsia="Yu Gothic Light" w:hAnsi="Yu Gothic Light"/>
          <w:b/>
          <w:sz w:val="20"/>
        </w:rPr>
      </w:pPr>
    </w:p>
    <w:p w14:paraId="0B6161C5" w14:textId="77777777" w:rsidR="003D5E96" w:rsidRPr="00462817" w:rsidRDefault="003D5E96" w:rsidP="003D5E96">
      <w:pPr>
        <w:pStyle w:val="Textodstavce"/>
        <w:tabs>
          <w:tab w:val="clear" w:pos="851"/>
          <w:tab w:val="left" w:pos="1985"/>
          <w:tab w:val="left" w:pos="2127"/>
        </w:tabs>
        <w:spacing w:before="0" w:after="0"/>
        <w:ind w:left="2127" w:hanging="2127"/>
        <w:jc w:val="left"/>
        <w:rPr>
          <w:rFonts w:ascii="Yu Gothic Light" w:eastAsia="Yu Gothic Light" w:hAnsi="Yu Gothic Light"/>
          <w:b/>
          <w:sz w:val="20"/>
        </w:rPr>
      </w:pPr>
    </w:p>
    <w:p w14:paraId="31F07ECF" w14:textId="77777777" w:rsidR="003D5E96" w:rsidRPr="00462817" w:rsidRDefault="003D5E96" w:rsidP="003D5E96">
      <w:pPr>
        <w:pStyle w:val="Textodstavce"/>
        <w:tabs>
          <w:tab w:val="clear" w:pos="851"/>
          <w:tab w:val="left" w:pos="1985"/>
          <w:tab w:val="left" w:pos="2127"/>
        </w:tabs>
        <w:spacing w:before="0" w:after="0"/>
        <w:ind w:left="2127" w:hanging="2127"/>
        <w:jc w:val="left"/>
        <w:rPr>
          <w:rFonts w:ascii="Yu Gothic Light" w:eastAsia="Yu Gothic Light" w:hAnsi="Yu Gothic Light"/>
          <w:b/>
          <w:sz w:val="20"/>
        </w:rPr>
      </w:pPr>
    </w:p>
    <w:p w14:paraId="723DA689" w14:textId="77777777" w:rsidR="003D5E96" w:rsidRPr="00462817" w:rsidRDefault="003D5E96" w:rsidP="003D5E96">
      <w:pPr>
        <w:pStyle w:val="Textodstavce"/>
        <w:tabs>
          <w:tab w:val="clear" w:pos="851"/>
          <w:tab w:val="left" w:pos="1985"/>
          <w:tab w:val="left" w:pos="2127"/>
        </w:tabs>
        <w:spacing w:before="0" w:after="0"/>
        <w:ind w:left="2127" w:hanging="2127"/>
        <w:jc w:val="left"/>
        <w:rPr>
          <w:rFonts w:ascii="Yu Gothic Light" w:eastAsia="Yu Gothic Light" w:hAnsi="Yu Gothic Light"/>
          <w:b/>
          <w:sz w:val="20"/>
        </w:rPr>
      </w:pPr>
    </w:p>
    <w:p w14:paraId="422ABFB8" w14:textId="4FB6019C" w:rsidR="003D5E96" w:rsidRPr="00462817" w:rsidRDefault="003D5E96" w:rsidP="003D5E96">
      <w:pPr>
        <w:pStyle w:val="Textodstavce"/>
        <w:tabs>
          <w:tab w:val="clear" w:pos="851"/>
          <w:tab w:val="left" w:pos="1985"/>
          <w:tab w:val="left" w:pos="2127"/>
        </w:tabs>
        <w:spacing w:before="0" w:after="0"/>
        <w:ind w:left="2127" w:hanging="2127"/>
        <w:jc w:val="left"/>
        <w:rPr>
          <w:rFonts w:ascii="Yu Gothic Light" w:eastAsia="Yu Gothic Light" w:hAnsi="Yu Gothic Light"/>
          <w:b/>
          <w:sz w:val="20"/>
        </w:rPr>
      </w:pPr>
    </w:p>
    <w:p w14:paraId="7D09C9AF" w14:textId="77777777" w:rsidR="003D5E96" w:rsidRPr="00462817" w:rsidRDefault="003D5E96" w:rsidP="003D5E96">
      <w:pPr>
        <w:pStyle w:val="Textodstavce"/>
        <w:tabs>
          <w:tab w:val="clear" w:pos="851"/>
          <w:tab w:val="left" w:pos="1985"/>
          <w:tab w:val="left" w:pos="2127"/>
        </w:tabs>
        <w:spacing w:before="0" w:after="0"/>
        <w:ind w:left="2127" w:hanging="2127"/>
        <w:jc w:val="left"/>
        <w:rPr>
          <w:rFonts w:ascii="Yu Gothic Light" w:eastAsia="Yu Gothic Light" w:hAnsi="Yu Gothic Light"/>
          <w:b/>
          <w:sz w:val="20"/>
        </w:rPr>
      </w:pPr>
    </w:p>
    <w:p w14:paraId="7B8B4897" w14:textId="1B1734D1" w:rsidR="003D5E96" w:rsidRPr="00462817" w:rsidRDefault="003D5E96" w:rsidP="003D5E96">
      <w:pPr>
        <w:pStyle w:val="Textodstavce"/>
        <w:tabs>
          <w:tab w:val="clear" w:pos="851"/>
          <w:tab w:val="left" w:pos="1985"/>
          <w:tab w:val="left" w:pos="2127"/>
        </w:tabs>
        <w:spacing w:before="0" w:after="0"/>
        <w:ind w:left="2127" w:hanging="2127"/>
        <w:jc w:val="left"/>
        <w:rPr>
          <w:rFonts w:ascii="Yu Gothic Light" w:eastAsia="Yu Gothic Light" w:hAnsi="Yu Gothic Light"/>
          <w:b/>
          <w:sz w:val="20"/>
        </w:rPr>
      </w:pPr>
    </w:p>
    <w:bookmarkEnd w:id="0"/>
    <w:p w14:paraId="3F792DEF" w14:textId="77777777" w:rsidR="00A02645" w:rsidRDefault="00A02645" w:rsidP="00A02645">
      <w:pPr>
        <w:pStyle w:val="Textodstavce"/>
        <w:tabs>
          <w:tab w:val="clear" w:pos="851"/>
          <w:tab w:val="left" w:pos="1985"/>
          <w:tab w:val="left" w:pos="2127"/>
        </w:tabs>
        <w:spacing w:before="0"/>
        <w:jc w:val="left"/>
        <w:rPr>
          <w:rFonts w:ascii="Yu Gothic Light" w:eastAsia="Yu Gothic Light" w:hAnsi="Yu Gothic Light"/>
          <w:b/>
          <w:sz w:val="20"/>
        </w:rPr>
      </w:pPr>
    </w:p>
    <w:p w14:paraId="26E3F5A7" w14:textId="77777777" w:rsidR="00A02645" w:rsidRPr="001B48E7" w:rsidRDefault="00A02645" w:rsidP="00A02645">
      <w:pPr>
        <w:pStyle w:val="Textodstavce"/>
        <w:tabs>
          <w:tab w:val="clear" w:pos="851"/>
          <w:tab w:val="left" w:pos="2268"/>
        </w:tabs>
        <w:ind w:left="2268" w:hanging="2268"/>
        <w:rPr>
          <w:rFonts w:ascii="Yu Gothic Light" w:eastAsia="Yu Gothic Light" w:hAnsi="Yu Gothic Light"/>
          <w:b/>
          <w:sz w:val="20"/>
        </w:rPr>
      </w:pPr>
      <w:r w:rsidRPr="001B48E7">
        <w:rPr>
          <w:rFonts w:ascii="Yu Gothic Light" w:eastAsia="Yu Gothic Light" w:hAnsi="Yu Gothic Light"/>
          <w:b/>
          <w:sz w:val="20"/>
        </w:rPr>
        <w:t>Stavba:</w:t>
      </w:r>
      <w:bookmarkStart w:id="2" w:name="_Hlk116375381"/>
      <w:r w:rsidRPr="001B48E7">
        <w:rPr>
          <w:rFonts w:ascii="Yu Gothic Light" w:eastAsia="Yu Gothic Light" w:hAnsi="Yu Gothic Light"/>
          <w:b/>
          <w:sz w:val="20"/>
        </w:rPr>
        <w:tab/>
        <w:t>Rekonstrukce učeben RC108 a přístavby CPIT TL1</w:t>
      </w:r>
    </w:p>
    <w:bookmarkEnd w:id="2"/>
    <w:p w14:paraId="1253DA9E" w14:textId="77777777" w:rsidR="00A02645" w:rsidRPr="001B48E7" w:rsidRDefault="00A02645" w:rsidP="00A02645">
      <w:pPr>
        <w:pStyle w:val="Textodstavce"/>
        <w:tabs>
          <w:tab w:val="clear" w:pos="851"/>
          <w:tab w:val="left" w:pos="2268"/>
        </w:tabs>
        <w:spacing w:before="0" w:after="0" w:line="276" w:lineRule="auto"/>
        <w:rPr>
          <w:rFonts w:ascii="Yu Gothic Light" w:eastAsia="Yu Gothic Light" w:hAnsi="Yu Gothic Light" w:cs="Arial Narrow"/>
          <w:bCs/>
          <w:sz w:val="20"/>
        </w:rPr>
      </w:pPr>
      <w:r w:rsidRPr="001B48E7">
        <w:rPr>
          <w:rFonts w:ascii="Yu Gothic Light" w:eastAsia="Yu Gothic Light" w:hAnsi="Yu Gothic Light"/>
          <w:b/>
          <w:sz w:val="20"/>
        </w:rPr>
        <w:t>Místo stavby:</w:t>
      </w:r>
      <w:r w:rsidRPr="001B48E7">
        <w:rPr>
          <w:rFonts w:ascii="Yu Gothic Light" w:eastAsia="Yu Gothic Light" w:hAnsi="Yu Gothic Light"/>
          <w:b/>
          <w:sz w:val="20"/>
        </w:rPr>
        <w:tab/>
      </w:r>
      <w:r w:rsidRPr="001B48E7">
        <w:rPr>
          <w:rFonts w:ascii="Yu Gothic Light" w:eastAsia="Yu Gothic Light" w:hAnsi="Yu Gothic Light" w:cs="Arial Narrow"/>
          <w:bCs/>
          <w:sz w:val="20"/>
        </w:rPr>
        <w:t xml:space="preserve">Parc. č. 1738/85 k. </w:t>
      </w:r>
      <w:proofErr w:type="spellStart"/>
      <w:r w:rsidRPr="001B48E7">
        <w:rPr>
          <w:rFonts w:ascii="Yu Gothic Light" w:eastAsia="Yu Gothic Light" w:hAnsi="Yu Gothic Light" w:cs="Arial Narrow"/>
          <w:bCs/>
          <w:sz w:val="20"/>
        </w:rPr>
        <w:t>ú.</w:t>
      </w:r>
      <w:proofErr w:type="spellEnd"/>
      <w:r w:rsidRPr="001B48E7">
        <w:rPr>
          <w:rFonts w:ascii="Yu Gothic Light" w:eastAsia="Yu Gothic Light" w:hAnsi="Yu Gothic Light" w:cs="Arial Narrow"/>
          <w:bCs/>
          <w:sz w:val="20"/>
        </w:rPr>
        <w:t xml:space="preserve"> Poruba</w:t>
      </w:r>
    </w:p>
    <w:p w14:paraId="35F695CC" w14:textId="77777777" w:rsidR="00A02645" w:rsidRPr="001B48E7" w:rsidRDefault="00A02645" w:rsidP="00A02645">
      <w:pPr>
        <w:pStyle w:val="Textodstavce"/>
        <w:tabs>
          <w:tab w:val="clear" w:pos="851"/>
          <w:tab w:val="left" w:pos="2268"/>
        </w:tabs>
        <w:spacing w:before="0" w:after="0" w:line="276" w:lineRule="auto"/>
        <w:rPr>
          <w:rFonts w:ascii="Yu Gothic Light" w:eastAsia="Yu Gothic Light" w:hAnsi="Yu Gothic Light" w:cs="Arial Narrow"/>
          <w:bCs/>
          <w:sz w:val="20"/>
        </w:rPr>
      </w:pPr>
      <w:r w:rsidRPr="001B48E7">
        <w:rPr>
          <w:rFonts w:ascii="Yu Gothic Light" w:eastAsia="Yu Gothic Light" w:hAnsi="Yu Gothic Light" w:cs="Arial Narrow"/>
          <w:bCs/>
          <w:sz w:val="20"/>
        </w:rPr>
        <w:tab/>
        <w:t>Vysoká škola báňská – Technická univerzita Ostrava, 17. listopadu 2172/15,</w:t>
      </w:r>
    </w:p>
    <w:p w14:paraId="4FDD8801" w14:textId="77777777" w:rsidR="00A02645" w:rsidRPr="001B48E7" w:rsidRDefault="00A02645" w:rsidP="00A02645">
      <w:pPr>
        <w:pStyle w:val="Textodstavce"/>
        <w:tabs>
          <w:tab w:val="clear" w:pos="851"/>
          <w:tab w:val="left" w:pos="2268"/>
        </w:tabs>
        <w:spacing w:before="0" w:after="0" w:line="276" w:lineRule="auto"/>
        <w:rPr>
          <w:rFonts w:ascii="Yu Gothic Light" w:eastAsia="Yu Gothic Light" w:hAnsi="Yu Gothic Light" w:cs="Arial Narrow"/>
          <w:bCs/>
          <w:sz w:val="20"/>
        </w:rPr>
      </w:pPr>
      <w:r w:rsidRPr="001B48E7">
        <w:rPr>
          <w:rFonts w:ascii="Yu Gothic Light" w:eastAsia="Yu Gothic Light" w:hAnsi="Yu Gothic Light" w:cs="Arial Narrow"/>
          <w:bCs/>
          <w:sz w:val="20"/>
        </w:rPr>
        <w:tab/>
        <w:t xml:space="preserve">708 00 </w:t>
      </w:r>
      <w:proofErr w:type="gramStart"/>
      <w:r w:rsidRPr="001B48E7">
        <w:rPr>
          <w:rFonts w:ascii="Yu Gothic Light" w:eastAsia="Yu Gothic Light" w:hAnsi="Yu Gothic Light" w:cs="Arial Narrow"/>
          <w:bCs/>
          <w:sz w:val="20"/>
        </w:rPr>
        <w:t>Ostrava - Poruba</w:t>
      </w:r>
      <w:proofErr w:type="gramEnd"/>
    </w:p>
    <w:p w14:paraId="00B7607D" w14:textId="77777777" w:rsidR="00A02645" w:rsidRPr="001B48E7" w:rsidRDefault="00A02645" w:rsidP="00A02645">
      <w:pPr>
        <w:pStyle w:val="Textodstavce"/>
        <w:tabs>
          <w:tab w:val="left" w:pos="2268"/>
        </w:tabs>
        <w:rPr>
          <w:rFonts w:ascii="Yu Gothic Light" w:eastAsia="Yu Gothic Light" w:hAnsi="Yu Gothic Light"/>
          <w:sz w:val="20"/>
        </w:rPr>
      </w:pPr>
      <w:r w:rsidRPr="001B48E7">
        <w:rPr>
          <w:rFonts w:ascii="Yu Gothic Light" w:eastAsia="Yu Gothic Light" w:hAnsi="Yu Gothic Light"/>
          <w:b/>
          <w:sz w:val="20"/>
        </w:rPr>
        <w:t>Investor:</w:t>
      </w:r>
      <w:r w:rsidRPr="001B48E7">
        <w:rPr>
          <w:rFonts w:ascii="Yu Gothic Light" w:eastAsia="Yu Gothic Light" w:hAnsi="Yu Gothic Light"/>
          <w:b/>
          <w:sz w:val="20"/>
        </w:rPr>
        <w:tab/>
      </w:r>
      <w:r w:rsidRPr="001B48E7">
        <w:rPr>
          <w:rFonts w:ascii="Yu Gothic Light" w:eastAsia="Yu Gothic Light" w:hAnsi="Yu Gothic Light"/>
          <w:b/>
          <w:sz w:val="20"/>
        </w:rPr>
        <w:tab/>
      </w:r>
      <w:r w:rsidRPr="001B48E7">
        <w:rPr>
          <w:rFonts w:ascii="Yu Gothic Light" w:eastAsia="Yu Gothic Light" w:hAnsi="Yu Gothic Light"/>
          <w:sz w:val="20"/>
        </w:rPr>
        <w:t>Vysoká škola báňská – Technická univerzita Ostrava</w:t>
      </w:r>
    </w:p>
    <w:p w14:paraId="15FD51E3" w14:textId="77777777" w:rsidR="00A02645" w:rsidRPr="001B48E7" w:rsidRDefault="00A02645" w:rsidP="00A02645">
      <w:pPr>
        <w:pStyle w:val="Textodstavce"/>
        <w:tabs>
          <w:tab w:val="left" w:pos="2268"/>
        </w:tabs>
        <w:ind w:left="2268" w:hanging="2268"/>
        <w:rPr>
          <w:rFonts w:ascii="Yu Gothic Light" w:eastAsia="Yu Gothic Light" w:hAnsi="Yu Gothic Light"/>
          <w:sz w:val="20"/>
        </w:rPr>
      </w:pPr>
      <w:r w:rsidRPr="001B48E7">
        <w:rPr>
          <w:rFonts w:ascii="Yu Gothic Light" w:eastAsia="Yu Gothic Light" w:hAnsi="Yu Gothic Light"/>
          <w:b/>
          <w:sz w:val="20"/>
        </w:rPr>
        <w:tab/>
      </w:r>
      <w:r w:rsidRPr="001B48E7">
        <w:rPr>
          <w:rFonts w:ascii="Yu Gothic Light" w:eastAsia="Yu Gothic Light" w:hAnsi="Yu Gothic Light"/>
          <w:b/>
          <w:sz w:val="20"/>
        </w:rPr>
        <w:tab/>
      </w:r>
      <w:r w:rsidRPr="001B48E7">
        <w:rPr>
          <w:rFonts w:ascii="Yu Gothic Light" w:eastAsia="Yu Gothic Light" w:hAnsi="Yu Gothic Light"/>
          <w:sz w:val="20"/>
        </w:rPr>
        <w:t xml:space="preserve">17. listopadu 2172/15, 708 00 </w:t>
      </w:r>
      <w:proofErr w:type="gramStart"/>
      <w:r w:rsidRPr="001B48E7">
        <w:rPr>
          <w:rFonts w:ascii="Yu Gothic Light" w:eastAsia="Yu Gothic Light" w:hAnsi="Yu Gothic Light"/>
          <w:sz w:val="20"/>
        </w:rPr>
        <w:t>Ostrava - Poruba</w:t>
      </w:r>
      <w:proofErr w:type="gramEnd"/>
    </w:p>
    <w:p w14:paraId="323B26F7" w14:textId="77777777" w:rsidR="00A02645" w:rsidRPr="001B48E7" w:rsidRDefault="00A02645" w:rsidP="00A02645">
      <w:pPr>
        <w:pStyle w:val="Textodstavce"/>
        <w:tabs>
          <w:tab w:val="left" w:pos="2268"/>
        </w:tabs>
        <w:ind w:left="2268" w:hanging="2268"/>
        <w:rPr>
          <w:rFonts w:ascii="Yu Gothic Light" w:eastAsia="Yu Gothic Light" w:hAnsi="Yu Gothic Light"/>
          <w:sz w:val="20"/>
        </w:rPr>
      </w:pPr>
      <w:r w:rsidRPr="001B48E7">
        <w:rPr>
          <w:rFonts w:ascii="Yu Gothic Light" w:eastAsia="Yu Gothic Light" w:hAnsi="Yu Gothic Light" w:cs="Arial Narrow"/>
          <w:bCs/>
          <w:sz w:val="20"/>
        </w:rPr>
        <w:tab/>
      </w:r>
      <w:r w:rsidRPr="001B48E7">
        <w:rPr>
          <w:rFonts w:ascii="Yu Gothic Light" w:eastAsia="Yu Gothic Light" w:hAnsi="Yu Gothic Light" w:cs="Arial Narrow"/>
          <w:bCs/>
          <w:sz w:val="20"/>
        </w:rPr>
        <w:tab/>
        <w:t>IČ: 61989100, zastoupené prof. Ing. Robert Čep, Ph.D., děkan Fakulty strojní</w:t>
      </w:r>
    </w:p>
    <w:p w14:paraId="2252AB3C" w14:textId="77777777" w:rsidR="00A02645" w:rsidRDefault="00A02645" w:rsidP="00A02645">
      <w:pPr>
        <w:pStyle w:val="Textodstavce"/>
        <w:tabs>
          <w:tab w:val="left" w:pos="2268"/>
        </w:tabs>
        <w:ind w:left="2268" w:hanging="2268"/>
        <w:jc w:val="left"/>
        <w:rPr>
          <w:rFonts w:ascii="Yu Gothic Light" w:eastAsia="Yu Gothic Light" w:hAnsi="Yu Gothic Light"/>
          <w:b/>
          <w:bCs/>
          <w:sz w:val="20"/>
        </w:rPr>
      </w:pPr>
      <w:r w:rsidRPr="008E0076">
        <w:rPr>
          <w:rFonts w:ascii="Yu Gothic Light" w:eastAsia="Yu Gothic Light" w:hAnsi="Yu Gothic Light"/>
          <w:b/>
          <w:bCs/>
          <w:sz w:val="20"/>
        </w:rPr>
        <w:t>Číslo a datum projektu:</w:t>
      </w:r>
      <w:r w:rsidRPr="008E0076">
        <w:rPr>
          <w:rFonts w:ascii="Yu Gothic Light" w:eastAsia="Yu Gothic Light" w:hAnsi="Yu Gothic Light"/>
          <w:b/>
          <w:bCs/>
          <w:sz w:val="20"/>
        </w:rPr>
        <w:tab/>
      </w:r>
      <w:r>
        <w:rPr>
          <w:rFonts w:ascii="Yu Gothic Light" w:eastAsia="Yu Gothic Light" w:hAnsi="Yu Gothic Light"/>
          <w:b/>
          <w:bCs/>
          <w:sz w:val="20"/>
        </w:rPr>
        <w:t>25_136_5</w:t>
      </w:r>
    </w:p>
    <w:p w14:paraId="587FE24B" w14:textId="77777777" w:rsidR="00A02645" w:rsidRPr="008E0076" w:rsidRDefault="00A02645" w:rsidP="00A02645">
      <w:pPr>
        <w:pStyle w:val="Textodstavce"/>
        <w:tabs>
          <w:tab w:val="left" w:pos="2268"/>
        </w:tabs>
        <w:ind w:left="2268" w:hanging="2268"/>
        <w:jc w:val="left"/>
        <w:rPr>
          <w:rFonts w:ascii="Yu Gothic Light" w:eastAsia="Yu Gothic Light" w:hAnsi="Yu Gothic Light"/>
          <w:sz w:val="20"/>
        </w:rPr>
      </w:pPr>
      <w:r w:rsidRPr="008E0076">
        <w:rPr>
          <w:rFonts w:ascii="Yu Gothic Light" w:eastAsia="Yu Gothic Light" w:hAnsi="Yu Gothic Light"/>
          <w:b/>
          <w:sz w:val="20"/>
        </w:rPr>
        <w:t>Hl. projektant:</w:t>
      </w:r>
      <w:r w:rsidRPr="008E0076">
        <w:rPr>
          <w:rFonts w:ascii="Yu Gothic Light" w:eastAsia="Yu Gothic Light" w:hAnsi="Yu Gothic Light"/>
          <w:sz w:val="20"/>
        </w:rPr>
        <w:tab/>
      </w:r>
      <w:r>
        <w:rPr>
          <w:rFonts w:ascii="Yu Gothic Light" w:eastAsia="Yu Gothic Light" w:hAnsi="Yu Gothic Light"/>
          <w:sz w:val="20"/>
        </w:rPr>
        <w:t>Karel Adamčík, ČKAIT - 1104435</w:t>
      </w:r>
    </w:p>
    <w:p w14:paraId="3D193000" w14:textId="77777777" w:rsidR="00A02645" w:rsidRPr="00B443D2" w:rsidRDefault="00A02645" w:rsidP="00A02645">
      <w:pPr>
        <w:pStyle w:val="Odstavecseseznamem"/>
        <w:tabs>
          <w:tab w:val="left" w:pos="2268"/>
        </w:tabs>
        <w:ind w:left="2268" w:hanging="2268"/>
        <w:rPr>
          <w:rFonts w:ascii="Yu Gothic Light" w:eastAsia="Yu Gothic Light" w:hAnsi="Yu Gothic Light"/>
          <w:sz w:val="20"/>
        </w:rPr>
      </w:pPr>
      <w:r w:rsidRPr="008E0076">
        <w:rPr>
          <w:rFonts w:ascii="Yu Gothic Light" w:eastAsia="Yu Gothic Light" w:hAnsi="Yu Gothic Light"/>
          <w:b/>
          <w:bCs/>
          <w:sz w:val="20"/>
        </w:rPr>
        <w:t>Vypracoval:</w:t>
      </w:r>
      <w:r w:rsidRPr="008E0076">
        <w:rPr>
          <w:rFonts w:ascii="Yu Gothic Light" w:eastAsia="Yu Gothic Light" w:hAnsi="Yu Gothic Light"/>
          <w:sz w:val="20"/>
        </w:rPr>
        <w:tab/>
      </w:r>
      <w:r>
        <w:rPr>
          <w:rFonts w:ascii="Yu Gothic Light" w:eastAsia="Yu Gothic Light" w:hAnsi="Yu Gothic Light"/>
          <w:sz w:val="20"/>
        </w:rPr>
        <w:t>Karel Adamčík,</w:t>
      </w:r>
      <w:r w:rsidRPr="008E0076">
        <w:rPr>
          <w:rFonts w:ascii="Yu Gothic Light" w:eastAsia="Yu Gothic Light" w:hAnsi="Yu Gothic Light"/>
          <w:sz w:val="20"/>
        </w:rPr>
        <w:t xml:space="preserve"> projektant pozemních staveb</w:t>
      </w:r>
    </w:p>
    <w:p w14:paraId="0A533C95" w14:textId="77777777" w:rsidR="00A02645" w:rsidRDefault="00A02645" w:rsidP="00A02645">
      <w:pPr>
        <w:pStyle w:val="Odstavecseseznamem"/>
        <w:tabs>
          <w:tab w:val="left" w:pos="2268"/>
        </w:tabs>
        <w:ind w:left="2268" w:hanging="2268"/>
        <w:rPr>
          <w:rFonts w:ascii="Yu Gothic Light" w:eastAsia="Yu Gothic Light" w:hAnsi="Yu Gothic Light"/>
          <w:sz w:val="20"/>
        </w:rPr>
      </w:pPr>
      <w:r>
        <w:rPr>
          <w:rFonts w:ascii="Yu Gothic Light" w:eastAsia="Yu Gothic Light" w:hAnsi="Yu Gothic Light"/>
          <w:sz w:val="20"/>
        </w:rPr>
        <w:tab/>
        <w:t>Elektroinstalace</w:t>
      </w:r>
    </w:p>
    <w:p w14:paraId="3647C5AB" w14:textId="77777777" w:rsidR="00A02645" w:rsidRDefault="00A02645" w:rsidP="00A02645">
      <w:pPr>
        <w:pStyle w:val="Odstavecseseznamem"/>
        <w:tabs>
          <w:tab w:val="left" w:pos="2268"/>
        </w:tabs>
        <w:ind w:left="2268" w:hanging="2268"/>
        <w:rPr>
          <w:rFonts w:ascii="Yu Gothic Light" w:eastAsia="Yu Gothic Light" w:hAnsi="Yu Gothic Light"/>
          <w:sz w:val="20"/>
        </w:rPr>
      </w:pPr>
      <w:r>
        <w:rPr>
          <w:rFonts w:ascii="Yu Gothic Light" w:eastAsia="Yu Gothic Light" w:hAnsi="Yu Gothic Light"/>
          <w:sz w:val="20"/>
        </w:rPr>
        <w:tab/>
        <w:t>Vzduchotechnika</w:t>
      </w:r>
    </w:p>
    <w:p w14:paraId="7A770B08" w14:textId="77777777" w:rsidR="00A02645" w:rsidRDefault="00A02645" w:rsidP="00A02645">
      <w:pPr>
        <w:pStyle w:val="Odstavecseseznamem"/>
        <w:tabs>
          <w:tab w:val="left" w:pos="2268"/>
        </w:tabs>
        <w:ind w:left="2268" w:hanging="2268"/>
        <w:rPr>
          <w:rFonts w:ascii="Yu Gothic Light" w:eastAsia="Yu Gothic Light" w:hAnsi="Yu Gothic Light"/>
          <w:sz w:val="20"/>
        </w:rPr>
      </w:pPr>
      <w:r>
        <w:rPr>
          <w:rFonts w:ascii="Yu Gothic Light" w:eastAsia="Yu Gothic Light" w:hAnsi="Yu Gothic Light"/>
          <w:sz w:val="20"/>
        </w:rPr>
        <w:tab/>
        <w:t>EPS</w:t>
      </w:r>
    </w:p>
    <w:p w14:paraId="1920F03C" w14:textId="77777777" w:rsidR="00D14FB8" w:rsidRDefault="00D14FB8" w:rsidP="0058030E">
      <w:pPr>
        <w:rPr>
          <w:rFonts w:ascii="Yu Gothic Light" w:eastAsia="Yu Gothic Light" w:hAnsi="Yu Gothic Light" w:cs="Arial Narrow"/>
          <w:b/>
          <w:szCs w:val="24"/>
        </w:rPr>
      </w:pPr>
    </w:p>
    <w:p w14:paraId="4972C7C3" w14:textId="77777777" w:rsidR="00D14FB8" w:rsidRDefault="00D14FB8" w:rsidP="0058030E">
      <w:pPr>
        <w:rPr>
          <w:rFonts w:ascii="Yu Gothic Light" w:eastAsia="Yu Gothic Light" w:hAnsi="Yu Gothic Light" w:cs="Arial Narrow"/>
          <w:b/>
          <w:szCs w:val="24"/>
        </w:rPr>
      </w:pPr>
    </w:p>
    <w:p w14:paraId="18025AF3" w14:textId="77777777" w:rsidR="00D14FB8" w:rsidRDefault="00D14FB8" w:rsidP="0058030E">
      <w:pPr>
        <w:rPr>
          <w:rFonts w:ascii="Yu Gothic Light" w:eastAsia="Yu Gothic Light" w:hAnsi="Yu Gothic Light" w:cs="Arial Narrow"/>
          <w:b/>
          <w:szCs w:val="24"/>
        </w:rPr>
      </w:pPr>
    </w:p>
    <w:p w14:paraId="01AB5B86" w14:textId="77777777" w:rsidR="00D14FB8" w:rsidRDefault="00D14FB8" w:rsidP="0058030E">
      <w:pPr>
        <w:rPr>
          <w:rFonts w:ascii="Yu Gothic Light" w:eastAsia="Yu Gothic Light" w:hAnsi="Yu Gothic Light" w:cs="Arial Narrow"/>
          <w:b/>
          <w:szCs w:val="24"/>
        </w:rPr>
      </w:pPr>
    </w:p>
    <w:p w14:paraId="5FD10B44" w14:textId="2D67C989" w:rsidR="00DC1629" w:rsidRPr="00462817" w:rsidRDefault="00DC1629" w:rsidP="0058030E">
      <w:pPr>
        <w:rPr>
          <w:rFonts w:ascii="Yu Gothic Light" w:eastAsia="Yu Gothic Light" w:hAnsi="Yu Gothic Light" w:cs="Arial Narrow"/>
          <w:b/>
          <w:szCs w:val="24"/>
        </w:rPr>
      </w:pPr>
      <w:r w:rsidRPr="00462817">
        <w:rPr>
          <w:rFonts w:ascii="Yu Gothic Light" w:eastAsia="Yu Gothic Light" w:hAnsi="Yu Gothic Light" w:cs="Arial Narrow"/>
          <w:b/>
          <w:szCs w:val="24"/>
        </w:rPr>
        <w:lastRenderedPageBreak/>
        <w:t>B.1</w:t>
      </w:r>
      <w:r w:rsidR="00742A4A" w:rsidRPr="00462817">
        <w:rPr>
          <w:rFonts w:ascii="Yu Gothic Light" w:eastAsia="Yu Gothic Light" w:hAnsi="Yu Gothic Light" w:cs="Arial Narrow"/>
          <w:b/>
          <w:szCs w:val="24"/>
        </w:rPr>
        <w:tab/>
      </w:r>
      <w:r w:rsidR="005F2114" w:rsidRPr="00462817">
        <w:rPr>
          <w:rFonts w:ascii="Yu Gothic Light" w:eastAsia="Yu Gothic Light" w:hAnsi="Yu Gothic Light" w:cs="Arial Narrow"/>
          <w:b/>
          <w:szCs w:val="24"/>
        </w:rPr>
        <w:t>CELKOVÝ POPIS ÚZEMÍ STAVBY</w:t>
      </w:r>
    </w:p>
    <w:p w14:paraId="029A16DC" w14:textId="44E6B0DA" w:rsidR="00C26171" w:rsidRPr="00462817" w:rsidRDefault="00427C4D" w:rsidP="00742A4A">
      <w:pPr>
        <w:pStyle w:val="Odstavecseseznamem"/>
        <w:numPr>
          <w:ilvl w:val="0"/>
          <w:numId w:val="5"/>
        </w:numPr>
        <w:spacing w:line="276" w:lineRule="auto"/>
        <w:ind w:left="360"/>
        <w:contextualSpacing/>
        <w:rPr>
          <w:rFonts w:ascii="Yu Gothic Light" w:eastAsia="Yu Gothic Light" w:hAnsi="Yu Gothic Light" w:cs="Arial Narrow"/>
          <w:sz w:val="20"/>
        </w:rPr>
      </w:pPr>
      <w:r>
        <w:rPr>
          <w:rFonts w:ascii="Yu Gothic Light" w:eastAsia="Yu Gothic Light" w:hAnsi="Yu Gothic Light" w:cs="Arial Narrow"/>
          <w:b/>
          <w:sz w:val="20"/>
        </w:rPr>
        <w:t>Popis a charakteristiky stavby a objektů technických a technologických zařízení a jejich užívání</w:t>
      </w:r>
    </w:p>
    <w:p w14:paraId="7553660C" w14:textId="30926D47" w:rsidR="00F47572" w:rsidRPr="00F47572" w:rsidRDefault="00F47572" w:rsidP="00F47572">
      <w:pPr>
        <w:pStyle w:val="Odstavecseseznamem"/>
        <w:spacing w:line="288" w:lineRule="auto"/>
        <w:ind w:left="1080"/>
        <w:rPr>
          <w:rFonts w:ascii="Yu Gothic Light" w:eastAsia="Yu Gothic Light" w:hAnsi="Yu Gothic Light" w:cs="Tahoma"/>
          <w:color w:val="000000"/>
          <w:sz w:val="20"/>
        </w:rPr>
      </w:pPr>
      <w:bookmarkStart w:id="3" w:name="_Hlk176423357"/>
      <w:r w:rsidRPr="008C6508">
        <w:rPr>
          <w:rFonts w:ascii="Yu Gothic Light" w:eastAsia="Yu Gothic Light" w:hAnsi="Yu Gothic Light" w:cs="Tahoma"/>
          <w:color w:val="000000"/>
          <w:sz w:val="20"/>
        </w:rPr>
        <w:t xml:space="preserve">Objekt CPIT TL1 je proveden jako prefabrikovaný železobetonový celek s nosnými rámy v podélném směru s rozpětím sloupů 7,2 m. Podlahová deska v předmětné místnosti je provedena jako </w:t>
      </w:r>
      <w:proofErr w:type="spellStart"/>
      <w:r w:rsidRPr="008C6508">
        <w:rPr>
          <w:rFonts w:ascii="Yu Gothic Light" w:eastAsia="Yu Gothic Light" w:hAnsi="Yu Gothic Light" w:cs="Tahoma"/>
          <w:color w:val="000000"/>
          <w:sz w:val="20"/>
        </w:rPr>
        <w:t>drátkobetonová</w:t>
      </w:r>
      <w:proofErr w:type="spellEnd"/>
      <w:r w:rsidRPr="008C6508">
        <w:rPr>
          <w:rFonts w:ascii="Yu Gothic Light" w:eastAsia="Yu Gothic Light" w:hAnsi="Yu Gothic Light" w:cs="Tahoma"/>
          <w:color w:val="000000"/>
          <w:sz w:val="20"/>
        </w:rPr>
        <w:t xml:space="preserve"> </w:t>
      </w:r>
      <w:proofErr w:type="spellStart"/>
      <w:r w:rsidRPr="008C6508">
        <w:rPr>
          <w:rFonts w:ascii="Yu Gothic Light" w:eastAsia="Yu Gothic Light" w:hAnsi="Yu Gothic Light" w:cs="Tahoma"/>
          <w:color w:val="000000"/>
          <w:sz w:val="20"/>
        </w:rPr>
        <w:t>tl</w:t>
      </w:r>
      <w:proofErr w:type="spellEnd"/>
      <w:r w:rsidRPr="008C6508">
        <w:rPr>
          <w:rFonts w:ascii="Yu Gothic Light" w:eastAsia="Yu Gothic Light" w:hAnsi="Yu Gothic Light" w:cs="Tahoma"/>
          <w:color w:val="000000"/>
          <w:sz w:val="20"/>
        </w:rPr>
        <w:t xml:space="preserve">. 300 mm z betonu C30/37 na zhutněném štěrkopískovém zásypu. Stropní konstrukce jsou provedeny jako prefabrikované stropní panely </w:t>
      </w:r>
      <w:proofErr w:type="spellStart"/>
      <w:r w:rsidRPr="008C6508">
        <w:rPr>
          <w:rFonts w:ascii="Yu Gothic Light" w:eastAsia="Yu Gothic Light" w:hAnsi="Yu Gothic Light" w:cs="Tahoma"/>
          <w:color w:val="000000"/>
          <w:sz w:val="20"/>
        </w:rPr>
        <w:t>spiroll</w:t>
      </w:r>
      <w:proofErr w:type="spellEnd"/>
      <w:r w:rsidRPr="008C6508">
        <w:rPr>
          <w:rFonts w:ascii="Yu Gothic Light" w:eastAsia="Yu Gothic Light" w:hAnsi="Yu Gothic Light" w:cs="Tahoma"/>
          <w:color w:val="000000"/>
          <w:sz w:val="20"/>
        </w:rPr>
        <w:t xml:space="preserve"> </w:t>
      </w:r>
      <w:proofErr w:type="spellStart"/>
      <w:r w:rsidRPr="008C6508">
        <w:rPr>
          <w:rFonts w:ascii="Yu Gothic Light" w:eastAsia="Yu Gothic Light" w:hAnsi="Yu Gothic Light" w:cs="Tahoma"/>
          <w:color w:val="000000"/>
          <w:sz w:val="20"/>
        </w:rPr>
        <w:t>tl</w:t>
      </w:r>
      <w:proofErr w:type="spellEnd"/>
      <w:r w:rsidRPr="008C6508">
        <w:rPr>
          <w:rFonts w:ascii="Yu Gothic Light" w:eastAsia="Yu Gothic Light" w:hAnsi="Yu Gothic Light" w:cs="Tahoma"/>
          <w:color w:val="000000"/>
          <w:sz w:val="20"/>
        </w:rPr>
        <w:t xml:space="preserve">. 250 mm. Obálka budovy je provedena z tepelně izolačních stěnových panelů z PU pěny, které jsou kotveny přímo k prefabrikovaným železobetonovým sloupům. </w:t>
      </w:r>
    </w:p>
    <w:p w14:paraId="3FD9196B" w14:textId="1B03A165" w:rsidR="00F47572" w:rsidRDefault="00F47572" w:rsidP="00F47572">
      <w:pPr>
        <w:pStyle w:val="Textodstavce"/>
        <w:tabs>
          <w:tab w:val="left" w:pos="2268"/>
        </w:tabs>
        <w:spacing w:line="276" w:lineRule="auto"/>
        <w:ind w:left="1080"/>
        <w:rPr>
          <w:rFonts w:ascii="Yu Gothic Light" w:eastAsia="Yu Gothic Light" w:hAnsi="Yu Gothic Light"/>
          <w:bCs/>
          <w:sz w:val="20"/>
        </w:rPr>
      </w:pPr>
      <w:r>
        <w:rPr>
          <w:rFonts w:ascii="Yu Gothic Light" w:eastAsia="Yu Gothic Light" w:hAnsi="Yu Gothic Light"/>
          <w:bCs/>
          <w:sz w:val="20"/>
        </w:rPr>
        <w:t>Předmětem projektové dokumentace je úprava stávající místnosti RC108 a drobné úpravy v místnostech 1.01a, 1.01b a 1.04, veškeré uvedené místnosti a prostory se nachází ve stávajícím objektu v areálu VŠB – laboratoř integrity konstrukcí a designu materiálu (SMID).</w:t>
      </w:r>
    </w:p>
    <w:p w14:paraId="06B0FC36" w14:textId="77777777" w:rsidR="00F47572" w:rsidRDefault="00F47572" w:rsidP="00F47572">
      <w:pPr>
        <w:pStyle w:val="Textodstavce"/>
        <w:tabs>
          <w:tab w:val="left" w:pos="2268"/>
        </w:tabs>
        <w:spacing w:line="276" w:lineRule="auto"/>
        <w:ind w:left="1080"/>
        <w:rPr>
          <w:rFonts w:ascii="Yu Gothic Light" w:eastAsia="Yu Gothic Light" w:hAnsi="Yu Gothic Light"/>
          <w:bCs/>
          <w:sz w:val="20"/>
        </w:rPr>
      </w:pPr>
      <w:r>
        <w:rPr>
          <w:rFonts w:ascii="Yu Gothic Light" w:eastAsia="Yu Gothic Light" w:hAnsi="Yu Gothic Light"/>
          <w:bCs/>
          <w:sz w:val="20"/>
        </w:rPr>
        <w:t>Místnost RC108</w:t>
      </w:r>
    </w:p>
    <w:p w14:paraId="4EC84B07" w14:textId="77777777" w:rsidR="00F47572" w:rsidRPr="00F47572" w:rsidRDefault="00F47572" w:rsidP="00F47572">
      <w:pPr>
        <w:pStyle w:val="Odstavecseseznamem"/>
        <w:spacing w:line="288" w:lineRule="auto"/>
        <w:ind w:left="1080"/>
        <w:rPr>
          <w:rFonts w:ascii="Yu Gothic Light" w:eastAsia="Yu Gothic Light" w:hAnsi="Yu Gothic Light"/>
          <w:bCs/>
          <w:sz w:val="20"/>
        </w:rPr>
      </w:pPr>
      <w:r w:rsidRPr="00F47572">
        <w:rPr>
          <w:rFonts w:ascii="Yu Gothic Light" w:eastAsia="Yu Gothic Light" w:hAnsi="Yu Gothic Light"/>
          <w:bCs/>
          <w:sz w:val="20"/>
        </w:rPr>
        <w:t xml:space="preserve">Předmětem projektové dokumentace je úprava stávajících silnoproudých rozvodů s ohledem na budoucí rozmístění strojního vybavená, výmalba místnosti, oprava podlahy a provedení její nové nášlapné vrstvy, provedení nového kazetového podhledu, vč. osazení nových svítidel, doplnění VZT a výměna stávajících posuvných vrat za dvoukřídlé dveře, vč. rozměrové úpravy otvoru. </w:t>
      </w:r>
    </w:p>
    <w:p w14:paraId="74F33A36" w14:textId="77777777" w:rsidR="00F47572" w:rsidRDefault="00F47572" w:rsidP="00F47572">
      <w:pPr>
        <w:pStyle w:val="Textodstavce"/>
        <w:tabs>
          <w:tab w:val="left" w:pos="2268"/>
        </w:tabs>
        <w:spacing w:line="276" w:lineRule="auto"/>
        <w:ind w:left="1080"/>
        <w:rPr>
          <w:rFonts w:ascii="Yu Gothic Light" w:eastAsia="Yu Gothic Light" w:hAnsi="Yu Gothic Light"/>
          <w:bCs/>
          <w:sz w:val="20"/>
        </w:rPr>
      </w:pPr>
      <w:r>
        <w:rPr>
          <w:rFonts w:ascii="Yu Gothic Light" w:eastAsia="Yu Gothic Light" w:hAnsi="Yu Gothic Light"/>
          <w:bCs/>
          <w:sz w:val="20"/>
        </w:rPr>
        <w:t>Místnost 1.01a, 1.01b a 1.04</w:t>
      </w:r>
    </w:p>
    <w:p w14:paraId="320D0E52" w14:textId="77777777" w:rsidR="00F47572" w:rsidRDefault="00F47572" w:rsidP="00F47572">
      <w:pPr>
        <w:pStyle w:val="Textodstavce"/>
        <w:tabs>
          <w:tab w:val="left" w:pos="2268"/>
        </w:tabs>
        <w:spacing w:line="276" w:lineRule="auto"/>
        <w:ind w:left="1080"/>
        <w:rPr>
          <w:rFonts w:ascii="Yu Gothic Light" w:eastAsia="Yu Gothic Light" w:hAnsi="Yu Gothic Light"/>
          <w:bCs/>
          <w:sz w:val="20"/>
        </w:rPr>
      </w:pPr>
      <w:r>
        <w:rPr>
          <w:rFonts w:ascii="Yu Gothic Light" w:eastAsia="Yu Gothic Light" w:hAnsi="Yu Gothic Light"/>
          <w:bCs/>
          <w:sz w:val="20"/>
        </w:rPr>
        <w:t xml:space="preserve">V místnosti 1.01.a dochází k odpojení vybraných strojních zařízení z modulových krabic </w:t>
      </w:r>
      <w:proofErr w:type="gramStart"/>
      <w:r>
        <w:rPr>
          <w:rFonts w:ascii="Yu Gothic Light" w:eastAsia="Yu Gothic Light" w:hAnsi="Yu Gothic Light"/>
          <w:bCs/>
          <w:sz w:val="20"/>
        </w:rPr>
        <w:t>a  jejich</w:t>
      </w:r>
      <w:proofErr w:type="gramEnd"/>
      <w:r>
        <w:rPr>
          <w:rFonts w:ascii="Yu Gothic Light" w:eastAsia="Yu Gothic Light" w:hAnsi="Yu Gothic Light"/>
          <w:bCs/>
          <w:sz w:val="20"/>
        </w:rPr>
        <w:t xml:space="preserve"> přemístění v rámci haly z důvodu instalace nových strojních zařízení – trasy přesunu jsou vyznačeny v rámci PD. Strojní zařízení bude přemístěno za přítomnosti uživatele, který rozhodne o jeho přesné poloze z důvodu koordinace a manipulace s materiálem (provoz haly). Dále dojde k provedení nového kabelového přívodu z rozvodny umístěné v 1.PP. Nový kabelový přívod bude dotažen přes chodbu kdy z důvodu provedení dojde k rozebrání SDK kastlíku a rozebrání kazetového stropu, vč. konstrukce (rozebírání rastru bude probíhat se zvýšenou opatrností z důvodu zpětné montáže!!!). po provedení nového kabelového přívodu budou obnoveny veškeré požární ucpávky, které byly porušeny, zpětné provedení SDK kastlíku na chodbě, vč. konstrukce a zpětná montáž kazetového podhledu.</w:t>
      </w:r>
    </w:p>
    <w:p w14:paraId="39EB3E6D" w14:textId="77777777" w:rsidR="00F47572" w:rsidRDefault="00F47572" w:rsidP="00F47572">
      <w:pPr>
        <w:pStyle w:val="Textodstavce"/>
        <w:tabs>
          <w:tab w:val="left" w:pos="2268"/>
        </w:tabs>
        <w:spacing w:line="276" w:lineRule="auto"/>
        <w:ind w:left="1080"/>
        <w:rPr>
          <w:rFonts w:ascii="Yu Gothic Light" w:eastAsia="Yu Gothic Light" w:hAnsi="Yu Gothic Light"/>
          <w:bCs/>
          <w:sz w:val="20"/>
        </w:rPr>
      </w:pPr>
      <w:r>
        <w:rPr>
          <w:rFonts w:ascii="Yu Gothic Light" w:eastAsia="Yu Gothic Light" w:hAnsi="Yu Gothic Light"/>
          <w:bCs/>
          <w:sz w:val="20"/>
        </w:rPr>
        <w:t>Místnosti 1.01b</w:t>
      </w:r>
    </w:p>
    <w:p w14:paraId="2ECA224A" w14:textId="73539285" w:rsidR="00F47572" w:rsidRDefault="00F47572" w:rsidP="00F47572">
      <w:pPr>
        <w:pStyle w:val="Textodstavce"/>
        <w:tabs>
          <w:tab w:val="left" w:pos="2268"/>
        </w:tabs>
        <w:spacing w:line="276" w:lineRule="auto"/>
        <w:ind w:left="1080"/>
        <w:rPr>
          <w:rFonts w:ascii="Yu Gothic Light" w:eastAsia="Yu Gothic Light" w:hAnsi="Yu Gothic Light"/>
          <w:bCs/>
          <w:sz w:val="20"/>
        </w:rPr>
      </w:pPr>
      <w:r>
        <w:rPr>
          <w:rFonts w:ascii="Yu Gothic Light" w:eastAsia="Yu Gothic Light" w:hAnsi="Yu Gothic Light"/>
          <w:bCs/>
          <w:sz w:val="20"/>
        </w:rPr>
        <w:t xml:space="preserve">V místnosti 1.01b bude provedeno hliníkové systémové zastřešení zařízení vodního paprsku. Zastřešení bude provedeno jako hliníkové, segmentové, manuálně posuvné, zaskleno čirým plexisklem. Posun zastřešení bude zajištěn po systémových kolejnicích kotvených k podlaze a pomocné vyvýšené konstrukci. </w:t>
      </w:r>
      <w:proofErr w:type="spellStart"/>
      <w:r>
        <w:rPr>
          <w:rFonts w:ascii="Yu Gothic Light" w:eastAsia="Yu Gothic Light" w:hAnsi="Yu Gothic Light"/>
          <w:bCs/>
          <w:sz w:val="20"/>
        </w:rPr>
        <w:t>Soušásti</w:t>
      </w:r>
      <w:proofErr w:type="spellEnd"/>
      <w:r>
        <w:rPr>
          <w:rFonts w:ascii="Yu Gothic Light" w:eastAsia="Yu Gothic Light" w:hAnsi="Yu Gothic Light"/>
          <w:bCs/>
          <w:sz w:val="20"/>
        </w:rPr>
        <w:t xml:space="preserve"> zastřešení bude provedení zadní krycí stěny směrem k obvodovému plášti s možností odsunu a dále kartáči pro zajištění dotěsnění zastřešení ke stávající konstrukci.</w:t>
      </w:r>
    </w:p>
    <w:p w14:paraId="09D8118C" w14:textId="77777777" w:rsidR="00D14FB8" w:rsidRDefault="00D14FB8" w:rsidP="00F47572">
      <w:pPr>
        <w:pStyle w:val="Textodstavce"/>
        <w:tabs>
          <w:tab w:val="left" w:pos="2268"/>
        </w:tabs>
        <w:spacing w:line="276" w:lineRule="auto"/>
        <w:ind w:left="1080"/>
        <w:rPr>
          <w:rFonts w:ascii="Yu Gothic Light" w:eastAsia="Yu Gothic Light" w:hAnsi="Yu Gothic Light"/>
          <w:bCs/>
          <w:sz w:val="20"/>
        </w:rPr>
      </w:pPr>
    </w:p>
    <w:p w14:paraId="047FE4E0" w14:textId="77777777" w:rsidR="00D14FB8" w:rsidRDefault="00D14FB8" w:rsidP="00F47572">
      <w:pPr>
        <w:pStyle w:val="Textodstavce"/>
        <w:tabs>
          <w:tab w:val="left" w:pos="2268"/>
        </w:tabs>
        <w:spacing w:line="276" w:lineRule="auto"/>
        <w:ind w:left="1080"/>
        <w:rPr>
          <w:rFonts w:ascii="Yu Gothic Light" w:eastAsia="Yu Gothic Light" w:hAnsi="Yu Gothic Light"/>
          <w:bCs/>
          <w:sz w:val="20"/>
        </w:rPr>
      </w:pPr>
    </w:p>
    <w:p w14:paraId="1B9230B9" w14:textId="77777777" w:rsidR="00F47572" w:rsidRDefault="00F47572" w:rsidP="00F47572">
      <w:pPr>
        <w:pStyle w:val="Textodstavce"/>
        <w:tabs>
          <w:tab w:val="left" w:pos="2268"/>
        </w:tabs>
        <w:spacing w:line="276" w:lineRule="auto"/>
        <w:ind w:left="1080"/>
        <w:rPr>
          <w:rFonts w:ascii="Yu Gothic Light" w:eastAsia="Yu Gothic Light" w:hAnsi="Yu Gothic Light"/>
          <w:bCs/>
          <w:sz w:val="20"/>
        </w:rPr>
      </w:pPr>
      <w:r>
        <w:rPr>
          <w:rFonts w:ascii="Yu Gothic Light" w:eastAsia="Yu Gothic Light" w:hAnsi="Yu Gothic Light"/>
          <w:bCs/>
          <w:sz w:val="20"/>
        </w:rPr>
        <w:lastRenderedPageBreak/>
        <w:t>Místnost 1.04</w:t>
      </w:r>
    </w:p>
    <w:p w14:paraId="5263F9C1" w14:textId="77777777" w:rsidR="00F47572" w:rsidRDefault="00F47572" w:rsidP="00F47572">
      <w:pPr>
        <w:pStyle w:val="Textodstavce"/>
        <w:tabs>
          <w:tab w:val="left" w:pos="2268"/>
        </w:tabs>
        <w:spacing w:line="276" w:lineRule="auto"/>
        <w:ind w:left="1080"/>
        <w:rPr>
          <w:rFonts w:ascii="Yu Gothic Light" w:eastAsia="Yu Gothic Light" w:hAnsi="Yu Gothic Light"/>
          <w:bCs/>
          <w:sz w:val="20"/>
        </w:rPr>
      </w:pPr>
      <w:r>
        <w:rPr>
          <w:rFonts w:ascii="Yu Gothic Light" w:eastAsia="Yu Gothic Light" w:hAnsi="Yu Gothic Light"/>
          <w:bCs/>
          <w:sz w:val="20"/>
        </w:rPr>
        <w:t xml:space="preserve">V místnosti 1.04 dojde k doplnění ventilátoru přes fasádu pro zajištění odtahu </w:t>
      </w:r>
      <w:proofErr w:type="gramStart"/>
      <w:r>
        <w:rPr>
          <w:rFonts w:ascii="Yu Gothic Light" w:eastAsia="Yu Gothic Light" w:hAnsi="Yu Gothic Light"/>
          <w:bCs/>
          <w:sz w:val="20"/>
        </w:rPr>
        <w:t>spalin ,</w:t>
      </w:r>
      <w:proofErr w:type="gramEnd"/>
      <w:r>
        <w:rPr>
          <w:rFonts w:ascii="Yu Gothic Light" w:eastAsia="Yu Gothic Light" w:hAnsi="Yu Gothic Light"/>
          <w:bCs/>
          <w:sz w:val="20"/>
        </w:rPr>
        <w:t xml:space="preserve"> které budou vznikat při laboratorních pracích. Dojde k úpravě EPS z důvodu možného vzniku zakouření za čidlo teplotní a doplnění silového připojení pro nové strojní zařízení.</w:t>
      </w:r>
    </w:p>
    <w:p w14:paraId="21A221AA" w14:textId="77777777" w:rsidR="00F47572" w:rsidRDefault="00F47572" w:rsidP="00F47572">
      <w:pPr>
        <w:pStyle w:val="Textodstavce"/>
        <w:tabs>
          <w:tab w:val="left" w:pos="2268"/>
        </w:tabs>
        <w:spacing w:line="276" w:lineRule="auto"/>
        <w:ind w:left="1080"/>
        <w:rPr>
          <w:rFonts w:ascii="Yu Gothic Light" w:eastAsia="Yu Gothic Light" w:hAnsi="Yu Gothic Light"/>
          <w:bCs/>
          <w:sz w:val="20"/>
        </w:rPr>
      </w:pPr>
    </w:p>
    <w:bookmarkEnd w:id="3"/>
    <w:p w14:paraId="2CADE8C0" w14:textId="1E742B7D" w:rsidR="008C2937" w:rsidRPr="00462817" w:rsidRDefault="00327EBD" w:rsidP="00742A4A">
      <w:pPr>
        <w:pStyle w:val="Odstavecseseznamem"/>
        <w:numPr>
          <w:ilvl w:val="0"/>
          <w:numId w:val="5"/>
        </w:numPr>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b/>
          <w:sz w:val="20"/>
        </w:rPr>
        <w:t>charakteristika území a stavebního pozemku</w:t>
      </w:r>
      <w:r w:rsidR="008C2937" w:rsidRPr="00462817">
        <w:rPr>
          <w:rFonts w:ascii="Yu Gothic Light" w:eastAsia="Yu Gothic Light" w:hAnsi="Yu Gothic Light" w:cs="Arial Narrow"/>
          <w:b/>
          <w:sz w:val="20"/>
        </w:rPr>
        <w:t>,</w:t>
      </w:r>
      <w:r w:rsidRPr="00462817">
        <w:rPr>
          <w:rFonts w:ascii="Yu Gothic Light" w:eastAsia="Yu Gothic Light" w:hAnsi="Yu Gothic Light" w:cs="Arial Narrow"/>
          <w:b/>
          <w:sz w:val="20"/>
        </w:rPr>
        <w:t xml:space="preserve"> dosavadní využití </w:t>
      </w:r>
      <w:r w:rsidR="00221C7E" w:rsidRPr="00462817">
        <w:rPr>
          <w:rFonts w:ascii="Yu Gothic Light" w:eastAsia="Yu Gothic Light" w:hAnsi="Yu Gothic Light" w:cs="Arial Narrow"/>
          <w:b/>
          <w:sz w:val="20"/>
        </w:rPr>
        <w:t xml:space="preserve">a zastavěnost území, poloha vzhledem k záplavovému území, poddolovanému území apod., </w:t>
      </w:r>
    </w:p>
    <w:p w14:paraId="32A22AF8" w14:textId="2C513D1B" w:rsidR="00A01DC3" w:rsidRPr="00B726F6" w:rsidRDefault="00B726F6" w:rsidP="00B726F6">
      <w:pPr>
        <w:pStyle w:val="Textodstavce"/>
        <w:tabs>
          <w:tab w:val="clear" w:pos="851"/>
          <w:tab w:val="left" w:pos="2268"/>
        </w:tabs>
        <w:spacing w:before="0" w:after="0" w:line="276" w:lineRule="auto"/>
        <w:ind w:left="360"/>
        <w:rPr>
          <w:rFonts w:ascii="Yu Gothic Light" w:eastAsia="Yu Gothic Light" w:hAnsi="Yu Gothic Light" w:cs="Arial Narrow"/>
          <w:bCs/>
          <w:sz w:val="20"/>
        </w:rPr>
      </w:pPr>
      <w:r>
        <w:rPr>
          <w:rFonts w:ascii="Yu Gothic Light" w:eastAsia="Yu Gothic Light" w:hAnsi="Yu Gothic Light" w:cs="Arial Narrow"/>
          <w:bCs/>
          <w:sz w:val="20"/>
        </w:rPr>
        <w:t>Předmětná budova se nachází na p</w:t>
      </w:r>
      <w:r w:rsidRPr="004029B2">
        <w:rPr>
          <w:rFonts w:ascii="Yu Gothic Light" w:eastAsia="Yu Gothic Light" w:hAnsi="Yu Gothic Light" w:cs="Arial Narrow"/>
          <w:bCs/>
          <w:sz w:val="20"/>
        </w:rPr>
        <w:t xml:space="preserve">arc. č. 1738/85 k. </w:t>
      </w:r>
      <w:proofErr w:type="spellStart"/>
      <w:r w:rsidRPr="004029B2">
        <w:rPr>
          <w:rFonts w:ascii="Yu Gothic Light" w:eastAsia="Yu Gothic Light" w:hAnsi="Yu Gothic Light" w:cs="Arial Narrow"/>
          <w:bCs/>
          <w:sz w:val="20"/>
        </w:rPr>
        <w:t>ú.</w:t>
      </w:r>
      <w:proofErr w:type="spellEnd"/>
      <w:r w:rsidRPr="004029B2">
        <w:rPr>
          <w:rFonts w:ascii="Yu Gothic Light" w:eastAsia="Yu Gothic Light" w:hAnsi="Yu Gothic Light" w:cs="Arial Narrow"/>
          <w:bCs/>
          <w:sz w:val="20"/>
        </w:rPr>
        <w:t xml:space="preserve"> Poruba, Vysoká škola báňská – Technická univerzita Ostrava, 17. listopadu 2172/15,</w:t>
      </w:r>
      <w:r>
        <w:rPr>
          <w:rFonts w:ascii="Yu Gothic Light" w:eastAsia="Yu Gothic Light" w:hAnsi="Yu Gothic Light" w:cs="Arial Narrow"/>
          <w:bCs/>
          <w:sz w:val="20"/>
        </w:rPr>
        <w:t xml:space="preserve"> </w:t>
      </w:r>
      <w:r w:rsidRPr="004029B2">
        <w:rPr>
          <w:rFonts w:ascii="Yu Gothic Light" w:eastAsia="Yu Gothic Light" w:hAnsi="Yu Gothic Light" w:cs="Arial Narrow"/>
          <w:bCs/>
          <w:sz w:val="20"/>
        </w:rPr>
        <w:t xml:space="preserve">708 00 Ostrava </w:t>
      </w:r>
      <w:r>
        <w:rPr>
          <w:rFonts w:ascii="Yu Gothic Light" w:eastAsia="Yu Gothic Light" w:hAnsi="Yu Gothic Light" w:cs="Arial Narrow"/>
          <w:bCs/>
          <w:sz w:val="20"/>
        </w:rPr>
        <w:t>–</w:t>
      </w:r>
      <w:r w:rsidRPr="004029B2">
        <w:rPr>
          <w:rFonts w:ascii="Yu Gothic Light" w:eastAsia="Yu Gothic Light" w:hAnsi="Yu Gothic Light" w:cs="Arial Narrow"/>
          <w:bCs/>
          <w:sz w:val="20"/>
        </w:rPr>
        <w:t xml:space="preserve"> Poruba</w:t>
      </w:r>
      <w:r>
        <w:rPr>
          <w:rFonts w:ascii="Yu Gothic Light" w:eastAsia="Yu Gothic Light" w:hAnsi="Yu Gothic Light" w:cs="Arial Narrow"/>
          <w:bCs/>
          <w:sz w:val="20"/>
        </w:rPr>
        <w:t>. Stavba se nachází v plochách s rozdílným způsobem využití – občanské vybavení – střední a vysoké školy.</w:t>
      </w:r>
      <w:r w:rsidR="00A4081A" w:rsidRPr="00B726F6">
        <w:rPr>
          <w:rFonts w:ascii="Yu Gothic Light" w:eastAsia="Yu Gothic Light" w:hAnsi="Yu Gothic Light"/>
          <w:sz w:val="20"/>
        </w:rPr>
        <w:br/>
      </w:r>
    </w:p>
    <w:p w14:paraId="3CA23E66" w14:textId="7FA2D685" w:rsidR="00F47572" w:rsidRDefault="00B7740B" w:rsidP="0075310E">
      <w:pPr>
        <w:pStyle w:val="Odstavecseseznamem"/>
        <w:spacing w:line="276" w:lineRule="auto"/>
        <w:ind w:left="360"/>
        <w:contextualSpacing/>
        <w:jc w:val="left"/>
        <w:rPr>
          <w:rFonts w:ascii="Yu Gothic Light" w:eastAsia="Yu Gothic Light" w:hAnsi="Yu Gothic Light"/>
          <w:sz w:val="20"/>
        </w:rPr>
      </w:pPr>
      <w:r w:rsidRPr="00462817">
        <w:rPr>
          <w:rFonts w:ascii="Yu Gothic Light" w:eastAsia="Yu Gothic Light" w:hAnsi="Yu Gothic Light"/>
          <w:sz w:val="20"/>
        </w:rPr>
        <w:t xml:space="preserve">Stávající objekt se </w:t>
      </w:r>
      <w:r w:rsidRPr="0089255D">
        <w:rPr>
          <w:rFonts w:ascii="Yu Gothic Light" w:eastAsia="Yu Gothic Light" w:hAnsi="Yu Gothic Light"/>
          <w:sz w:val="20"/>
        </w:rPr>
        <w:t>nenachází v záplavovém ani poddolovaném území</w:t>
      </w:r>
      <w:r w:rsidR="0089255D" w:rsidRPr="0089255D">
        <w:rPr>
          <w:rFonts w:ascii="Yu Gothic Light" w:eastAsia="Yu Gothic Light" w:hAnsi="Yu Gothic Light"/>
          <w:sz w:val="20"/>
        </w:rPr>
        <w:t>.</w:t>
      </w:r>
    </w:p>
    <w:p w14:paraId="0A29FF4E" w14:textId="3740B495" w:rsidR="003D5E96" w:rsidRPr="00462817" w:rsidRDefault="003D5E96" w:rsidP="0075310E">
      <w:pPr>
        <w:pStyle w:val="Odstavecseseznamem"/>
        <w:spacing w:line="276" w:lineRule="auto"/>
        <w:ind w:left="360"/>
        <w:contextualSpacing/>
        <w:jc w:val="left"/>
        <w:rPr>
          <w:rFonts w:ascii="Yu Gothic Light" w:eastAsia="Yu Gothic Light" w:hAnsi="Yu Gothic Light"/>
          <w:sz w:val="20"/>
        </w:rPr>
      </w:pPr>
    </w:p>
    <w:p w14:paraId="75E7061E" w14:textId="446AF6B6" w:rsidR="00427C4D" w:rsidRDefault="00427C4D" w:rsidP="00742A4A">
      <w:pPr>
        <w:pStyle w:val="Odstavecseseznamem"/>
        <w:numPr>
          <w:ilvl w:val="0"/>
          <w:numId w:val="5"/>
        </w:numPr>
        <w:spacing w:line="276" w:lineRule="auto"/>
        <w:ind w:left="360"/>
        <w:contextualSpacing/>
        <w:rPr>
          <w:rFonts w:ascii="Yu Gothic Light" w:eastAsia="Yu Gothic Light" w:hAnsi="Yu Gothic Light" w:cs="Arial Narrow"/>
          <w:b/>
          <w:bCs/>
          <w:sz w:val="20"/>
        </w:rPr>
      </w:pPr>
      <w:r w:rsidRPr="00427C4D">
        <w:rPr>
          <w:rFonts w:ascii="Yu Gothic Light" w:eastAsia="Yu Gothic Light" w:hAnsi="Yu Gothic Light" w:cs="Arial Narrow"/>
          <w:b/>
          <w:bCs/>
          <w:sz w:val="20"/>
        </w:rPr>
        <w:t>soulad dokumentace pro provádění stavby s povolením záměru, informace o tom, zda a v jakých částech dokumentace jsou zohledněny podmínky závazných stanovisek dotčených orgánů</w:t>
      </w:r>
    </w:p>
    <w:p w14:paraId="26963613" w14:textId="1FF7990D" w:rsidR="00427C4D" w:rsidRPr="00427C4D" w:rsidRDefault="00427C4D" w:rsidP="00427C4D">
      <w:pPr>
        <w:pStyle w:val="Odstavecseseznamem"/>
        <w:spacing w:line="276" w:lineRule="auto"/>
        <w:ind w:left="360"/>
        <w:contextualSpacing/>
        <w:rPr>
          <w:rFonts w:ascii="Yu Gothic Light" w:eastAsia="Yu Gothic Light" w:hAnsi="Yu Gothic Light" w:cs="Arial Narrow"/>
          <w:sz w:val="20"/>
        </w:rPr>
      </w:pPr>
      <w:r w:rsidRPr="00427C4D">
        <w:rPr>
          <w:rFonts w:ascii="Yu Gothic Light" w:eastAsia="Yu Gothic Light" w:hAnsi="Yu Gothic Light" w:cs="Arial Narrow"/>
          <w:sz w:val="20"/>
        </w:rPr>
        <w:t xml:space="preserve">Projektová </w:t>
      </w:r>
      <w:proofErr w:type="gramStart"/>
      <w:r w:rsidRPr="00427C4D">
        <w:rPr>
          <w:rFonts w:ascii="Yu Gothic Light" w:eastAsia="Yu Gothic Light" w:hAnsi="Yu Gothic Light" w:cs="Arial Narrow"/>
          <w:sz w:val="20"/>
        </w:rPr>
        <w:t>dokumentace</w:t>
      </w:r>
      <w:proofErr w:type="gramEnd"/>
      <w:r w:rsidRPr="00427C4D">
        <w:rPr>
          <w:rFonts w:ascii="Yu Gothic Light" w:eastAsia="Yu Gothic Light" w:hAnsi="Yu Gothic Light" w:cs="Arial Narrow"/>
          <w:sz w:val="20"/>
        </w:rPr>
        <w:t xml:space="preserve"> </w:t>
      </w:r>
      <w:r w:rsidR="0089255D">
        <w:rPr>
          <w:rFonts w:ascii="Yu Gothic Light" w:eastAsia="Yu Gothic Light" w:hAnsi="Yu Gothic Light" w:cs="Arial Narrow"/>
          <w:sz w:val="20"/>
        </w:rPr>
        <w:t>resp. stavební úpravy ne</w:t>
      </w:r>
      <w:r w:rsidR="006C0F76">
        <w:rPr>
          <w:rFonts w:ascii="Yu Gothic Light" w:eastAsia="Yu Gothic Light" w:hAnsi="Yu Gothic Light" w:cs="Arial Narrow"/>
          <w:sz w:val="20"/>
        </w:rPr>
        <w:t>vyžadují stavební povolení.</w:t>
      </w:r>
    </w:p>
    <w:p w14:paraId="1C988A34" w14:textId="72CB0819" w:rsidR="00427C4D" w:rsidRPr="00427C4D" w:rsidRDefault="00427C4D" w:rsidP="00742A4A">
      <w:pPr>
        <w:pStyle w:val="Odstavecseseznamem"/>
        <w:numPr>
          <w:ilvl w:val="0"/>
          <w:numId w:val="5"/>
        </w:numPr>
        <w:spacing w:line="276" w:lineRule="auto"/>
        <w:ind w:left="360"/>
        <w:contextualSpacing/>
        <w:rPr>
          <w:rFonts w:ascii="Yu Gothic Light" w:eastAsia="Yu Gothic Light" w:hAnsi="Yu Gothic Light" w:cs="Arial Narrow"/>
          <w:b/>
          <w:bCs/>
          <w:sz w:val="20"/>
        </w:rPr>
      </w:pPr>
      <w:r w:rsidRPr="00427C4D">
        <w:rPr>
          <w:rFonts w:ascii="Yu Gothic Light" w:eastAsia="Yu Gothic Light" w:hAnsi="Yu Gothic Light" w:cs="Arial Narrow"/>
          <w:b/>
          <w:bCs/>
          <w:sz w:val="20"/>
        </w:rPr>
        <w:t>Závěry provedených navazujících nebo rozšiřujících průzkumů</w:t>
      </w:r>
    </w:p>
    <w:p w14:paraId="6AF24C06" w14:textId="78B74C5B" w:rsidR="00427C4D" w:rsidRDefault="00427C4D" w:rsidP="00427C4D">
      <w:pPr>
        <w:pStyle w:val="Odstavecseseznamem"/>
        <w:spacing w:line="276" w:lineRule="auto"/>
        <w:ind w:left="360"/>
        <w:contextualSpacing/>
        <w:rPr>
          <w:rFonts w:ascii="Yu Gothic Light" w:eastAsia="Yu Gothic Light" w:hAnsi="Yu Gothic Light" w:cs="Arial Narrow"/>
          <w:sz w:val="20"/>
        </w:rPr>
      </w:pPr>
      <w:r>
        <w:rPr>
          <w:rFonts w:ascii="Yu Gothic Light" w:eastAsia="Yu Gothic Light" w:hAnsi="Yu Gothic Light" w:cs="Arial Narrow"/>
          <w:sz w:val="20"/>
        </w:rPr>
        <w:t xml:space="preserve">V rámci zpracování projektové dokumentace pro provádění stavby nebyly prováděny rozšiřující průzkumy z důvodu stálého užívání objektu. </w:t>
      </w:r>
    </w:p>
    <w:p w14:paraId="7ECA3D2D" w14:textId="29AB0276" w:rsidR="00427C4D" w:rsidRDefault="00427C4D" w:rsidP="00742A4A">
      <w:pPr>
        <w:pStyle w:val="Odstavecseseznamem"/>
        <w:numPr>
          <w:ilvl w:val="0"/>
          <w:numId w:val="5"/>
        </w:numPr>
        <w:spacing w:line="276" w:lineRule="auto"/>
        <w:ind w:left="360"/>
        <w:contextualSpacing/>
        <w:rPr>
          <w:rFonts w:ascii="Yu Gothic Light" w:eastAsia="Yu Gothic Light" w:hAnsi="Yu Gothic Light" w:cs="Arial Narrow"/>
          <w:b/>
          <w:bCs/>
          <w:sz w:val="20"/>
        </w:rPr>
      </w:pPr>
      <w:r w:rsidRPr="00427C4D">
        <w:rPr>
          <w:rFonts w:ascii="Yu Gothic Light" w:eastAsia="Yu Gothic Light" w:hAnsi="Yu Gothic Light" w:cs="Arial Narrow"/>
          <w:b/>
          <w:bCs/>
          <w:sz w:val="20"/>
        </w:rPr>
        <w:t>Stávající ochrana území a stavby podle jiných právních předpisů, včetně rozsahu omezení a podmínek pro ochranu, v případě vodních děl popis povodí, stávající soustavy vodních děl a propojení s dalšími vodními díly</w:t>
      </w:r>
    </w:p>
    <w:p w14:paraId="013428E7" w14:textId="28A6AF74" w:rsidR="002E078B" w:rsidRPr="002E078B" w:rsidRDefault="002E078B" w:rsidP="002E078B">
      <w:pPr>
        <w:contextualSpacing/>
        <w:rPr>
          <w:rFonts w:ascii="Yu Gothic Light" w:eastAsia="Yu Gothic Light" w:hAnsi="Yu Gothic Light"/>
          <w:sz w:val="20"/>
        </w:rPr>
      </w:pPr>
      <w:r>
        <w:rPr>
          <w:rFonts w:ascii="Yu Gothic Light" w:eastAsia="Yu Gothic Light" w:hAnsi="Yu Gothic Light" w:cs="Arial Narrow"/>
          <w:sz w:val="20"/>
        </w:rPr>
        <w:t xml:space="preserve">       </w:t>
      </w:r>
      <w:r w:rsidRPr="002E078B">
        <w:rPr>
          <w:rFonts w:ascii="Yu Gothic Light" w:eastAsia="Yu Gothic Light" w:hAnsi="Yu Gothic Light" w:cs="Arial Narrow"/>
          <w:sz w:val="20"/>
        </w:rPr>
        <w:t>Řešená parcela se nenachází v ochranném území dle jiných právních předpisů.</w:t>
      </w:r>
    </w:p>
    <w:p w14:paraId="7B6CF716" w14:textId="205B172D" w:rsidR="002E078B" w:rsidRDefault="002E078B" w:rsidP="00742A4A">
      <w:pPr>
        <w:pStyle w:val="Odstavecseseznamem"/>
        <w:numPr>
          <w:ilvl w:val="0"/>
          <w:numId w:val="5"/>
        </w:numPr>
        <w:spacing w:line="276" w:lineRule="auto"/>
        <w:ind w:left="360"/>
        <w:contextualSpacing/>
        <w:rPr>
          <w:rFonts w:ascii="Yu Gothic Light" w:eastAsia="Yu Gothic Light" w:hAnsi="Yu Gothic Light" w:cs="Arial Narrow"/>
          <w:b/>
          <w:bCs/>
          <w:sz w:val="20"/>
        </w:rPr>
      </w:pPr>
      <w:r w:rsidRPr="002E078B">
        <w:rPr>
          <w:rFonts w:ascii="Yu Gothic Light" w:eastAsia="Yu Gothic Light" w:hAnsi="Yu Gothic Light" w:cs="Arial Narrow"/>
          <w:b/>
          <w:bCs/>
          <w:sz w:val="20"/>
        </w:rPr>
        <w:t>Vliv stavby na okolní stavby a pozemky, ochrana okolí, vliv stavby na odtokové poměry v</w:t>
      </w:r>
      <w:r>
        <w:rPr>
          <w:rFonts w:ascii="Yu Gothic Light" w:eastAsia="Yu Gothic Light" w:hAnsi="Yu Gothic Light" w:cs="Arial Narrow"/>
          <w:b/>
          <w:bCs/>
          <w:sz w:val="20"/>
        </w:rPr>
        <w:t> </w:t>
      </w:r>
      <w:r w:rsidRPr="002E078B">
        <w:rPr>
          <w:rFonts w:ascii="Yu Gothic Light" w:eastAsia="Yu Gothic Light" w:hAnsi="Yu Gothic Light" w:cs="Arial Narrow"/>
          <w:b/>
          <w:bCs/>
          <w:sz w:val="20"/>
        </w:rPr>
        <w:t>území</w:t>
      </w:r>
    </w:p>
    <w:p w14:paraId="1AF6DB85" w14:textId="2EA539B9" w:rsidR="002E078B" w:rsidRPr="002E078B" w:rsidRDefault="006C0F76" w:rsidP="002E078B">
      <w:pPr>
        <w:ind w:left="284"/>
        <w:contextualSpacing/>
        <w:rPr>
          <w:rFonts w:ascii="Yu Gothic Light" w:eastAsia="Yu Gothic Light" w:hAnsi="Yu Gothic Light" w:cs="Arial Narrow"/>
          <w:sz w:val="20"/>
        </w:rPr>
      </w:pPr>
      <w:r>
        <w:rPr>
          <w:rFonts w:ascii="Yu Gothic Light" w:eastAsia="Yu Gothic Light" w:hAnsi="Yu Gothic Light" w:cs="Arial Narrow"/>
          <w:sz w:val="20"/>
        </w:rPr>
        <w:t>Realizace stavební úprav, které jsou předmětem projektu nebudou mít vliv na okolní stavby. Předmětem projektu jsou vnitřní úpravy objektu.</w:t>
      </w:r>
    </w:p>
    <w:p w14:paraId="033161C6" w14:textId="578353AD" w:rsidR="002E078B" w:rsidRDefault="002E078B" w:rsidP="00742A4A">
      <w:pPr>
        <w:pStyle w:val="Odstavecseseznamem"/>
        <w:numPr>
          <w:ilvl w:val="0"/>
          <w:numId w:val="5"/>
        </w:numPr>
        <w:spacing w:line="276" w:lineRule="auto"/>
        <w:ind w:left="360"/>
        <w:contextualSpacing/>
        <w:rPr>
          <w:rFonts w:ascii="Yu Gothic Light" w:eastAsia="Yu Gothic Light" w:hAnsi="Yu Gothic Light" w:cs="Arial Narrow"/>
          <w:b/>
          <w:bCs/>
          <w:sz w:val="20"/>
        </w:rPr>
      </w:pPr>
      <w:r w:rsidRPr="002E078B">
        <w:rPr>
          <w:rFonts w:ascii="Yu Gothic Light" w:eastAsia="Yu Gothic Light" w:hAnsi="Yu Gothic Light" w:cs="Arial Narrow"/>
          <w:b/>
          <w:bCs/>
          <w:sz w:val="20"/>
        </w:rPr>
        <w:t>Požadavky na asanace, demolice a kácení dřevin</w:t>
      </w:r>
    </w:p>
    <w:p w14:paraId="1406B3CD" w14:textId="0FC63569" w:rsidR="002E078B" w:rsidRPr="006C0F76" w:rsidRDefault="006C0F76" w:rsidP="002E078B">
      <w:pPr>
        <w:pStyle w:val="Bezmezer"/>
        <w:spacing w:line="276" w:lineRule="auto"/>
        <w:ind w:left="284"/>
        <w:jc w:val="both"/>
        <w:rPr>
          <w:rFonts w:ascii="Yu Gothic Light" w:eastAsia="Yu Gothic Light" w:hAnsi="Yu Gothic Light" w:cs="Times New Roman"/>
        </w:rPr>
      </w:pPr>
      <w:r w:rsidRPr="006C0F76">
        <w:rPr>
          <w:rFonts w:ascii="Yu Gothic Light" w:eastAsia="Yu Gothic Light" w:hAnsi="Yu Gothic Light" w:cs="Arial Narrow"/>
        </w:rPr>
        <w:t>Asanace, demolice a kácení dřevin</w:t>
      </w:r>
      <w:r w:rsidRPr="006C0F76">
        <w:rPr>
          <w:rFonts w:ascii="Yu Gothic Light" w:eastAsia="Yu Gothic Light" w:hAnsi="Yu Gothic Light" w:cs="Times New Roman"/>
        </w:rPr>
        <w:t xml:space="preserve"> nejsou předmětem PD.</w:t>
      </w:r>
    </w:p>
    <w:p w14:paraId="1EDCF0A2" w14:textId="77777777" w:rsidR="002E078B" w:rsidRPr="002E078B" w:rsidRDefault="002E078B" w:rsidP="002E078B">
      <w:pPr>
        <w:pStyle w:val="Odstavecseseznamem"/>
        <w:spacing w:line="276" w:lineRule="auto"/>
        <w:ind w:left="360"/>
        <w:contextualSpacing/>
        <w:rPr>
          <w:rFonts w:ascii="Yu Gothic Light" w:eastAsia="Yu Gothic Light" w:hAnsi="Yu Gothic Light" w:cs="Arial Narrow"/>
          <w:sz w:val="20"/>
        </w:rPr>
      </w:pPr>
    </w:p>
    <w:p w14:paraId="1B540E68" w14:textId="77777777" w:rsidR="002E078B" w:rsidRPr="006C0F76" w:rsidRDefault="002E078B" w:rsidP="002E078B">
      <w:pPr>
        <w:pStyle w:val="Odstavecseseznamem"/>
        <w:numPr>
          <w:ilvl w:val="0"/>
          <w:numId w:val="5"/>
        </w:numPr>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b/>
          <w:sz w:val="20"/>
        </w:rPr>
        <w:t>požadavky na maximální zábory zemědělského půdního fondu nebo pozemků určených k plnění funkce lesa (dočasné / trvalé),</w:t>
      </w:r>
    </w:p>
    <w:p w14:paraId="68B5E9B1" w14:textId="7FC1C7FC" w:rsidR="002E078B" w:rsidRPr="006C0F76" w:rsidRDefault="006C0F76" w:rsidP="006C0F76">
      <w:pPr>
        <w:widowControl w:val="0"/>
        <w:shd w:val="clear" w:color="auto" w:fill="FFFFFF"/>
        <w:spacing w:after="0"/>
        <w:ind w:left="360"/>
        <w:jc w:val="both"/>
        <w:rPr>
          <w:rFonts w:ascii="Yu Gothic Light" w:eastAsia="Yu Gothic Light" w:hAnsi="Yu Gothic Light"/>
          <w:sz w:val="20"/>
          <w:szCs w:val="20"/>
        </w:rPr>
      </w:pPr>
      <w:r w:rsidRPr="006C0F76">
        <w:rPr>
          <w:rFonts w:ascii="Yu Gothic Light" w:eastAsia="Yu Gothic Light" w:hAnsi="Yu Gothic Light"/>
          <w:sz w:val="20"/>
          <w:szCs w:val="20"/>
        </w:rPr>
        <w:t>Zábory nejsou předmětem PD.</w:t>
      </w:r>
    </w:p>
    <w:p w14:paraId="0AEC03A2" w14:textId="77777777" w:rsidR="002E078B" w:rsidRPr="002E078B" w:rsidRDefault="002E078B" w:rsidP="002E078B">
      <w:pPr>
        <w:pStyle w:val="Odstavecseseznamem"/>
        <w:spacing w:line="276" w:lineRule="auto"/>
        <w:ind w:left="360"/>
        <w:contextualSpacing/>
        <w:rPr>
          <w:rFonts w:ascii="Yu Gothic Light" w:eastAsia="Yu Gothic Light" w:hAnsi="Yu Gothic Light" w:cs="Arial Narrow"/>
          <w:sz w:val="20"/>
        </w:rPr>
      </w:pPr>
    </w:p>
    <w:p w14:paraId="7DFE8FE6" w14:textId="77777777" w:rsidR="002E078B" w:rsidRPr="00462817" w:rsidRDefault="002E078B" w:rsidP="002E078B">
      <w:pPr>
        <w:pStyle w:val="Odstavecseseznamem"/>
        <w:numPr>
          <w:ilvl w:val="0"/>
          <w:numId w:val="5"/>
        </w:numPr>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b/>
          <w:sz w:val="20"/>
        </w:rPr>
        <w:t>navrhovaná a vznikající ochranná a bezpečnostní pásma, rozsah omezení a podmínky ochrany podle jiných právních předpisů, včetně seznamu pozemků podle katastru nemovitostí, na kterých ochranné nebo bezpečnostní pásmo vznikne, bezpečnostní vzdálenost muničního skladiště s rizikem střepinového účinku určená podle jiného právního předpisu.</w:t>
      </w:r>
    </w:p>
    <w:p w14:paraId="29E36FB4" w14:textId="77777777" w:rsidR="002E078B" w:rsidRPr="00462817" w:rsidRDefault="002E078B" w:rsidP="002E078B">
      <w:pPr>
        <w:pStyle w:val="Odstavecseseznamem"/>
        <w:spacing w:line="276" w:lineRule="auto"/>
        <w:ind w:left="360"/>
        <w:contextualSpacing/>
        <w:rPr>
          <w:rFonts w:ascii="Yu Gothic Light" w:eastAsia="Yu Gothic Light" w:hAnsi="Yu Gothic Light"/>
          <w:sz w:val="20"/>
        </w:rPr>
      </w:pPr>
      <w:r w:rsidRPr="00462817">
        <w:rPr>
          <w:rFonts w:ascii="Yu Gothic Light" w:eastAsia="Yu Gothic Light" w:hAnsi="Yu Gothic Light"/>
          <w:sz w:val="20"/>
        </w:rPr>
        <w:lastRenderedPageBreak/>
        <w:t>V rámci stavby nevznikne ochranné pásmo nebo bezpečnostní pásmo na jiném pozemku než na pozemku předmětném. V blízkosti stavby se nenachází muniční skladiště.</w:t>
      </w:r>
    </w:p>
    <w:p w14:paraId="193AC0AE" w14:textId="77777777" w:rsidR="002E078B" w:rsidRPr="002E078B" w:rsidRDefault="002E078B" w:rsidP="002E078B">
      <w:pPr>
        <w:pStyle w:val="Odstavecseseznamem"/>
        <w:spacing w:line="276" w:lineRule="auto"/>
        <w:ind w:left="360"/>
        <w:contextualSpacing/>
        <w:rPr>
          <w:rFonts w:ascii="Yu Gothic Light" w:eastAsia="Yu Gothic Light" w:hAnsi="Yu Gothic Light" w:cs="Arial Narrow"/>
          <w:sz w:val="20"/>
        </w:rPr>
      </w:pPr>
    </w:p>
    <w:p w14:paraId="17EAE502" w14:textId="77777777" w:rsidR="002E078B" w:rsidRPr="00462817" w:rsidRDefault="002E078B" w:rsidP="002E078B">
      <w:pPr>
        <w:pStyle w:val="Odstavecseseznamem"/>
        <w:numPr>
          <w:ilvl w:val="0"/>
          <w:numId w:val="5"/>
        </w:numPr>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b/>
          <w:sz w:val="20"/>
        </w:rPr>
        <w:t>navrhované parametry stavby – například zastavěná plocha, obestavěný prostor, podlahová plocha podle jednotlivých funkcí, typ navržené technologie, předpokládané kapacity provozu a výroby,</w:t>
      </w:r>
    </w:p>
    <w:p w14:paraId="23CDBD49" w14:textId="41F71FE2" w:rsidR="002E078B" w:rsidRPr="006C0F76" w:rsidRDefault="006C0F76" w:rsidP="002E078B">
      <w:pPr>
        <w:shd w:val="clear" w:color="auto" w:fill="FFFFFF"/>
        <w:ind w:left="360"/>
        <w:rPr>
          <w:rFonts w:ascii="Yu Gothic Light" w:eastAsia="Yu Gothic Light" w:hAnsi="Yu Gothic Light"/>
          <w:bCs/>
          <w:sz w:val="20"/>
          <w:szCs w:val="20"/>
        </w:rPr>
      </w:pPr>
      <w:proofErr w:type="gramStart"/>
      <w:r w:rsidRPr="006C0F76">
        <w:rPr>
          <w:rFonts w:ascii="Yu Gothic Light" w:eastAsia="Yu Gothic Light" w:hAnsi="Yu Gothic Light"/>
          <w:bCs/>
          <w:sz w:val="20"/>
          <w:szCs w:val="20"/>
        </w:rPr>
        <w:t>Stávající  -</w:t>
      </w:r>
      <w:proofErr w:type="gramEnd"/>
      <w:r w:rsidRPr="006C0F76">
        <w:rPr>
          <w:rFonts w:ascii="Yu Gothic Light" w:eastAsia="Yu Gothic Light" w:hAnsi="Yu Gothic Light"/>
          <w:bCs/>
          <w:sz w:val="20"/>
          <w:szCs w:val="20"/>
        </w:rPr>
        <w:t xml:space="preserve"> realizací projektu nedojde ke změně parametrů</w:t>
      </w:r>
      <w:r>
        <w:rPr>
          <w:rFonts w:ascii="Yu Gothic Light" w:eastAsia="Yu Gothic Light" w:hAnsi="Yu Gothic Light"/>
          <w:bCs/>
          <w:sz w:val="20"/>
          <w:szCs w:val="20"/>
        </w:rPr>
        <w:t xml:space="preserve"> stavby, ani kapacit budovy.</w:t>
      </w:r>
    </w:p>
    <w:p w14:paraId="24E0A419" w14:textId="77777777" w:rsidR="002E078B" w:rsidRPr="00462817" w:rsidRDefault="002E078B" w:rsidP="002E078B">
      <w:pPr>
        <w:pStyle w:val="Odstavecseseznamem"/>
        <w:numPr>
          <w:ilvl w:val="0"/>
          <w:numId w:val="5"/>
        </w:numPr>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b/>
          <w:sz w:val="20"/>
        </w:rPr>
        <w:t>limitní bilance stavby – potřeby a spotřeby médií a hmot, hospodaření se srážkovou vodou, celkové produkované množství, druhy a kategorie odpadů a emisí apod.,</w:t>
      </w:r>
    </w:p>
    <w:p w14:paraId="4EDA4961" w14:textId="0B1E286A" w:rsidR="002E078B" w:rsidRPr="00462817" w:rsidRDefault="006C0F76" w:rsidP="002E078B">
      <w:pPr>
        <w:spacing w:after="0"/>
        <w:ind w:left="426"/>
        <w:contextualSpacing/>
        <w:jc w:val="both"/>
        <w:rPr>
          <w:rFonts w:ascii="Yu Gothic Light" w:eastAsia="Yu Gothic Light" w:hAnsi="Yu Gothic Light" w:cs="Arial"/>
          <w:sz w:val="20"/>
          <w:szCs w:val="20"/>
        </w:rPr>
      </w:pPr>
      <w:r>
        <w:rPr>
          <w:rFonts w:ascii="Yu Gothic Light" w:eastAsia="Yu Gothic Light" w:hAnsi="Yu Gothic Light" w:cs="Arial"/>
          <w:sz w:val="20"/>
          <w:szCs w:val="20"/>
        </w:rPr>
        <w:t>Stávající, projektem nebudou změněny.</w:t>
      </w:r>
    </w:p>
    <w:p w14:paraId="3CE0D227" w14:textId="46E59277" w:rsidR="002E078B" w:rsidRPr="002E078B" w:rsidRDefault="002E078B" w:rsidP="00742A4A">
      <w:pPr>
        <w:pStyle w:val="Odstavecseseznamem"/>
        <w:numPr>
          <w:ilvl w:val="0"/>
          <w:numId w:val="5"/>
        </w:numPr>
        <w:spacing w:line="276" w:lineRule="auto"/>
        <w:ind w:left="360"/>
        <w:contextualSpacing/>
        <w:rPr>
          <w:rFonts w:ascii="Yu Gothic Light" w:eastAsia="Yu Gothic Light" w:hAnsi="Yu Gothic Light" w:cs="Arial Narrow"/>
          <w:sz w:val="20"/>
        </w:rPr>
      </w:pPr>
      <w:r>
        <w:rPr>
          <w:rFonts w:ascii="Yu Gothic Light" w:eastAsia="Yu Gothic Light" w:hAnsi="Yu Gothic Light" w:cs="Arial Narrow"/>
          <w:b/>
          <w:bCs/>
          <w:sz w:val="20"/>
        </w:rPr>
        <w:t>Požadavky na kapacity veřejných sítí komunikačních vedení a elektronického komunikačního zařízení veřejné komunikační sítě</w:t>
      </w:r>
    </w:p>
    <w:p w14:paraId="5EFF2EAA" w14:textId="77777777" w:rsidR="002E078B" w:rsidRPr="002E078B" w:rsidRDefault="002E078B" w:rsidP="002E078B">
      <w:pPr>
        <w:ind w:firstLine="360"/>
        <w:contextualSpacing/>
        <w:rPr>
          <w:rFonts w:ascii="Yu Gothic Light" w:eastAsia="Yu Gothic Light" w:hAnsi="Yu Gothic Light" w:cs="Arial Narrow"/>
          <w:sz w:val="20"/>
        </w:rPr>
      </w:pPr>
      <w:r w:rsidRPr="002E078B">
        <w:rPr>
          <w:rFonts w:ascii="Yu Gothic Light" w:eastAsia="Yu Gothic Light" w:hAnsi="Yu Gothic Light" w:cs="Arial Narrow"/>
          <w:sz w:val="20"/>
        </w:rPr>
        <w:t>V rámci stavby nevzniknou požadavky na kapacitu veřejných sítí.</w:t>
      </w:r>
    </w:p>
    <w:p w14:paraId="34CA483F" w14:textId="1364C3DD" w:rsidR="006D63BF" w:rsidRDefault="006D63BF" w:rsidP="00742A4A">
      <w:pPr>
        <w:pStyle w:val="Odstavecseseznamem"/>
        <w:numPr>
          <w:ilvl w:val="0"/>
          <w:numId w:val="5"/>
        </w:numPr>
        <w:spacing w:line="276" w:lineRule="auto"/>
        <w:ind w:left="360"/>
        <w:contextualSpacing/>
        <w:rPr>
          <w:rFonts w:ascii="Yu Gothic Light" w:eastAsia="Yu Gothic Light" w:hAnsi="Yu Gothic Light" w:cs="Arial Narrow"/>
          <w:b/>
          <w:bCs/>
          <w:sz w:val="20"/>
        </w:rPr>
      </w:pPr>
      <w:r w:rsidRPr="006D63BF">
        <w:rPr>
          <w:rFonts w:ascii="Yu Gothic Light" w:eastAsia="Yu Gothic Light" w:hAnsi="Yu Gothic Light" w:cs="Arial Narrow"/>
          <w:b/>
          <w:bCs/>
          <w:sz w:val="20"/>
        </w:rPr>
        <w:t>Předpokládaný stavební postup podle zásad organizace výstavby, věcné a časové vazby stavby, související (podmiňující, vyvolané) investice</w:t>
      </w:r>
    </w:p>
    <w:p w14:paraId="68384E15" w14:textId="233254F1" w:rsidR="006D63BF" w:rsidRDefault="006C0F76" w:rsidP="006D63BF">
      <w:pPr>
        <w:pStyle w:val="Odstavecseseznamem"/>
        <w:spacing w:line="276" w:lineRule="auto"/>
        <w:ind w:left="360"/>
        <w:contextualSpacing/>
        <w:rPr>
          <w:rFonts w:ascii="Yu Gothic Light" w:eastAsia="Yu Gothic Light" w:hAnsi="Yu Gothic Light" w:cs="Arial Narrow"/>
          <w:sz w:val="20"/>
        </w:rPr>
      </w:pPr>
      <w:r>
        <w:rPr>
          <w:rFonts w:ascii="Yu Gothic Light" w:eastAsia="Yu Gothic Light" w:hAnsi="Yu Gothic Light" w:cs="Arial Narrow"/>
          <w:sz w:val="20"/>
        </w:rPr>
        <w:t>Bude</w:t>
      </w:r>
      <w:r w:rsidR="00BA41A1">
        <w:rPr>
          <w:rFonts w:ascii="Yu Gothic Light" w:eastAsia="Yu Gothic Light" w:hAnsi="Yu Gothic Light" w:cs="Arial Narrow"/>
          <w:sz w:val="20"/>
        </w:rPr>
        <w:t xml:space="preserve"> provedeno zařízení staveniště </w:t>
      </w:r>
      <w:r>
        <w:rPr>
          <w:rFonts w:ascii="Yu Gothic Light" w:eastAsia="Yu Gothic Light" w:hAnsi="Yu Gothic Light" w:cs="Arial Narrow"/>
          <w:sz w:val="20"/>
        </w:rPr>
        <w:t xml:space="preserve">na místě dohodnutém s investorem a bude provedeno vyvěšení oznámení o probíhající stavbě a budou provedeno seznámí všech účastníků. Následně </w:t>
      </w:r>
      <w:r w:rsidR="00BA41A1">
        <w:rPr>
          <w:rFonts w:ascii="Yu Gothic Light" w:eastAsia="Yu Gothic Light" w:hAnsi="Yu Gothic Light" w:cs="Arial Narrow"/>
          <w:sz w:val="20"/>
        </w:rPr>
        <w:t>započnou práce pro realizaci stavby.</w:t>
      </w:r>
    </w:p>
    <w:p w14:paraId="290F3E95" w14:textId="0B4121A6" w:rsidR="00BA41A1" w:rsidRPr="00BA41A1" w:rsidRDefault="00BA41A1" w:rsidP="00742A4A">
      <w:pPr>
        <w:pStyle w:val="Odstavecseseznamem"/>
        <w:numPr>
          <w:ilvl w:val="0"/>
          <w:numId w:val="5"/>
        </w:numPr>
        <w:spacing w:line="276" w:lineRule="auto"/>
        <w:ind w:left="360"/>
        <w:contextualSpacing/>
        <w:rPr>
          <w:rFonts w:ascii="Yu Gothic Light" w:eastAsia="Yu Gothic Light" w:hAnsi="Yu Gothic Light" w:cs="Arial Narrow"/>
          <w:sz w:val="20"/>
        </w:rPr>
      </w:pPr>
      <w:r>
        <w:rPr>
          <w:rFonts w:ascii="Yu Gothic Light" w:eastAsia="Yu Gothic Light" w:hAnsi="Yu Gothic Light" w:cs="Arial Narrow"/>
          <w:b/>
          <w:bCs/>
          <w:sz w:val="20"/>
        </w:rPr>
        <w:t>Požadavky na předčasné užívání staveb a zkušební provoz staveb, doba jejich trvání ve vztahu k dokončení a užívání stavby</w:t>
      </w:r>
    </w:p>
    <w:p w14:paraId="183FFA47" w14:textId="70EF583B" w:rsidR="00BA41A1" w:rsidRDefault="006C0F76" w:rsidP="00BA41A1">
      <w:pPr>
        <w:ind w:left="360"/>
        <w:contextualSpacing/>
        <w:rPr>
          <w:rFonts w:ascii="Yu Gothic Light" w:eastAsia="Yu Gothic Light" w:hAnsi="Yu Gothic Light" w:cs="Arial Narrow"/>
          <w:sz w:val="20"/>
        </w:rPr>
      </w:pPr>
      <w:r>
        <w:rPr>
          <w:rFonts w:ascii="Yu Gothic Light" w:eastAsia="Yu Gothic Light" w:hAnsi="Yu Gothic Light" w:cs="Arial Narrow"/>
          <w:sz w:val="20"/>
        </w:rPr>
        <w:t>Stavba bude užívána po řádném převzetí investorem a po odstranění veškerých vad a nedodělků.</w:t>
      </w:r>
    </w:p>
    <w:p w14:paraId="79C7F601" w14:textId="77777777" w:rsidR="00BA41A1" w:rsidRDefault="00BA41A1" w:rsidP="00BA41A1">
      <w:pPr>
        <w:ind w:left="360"/>
        <w:contextualSpacing/>
        <w:rPr>
          <w:rFonts w:ascii="Yu Gothic Light" w:eastAsia="Yu Gothic Light" w:hAnsi="Yu Gothic Light" w:cs="Arial Narrow"/>
          <w:sz w:val="20"/>
        </w:rPr>
      </w:pPr>
    </w:p>
    <w:p w14:paraId="62A47485" w14:textId="77777777" w:rsidR="006C0F76" w:rsidRDefault="006C0F76" w:rsidP="00BA41A1">
      <w:pPr>
        <w:ind w:left="360"/>
        <w:contextualSpacing/>
        <w:rPr>
          <w:rFonts w:ascii="Yu Gothic Light" w:eastAsia="Yu Gothic Light" w:hAnsi="Yu Gothic Light" w:cs="Arial Narrow"/>
          <w:sz w:val="20"/>
        </w:rPr>
      </w:pPr>
    </w:p>
    <w:p w14:paraId="38084F1B" w14:textId="48B99E6C" w:rsidR="00BA41A1" w:rsidRPr="00462817" w:rsidRDefault="00BA41A1" w:rsidP="00BA41A1">
      <w:pPr>
        <w:jc w:val="both"/>
        <w:rPr>
          <w:rFonts w:ascii="Yu Gothic Light" w:eastAsia="Yu Gothic Light" w:hAnsi="Yu Gothic Light" w:cs="Times New Roman"/>
          <w:sz w:val="24"/>
          <w:szCs w:val="24"/>
        </w:rPr>
      </w:pPr>
      <w:r w:rsidRPr="00462817">
        <w:rPr>
          <w:rFonts w:ascii="Yu Gothic Light" w:eastAsia="Yu Gothic Light" w:hAnsi="Yu Gothic Light" w:cs="Arial Narrow"/>
          <w:b/>
          <w:sz w:val="24"/>
          <w:szCs w:val="24"/>
        </w:rPr>
        <w:t>B.2</w:t>
      </w:r>
      <w:r w:rsidRPr="00462817">
        <w:rPr>
          <w:rFonts w:ascii="Yu Gothic Light" w:eastAsia="Yu Gothic Light" w:hAnsi="Yu Gothic Light" w:cs="Arial Narrow"/>
          <w:b/>
          <w:sz w:val="24"/>
          <w:szCs w:val="24"/>
        </w:rPr>
        <w:tab/>
        <w:t>ARCHITEKTONICKÉ ŘEŠENÍ</w:t>
      </w:r>
    </w:p>
    <w:p w14:paraId="17026D40" w14:textId="77777777" w:rsidR="006C0F76" w:rsidRDefault="006C0F76" w:rsidP="006C0F76">
      <w:pPr>
        <w:pStyle w:val="Textodstavce"/>
        <w:tabs>
          <w:tab w:val="left" w:pos="2268"/>
        </w:tabs>
        <w:spacing w:line="276" w:lineRule="auto"/>
        <w:ind w:left="360"/>
        <w:rPr>
          <w:rFonts w:ascii="Yu Gothic Light" w:eastAsia="Yu Gothic Light" w:hAnsi="Yu Gothic Light"/>
          <w:bCs/>
          <w:sz w:val="20"/>
        </w:rPr>
      </w:pPr>
      <w:r>
        <w:rPr>
          <w:rFonts w:ascii="Yu Gothic Light" w:eastAsia="Yu Gothic Light" w:hAnsi="Yu Gothic Light"/>
          <w:bCs/>
          <w:sz w:val="20"/>
        </w:rPr>
        <w:t>Předmětem projektové dokumentace je úprava stávající místnosti RC108 a drobné úpravy v místnostech 1.01a, 1.01b a 1.04, veškeré uvedené místnosti a prostory se nachází ve stávajícím objektu v areálu VŠB – laboratoř integrity konstrukcí a designu materiálu (SMID).</w:t>
      </w:r>
    </w:p>
    <w:p w14:paraId="5325EE71" w14:textId="77777777" w:rsidR="006C0F76" w:rsidRDefault="006C0F76" w:rsidP="006C0F76">
      <w:pPr>
        <w:pStyle w:val="Textodstavce"/>
        <w:tabs>
          <w:tab w:val="left" w:pos="2268"/>
        </w:tabs>
        <w:spacing w:line="276" w:lineRule="auto"/>
        <w:ind w:left="360"/>
        <w:rPr>
          <w:rFonts w:ascii="Yu Gothic Light" w:eastAsia="Yu Gothic Light" w:hAnsi="Yu Gothic Light"/>
          <w:bCs/>
          <w:sz w:val="20"/>
        </w:rPr>
      </w:pPr>
      <w:r>
        <w:rPr>
          <w:rFonts w:ascii="Yu Gothic Light" w:eastAsia="Yu Gothic Light" w:hAnsi="Yu Gothic Light"/>
          <w:bCs/>
          <w:sz w:val="20"/>
        </w:rPr>
        <w:t>Místnost RC108</w:t>
      </w:r>
    </w:p>
    <w:p w14:paraId="713935BF" w14:textId="77777777" w:rsidR="006C0F76" w:rsidRDefault="006C0F76" w:rsidP="006C0F76">
      <w:pPr>
        <w:spacing w:line="288" w:lineRule="auto"/>
        <w:ind w:left="360"/>
        <w:jc w:val="both"/>
        <w:rPr>
          <w:rFonts w:ascii="Yu Gothic Light" w:eastAsia="Yu Gothic Light" w:hAnsi="Yu Gothic Light"/>
          <w:bCs/>
          <w:sz w:val="20"/>
        </w:rPr>
      </w:pPr>
      <w:r>
        <w:rPr>
          <w:rFonts w:ascii="Yu Gothic Light" w:eastAsia="Yu Gothic Light" w:hAnsi="Yu Gothic Light"/>
          <w:bCs/>
          <w:sz w:val="20"/>
        </w:rPr>
        <w:t xml:space="preserve">Předmětem projektové dokumentace je úprava stávajících silnoproudých rozvodů s ohledem na budoucí rozmístění strojního vybavená, výmalba místnosti, oprava podlahy a provedení její nové nášlapné vrstvy, provedení nového kazetového podhledu, vč. osazení nových svítidel, doplnění VZT a výměna stávajících posuvných vrat za dvoukřídlé dveře, vč. rozměrové úpravy otvoru. </w:t>
      </w:r>
    </w:p>
    <w:p w14:paraId="3ACFD247" w14:textId="77777777" w:rsidR="006C0F76" w:rsidRDefault="006C0F76" w:rsidP="006C0F76">
      <w:pPr>
        <w:pStyle w:val="Textodstavce"/>
        <w:tabs>
          <w:tab w:val="left" w:pos="2268"/>
        </w:tabs>
        <w:spacing w:line="276" w:lineRule="auto"/>
        <w:ind w:left="360"/>
        <w:rPr>
          <w:rFonts w:ascii="Yu Gothic Light" w:eastAsia="Yu Gothic Light" w:hAnsi="Yu Gothic Light"/>
          <w:bCs/>
          <w:sz w:val="20"/>
        </w:rPr>
      </w:pPr>
      <w:r>
        <w:rPr>
          <w:rFonts w:ascii="Yu Gothic Light" w:eastAsia="Yu Gothic Light" w:hAnsi="Yu Gothic Light"/>
          <w:bCs/>
          <w:sz w:val="20"/>
        </w:rPr>
        <w:t>Místnost 1.01a, 1.01b a 1.04</w:t>
      </w:r>
    </w:p>
    <w:p w14:paraId="51C2CB3A" w14:textId="77777777" w:rsidR="006C0F76" w:rsidRDefault="006C0F76" w:rsidP="006C0F76">
      <w:pPr>
        <w:pStyle w:val="Textodstavce"/>
        <w:tabs>
          <w:tab w:val="left" w:pos="2268"/>
        </w:tabs>
        <w:spacing w:line="276" w:lineRule="auto"/>
        <w:ind w:left="360"/>
        <w:rPr>
          <w:rFonts w:ascii="Yu Gothic Light" w:eastAsia="Yu Gothic Light" w:hAnsi="Yu Gothic Light"/>
          <w:bCs/>
          <w:sz w:val="20"/>
        </w:rPr>
      </w:pPr>
      <w:r>
        <w:rPr>
          <w:rFonts w:ascii="Yu Gothic Light" w:eastAsia="Yu Gothic Light" w:hAnsi="Yu Gothic Light"/>
          <w:bCs/>
          <w:sz w:val="20"/>
        </w:rPr>
        <w:t xml:space="preserve">V místnosti 1.01.a dochází k odpojení vybraných strojních zařízení z modulových krabic </w:t>
      </w:r>
      <w:proofErr w:type="gramStart"/>
      <w:r>
        <w:rPr>
          <w:rFonts w:ascii="Yu Gothic Light" w:eastAsia="Yu Gothic Light" w:hAnsi="Yu Gothic Light"/>
          <w:bCs/>
          <w:sz w:val="20"/>
        </w:rPr>
        <w:t>a  jejich</w:t>
      </w:r>
      <w:proofErr w:type="gramEnd"/>
      <w:r>
        <w:rPr>
          <w:rFonts w:ascii="Yu Gothic Light" w:eastAsia="Yu Gothic Light" w:hAnsi="Yu Gothic Light"/>
          <w:bCs/>
          <w:sz w:val="20"/>
        </w:rPr>
        <w:t xml:space="preserve"> přemístění v rámci haly z důvodu instalace nových strojních zařízení – trasy přesunu jsou vyznačeny v rámci PD. Strojní zařízení bude přemístěno za přítomnosti uživatele, který rozhodne o jeho přesné poloze z důvodu koordinace a manipulace s materiálem (provoz haly). Dále dojde k provedení nového kabelového přívodu z rozvodny umístěné v 1.PP. Nový kabelový přívod bude dotažen přes chodbu kdy z důvodu provedení dojde </w:t>
      </w:r>
      <w:r>
        <w:rPr>
          <w:rFonts w:ascii="Yu Gothic Light" w:eastAsia="Yu Gothic Light" w:hAnsi="Yu Gothic Light"/>
          <w:bCs/>
          <w:sz w:val="20"/>
        </w:rPr>
        <w:lastRenderedPageBreak/>
        <w:t>k rozebrání SDK kastlíku a rozebrání kazetového stropu, vč. konstrukce (rozebírání rastru bude probíhat se zvýšenou opatrností z důvodu zpětné montáže!!!). po provedení nového kabelového přívodu budou obnoveny veškeré požární ucpávky, které byly porušeny, zpětné provedení SDK kastlíku na chodbě, vč. konstrukce a zpětná montáž kazetového podhledu.</w:t>
      </w:r>
    </w:p>
    <w:p w14:paraId="38FB5D51" w14:textId="77777777" w:rsidR="006C0F76" w:rsidRDefault="006C0F76" w:rsidP="006C0F76">
      <w:pPr>
        <w:pStyle w:val="Textodstavce"/>
        <w:tabs>
          <w:tab w:val="left" w:pos="2268"/>
        </w:tabs>
        <w:spacing w:line="276" w:lineRule="auto"/>
        <w:ind w:left="360"/>
        <w:rPr>
          <w:rFonts w:ascii="Yu Gothic Light" w:eastAsia="Yu Gothic Light" w:hAnsi="Yu Gothic Light"/>
          <w:bCs/>
          <w:sz w:val="20"/>
        </w:rPr>
      </w:pPr>
      <w:r>
        <w:rPr>
          <w:rFonts w:ascii="Yu Gothic Light" w:eastAsia="Yu Gothic Light" w:hAnsi="Yu Gothic Light"/>
          <w:bCs/>
          <w:sz w:val="20"/>
        </w:rPr>
        <w:t>Místnosti 1.01b</w:t>
      </w:r>
    </w:p>
    <w:p w14:paraId="1E37BFD3" w14:textId="77777777" w:rsidR="006C0F76" w:rsidRDefault="006C0F76" w:rsidP="006C0F76">
      <w:pPr>
        <w:pStyle w:val="Textodstavce"/>
        <w:tabs>
          <w:tab w:val="left" w:pos="2268"/>
        </w:tabs>
        <w:spacing w:line="276" w:lineRule="auto"/>
        <w:ind w:left="360"/>
        <w:rPr>
          <w:rFonts w:ascii="Yu Gothic Light" w:eastAsia="Yu Gothic Light" w:hAnsi="Yu Gothic Light"/>
          <w:bCs/>
          <w:sz w:val="20"/>
        </w:rPr>
      </w:pPr>
      <w:r>
        <w:rPr>
          <w:rFonts w:ascii="Yu Gothic Light" w:eastAsia="Yu Gothic Light" w:hAnsi="Yu Gothic Light"/>
          <w:bCs/>
          <w:sz w:val="20"/>
        </w:rPr>
        <w:t xml:space="preserve">V místnosti 1.01b bude provedeno hliníkové systémové zastřešení zařízení vodního paprsku. Zastřešení bude provedeno jako hliníkové, segmentové, manuálně posuvné, zaskleno čirým plexisklem. Posun zastřešení bude zajištěn po systémových kolejnicích kotvených k podlaze a pomocné vyvýšené konstrukci. </w:t>
      </w:r>
      <w:proofErr w:type="spellStart"/>
      <w:r>
        <w:rPr>
          <w:rFonts w:ascii="Yu Gothic Light" w:eastAsia="Yu Gothic Light" w:hAnsi="Yu Gothic Light"/>
          <w:bCs/>
          <w:sz w:val="20"/>
        </w:rPr>
        <w:t>Soušásti</w:t>
      </w:r>
      <w:proofErr w:type="spellEnd"/>
      <w:r>
        <w:rPr>
          <w:rFonts w:ascii="Yu Gothic Light" w:eastAsia="Yu Gothic Light" w:hAnsi="Yu Gothic Light"/>
          <w:bCs/>
          <w:sz w:val="20"/>
        </w:rPr>
        <w:t xml:space="preserve"> zastřešení bude provedení zadní krycí stěny směrem k obvodovému plášti s možností odsunu a dále kartáči pro zajištění dotěsnění zastřešení ke stávající konstrukci.</w:t>
      </w:r>
    </w:p>
    <w:p w14:paraId="5BC6BB7F" w14:textId="77777777" w:rsidR="006C0F76" w:rsidRDefault="006C0F76" w:rsidP="006C0F76">
      <w:pPr>
        <w:pStyle w:val="Textodstavce"/>
        <w:tabs>
          <w:tab w:val="left" w:pos="2268"/>
        </w:tabs>
        <w:spacing w:line="276" w:lineRule="auto"/>
        <w:ind w:left="360"/>
        <w:rPr>
          <w:rFonts w:ascii="Yu Gothic Light" w:eastAsia="Yu Gothic Light" w:hAnsi="Yu Gothic Light"/>
          <w:bCs/>
          <w:sz w:val="20"/>
        </w:rPr>
      </w:pPr>
    </w:p>
    <w:p w14:paraId="7213D9AA" w14:textId="77777777" w:rsidR="006C0F76" w:rsidRDefault="006C0F76" w:rsidP="006C0F76">
      <w:pPr>
        <w:pStyle w:val="Textodstavce"/>
        <w:tabs>
          <w:tab w:val="left" w:pos="2268"/>
        </w:tabs>
        <w:spacing w:line="276" w:lineRule="auto"/>
        <w:ind w:left="360"/>
        <w:rPr>
          <w:rFonts w:ascii="Yu Gothic Light" w:eastAsia="Yu Gothic Light" w:hAnsi="Yu Gothic Light"/>
          <w:bCs/>
          <w:sz w:val="20"/>
        </w:rPr>
      </w:pPr>
      <w:r>
        <w:rPr>
          <w:rFonts w:ascii="Yu Gothic Light" w:eastAsia="Yu Gothic Light" w:hAnsi="Yu Gothic Light"/>
          <w:bCs/>
          <w:sz w:val="20"/>
        </w:rPr>
        <w:t>Místnost 1.04</w:t>
      </w:r>
    </w:p>
    <w:p w14:paraId="7E92497D" w14:textId="77777777" w:rsidR="006C0F76" w:rsidRDefault="006C0F76" w:rsidP="006C0F76">
      <w:pPr>
        <w:pStyle w:val="Textodstavce"/>
        <w:tabs>
          <w:tab w:val="left" w:pos="2268"/>
        </w:tabs>
        <w:spacing w:line="276" w:lineRule="auto"/>
        <w:ind w:left="360"/>
        <w:rPr>
          <w:rFonts w:ascii="Yu Gothic Light" w:eastAsia="Yu Gothic Light" w:hAnsi="Yu Gothic Light"/>
          <w:bCs/>
          <w:sz w:val="20"/>
        </w:rPr>
      </w:pPr>
      <w:r>
        <w:rPr>
          <w:rFonts w:ascii="Yu Gothic Light" w:eastAsia="Yu Gothic Light" w:hAnsi="Yu Gothic Light"/>
          <w:bCs/>
          <w:sz w:val="20"/>
        </w:rPr>
        <w:t xml:space="preserve">V místnosti 1.04 dojde k doplnění ventilátoru přes fasádu pro zajištění odtahu </w:t>
      </w:r>
      <w:proofErr w:type="gramStart"/>
      <w:r>
        <w:rPr>
          <w:rFonts w:ascii="Yu Gothic Light" w:eastAsia="Yu Gothic Light" w:hAnsi="Yu Gothic Light"/>
          <w:bCs/>
          <w:sz w:val="20"/>
        </w:rPr>
        <w:t>spalin ,</w:t>
      </w:r>
      <w:proofErr w:type="gramEnd"/>
      <w:r>
        <w:rPr>
          <w:rFonts w:ascii="Yu Gothic Light" w:eastAsia="Yu Gothic Light" w:hAnsi="Yu Gothic Light"/>
          <w:bCs/>
          <w:sz w:val="20"/>
        </w:rPr>
        <w:t xml:space="preserve"> které budou vznikat při laboratorních pracích. Dojde k úpravě EPS z důvodu možného vzniku zakouření za čidlo teplotní a doplnění silového připojení pro nové strojní zařízení.</w:t>
      </w:r>
    </w:p>
    <w:p w14:paraId="50AC785D" w14:textId="77777777" w:rsidR="00BA41A1" w:rsidRDefault="00BA41A1" w:rsidP="00BA41A1">
      <w:pPr>
        <w:contextualSpacing/>
        <w:rPr>
          <w:rFonts w:ascii="Yu Gothic Light" w:eastAsia="Yu Gothic Light" w:hAnsi="Yu Gothic Light" w:cs="Arial Narrow"/>
          <w:sz w:val="20"/>
        </w:rPr>
      </w:pPr>
    </w:p>
    <w:p w14:paraId="7CDD5A77" w14:textId="77777777" w:rsidR="00BA41A1" w:rsidRPr="00462817" w:rsidRDefault="00BA41A1" w:rsidP="00BA41A1">
      <w:pPr>
        <w:jc w:val="both"/>
        <w:rPr>
          <w:rFonts w:ascii="Yu Gothic Light" w:eastAsia="Yu Gothic Light" w:hAnsi="Yu Gothic Light" w:cs="Times New Roman"/>
          <w:sz w:val="24"/>
          <w:szCs w:val="24"/>
        </w:rPr>
      </w:pPr>
      <w:r w:rsidRPr="00462817">
        <w:rPr>
          <w:rFonts w:ascii="Yu Gothic Light" w:eastAsia="Yu Gothic Light" w:hAnsi="Yu Gothic Light" w:cs="Arial Narrow"/>
          <w:b/>
          <w:sz w:val="24"/>
          <w:szCs w:val="24"/>
        </w:rPr>
        <w:t>B.3</w:t>
      </w:r>
      <w:r w:rsidRPr="00462817">
        <w:rPr>
          <w:rFonts w:ascii="Yu Gothic Light" w:eastAsia="Yu Gothic Light" w:hAnsi="Yu Gothic Light" w:cs="Arial Narrow"/>
          <w:b/>
          <w:sz w:val="24"/>
          <w:szCs w:val="24"/>
        </w:rPr>
        <w:tab/>
        <w:t>ZÁKLADNÍ STAVEBNĚ TECHNICKÉ A TECHNOLOGICKÉ ŘEŠENÍ</w:t>
      </w:r>
    </w:p>
    <w:p w14:paraId="52E48D0D" w14:textId="77777777" w:rsidR="00BA41A1" w:rsidRPr="00462817" w:rsidRDefault="00BA41A1" w:rsidP="00BA41A1">
      <w:pPr>
        <w:widowControl w:val="0"/>
        <w:shd w:val="clear" w:color="auto" w:fill="FFFFFF"/>
        <w:spacing w:before="240" w:after="0"/>
        <w:rPr>
          <w:rFonts w:ascii="Yu Gothic Light" w:eastAsia="Yu Gothic Light" w:hAnsi="Yu Gothic Light"/>
          <w:b/>
          <w:iCs/>
          <w:sz w:val="20"/>
          <w:szCs w:val="20"/>
        </w:rPr>
      </w:pPr>
      <w:r w:rsidRPr="00462817">
        <w:rPr>
          <w:rFonts w:ascii="Yu Gothic Light" w:eastAsia="Yu Gothic Light" w:hAnsi="Yu Gothic Light"/>
          <w:b/>
          <w:iCs/>
          <w:sz w:val="20"/>
          <w:szCs w:val="20"/>
        </w:rPr>
        <w:t>B.3.1</w:t>
      </w:r>
      <w:r w:rsidRPr="00462817">
        <w:rPr>
          <w:rFonts w:ascii="Yu Gothic Light" w:eastAsia="Yu Gothic Light" w:hAnsi="Yu Gothic Light"/>
          <w:b/>
          <w:iCs/>
          <w:sz w:val="20"/>
          <w:szCs w:val="20"/>
        </w:rPr>
        <w:tab/>
        <w:t>Základní koncepce stavebně technické a technologické řešení</w:t>
      </w:r>
      <w:r w:rsidRPr="00462817">
        <w:rPr>
          <w:rFonts w:ascii="Yu Gothic Light" w:eastAsia="Yu Gothic Light" w:hAnsi="Yu Gothic Light" w:cs="Arial Narrow"/>
          <w:b/>
          <w:sz w:val="20"/>
        </w:rPr>
        <w:tab/>
      </w:r>
    </w:p>
    <w:p w14:paraId="225EF6F1" w14:textId="77777777" w:rsidR="006C0F76" w:rsidRDefault="006C0F76" w:rsidP="006C0F76">
      <w:pPr>
        <w:pStyle w:val="Odstavecseseznamem"/>
        <w:spacing w:line="288" w:lineRule="auto"/>
        <w:ind w:left="360"/>
        <w:rPr>
          <w:rFonts w:ascii="Yu Gothic Light" w:eastAsia="Yu Gothic Light" w:hAnsi="Yu Gothic Light" w:cs="Tahoma"/>
          <w:color w:val="000000"/>
          <w:sz w:val="20"/>
        </w:rPr>
      </w:pPr>
      <w:r w:rsidRPr="008C6508">
        <w:rPr>
          <w:rFonts w:ascii="Yu Gothic Light" w:eastAsia="Yu Gothic Light" w:hAnsi="Yu Gothic Light" w:cs="Tahoma"/>
          <w:color w:val="000000"/>
          <w:sz w:val="20"/>
        </w:rPr>
        <w:t xml:space="preserve">Objekt CPIT TL1 je proveden jako prefabrikovaný železobetonový celek s nosnými rámy v podélném směru s rozpětím sloupů 7,2 m. Podlahová deska v předmětné místnosti je provedena jako </w:t>
      </w:r>
      <w:proofErr w:type="spellStart"/>
      <w:r w:rsidRPr="008C6508">
        <w:rPr>
          <w:rFonts w:ascii="Yu Gothic Light" w:eastAsia="Yu Gothic Light" w:hAnsi="Yu Gothic Light" w:cs="Tahoma"/>
          <w:color w:val="000000"/>
          <w:sz w:val="20"/>
        </w:rPr>
        <w:t>drátkobetonová</w:t>
      </w:r>
      <w:proofErr w:type="spellEnd"/>
      <w:r w:rsidRPr="008C6508">
        <w:rPr>
          <w:rFonts w:ascii="Yu Gothic Light" w:eastAsia="Yu Gothic Light" w:hAnsi="Yu Gothic Light" w:cs="Tahoma"/>
          <w:color w:val="000000"/>
          <w:sz w:val="20"/>
        </w:rPr>
        <w:t xml:space="preserve"> </w:t>
      </w:r>
      <w:proofErr w:type="spellStart"/>
      <w:r w:rsidRPr="008C6508">
        <w:rPr>
          <w:rFonts w:ascii="Yu Gothic Light" w:eastAsia="Yu Gothic Light" w:hAnsi="Yu Gothic Light" w:cs="Tahoma"/>
          <w:color w:val="000000"/>
          <w:sz w:val="20"/>
        </w:rPr>
        <w:t>tl</w:t>
      </w:r>
      <w:proofErr w:type="spellEnd"/>
      <w:r w:rsidRPr="008C6508">
        <w:rPr>
          <w:rFonts w:ascii="Yu Gothic Light" w:eastAsia="Yu Gothic Light" w:hAnsi="Yu Gothic Light" w:cs="Tahoma"/>
          <w:color w:val="000000"/>
          <w:sz w:val="20"/>
        </w:rPr>
        <w:t xml:space="preserve">. 300 mm z betonu C30/37 na zhutněném štěrkopískovém zásypu. Stropní konstrukce jsou provedeny jako prefabrikované stropní panely </w:t>
      </w:r>
      <w:proofErr w:type="spellStart"/>
      <w:r w:rsidRPr="008C6508">
        <w:rPr>
          <w:rFonts w:ascii="Yu Gothic Light" w:eastAsia="Yu Gothic Light" w:hAnsi="Yu Gothic Light" w:cs="Tahoma"/>
          <w:color w:val="000000"/>
          <w:sz w:val="20"/>
        </w:rPr>
        <w:t>spiroll</w:t>
      </w:r>
      <w:proofErr w:type="spellEnd"/>
      <w:r w:rsidRPr="008C6508">
        <w:rPr>
          <w:rFonts w:ascii="Yu Gothic Light" w:eastAsia="Yu Gothic Light" w:hAnsi="Yu Gothic Light" w:cs="Tahoma"/>
          <w:color w:val="000000"/>
          <w:sz w:val="20"/>
        </w:rPr>
        <w:t xml:space="preserve"> </w:t>
      </w:r>
      <w:proofErr w:type="spellStart"/>
      <w:r w:rsidRPr="008C6508">
        <w:rPr>
          <w:rFonts w:ascii="Yu Gothic Light" w:eastAsia="Yu Gothic Light" w:hAnsi="Yu Gothic Light" w:cs="Tahoma"/>
          <w:color w:val="000000"/>
          <w:sz w:val="20"/>
        </w:rPr>
        <w:t>tl</w:t>
      </w:r>
      <w:proofErr w:type="spellEnd"/>
      <w:r w:rsidRPr="008C6508">
        <w:rPr>
          <w:rFonts w:ascii="Yu Gothic Light" w:eastAsia="Yu Gothic Light" w:hAnsi="Yu Gothic Light" w:cs="Tahoma"/>
          <w:color w:val="000000"/>
          <w:sz w:val="20"/>
        </w:rPr>
        <w:t xml:space="preserve">. 250 mm. Obálka budovy je provedena z tepelně izolačních stěnových panelů z PU pěny, které jsou kotveny přímo k prefabrikovaným železobetonovým sloupům. </w:t>
      </w:r>
    </w:p>
    <w:p w14:paraId="1DC13884" w14:textId="77777777" w:rsidR="006C0F76" w:rsidRPr="008C6508" w:rsidRDefault="006C0F76" w:rsidP="006C0F76">
      <w:pPr>
        <w:pStyle w:val="Odstavecseseznamem"/>
        <w:spacing w:line="288" w:lineRule="auto"/>
        <w:ind w:left="360"/>
        <w:rPr>
          <w:rFonts w:ascii="Yu Gothic Light" w:eastAsia="Yu Gothic Light" w:hAnsi="Yu Gothic Light" w:cs="Tahoma"/>
          <w:color w:val="000000"/>
          <w:sz w:val="20"/>
        </w:rPr>
      </w:pPr>
    </w:p>
    <w:p w14:paraId="62BA437B" w14:textId="77777777" w:rsidR="00BA41A1" w:rsidRPr="00462817" w:rsidRDefault="00BA41A1" w:rsidP="00BA41A1">
      <w:pPr>
        <w:contextualSpacing/>
        <w:rPr>
          <w:rFonts w:ascii="Yu Gothic Light" w:eastAsia="Yu Gothic Light" w:hAnsi="Yu Gothic Light" w:cs="Arial Narrow"/>
          <w:sz w:val="20"/>
        </w:rPr>
      </w:pPr>
      <w:r w:rsidRPr="00462817">
        <w:rPr>
          <w:rFonts w:ascii="Yu Gothic Light" w:eastAsia="Yu Gothic Light" w:hAnsi="Yu Gothic Light" w:cs="Arial Narrow"/>
          <w:b/>
          <w:sz w:val="20"/>
        </w:rPr>
        <w:t>B.3.2</w:t>
      </w:r>
      <w:r w:rsidRPr="00462817">
        <w:rPr>
          <w:rFonts w:ascii="Yu Gothic Light" w:eastAsia="Yu Gothic Light" w:hAnsi="Yu Gothic Light" w:cs="Arial Narrow"/>
          <w:b/>
          <w:sz w:val="20"/>
        </w:rPr>
        <w:tab/>
        <w:t>Celkové řešení podmínek přístupnosti</w:t>
      </w:r>
    </w:p>
    <w:p w14:paraId="1EBBB435" w14:textId="77777777" w:rsidR="00BA41A1" w:rsidRPr="00462817" w:rsidRDefault="00BA41A1" w:rsidP="00BA41A1">
      <w:pPr>
        <w:pStyle w:val="Odstavecseseznamem"/>
        <w:numPr>
          <w:ilvl w:val="0"/>
          <w:numId w:val="8"/>
        </w:numPr>
        <w:tabs>
          <w:tab w:val="left" w:pos="-1536"/>
        </w:tabs>
        <w:spacing w:line="276" w:lineRule="auto"/>
        <w:contextualSpacing/>
        <w:rPr>
          <w:rFonts w:ascii="Yu Gothic Light" w:eastAsia="Yu Gothic Light" w:hAnsi="Yu Gothic Light"/>
          <w:sz w:val="20"/>
          <w:u w:val="single"/>
        </w:rPr>
      </w:pPr>
      <w:r w:rsidRPr="00462817">
        <w:rPr>
          <w:rFonts w:ascii="Yu Gothic Light" w:eastAsia="Yu Gothic Light" w:hAnsi="Yu Gothic Light" w:cs="Arial Narrow"/>
          <w:b/>
          <w:sz w:val="20"/>
        </w:rPr>
        <w:t>celkové řešení přístupnosti se specifikací jednotlivých částí, které podléhají požadavkům na přístupnost, včetně dopadů předčasného užívání a zkušebního provozu v okolí,</w:t>
      </w:r>
      <w:r w:rsidRPr="00462817">
        <w:rPr>
          <w:rFonts w:ascii="Yu Gothic Light" w:eastAsia="Yu Gothic Light" w:hAnsi="Yu Gothic Light" w:cs="Arial Narrow"/>
          <w:b/>
          <w:sz w:val="20"/>
        </w:rPr>
        <w:tab/>
      </w:r>
    </w:p>
    <w:p w14:paraId="21FD05A9" w14:textId="561642C7" w:rsidR="00BA41A1" w:rsidRPr="00462817" w:rsidRDefault="00BA41A1" w:rsidP="00BA41A1">
      <w:pPr>
        <w:pStyle w:val="Odstavecseseznamem"/>
        <w:spacing w:line="276" w:lineRule="auto"/>
        <w:ind w:left="360"/>
        <w:contextualSpacing/>
        <w:jc w:val="left"/>
        <w:rPr>
          <w:rFonts w:ascii="Yu Gothic Light" w:eastAsia="Yu Gothic Light" w:hAnsi="Yu Gothic Light" w:cs="Arial Narrow"/>
          <w:sz w:val="20"/>
        </w:rPr>
      </w:pPr>
      <w:r w:rsidRPr="00462817">
        <w:rPr>
          <w:rFonts w:ascii="Yu Gothic Light" w:eastAsia="Yu Gothic Light" w:hAnsi="Yu Gothic Light" w:cs="Arial Narrow"/>
          <w:sz w:val="20"/>
        </w:rPr>
        <w:t>Stavba je řešena jako bezbariérová</w:t>
      </w:r>
      <w:r w:rsidR="006C0F76">
        <w:rPr>
          <w:rFonts w:ascii="Yu Gothic Light" w:eastAsia="Yu Gothic Light" w:hAnsi="Yu Gothic Light" w:cs="Arial Narrow"/>
          <w:sz w:val="20"/>
        </w:rPr>
        <w:t xml:space="preserve"> již stávajícím způsobem a projektem nebude změněno.</w:t>
      </w:r>
    </w:p>
    <w:p w14:paraId="16C0B053" w14:textId="77777777" w:rsidR="006C0F76" w:rsidRPr="006C0F76" w:rsidRDefault="006C0F76" w:rsidP="006C0F76">
      <w:pPr>
        <w:pStyle w:val="Odstavecseseznamem"/>
        <w:tabs>
          <w:tab w:val="left" w:pos="-1536"/>
        </w:tabs>
        <w:spacing w:line="276" w:lineRule="auto"/>
        <w:ind w:left="360"/>
        <w:contextualSpacing/>
        <w:rPr>
          <w:rFonts w:ascii="Yu Gothic Light" w:eastAsia="Yu Gothic Light" w:hAnsi="Yu Gothic Light"/>
          <w:sz w:val="20"/>
        </w:rPr>
      </w:pPr>
    </w:p>
    <w:p w14:paraId="7C321F41" w14:textId="2F0CBD23" w:rsidR="00BA41A1" w:rsidRPr="00462817" w:rsidRDefault="00BA41A1" w:rsidP="00BA41A1">
      <w:pPr>
        <w:pStyle w:val="Odstavecseseznamem"/>
        <w:numPr>
          <w:ilvl w:val="0"/>
          <w:numId w:val="8"/>
        </w:numPr>
        <w:tabs>
          <w:tab w:val="left" w:pos="-1536"/>
        </w:tabs>
        <w:spacing w:line="276" w:lineRule="auto"/>
        <w:contextualSpacing/>
        <w:rPr>
          <w:rFonts w:ascii="Yu Gothic Light" w:eastAsia="Yu Gothic Light" w:hAnsi="Yu Gothic Light"/>
          <w:sz w:val="20"/>
        </w:rPr>
      </w:pPr>
      <w:r w:rsidRPr="00462817">
        <w:rPr>
          <w:rFonts w:ascii="Yu Gothic Light" w:eastAsia="Yu Gothic Light" w:hAnsi="Yu Gothic Light" w:cs="Arial Narrow"/>
          <w:b/>
          <w:sz w:val="20"/>
        </w:rPr>
        <w:t>popis navržených opatření – zejména přístup ke stavbě, prostory pro stavby a systémy určené pro užívání veřejnosti,</w:t>
      </w:r>
      <w:r w:rsidRPr="00462817">
        <w:rPr>
          <w:rFonts w:ascii="Yu Gothic Light" w:eastAsia="Yu Gothic Light" w:hAnsi="Yu Gothic Light" w:cs="Arial Narrow"/>
          <w:b/>
          <w:sz w:val="20"/>
        </w:rPr>
        <w:tab/>
      </w:r>
      <w:r w:rsidRPr="00462817">
        <w:rPr>
          <w:rFonts w:ascii="Yu Gothic Light" w:eastAsia="Yu Gothic Light" w:hAnsi="Yu Gothic Light" w:cs="Arial Narrow"/>
          <w:sz w:val="20"/>
        </w:rPr>
        <w:br/>
      </w:r>
      <w:r w:rsidRPr="00462817">
        <w:rPr>
          <w:rFonts w:ascii="Yu Gothic Light" w:eastAsia="Yu Gothic Light" w:hAnsi="Yu Gothic Light"/>
          <w:position w:val="-7"/>
          <w:sz w:val="20"/>
        </w:rPr>
        <w:t>V rámci stavby není řešeno.</w:t>
      </w:r>
      <w:r w:rsidRPr="00462817">
        <w:rPr>
          <w:rFonts w:ascii="Yu Gothic Light" w:eastAsia="Yu Gothic Light" w:hAnsi="Yu Gothic Light"/>
          <w:position w:val="-7"/>
          <w:sz w:val="20"/>
        </w:rPr>
        <w:tab/>
      </w:r>
      <w:r w:rsidRPr="00462817">
        <w:rPr>
          <w:rFonts w:ascii="Yu Gothic Light" w:eastAsia="Yu Gothic Light" w:hAnsi="Yu Gothic Light"/>
          <w:position w:val="-7"/>
          <w:sz w:val="20"/>
        </w:rPr>
        <w:br/>
      </w:r>
    </w:p>
    <w:p w14:paraId="29E6089C" w14:textId="77777777" w:rsidR="00BA41A1" w:rsidRPr="00462817" w:rsidRDefault="00BA41A1" w:rsidP="00BA41A1">
      <w:pPr>
        <w:pStyle w:val="Odstavecseseznamem"/>
        <w:numPr>
          <w:ilvl w:val="0"/>
          <w:numId w:val="8"/>
        </w:numPr>
        <w:tabs>
          <w:tab w:val="left" w:pos="-1536"/>
        </w:tabs>
        <w:spacing w:line="276" w:lineRule="auto"/>
        <w:contextualSpacing/>
        <w:rPr>
          <w:rFonts w:ascii="Yu Gothic Light" w:eastAsia="Yu Gothic Light" w:hAnsi="Yu Gothic Light"/>
          <w:sz w:val="20"/>
        </w:rPr>
      </w:pPr>
      <w:r w:rsidRPr="00462817">
        <w:rPr>
          <w:rFonts w:ascii="Yu Gothic Light" w:eastAsia="Yu Gothic Light" w:hAnsi="Yu Gothic Light" w:cs="Arial Narrow"/>
          <w:b/>
          <w:sz w:val="20"/>
        </w:rPr>
        <w:t xml:space="preserve">popis dopadů na přístupnost z hlediska uplatnění závažných územně technických nebo stavebně technických důvodů nebo jiných veřejných zájmů, </w:t>
      </w:r>
    </w:p>
    <w:p w14:paraId="78E51638" w14:textId="77777777" w:rsidR="00BA41A1" w:rsidRPr="00462817" w:rsidRDefault="00BA41A1" w:rsidP="00BA41A1">
      <w:pPr>
        <w:pStyle w:val="Odstavecseseznamem"/>
        <w:tabs>
          <w:tab w:val="left" w:pos="-1536"/>
        </w:tabs>
        <w:spacing w:line="276" w:lineRule="auto"/>
        <w:ind w:left="360"/>
        <w:contextualSpacing/>
        <w:rPr>
          <w:rFonts w:ascii="Yu Gothic Light" w:eastAsia="Yu Gothic Light" w:hAnsi="Yu Gothic Light"/>
          <w:sz w:val="20"/>
        </w:rPr>
      </w:pPr>
      <w:r w:rsidRPr="00462817">
        <w:rPr>
          <w:rFonts w:ascii="Yu Gothic Light" w:eastAsia="Yu Gothic Light" w:hAnsi="Yu Gothic Light"/>
          <w:position w:val="-7"/>
          <w:sz w:val="20"/>
        </w:rPr>
        <w:t>V rámci stavby není řešeno.</w:t>
      </w:r>
    </w:p>
    <w:p w14:paraId="223C42DA" w14:textId="77777777" w:rsidR="00BA41A1" w:rsidRDefault="00BA41A1" w:rsidP="00BA41A1">
      <w:pPr>
        <w:contextualSpacing/>
        <w:rPr>
          <w:rFonts w:ascii="Yu Gothic Light" w:eastAsia="Yu Gothic Light" w:hAnsi="Yu Gothic Light" w:cs="Arial Narrow"/>
          <w:sz w:val="20"/>
        </w:rPr>
      </w:pPr>
    </w:p>
    <w:p w14:paraId="5C34BE4B" w14:textId="77777777" w:rsidR="00BA41A1" w:rsidRPr="00462817" w:rsidRDefault="00BA41A1" w:rsidP="00AE4379">
      <w:pPr>
        <w:ind w:left="360" w:hanging="360"/>
        <w:contextualSpacing/>
        <w:jc w:val="both"/>
        <w:rPr>
          <w:rFonts w:ascii="Yu Gothic Light" w:eastAsia="Yu Gothic Light" w:hAnsi="Yu Gothic Light" w:cs="Arial Narrow"/>
          <w:b/>
          <w:sz w:val="20"/>
        </w:rPr>
      </w:pPr>
      <w:r w:rsidRPr="00462817">
        <w:rPr>
          <w:rFonts w:ascii="Yu Gothic Light" w:eastAsia="Yu Gothic Light" w:hAnsi="Yu Gothic Light" w:cs="Arial Narrow"/>
          <w:b/>
          <w:sz w:val="20"/>
        </w:rPr>
        <w:lastRenderedPageBreak/>
        <w:t>B.3.3</w:t>
      </w:r>
      <w:r w:rsidRPr="00462817">
        <w:rPr>
          <w:rFonts w:ascii="Yu Gothic Light" w:eastAsia="Yu Gothic Light" w:hAnsi="Yu Gothic Light" w:cs="Arial Narrow"/>
          <w:b/>
          <w:sz w:val="20"/>
        </w:rPr>
        <w:tab/>
        <w:t>Zásady bezpečnosti při užívání stavby</w:t>
      </w:r>
      <w:r w:rsidRPr="00462817">
        <w:rPr>
          <w:rFonts w:ascii="Yu Gothic Light" w:eastAsia="Yu Gothic Light" w:hAnsi="Yu Gothic Light" w:cs="Arial Narrow"/>
          <w:b/>
          <w:sz w:val="20"/>
        </w:rPr>
        <w:br/>
      </w:r>
      <w:r w:rsidRPr="00462817">
        <w:rPr>
          <w:rFonts w:ascii="Yu Gothic Light" w:eastAsia="Yu Gothic Light" w:hAnsi="Yu Gothic Light" w:cs="Arial Narrow"/>
          <w:sz w:val="20"/>
        </w:rPr>
        <w:t>Obvodové a nosné stěny a konstrukce, střecha a výplně otvorů dostatečně eliminují běžný hluk z vnějšího prostředí stejně tak opačně. Limitní hodnoty hlukového zatížení stanoví platné nařízení vlády a jejich prováděcí předpisy. Nařízením vlády se stanoví nepřekročitelné hygienické emisní limity hluky a vibrací na pracovištích, ve stavbách pro bydlení, ve stavbách občanského vybavení a ve venkovním prostoru a způsob jejich měření a hodnocení. Emisní hodnoty hluku stanoví zvláštní právní předpisy. Stavba je v souladu s platnou vyhláškou a nařízením vlády.</w:t>
      </w:r>
      <w:r w:rsidRPr="00462817">
        <w:rPr>
          <w:rFonts w:ascii="Yu Gothic Light" w:eastAsia="Yu Gothic Light" w:hAnsi="Yu Gothic Light" w:cs="Arial Narrow"/>
          <w:sz w:val="20"/>
        </w:rPr>
        <w:tab/>
      </w:r>
      <w:r w:rsidRPr="00462817">
        <w:rPr>
          <w:rFonts w:ascii="Yu Gothic Light" w:eastAsia="Yu Gothic Light" w:hAnsi="Yu Gothic Light" w:cs="Arial Narrow"/>
          <w:sz w:val="20"/>
        </w:rPr>
        <w:br/>
      </w:r>
    </w:p>
    <w:p w14:paraId="6E753B6E" w14:textId="77777777" w:rsidR="00BA41A1" w:rsidRDefault="00BA41A1" w:rsidP="00BA41A1">
      <w:pPr>
        <w:contextualSpacing/>
        <w:rPr>
          <w:rFonts w:ascii="Yu Gothic Light" w:eastAsia="Yu Gothic Light" w:hAnsi="Yu Gothic Light" w:cs="Arial Narrow"/>
          <w:sz w:val="20"/>
        </w:rPr>
      </w:pPr>
    </w:p>
    <w:p w14:paraId="7DD4BB90" w14:textId="77777777" w:rsidR="0088497E" w:rsidRDefault="0088497E" w:rsidP="00BA41A1">
      <w:pPr>
        <w:contextualSpacing/>
        <w:rPr>
          <w:rFonts w:ascii="Yu Gothic Light" w:eastAsia="Yu Gothic Light" w:hAnsi="Yu Gothic Light" w:cs="Arial Narrow"/>
          <w:sz w:val="20"/>
        </w:rPr>
      </w:pPr>
    </w:p>
    <w:p w14:paraId="75CFC6F1" w14:textId="77777777" w:rsidR="0088497E" w:rsidRDefault="0088497E" w:rsidP="00BA41A1">
      <w:pPr>
        <w:contextualSpacing/>
        <w:rPr>
          <w:rFonts w:ascii="Yu Gothic Light" w:eastAsia="Yu Gothic Light" w:hAnsi="Yu Gothic Light" w:cs="Arial Narrow"/>
          <w:sz w:val="20"/>
        </w:rPr>
      </w:pPr>
    </w:p>
    <w:p w14:paraId="63977457" w14:textId="77777777" w:rsidR="0088497E" w:rsidRPr="00462817" w:rsidRDefault="0088497E" w:rsidP="00BA41A1">
      <w:pPr>
        <w:contextualSpacing/>
        <w:rPr>
          <w:rFonts w:ascii="Yu Gothic Light" w:eastAsia="Yu Gothic Light" w:hAnsi="Yu Gothic Light" w:cs="Arial Narrow"/>
          <w:sz w:val="20"/>
        </w:rPr>
      </w:pPr>
    </w:p>
    <w:p w14:paraId="2275D24A" w14:textId="77777777" w:rsidR="00BA41A1" w:rsidRPr="00462817" w:rsidRDefault="00BA41A1" w:rsidP="00BA41A1">
      <w:pPr>
        <w:contextualSpacing/>
        <w:rPr>
          <w:rFonts w:ascii="Yu Gothic Light" w:eastAsia="Yu Gothic Light" w:hAnsi="Yu Gothic Light" w:cs="Arial Narrow"/>
          <w:b/>
          <w:sz w:val="20"/>
          <w:szCs w:val="20"/>
        </w:rPr>
      </w:pPr>
      <w:r w:rsidRPr="00462817">
        <w:rPr>
          <w:rFonts w:ascii="Yu Gothic Light" w:eastAsia="Yu Gothic Light" w:hAnsi="Yu Gothic Light" w:cs="Arial Narrow"/>
          <w:b/>
          <w:sz w:val="20"/>
        </w:rPr>
        <w:t>B.3.4</w:t>
      </w:r>
      <w:r w:rsidRPr="00462817">
        <w:rPr>
          <w:rFonts w:ascii="Yu Gothic Light" w:eastAsia="Yu Gothic Light" w:hAnsi="Yu Gothic Light" w:cs="Arial Narrow"/>
          <w:b/>
          <w:sz w:val="20"/>
        </w:rPr>
        <w:tab/>
        <w:t>Základní technický popis stavby</w:t>
      </w:r>
    </w:p>
    <w:p w14:paraId="1D1126F1" w14:textId="77777777" w:rsidR="00BA41A1" w:rsidRPr="00462817" w:rsidRDefault="00BA41A1" w:rsidP="00BA41A1">
      <w:pPr>
        <w:pStyle w:val="Odstavecseseznamem"/>
        <w:numPr>
          <w:ilvl w:val="0"/>
          <w:numId w:val="3"/>
        </w:numPr>
        <w:tabs>
          <w:tab w:val="left" w:pos="360"/>
        </w:tabs>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b/>
          <w:sz w:val="20"/>
        </w:rPr>
        <w:t>popis stávajícího stavu,</w:t>
      </w:r>
    </w:p>
    <w:p w14:paraId="58A8E8E1" w14:textId="77777777" w:rsidR="0088497E" w:rsidRDefault="0088497E" w:rsidP="0088497E">
      <w:pPr>
        <w:pStyle w:val="Textodstavce"/>
        <w:tabs>
          <w:tab w:val="left" w:pos="2268"/>
        </w:tabs>
        <w:spacing w:line="276" w:lineRule="auto"/>
        <w:rPr>
          <w:rFonts w:ascii="Yu Gothic Light" w:eastAsia="Yu Gothic Light" w:hAnsi="Yu Gothic Light"/>
          <w:bCs/>
          <w:sz w:val="20"/>
        </w:rPr>
      </w:pPr>
      <w:r>
        <w:rPr>
          <w:rFonts w:ascii="Yu Gothic Light" w:eastAsia="Yu Gothic Light" w:hAnsi="Yu Gothic Light"/>
          <w:bCs/>
          <w:sz w:val="20"/>
        </w:rPr>
        <w:t>Předmětem projektové dokumentace je úprava stávající místnosti RC108 a drobné úpravy v místnostech 1.01a, 1.01b a 1.04, veškeré uvedené místnosti a prostory se nachází ve stávajícím objektu v areálu VŠB – laboratoř integrity konstrukcí a designu materiálu (SMID).</w:t>
      </w:r>
    </w:p>
    <w:p w14:paraId="152009FF" w14:textId="77777777" w:rsidR="00BA41A1" w:rsidRPr="00462817" w:rsidRDefault="00BA41A1" w:rsidP="00BA41A1">
      <w:pPr>
        <w:pStyle w:val="Odstavecseseznamem"/>
        <w:autoSpaceDE w:val="0"/>
        <w:autoSpaceDN w:val="0"/>
        <w:adjustRightInd w:val="0"/>
        <w:ind w:left="426"/>
        <w:rPr>
          <w:rFonts w:ascii="Yu Gothic Light" w:eastAsia="Yu Gothic Light" w:hAnsi="Yu Gothic Light" w:cs="CIDFont+F3"/>
          <w:sz w:val="20"/>
        </w:rPr>
      </w:pPr>
    </w:p>
    <w:p w14:paraId="092C33B0" w14:textId="77777777" w:rsidR="00BA41A1" w:rsidRPr="00462817" w:rsidRDefault="00BA41A1" w:rsidP="00BA41A1">
      <w:pPr>
        <w:pStyle w:val="Odstavecseseznamem"/>
        <w:numPr>
          <w:ilvl w:val="0"/>
          <w:numId w:val="3"/>
        </w:numPr>
        <w:tabs>
          <w:tab w:val="left" w:pos="360"/>
        </w:tabs>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b/>
          <w:sz w:val="20"/>
        </w:rPr>
        <w:t>popis navrženého stavebně technického a konstrukčního řešení,</w:t>
      </w:r>
    </w:p>
    <w:p w14:paraId="0199FB68" w14:textId="77777777" w:rsidR="0088497E" w:rsidRDefault="0088497E" w:rsidP="0088497E">
      <w:pPr>
        <w:pStyle w:val="Textodstavce"/>
        <w:tabs>
          <w:tab w:val="left" w:pos="2268"/>
        </w:tabs>
        <w:spacing w:line="276" w:lineRule="auto"/>
        <w:rPr>
          <w:rFonts w:ascii="Yu Gothic Light" w:eastAsia="Yu Gothic Light" w:hAnsi="Yu Gothic Light"/>
          <w:bCs/>
          <w:sz w:val="20"/>
        </w:rPr>
      </w:pPr>
      <w:r>
        <w:rPr>
          <w:rFonts w:ascii="Yu Gothic Light" w:eastAsia="Yu Gothic Light" w:hAnsi="Yu Gothic Light"/>
          <w:bCs/>
          <w:sz w:val="20"/>
        </w:rPr>
        <w:t>Místnost RC108</w:t>
      </w:r>
    </w:p>
    <w:p w14:paraId="0B4E8646" w14:textId="77777777" w:rsidR="0088497E" w:rsidRPr="0088497E" w:rsidRDefault="0088497E" w:rsidP="0088497E">
      <w:pPr>
        <w:spacing w:line="288" w:lineRule="auto"/>
        <w:rPr>
          <w:rFonts w:ascii="Yu Gothic Light" w:eastAsia="Yu Gothic Light" w:hAnsi="Yu Gothic Light"/>
          <w:bCs/>
          <w:sz w:val="20"/>
        </w:rPr>
      </w:pPr>
      <w:r w:rsidRPr="0088497E">
        <w:rPr>
          <w:rFonts w:ascii="Yu Gothic Light" w:eastAsia="Yu Gothic Light" w:hAnsi="Yu Gothic Light"/>
          <w:bCs/>
          <w:sz w:val="20"/>
        </w:rPr>
        <w:t xml:space="preserve">Předmětem projektové dokumentace je úprava stávajících silnoproudých rozvodů s ohledem na budoucí rozmístění strojního vybavená, výmalba místnosti, oprava podlahy a provedení její nové nášlapné vrstvy, provedení nového kazetového podhledu, vč. osazení nových svítidel, doplnění VZT a výměna stávajících posuvných vrat za dvoukřídlé dveře, vč. rozměrové úpravy otvoru. </w:t>
      </w:r>
    </w:p>
    <w:p w14:paraId="5E81D577" w14:textId="77777777" w:rsidR="0088497E" w:rsidRDefault="0088497E" w:rsidP="0088497E">
      <w:pPr>
        <w:pStyle w:val="Textodstavce"/>
        <w:tabs>
          <w:tab w:val="left" w:pos="2268"/>
        </w:tabs>
        <w:spacing w:line="276" w:lineRule="auto"/>
        <w:rPr>
          <w:rFonts w:ascii="Yu Gothic Light" w:eastAsia="Yu Gothic Light" w:hAnsi="Yu Gothic Light"/>
          <w:bCs/>
          <w:sz w:val="20"/>
        </w:rPr>
      </w:pPr>
      <w:r>
        <w:rPr>
          <w:rFonts w:ascii="Yu Gothic Light" w:eastAsia="Yu Gothic Light" w:hAnsi="Yu Gothic Light"/>
          <w:bCs/>
          <w:sz w:val="20"/>
        </w:rPr>
        <w:t>Místnost 1.01a, 1.01b a 1.04</w:t>
      </w:r>
    </w:p>
    <w:p w14:paraId="35E717C0" w14:textId="77777777" w:rsidR="0088497E" w:rsidRDefault="0088497E" w:rsidP="0088497E">
      <w:pPr>
        <w:pStyle w:val="Textodstavce"/>
        <w:tabs>
          <w:tab w:val="left" w:pos="2268"/>
        </w:tabs>
        <w:spacing w:line="276" w:lineRule="auto"/>
        <w:rPr>
          <w:rFonts w:ascii="Yu Gothic Light" w:eastAsia="Yu Gothic Light" w:hAnsi="Yu Gothic Light"/>
          <w:bCs/>
          <w:sz w:val="20"/>
        </w:rPr>
      </w:pPr>
      <w:r>
        <w:rPr>
          <w:rFonts w:ascii="Yu Gothic Light" w:eastAsia="Yu Gothic Light" w:hAnsi="Yu Gothic Light"/>
          <w:bCs/>
          <w:sz w:val="20"/>
        </w:rPr>
        <w:t xml:space="preserve">V místnosti 1.01.a dochází k odpojení vybraných strojních zařízení z modulových krabic </w:t>
      </w:r>
      <w:proofErr w:type="gramStart"/>
      <w:r>
        <w:rPr>
          <w:rFonts w:ascii="Yu Gothic Light" w:eastAsia="Yu Gothic Light" w:hAnsi="Yu Gothic Light"/>
          <w:bCs/>
          <w:sz w:val="20"/>
        </w:rPr>
        <w:t>a  jejich</w:t>
      </w:r>
      <w:proofErr w:type="gramEnd"/>
      <w:r>
        <w:rPr>
          <w:rFonts w:ascii="Yu Gothic Light" w:eastAsia="Yu Gothic Light" w:hAnsi="Yu Gothic Light"/>
          <w:bCs/>
          <w:sz w:val="20"/>
        </w:rPr>
        <w:t xml:space="preserve"> přemístění v rámci haly z důvodu instalace nových strojních zařízení – trasy přesunu jsou vyznačeny v rámci PD. Strojní zařízení bude přemístěno za přítomnosti uživatele, který rozhodne o jeho přesné poloze z důvodu koordinace a manipulace s materiálem (provoz haly). Dále dojde k provedení nového kabelového přívodu z rozvodny umístěné v 1.PP. Nový kabelový přívod bude dotažen přes chodbu kdy z důvodu provedení dojde k rozebrání SDK kastlíku a rozebrání kazetového stropu, vč. konstrukce (rozebírání rastru bude probíhat se zvýšenou opatrností z důvodu zpětné montáže!!!). po provedení nového kabelového přívodu budou obnoveny veškeré požární ucpávky, které byly porušeny, zpětné provedení SDK kastlíku na chodbě, vč. konstrukce a zpětná montáž kazetového podhledu.</w:t>
      </w:r>
    </w:p>
    <w:p w14:paraId="66934EBB" w14:textId="77777777" w:rsidR="00D14FB8" w:rsidRDefault="00D14FB8" w:rsidP="0088497E">
      <w:pPr>
        <w:pStyle w:val="Textodstavce"/>
        <w:tabs>
          <w:tab w:val="left" w:pos="2268"/>
        </w:tabs>
        <w:spacing w:line="276" w:lineRule="auto"/>
        <w:rPr>
          <w:rFonts w:ascii="Yu Gothic Light" w:eastAsia="Yu Gothic Light" w:hAnsi="Yu Gothic Light"/>
          <w:bCs/>
          <w:sz w:val="20"/>
        </w:rPr>
      </w:pPr>
    </w:p>
    <w:p w14:paraId="65C6C989" w14:textId="77777777" w:rsidR="00D14FB8" w:rsidRDefault="00D14FB8" w:rsidP="0088497E">
      <w:pPr>
        <w:pStyle w:val="Textodstavce"/>
        <w:tabs>
          <w:tab w:val="left" w:pos="2268"/>
        </w:tabs>
        <w:spacing w:line="276" w:lineRule="auto"/>
        <w:rPr>
          <w:rFonts w:ascii="Yu Gothic Light" w:eastAsia="Yu Gothic Light" w:hAnsi="Yu Gothic Light"/>
          <w:bCs/>
          <w:sz w:val="20"/>
        </w:rPr>
      </w:pPr>
    </w:p>
    <w:p w14:paraId="7D86F6EA" w14:textId="77777777" w:rsidR="0088497E" w:rsidRDefault="0088497E" w:rsidP="0088497E">
      <w:pPr>
        <w:pStyle w:val="Textodstavce"/>
        <w:tabs>
          <w:tab w:val="left" w:pos="2268"/>
        </w:tabs>
        <w:spacing w:line="276" w:lineRule="auto"/>
        <w:rPr>
          <w:rFonts w:ascii="Yu Gothic Light" w:eastAsia="Yu Gothic Light" w:hAnsi="Yu Gothic Light"/>
          <w:bCs/>
          <w:sz w:val="20"/>
        </w:rPr>
      </w:pPr>
      <w:r>
        <w:rPr>
          <w:rFonts w:ascii="Yu Gothic Light" w:eastAsia="Yu Gothic Light" w:hAnsi="Yu Gothic Light"/>
          <w:bCs/>
          <w:sz w:val="20"/>
        </w:rPr>
        <w:lastRenderedPageBreak/>
        <w:t>Místnosti 1.01b</w:t>
      </w:r>
    </w:p>
    <w:p w14:paraId="3DBB6ADD" w14:textId="77777777" w:rsidR="0088497E" w:rsidRDefault="0088497E" w:rsidP="0088497E">
      <w:pPr>
        <w:pStyle w:val="Textodstavce"/>
        <w:tabs>
          <w:tab w:val="left" w:pos="2268"/>
        </w:tabs>
        <w:spacing w:line="276" w:lineRule="auto"/>
        <w:rPr>
          <w:rFonts w:ascii="Yu Gothic Light" w:eastAsia="Yu Gothic Light" w:hAnsi="Yu Gothic Light"/>
          <w:bCs/>
          <w:sz w:val="20"/>
        </w:rPr>
      </w:pPr>
      <w:r>
        <w:rPr>
          <w:rFonts w:ascii="Yu Gothic Light" w:eastAsia="Yu Gothic Light" w:hAnsi="Yu Gothic Light"/>
          <w:bCs/>
          <w:sz w:val="20"/>
        </w:rPr>
        <w:t xml:space="preserve">V místnosti 1.01b bude provedeno hliníkové systémové zastřešení zařízení vodního paprsku. Zastřešení bude provedeno jako hliníkové, segmentové, manuálně posuvné, zaskleno čirým plexisklem. Posun zastřešení bude zajištěn po systémových kolejnicích kotvených k podlaze a pomocné vyvýšené konstrukci. </w:t>
      </w:r>
      <w:proofErr w:type="spellStart"/>
      <w:r>
        <w:rPr>
          <w:rFonts w:ascii="Yu Gothic Light" w:eastAsia="Yu Gothic Light" w:hAnsi="Yu Gothic Light"/>
          <w:bCs/>
          <w:sz w:val="20"/>
        </w:rPr>
        <w:t>Soušásti</w:t>
      </w:r>
      <w:proofErr w:type="spellEnd"/>
      <w:r>
        <w:rPr>
          <w:rFonts w:ascii="Yu Gothic Light" w:eastAsia="Yu Gothic Light" w:hAnsi="Yu Gothic Light"/>
          <w:bCs/>
          <w:sz w:val="20"/>
        </w:rPr>
        <w:t xml:space="preserve"> zastřešení bude provedení zadní krycí stěny směrem k obvodovému plášti s možností odsunu a dále kartáči pro zajištění dotěsnění zastřešení ke stávající konstrukci.</w:t>
      </w:r>
    </w:p>
    <w:p w14:paraId="59FF83DD" w14:textId="77777777" w:rsidR="0088497E" w:rsidRDefault="0088497E" w:rsidP="0088497E">
      <w:pPr>
        <w:pStyle w:val="Textodstavce"/>
        <w:tabs>
          <w:tab w:val="left" w:pos="2268"/>
        </w:tabs>
        <w:spacing w:line="276" w:lineRule="auto"/>
        <w:ind w:left="1791"/>
        <w:rPr>
          <w:rFonts w:ascii="Yu Gothic Light" w:eastAsia="Yu Gothic Light" w:hAnsi="Yu Gothic Light"/>
          <w:bCs/>
          <w:sz w:val="20"/>
        </w:rPr>
      </w:pPr>
    </w:p>
    <w:p w14:paraId="3F90F693" w14:textId="77777777" w:rsidR="0088497E" w:rsidRDefault="0088497E" w:rsidP="0088497E">
      <w:pPr>
        <w:pStyle w:val="Textodstavce"/>
        <w:tabs>
          <w:tab w:val="left" w:pos="2268"/>
        </w:tabs>
        <w:spacing w:line="276" w:lineRule="auto"/>
        <w:ind w:left="1791"/>
        <w:rPr>
          <w:rFonts w:ascii="Yu Gothic Light" w:eastAsia="Yu Gothic Light" w:hAnsi="Yu Gothic Light"/>
          <w:bCs/>
          <w:sz w:val="20"/>
        </w:rPr>
      </w:pPr>
    </w:p>
    <w:p w14:paraId="3A729E7C" w14:textId="77777777" w:rsidR="0088497E" w:rsidRDefault="0088497E" w:rsidP="0088497E">
      <w:pPr>
        <w:pStyle w:val="Textodstavce"/>
        <w:tabs>
          <w:tab w:val="left" w:pos="2268"/>
        </w:tabs>
        <w:spacing w:line="276" w:lineRule="auto"/>
        <w:rPr>
          <w:rFonts w:ascii="Yu Gothic Light" w:eastAsia="Yu Gothic Light" w:hAnsi="Yu Gothic Light"/>
          <w:bCs/>
          <w:sz w:val="20"/>
        </w:rPr>
      </w:pPr>
      <w:r>
        <w:rPr>
          <w:rFonts w:ascii="Yu Gothic Light" w:eastAsia="Yu Gothic Light" w:hAnsi="Yu Gothic Light"/>
          <w:bCs/>
          <w:sz w:val="20"/>
        </w:rPr>
        <w:t>Místnost 1.04</w:t>
      </w:r>
    </w:p>
    <w:p w14:paraId="5A36D5C9" w14:textId="77777777" w:rsidR="0088497E" w:rsidRDefault="0088497E" w:rsidP="0088497E">
      <w:pPr>
        <w:pStyle w:val="Textodstavce"/>
        <w:tabs>
          <w:tab w:val="left" w:pos="2268"/>
        </w:tabs>
        <w:spacing w:line="276" w:lineRule="auto"/>
        <w:rPr>
          <w:rFonts w:ascii="Yu Gothic Light" w:eastAsia="Yu Gothic Light" w:hAnsi="Yu Gothic Light"/>
          <w:bCs/>
          <w:sz w:val="20"/>
        </w:rPr>
      </w:pPr>
      <w:r>
        <w:rPr>
          <w:rFonts w:ascii="Yu Gothic Light" w:eastAsia="Yu Gothic Light" w:hAnsi="Yu Gothic Light"/>
          <w:bCs/>
          <w:sz w:val="20"/>
        </w:rPr>
        <w:t xml:space="preserve">V místnosti 1.04 dojde k doplnění ventilátoru přes fasádu pro zajištění odtahu </w:t>
      </w:r>
      <w:proofErr w:type="gramStart"/>
      <w:r>
        <w:rPr>
          <w:rFonts w:ascii="Yu Gothic Light" w:eastAsia="Yu Gothic Light" w:hAnsi="Yu Gothic Light"/>
          <w:bCs/>
          <w:sz w:val="20"/>
        </w:rPr>
        <w:t>spalin ,</w:t>
      </w:r>
      <w:proofErr w:type="gramEnd"/>
      <w:r>
        <w:rPr>
          <w:rFonts w:ascii="Yu Gothic Light" w:eastAsia="Yu Gothic Light" w:hAnsi="Yu Gothic Light"/>
          <w:bCs/>
          <w:sz w:val="20"/>
        </w:rPr>
        <w:t xml:space="preserve"> které budou vznikat při laboratorních pracích. Dojde k úpravě EPS z důvodu možného vzniku zakouření za čidlo teplotní a doplnění silového připojení pro nové strojní zařízení.</w:t>
      </w:r>
    </w:p>
    <w:p w14:paraId="1E96D178" w14:textId="77777777" w:rsidR="00BA41A1" w:rsidRPr="00462817" w:rsidRDefault="00BA41A1" w:rsidP="00BA41A1">
      <w:pPr>
        <w:pStyle w:val="Odstavecseseznamem"/>
        <w:spacing w:line="276" w:lineRule="auto"/>
        <w:ind w:left="360"/>
        <w:contextualSpacing/>
        <w:rPr>
          <w:rFonts w:ascii="Yu Gothic Light" w:eastAsia="Yu Gothic Light" w:hAnsi="Yu Gothic Light" w:cs="Arial Narrow"/>
          <w:sz w:val="20"/>
        </w:rPr>
      </w:pPr>
    </w:p>
    <w:p w14:paraId="6AC2B223" w14:textId="77777777" w:rsidR="008E058C" w:rsidRPr="00462817" w:rsidRDefault="008E058C" w:rsidP="008E058C">
      <w:pPr>
        <w:contextualSpacing/>
        <w:rPr>
          <w:rFonts w:ascii="Yu Gothic Light" w:eastAsia="Yu Gothic Light" w:hAnsi="Yu Gothic Light" w:cs="Arial Narrow"/>
          <w:b/>
          <w:sz w:val="20"/>
          <w:szCs w:val="20"/>
        </w:rPr>
      </w:pPr>
      <w:r w:rsidRPr="00462817">
        <w:rPr>
          <w:rFonts w:ascii="Yu Gothic Light" w:eastAsia="Yu Gothic Light" w:hAnsi="Yu Gothic Light" w:cs="Arial Narrow"/>
          <w:b/>
          <w:sz w:val="20"/>
        </w:rPr>
        <w:t>B.3.5</w:t>
      </w:r>
      <w:r w:rsidRPr="00462817">
        <w:rPr>
          <w:rFonts w:ascii="Yu Gothic Light" w:eastAsia="Yu Gothic Light" w:hAnsi="Yu Gothic Light" w:cs="Arial Narrow"/>
          <w:b/>
          <w:sz w:val="20"/>
        </w:rPr>
        <w:tab/>
        <w:t>Technologické řešení – základní popis technických a technologických zařízení</w:t>
      </w:r>
    </w:p>
    <w:p w14:paraId="4A38DFC7" w14:textId="77777777" w:rsidR="008E058C" w:rsidRPr="00462817" w:rsidRDefault="008E058C" w:rsidP="008E058C">
      <w:pPr>
        <w:pStyle w:val="Odstavecseseznamem"/>
        <w:numPr>
          <w:ilvl w:val="0"/>
          <w:numId w:val="2"/>
        </w:numPr>
        <w:tabs>
          <w:tab w:val="left" w:pos="360"/>
        </w:tabs>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b/>
          <w:sz w:val="20"/>
        </w:rPr>
        <w:t>popis stávajícího stavu,</w:t>
      </w:r>
    </w:p>
    <w:p w14:paraId="713F75B9" w14:textId="77777777"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p>
    <w:p w14:paraId="2A942775" w14:textId="77777777" w:rsidR="008E058C" w:rsidRPr="00462817" w:rsidRDefault="008E058C" w:rsidP="008E058C">
      <w:pPr>
        <w:pStyle w:val="Odstavecseseznamem"/>
        <w:numPr>
          <w:ilvl w:val="0"/>
          <w:numId w:val="2"/>
        </w:numPr>
        <w:tabs>
          <w:tab w:val="left" w:pos="360"/>
        </w:tabs>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b/>
          <w:sz w:val="20"/>
        </w:rPr>
        <w:t>popis navrženého řešení,</w:t>
      </w:r>
    </w:p>
    <w:p w14:paraId="738B8AAC" w14:textId="77777777" w:rsidR="008E058C" w:rsidRPr="00462817" w:rsidRDefault="008E058C" w:rsidP="008E058C">
      <w:pPr>
        <w:pStyle w:val="Odstavecseseznamem"/>
        <w:spacing w:line="276" w:lineRule="auto"/>
        <w:ind w:left="360"/>
        <w:contextualSpacing/>
        <w:jc w:val="left"/>
        <w:rPr>
          <w:rFonts w:ascii="Yu Gothic Light" w:eastAsia="Yu Gothic Light" w:hAnsi="Yu Gothic Light" w:cs="Arial Narrow"/>
          <w:iCs/>
          <w:sz w:val="20"/>
        </w:rPr>
      </w:pPr>
    </w:p>
    <w:p w14:paraId="4B53E384" w14:textId="77777777" w:rsidR="008E058C" w:rsidRPr="00462817" w:rsidRDefault="008E058C" w:rsidP="008E058C">
      <w:pPr>
        <w:pStyle w:val="Odstavecseseznamem"/>
        <w:numPr>
          <w:ilvl w:val="0"/>
          <w:numId w:val="2"/>
        </w:numPr>
        <w:tabs>
          <w:tab w:val="left" w:pos="360"/>
        </w:tabs>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b/>
          <w:sz w:val="20"/>
        </w:rPr>
        <w:t>energetické výpočty.</w:t>
      </w:r>
    </w:p>
    <w:p w14:paraId="6C4C22AE" w14:textId="1518C725" w:rsidR="008E058C" w:rsidRPr="00462817" w:rsidRDefault="0088497E" w:rsidP="008E058C">
      <w:pPr>
        <w:pStyle w:val="Odstavecseseznamem"/>
        <w:tabs>
          <w:tab w:val="left" w:pos="360"/>
        </w:tabs>
        <w:spacing w:line="276" w:lineRule="auto"/>
        <w:ind w:left="360"/>
        <w:contextualSpacing/>
        <w:rPr>
          <w:rFonts w:ascii="Yu Gothic Light" w:eastAsia="Yu Gothic Light" w:hAnsi="Yu Gothic Light" w:cs="Arial Narrow"/>
          <w:sz w:val="20"/>
        </w:rPr>
      </w:pPr>
      <w:r>
        <w:rPr>
          <w:rFonts w:ascii="Yu Gothic Light" w:eastAsia="Yu Gothic Light" w:hAnsi="Yu Gothic Light" w:cs="Arial Narrow"/>
          <w:bCs/>
          <w:i/>
          <w:iCs/>
          <w:sz w:val="20"/>
        </w:rPr>
        <w:t>Nejsou předmětem PD.</w:t>
      </w:r>
    </w:p>
    <w:p w14:paraId="13DB66B1" w14:textId="77777777" w:rsidR="008E058C" w:rsidRPr="00462817" w:rsidRDefault="008E058C" w:rsidP="008E058C">
      <w:pPr>
        <w:contextualSpacing/>
        <w:rPr>
          <w:rFonts w:ascii="Yu Gothic Light" w:eastAsia="Yu Gothic Light" w:hAnsi="Yu Gothic Light" w:cs="Arial Narrow"/>
          <w:b/>
          <w:sz w:val="20"/>
          <w:szCs w:val="20"/>
        </w:rPr>
      </w:pPr>
      <w:r w:rsidRPr="00462817">
        <w:rPr>
          <w:rFonts w:ascii="Yu Gothic Light" w:eastAsia="Yu Gothic Light" w:hAnsi="Yu Gothic Light" w:cs="Arial Narrow"/>
          <w:b/>
          <w:sz w:val="20"/>
        </w:rPr>
        <w:t>B.3.6</w:t>
      </w:r>
      <w:r w:rsidRPr="00462817">
        <w:rPr>
          <w:rFonts w:ascii="Yu Gothic Light" w:eastAsia="Yu Gothic Light" w:hAnsi="Yu Gothic Light" w:cs="Arial Narrow"/>
          <w:b/>
          <w:sz w:val="20"/>
        </w:rPr>
        <w:tab/>
        <w:t>Zásady požární bezpečnosti</w:t>
      </w:r>
    </w:p>
    <w:p w14:paraId="62FF3E42" w14:textId="77777777" w:rsidR="008E058C" w:rsidRPr="00462817" w:rsidRDefault="008E058C" w:rsidP="008E058C">
      <w:pPr>
        <w:pStyle w:val="Odstavecseseznamem"/>
        <w:numPr>
          <w:ilvl w:val="0"/>
          <w:numId w:val="9"/>
        </w:numPr>
        <w:tabs>
          <w:tab w:val="left" w:pos="-1536"/>
        </w:tabs>
        <w:spacing w:line="276" w:lineRule="auto"/>
        <w:contextualSpacing/>
        <w:rPr>
          <w:rFonts w:ascii="Yu Gothic Light" w:eastAsia="Yu Gothic Light" w:hAnsi="Yu Gothic Light" w:cs="Arial Narrow"/>
          <w:sz w:val="20"/>
        </w:rPr>
      </w:pPr>
      <w:r w:rsidRPr="00462817">
        <w:rPr>
          <w:rFonts w:ascii="Yu Gothic Light" w:eastAsia="Yu Gothic Light" w:hAnsi="Yu Gothic Light" w:cs="Arial Narrow"/>
          <w:b/>
          <w:sz w:val="20"/>
        </w:rPr>
        <w:t>charakteristiky a kritéria pro stanovení kategorie stavby podle požadavků jiného právního předpisu – výška stavby, zastavěná plocha, počet podlaží, počet osob, pro který je stavba určena, nebo jiný parametr stavby, zejména světlá výška podlaží nebo délka tunelu apod.,</w:t>
      </w:r>
    </w:p>
    <w:p w14:paraId="3E7B2EE6" w14:textId="6950F3FF" w:rsidR="008E058C" w:rsidRPr="00462817" w:rsidRDefault="0088497E" w:rsidP="008E058C">
      <w:pPr>
        <w:pStyle w:val="Odstavecseseznamem"/>
        <w:spacing w:line="276" w:lineRule="auto"/>
        <w:ind w:left="360"/>
        <w:contextualSpacing/>
        <w:rPr>
          <w:rFonts w:ascii="Yu Gothic Light" w:eastAsia="Yu Gothic Light" w:hAnsi="Yu Gothic Light" w:cs="Arial Narrow"/>
          <w:sz w:val="20"/>
        </w:rPr>
      </w:pPr>
      <w:r>
        <w:rPr>
          <w:rFonts w:ascii="Yu Gothic Light" w:eastAsia="Yu Gothic Light" w:hAnsi="Yu Gothic Light" w:cs="Arial Narrow"/>
          <w:sz w:val="20"/>
        </w:rPr>
        <w:t>Stávající.</w:t>
      </w:r>
    </w:p>
    <w:p w14:paraId="16C30779" w14:textId="77777777"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p>
    <w:p w14:paraId="53025F3C" w14:textId="77777777" w:rsidR="008E058C" w:rsidRPr="00462817" w:rsidRDefault="008E058C" w:rsidP="008E058C">
      <w:pPr>
        <w:pStyle w:val="Odstavecseseznamem"/>
        <w:numPr>
          <w:ilvl w:val="0"/>
          <w:numId w:val="9"/>
        </w:numPr>
        <w:tabs>
          <w:tab w:val="left" w:pos="-1536"/>
        </w:tabs>
        <w:spacing w:line="276" w:lineRule="auto"/>
        <w:contextualSpacing/>
        <w:rPr>
          <w:rFonts w:ascii="Yu Gothic Light" w:eastAsia="Yu Gothic Light" w:hAnsi="Yu Gothic Light" w:cs="Arial Narrow"/>
          <w:sz w:val="20"/>
        </w:rPr>
      </w:pPr>
      <w:r w:rsidRPr="00462817">
        <w:rPr>
          <w:rFonts w:ascii="Yu Gothic Light" w:eastAsia="Yu Gothic Light" w:hAnsi="Yu Gothic Light" w:cs="Arial Narrow"/>
          <w:b/>
          <w:sz w:val="20"/>
        </w:rPr>
        <w:t>kritéria – třída využití, přítomnost nebezpečných látek nebo jiných rizikových faktorů, prohlášení stavby za kulturní památku.</w:t>
      </w:r>
    </w:p>
    <w:p w14:paraId="1D0C5611" w14:textId="77777777"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sz w:val="20"/>
        </w:rPr>
        <w:t>Stavba spadá do 3. třídy využití. Ve stavbě se nebudou nacházet nebezpečné látky nebo jiné rizikové faktory.</w:t>
      </w:r>
    </w:p>
    <w:p w14:paraId="7D4E98C6" w14:textId="77777777"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p>
    <w:p w14:paraId="4B47D286" w14:textId="77777777" w:rsidR="008E058C" w:rsidRPr="00462817" w:rsidRDefault="008E058C" w:rsidP="008E058C">
      <w:pPr>
        <w:contextualSpacing/>
        <w:rPr>
          <w:rFonts w:ascii="Yu Gothic Light" w:eastAsia="Yu Gothic Light" w:hAnsi="Yu Gothic Light" w:cs="Arial Narrow"/>
          <w:b/>
          <w:sz w:val="20"/>
          <w:szCs w:val="20"/>
        </w:rPr>
      </w:pPr>
      <w:r w:rsidRPr="00462817">
        <w:rPr>
          <w:rFonts w:ascii="Yu Gothic Light" w:eastAsia="Yu Gothic Light" w:hAnsi="Yu Gothic Light" w:cs="Arial Narrow"/>
          <w:b/>
          <w:sz w:val="20"/>
        </w:rPr>
        <w:t>B.3.7</w:t>
      </w:r>
      <w:r w:rsidRPr="00462817">
        <w:rPr>
          <w:rFonts w:ascii="Yu Gothic Light" w:eastAsia="Yu Gothic Light" w:hAnsi="Yu Gothic Light" w:cs="Arial Narrow"/>
          <w:b/>
          <w:sz w:val="20"/>
        </w:rPr>
        <w:tab/>
        <w:t>Úspora energie a tepelná ochrana budovy</w:t>
      </w:r>
    </w:p>
    <w:p w14:paraId="1D643C6B" w14:textId="271E80EC" w:rsidR="008E058C" w:rsidRPr="00462817" w:rsidRDefault="0088497E" w:rsidP="008E058C">
      <w:pPr>
        <w:pStyle w:val="Odstavecseseznamem"/>
        <w:spacing w:line="276" w:lineRule="auto"/>
        <w:ind w:left="360"/>
        <w:contextualSpacing/>
        <w:rPr>
          <w:rFonts w:ascii="Yu Gothic Light" w:eastAsia="Yu Gothic Light" w:hAnsi="Yu Gothic Light" w:cs="Arial Narrow"/>
          <w:i/>
          <w:iCs/>
          <w:sz w:val="20"/>
        </w:rPr>
      </w:pPr>
      <w:r>
        <w:rPr>
          <w:rFonts w:ascii="Yu Gothic Light" w:eastAsia="Yu Gothic Light" w:hAnsi="Yu Gothic Light" w:cs="Arial Narrow"/>
          <w:bCs/>
          <w:i/>
          <w:iCs/>
          <w:sz w:val="20"/>
        </w:rPr>
        <w:t>Stávající, není předmětem PD.</w:t>
      </w:r>
    </w:p>
    <w:p w14:paraId="296E9144" w14:textId="77777777" w:rsidR="008E058C" w:rsidRPr="00462817" w:rsidRDefault="008E058C" w:rsidP="008E058C">
      <w:pPr>
        <w:pStyle w:val="Odstavecseseznamem"/>
        <w:spacing w:line="276" w:lineRule="auto"/>
        <w:ind w:left="360"/>
        <w:contextualSpacing/>
        <w:rPr>
          <w:rFonts w:ascii="Yu Gothic Light" w:eastAsia="Yu Gothic Light" w:hAnsi="Yu Gothic Light" w:cs="Arial Narrow"/>
          <w:b/>
          <w:sz w:val="20"/>
        </w:rPr>
      </w:pPr>
    </w:p>
    <w:p w14:paraId="11C7A09E" w14:textId="77777777" w:rsidR="008E058C" w:rsidRPr="00462817" w:rsidRDefault="008E058C" w:rsidP="008E058C">
      <w:pPr>
        <w:contextualSpacing/>
        <w:rPr>
          <w:rFonts w:ascii="Yu Gothic Light" w:eastAsia="Yu Gothic Light" w:hAnsi="Yu Gothic Light" w:cs="Arial Narrow"/>
          <w:b/>
          <w:sz w:val="20"/>
        </w:rPr>
      </w:pPr>
      <w:r w:rsidRPr="00462817">
        <w:rPr>
          <w:rFonts w:ascii="Yu Gothic Light" w:eastAsia="Yu Gothic Light" w:hAnsi="Yu Gothic Light" w:cs="Arial Narrow"/>
          <w:b/>
          <w:sz w:val="20"/>
        </w:rPr>
        <w:t>B.3.8</w:t>
      </w:r>
      <w:r w:rsidRPr="00462817">
        <w:rPr>
          <w:rFonts w:ascii="Yu Gothic Light" w:eastAsia="Yu Gothic Light" w:hAnsi="Yu Gothic Light" w:cs="Arial Narrow"/>
          <w:b/>
          <w:sz w:val="20"/>
        </w:rPr>
        <w:tab/>
        <w:t>Hygienické požadavky na stavbu, požadavky na pracovní a komunální prostředí</w:t>
      </w:r>
    </w:p>
    <w:p w14:paraId="3A3A702C" w14:textId="729C1588" w:rsidR="008E058C" w:rsidRPr="00462817" w:rsidRDefault="0088497E" w:rsidP="008E058C">
      <w:pPr>
        <w:ind w:left="360"/>
        <w:contextualSpacing/>
        <w:jc w:val="both"/>
        <w:rPr>
          <w:rFonts w:ascii="Yu Gothic Light" w:eastAsia="Yu Gothic Light" w:hAnsi="Yu Gothic Light" w:cs="Arial Narrow"/>
          <w:sz w:val="20"/>
        </w:rPr>
      </w:pPr>
      <w:r>
        <w:rPr>
          <w:rFonts w:ascii="Yu Gothic Light" w:eastAsia="Yu Gothic Light" w:hAnsi="Yu Gothic Light" w:cs="Arial Narrow"/>
          <w:sz w:val="20"/>
        </w:rPr>
        <w:t>Stávající.</w:t>
      </w:r>
    </w:p>
    <w:p w14:paraId="6EEE1FB9" w14:textId="77777777" w:rsidR="008E058C" w:rsidRPr="00462817" w:rsidRDefault="008E058C" w:rsidP="008E058C">
      <w:pPr>
        <w:ind w:left="360"/>
        <w:contextualSpacing/>
        <w:jc w:val="both"/>
        <w:rPr>
          <w:rFonts w:ascii="Yu Gothic Light" w:eastAsia="Yu Gothic Light" w:hAnsi="Yu Gothic Light" w:cs="Arial Narrow"/>
          <w:sz w:val="20"/>
        </w:rPr>
      </w:pPr>
    </w:p>
    <w:p w14:paraId="4043FC69" w14:textId="77777777" w:rsidR="008E058C" w:rsidRPr="00462817" w:rsidRDefault="008E058C" w:rsidP="008E058C">
      <w:pPr>
        <w:contextualSpacing/>
        <w:jc w:val="both"/>
        <w:rPr>
          <w:rFonts w:ascii="Yu Gothic Light" w:eastAsia="Yu Gothic Light" w:hAnsi="Yu Gothic Light" w:cs="Arial Narrow"/>
          <w:b/>
          <w:sz w:val="20"/>
          <w:szCs w:val="20"/>
        </w:rPr>
      </w:pPr>
      <w:r w:rsidRPr="00462817">
        <w:rPr>
          <w:rFonts w:ascii="Yu Gothic Light" w:eastAsia="Yu Gothic Light" w:hAnsi="Yu Gothic Light" w:cs="Arial Narrow"/>
          <w:b/>
          <w:sz w:val="20"/>
          <w:szCs w:val="20"/>
        </w:rPr>
        <w:t>B.3.9</w:t>
      </w:r>
      <w:r w:rsidRPr="00462817">
        <w:rPr>
          <w:rFonts w:ascii="Yu Gothic Light" w:eastAsia="Yu Gothic Light" w:hAnsi="Yu Gothic Light" w:cs="Arial Narrow"/>
          <w:b/>
          <w:sz w:val="20"/>
          <w:szCs w:val="20"/>
        </w:rPr>
        <w:tab/>
        <w:t xml:space="preserve"> Zásady ochrany stavby před negativními účinky vnějšího prostředí</w:t>
      </w:r>
    </w:p>
    <w:p w14:paraId="0B3719E5" w14:textId="77777777" w:rsidR="008E058C" w:rsidRPr="00462817" w:rsidRDefault="008E058C" w:rsidP="008E058C">
      <w:pPr>
        <w:pStyle w:val="Odstavecseseznamem"/>
        <w:numPr>
          <w:ilvl w:val="0"/>
          <w:numId w:val="7"/>
        </w:numPr>
        <w:tabs>
          <w:tab w:val="left" w:pos="-1536"/>
        </w:tabs>
        <w:spacing w:line="276" w:lineRule="auto"/>
        <w:contextualSpacing/>
        <w:rPr>
          <w:rFonts w:ascii="Yu Gothic Light" w:eastAsia="Yu Gothic Light" w:hAnsi="Yu Gothic Light" w:cs="Arial Narrow"/>
          <w:sz w:val="20"/>
        </w:rPr>
      </w:pPr>
      <w:r w:rsidRPr="00462817">
        <w:rPr>
          <w:rFonts w:ascii="Yu Gothic Light" w:eastAsia="Yu Gothic Light" w:hAnsi="Yu Gothic Light" w:cs="Arial Narrow"/>
          <w:b/>
          <w:sz w:val="20"/>
        </w:rPr>
        <w:lastRenderedPageBreak/>
        <w:t>ochrana před pronikáním radonu z podloží,</w:t>
      </w:r>
    </w:p>
    <w:p w14:paraId="5BE9202F" w14:textId="1E40F90A"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sz w:val="20"/>
        </w:rPr>
        <w:t>Není předmětem řešení</w:t>
      </w:r>
      <w:r w:rsidR="0088497E">
        <w:rPr>
          <w:rFonts w:ascii="Yu Gothic Light" w:eastAsia="Yu Gothic Light" w:hAnsi="Yu Gothic Light" w:cs="Arial Narrow"/>
          <w:sz w:val="20"/>
        </w:rPr>
        <w:t>.</w:t>
      </w:r>
      <w:r w:rsidRPr="00462817">
        <w:rPr>
          <w:rFonts w:ascii="Yu Gothic Light" w:eastAsia="Yu Gothic Light" w:hAnsi="Yu Gothic Light" w:cs="Arial Narrow"/>
          <w:iCs/>
          <w:sz w:val="20"/>
        </w:rPr>
        <w:tab/>
      </w:r>
      <w:r w:rsidRPr="00462817">
        <w:rPr>
          <w:rFonts w:ascii="Yu Gothic Light" w:eastAsia="Yu Gothic Light" w:hAnsi="Yu Gothic Light" w:cs="Arial Narrow"/>
          <w:sz w:val="20"/>
        </w:rPr>
        <w:br/>
      </w:r>
    </w:p>
    <w:p w14:paraId="19849B8B" w14:textId="77777777" w:rsidR="008E058C" w:rsidRPr="00462817" w:rsidRDefault="008E058C" w:rsidP="008E058C">
      <w:pPr>
        <w:pStyle w:val="Odstavecseseznamem"/>
        <w:numPr>
          <w:ilvl w:val="0"/>
          <w:numId w:val="7"/>
        </w:numPr>
        <w:tabs>
          <w:tab w:val="left" w:pos="-1536"/>
        </w:tabs>
        <w:spacing w:line="276" w:lineRule="auto"/>
        <w:contextualSpacing/>
        <w:rPr>
          <w:rFonts w:ascii="Yu Gothic Light" w:eastAsia="Yu Gothic Light" w:hAnsi="Yu Gothic Light" w:cs="Arial Narrow"/>
          <w:sz w:val="20"/>
        </w:rPr>
      </w:pPr>
      <w:r w:rsidRPr="00462817">
        <w:rPr>
          <w:rFonts w:ascii="Yu Gothic Light" w:eastAsia="Yu Gothic Light" w:hAnsi="Yu Gothic Light" w:cs="Arial Narrow"/>
          <w:b/>
          <w:sz w:val="20"/>
        </w:rPr>
        <w:t>ochrana před bludnými proudy,</w:t>
      </w:r>
    </w:p>
    <w:p w14:paraId="0F4FEFA0" w14:textId="652F153A" w:rsidR="008E058C" w:rsidRPr="00462817" w:rsidRDefault="008E058C" w:rsidP="0088497E">
      <w:pPr>
        <w:pStyle w:val="Odstavecseseznamem"/>
        <w:spacing w:line="276" w:lineRule="auto"/>
        <w:ind w:left="360"/>
        <w:contextualSpacing/>
        <w:rPr>
          <w:rFonts w:ascii="Yu Gothic Light" w:eastAsia="Yu Gothic Light" w:hAnsi="Yu Gothic Light" w:cs="Arial Narrow"/>
          <w:b/>
          <w:sz w:val="20"/>
        </w:rPr>
      </w:pPr>
      <w:r w:rsidRPr="00462817">
        <w:rPr>
          <w:rFonts w:ascii="Yu Gothic Light" w:eastAsia="Yu Gothic Light" w:hAnsi="Yu Gothic Light" w:cs="Arial Narrow"/>
          <w:sz w:val="20"/>
        </w:rPr>
        <w:t>Stavba je proti bludným proudům a stejně tak proti přepětí způsobenému bleskem chráněna bleskosvodem a uzemněním v základech. Nejedná se o ocelovou nosnou konstrukci, kde by hrozila koroze vlivem bludných proudů</w:t>
      </w:r>
      <w:r w:rsidR="0088497E">
        <w:rPr>
          <w:rFonts w:ascii="Yu Gothic Light" w:eastAsia="Yu Gothic Light" w:hAnsi="Yu Gothic Light" w:cs="Arial Narrow"/>
          <w:sz w:val="20"/>
        </w:rPr>
        <w:t xml:space="preserve"> </w:t>
      </w:r>
      <w:r w:rsidRPr="00462817">
        <w:rPr>
          <w:rFonts w:ascii="Yu Gothic Light" w:eastAsia="Yu Gothic Light" w:hAnsi="Yu Gothic Light" w:cs="Arial Narrow"/>
          <w:b/>
          <w:sz w:val="20"/>
        </w:rPr>
        <w:br/>
      </w:r>
    </w:p>
    <w:p w14:paraId="08A89596" w14:textId="77777777" w:rsidR="008E058C" w:rsidRPr="00462817" w:rsidRDefault="008E058C" w:rsidP="008E058C">
      <w:pPr>
        <w:pStyle w:val="Odstavecseseznamem"/>
        <w:numPr>
          <w:ilvl w:val="0"/>
          <w:numId w:val="7"/>
        </w:numPr>
        <w:tabs>
          <w:tab w:val="left" w:pos="-1536"/>
        </w:tabs>
        <w:spacing w:line="276" w:lineRule="auto"/>
        <w:contextualSpacing/>
        <w:rPr>
          <w:rFonts w:ascii="Yu Gothic Light" w:eastAsia="Yu Gothic Light" w:hAnsi="Yu Gothic Light" w:cs="Arial Narrow"/>
          <w:sz w:val="20"/>
        </w:rPr>
      </w:pPr>
      <w:r w:rsidRPr="00462817">
        <w:rPr>
          <w:rFonts w:ascii="Yu Gothic Light" w:eastAsia="Yu Gothic Light" w:hAnsi="Yu Gothic Light" w:cs="Arial Narrow"/>
          <w:b/>
          <w:sz w:val="20"/>
        </w:rPr>
        <w:t>ochrana před technickou seizmicitou,</w:t>
      </w:r>
      <w:r w:rsidRPr="00462817">
        <w:rPr>
          <w:rFonts w:ascii="Yu Gothic Light" w:eastAsia="Yu Gothic Light" w:hAnsi="Yu Gothic Light" w:cs="Arial Narrow"/>
          <w:b/>
          <w:sz w:val="20"/>
        </w:rPr>
        <w:tab/>
      </w:r>
      <w:r w:rsidRPr="00462817">
        <w:rPr>
          <w:rFonts w:ascii="Yu Gothic Light" w:eastAsia="Yu Gothic Light" w:hAnsi="Yu Gothic Light" w:cs="Arial Narrow"/>
          <w:sz w:val="20"/>
        </w:rPr>
        <w:br/>
        <w:t xml:space="preserve">Objekt se nenachází v oblasti s technickou seismicitou. </w:t>
      </w:r>
      <w:r w:rsidRPr="00462817">
        <w:rPr>
          <w:rFonts w:ascii="Yu Gothic Light" w:eastAsia="Yu Gothic Light" w:hAnsi="Yu Gothic Light" w:cs="Arial Narrow"/>
          <w:sz w:val="20"/>
        </w:rPr>
        <w:tab/>
      </w:r>
      <w:r w:rsidRPr="00462817">
        <w:rPr>
          <w:rFonts w:ascii="Yu Gothic Light" w:eastAsia="Yu Gothic Light" w:hAnsi="Yu Gothic Light" w:cs="Arial Narrow"/>
          <w:sz w:val="20"/>
        </w:rPr>
        <w:br/>
      </w:r>
    </w:p>
    <w:p w14:paraId="467F4168" w14:textId="77777777" w:rsidR="008E058C" w:rsidRPr="00462817" w:rsidRDefault="008E058C" w:rsidP="008E058C">
      <w:pPr>
        <w:pStyle w:val="Odstavecseseznamem"/>
        <w:numPr>
          <w:ilvl w:val="0"/>
          <w:numId w:val="7"/>
        </w:numPr>
        <w:tabs>
          <w:tab w:val="left" w:pos="-1536"/>
        </w:tabs>
        <w:spacing w:line="276" w:lineRule="auto"/>
        <w:contextualSpacing/>
        <w:rPr>
          <w:rFonts w:ascii="Yu Gothic Light" w:eastAsia="Yu Gothic Light" w:hAnsi="Yu Gothic Light" w:cs="Arial Narrow"/>
          <w:sz w:val="20"/>
        </w:rPr>
      </w:pPr>
      <w:r w:rsidRPr="00462817">
        <w:rPr>
          <w:rFonts w:ascii="Yu Gothic Light" w:eastAsia="Yu Gothic Light" w:hAnsi="Yu Gothic Light" w:cs="Arial Narrow"/>
          <w:b/>
          <w:sz w:val="20"/>
        </w:rPr>
        <w:t>ochrana před hlukem,</w:t>
      </w:r>
    </w:p>
    <w:p w14:paraId="1AFD092D" w14:textId="12F5ADDB" w:rsidR="008E058C" w:rsidRPr="00462817" w:rsidRDefault="0088497E" w:rsidP="008E058C">
      <w:pPr>
        <w:pStyle w:val="Odstavecseseznamem"/>
        <w:spacing w:line="276" w:lineRule="auto"/>
        <w:ind w:left="360"/>
        <w:contextualSpacing/>
        <w:rPr>
          <w:rFonts w:ascii="Yu Gothic Light" w:eastAsia="Yu Gothic Light" w:hAnsi="Yu Gothic Light" w:cs="Arial Narrow"/>
          <w:sz w:val="20"/>
        </w:rPr>
      </w:pPr>
      <w:r>
        <w:rPr>
          <w:rFonts w:ascii="Yu Gothic Light" w:eastAsia="Yu Gothic Light" w:hAnsi="Yu Gothic Light" w:cs="Arial Narrow"/>
          <w:sz w:val="20"/>
        </w:rPr>
        <w:t>Stávající.</w:t>
      </w:r>
    </w:p>
    <w:p w14:paraId="7855C761" w14:textId="77777777"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p>
    <w:p w14:paraId="0DCED1BF" w14:textId="77777777" w:rsidR="008E058C" w:rsidRPr="00462817" w:rsidRDefault="008E058C" w:rsidP="008E058C">
      <w:pPr>
        <w:pStyle w:val="Odstavecseseznamem"/>
        <w:numPr>
          <w:ilvl w:val="0"/>
          <w:numId w:val="7"/>
        </w:numPr>
        <w:tabs>
          <w:tab w:val="left" w:pos="-1536"/>
        </w:tabs>
        <w:spacing w:line="276" w:lineRule="auto"/>
        <w:contextualSpacing/>
        <w:rPr>
          <w:rFonts w:ascii="Yu Gothic Light" w:eastAsia="Yu Gothic Light" w:hAnsi="Yu Gothic Light" w:cs="Arial Narrow"/>
          <w:b/>
          <w:sz w:val="20"/>
        </w:rPr>
      </w:pPr>
      <w:r w:rsidRPr="00462817">
        <w:rPr>
          <w:rFonts w:ascii="Yu Gothic Light" w:eastAsia="Yu Gothic Light" w:hAnsi="Yu Gothic Light" w:cs="Arial Narrow"/>
          <w:b/>
          <w:sz w:val="20"/>
        </w:rPr>
        <w:t>protipovodňová opatření.</w:t>
      </w:r>
    </w:p>
    <w:p w14:paraId="52514974" w14:textId="77777777" w:rsidR="008E058C" w:rsidRPr="00462817" w:rsidRDefault="008E058C" w:rsidP="008E058C">
      <w:pPr>
        <w:ind w:left="360"/>
        <w:rPr>
          <w:rFonts w:ascii="Yu Gothic Light" w:eastAsia="Yu Gothic Light" w:hAnsi="Yu Gothic Light" w:cs="Arial Narrow"/>
          <w:sz w:val="20"/>
          <w:szCs w:val="20"/>
        </w:rPr>
      </w:pPr>
      <w:r w:rsidRPr="00462817">
        <w:rPr>
          <w:rFonts w:ascii="Yu Gothic Light" w:eastAsia="Yu Gothic Light" w:hAnsi="Yu Gothic Light" w:cs="Arial Narrow"/>
          <w:sz w:val="20"/>
          <w:szCs w:val="20"/>
        </w:rPr>
        <w:t>Objekt se nenachází v záplavové oblasti.</w:t>
      </w:r>
    </w:p>
    <w:p w14:paraId="137BC268" w14:textId="77777777" w:rsidR="008E058C" w:rsidRPr="00462817" w:rsidRDefault="008E058C" w:rsidP="008E058C">
      <w:pPr>
        <w:pStyle w:val="Odstavecseseznamem"/>
        <w:numPr>
          <w:ilvl w:val="0"/>
          <w:numId w:val="7"/>
        </w:numPr>
        <w:tabs>
          <w:tab w:val="left" w:pos="-1536"/>
        </w:tabs>
        <w:spacing w:line="276" w:lineRule="auto"/>
        <w:contextualSpacing/>
        <w:rPr>
          <w:rFonts w:ascii="Yu Gothic Light" w:eastAsia="Yu Gothic Light" w:hAnsi="Yu Gothic Light" w:cs="Arial Narrow"/>
          <w:b/>
          <w:sz w:val="20"/>
        </w:rPr>
      </w:pPr>
      <w:r w:rsidRPr="00462817">
        <w:rPr>
          <w:rFonts w:ascii="Yu Gothic Light" w:eastAsia="Yu Gothic Light" w:hAnsi="Yu Gothic Light" w:cs="Arial Narrow"/>
          <w:b/>
          <w:sz w:val="20"/>
        </w:rPr>
        <w:t>ostatní účinky (vliv poddolování, výskyt metanu apod.).</w:t>
      </w:r>
    </w:p>
    <w:p w14:paraId="0DDDCC67" w14:textId="77777777" w:rsidR="008E058C" w:rsidRPr="00462817" w:rsidRDefault="008E058C" w:rsidP="008E058C">
      <w:pPr>
        <w:ind w:left="360"/>
        <w:rPr>
          <w:rFonts w:ascii="Yu Gothic Light" w:eastAsia="Yu Gothic Light" w:hAnsi="Yu Gothic Light" w:cs="Arial Narrow"/>
          <w:sz w:val="20"/>
          <w:szCs w:val="20"/>
        </w:rPr>
      </w:pPr>
      <w:r w:rsidRPr="00462817">
        <w:rPr>
          <w:rFonts w:ascii="Yu Gothic Light" w:eastAsia="Yu Gothic Light" w:hAnsi="Yu Gothic Light" w:cs="Arial Narrow"/>
          <w:sz w:val="20"/>
          <w:szCs w:val="20"/>
        </w:rPr>
        <w:t>Objekt se nenachází v poddolovaném území ani v území s výskytem metanu.</w:t>
      </w:r>
    </w:p>
    <w:p w14:paraId="10F73CE0" w14:textId="77777777" w:rsidR="008E058C" w:rsidRDefault="008E058C" w:rsidP="008E058C">
      <w:pPr>
        <w:ind w:left="360"/>
        <w:rPr>
          <w:rFonts w:ascii="Yu Gothic Light" w:eastAsia="Yu Gothic Light" w:hAnsi="Yu Gothic Light" w:cs="Arial Narrow"/>
          <w:sz w:val="20"/>
          <w:szCs w:val="20"/>
        </w:rPr>
      </w:pPr>
    </w:p>
    <w:p w14:paraId="30DA9DC4" w14:textId="77777777" w:rsidR="00AE4379" w:rsidRPr="00462817" w:rsidRDefault="00AE4379" w:rsidP="008E058C">
      <w:pPr>
        <w:ind w:left="360"/>
        <w:rPr>
          <w:rFonts w:ascii="Yu Gothic Light" w:eastAsia="Yu Gothic Light" w:hAnsi="Yu Gothic Light" w:cs="Arial Narrow"/>
          <w:sz w:val="20"/>
          <w:szCs w:val="20"/>
        </w:rPr>
      </w:pPr>
    </w:p>
    <w:p w14:paraId="77E70C5A" w14:textId="77777777" w:rsidR="008E058C" w:rsidRPr="00462817" w:rsidRDefault="008E058C" w:rsidP="008E058C">
      <w:pPr>
        <w:rPr>
          <w:rFonts w:ascii="Yu Gothic Light" w:eastAsia="Yu Gothic Light" w:hAnsi="Yu Gothic Light" w:cs="Arial Narrow"/>
          <w:b/>
          <w:sz w:val="24"/>
          <w:szCs w:val="24"/>
        </w:rPr>
      </w:pPr>
      <w:r w:rsidRPr="00462817">
        <w:rPr>
          <w:rFonts w:ascii="Yu Gothic Light" w:eastAsia="Yu Gothic Light" w:hAnsi="Yu Gothic Light" w:cs="Arial Narrow"/>
          <w:b/>
          <w:sz w:val="24"/>
          <w:szCs w:val="24"/>
        </w:rPr>
        <w:t>B.4</w:t>
      </w:r>
      <w:r w:rsidRPr="00462817">
        <w:rPr>
          <w:rFonts w:ascii="Yu Gothic Light" w:eastAsia="Yu Gothic Light" w:hAnsi="Yu Gothic Light" w:cs="Arial Narrow"/>
          <w:b/>
          <w:sz w:val="24"/>
          <w:szCs w:val="24"/>
        </w:rPr>
        <w:tab/>
        <w:t>PŘIPOJENÍ NA TECHNICKOU INFRASTRUKTURU</w:t>
      </w:r>
    </w:p>
    <w:p w14:paraId="75D1D4A0" w14:textId="77777777" w:rsidR="008E058C" w:rsidRPr="00462817" w:rsidRDefault="008E058C" w:rsidP="008E058C">
      <w:pPr>
        <w:pStyle w:val="Odstavecseseznamem"/>
        <w:numPr>
          <w:ilvl w:val="0"/>
          <w:numId w:val="17"/>
        </w:numPr>
        <w:tabs>
          <w:tab w:val="left" w:pos="360"/>
        </w:tabs>
        <w:spacing w:line="276" w:lineRule="auto"/>
        <w:contextualSpacing/>
        <w:rPr>
          <w:rFonts w:ascii="Yu Gothic Light" w:eastAsia="Yu Gothic Light" w:hAnsi="Yu Gothic Light" w:cs="Arial Narrow"/>
          <w:sz w:val="20"/>
        </w:rPr>
      </w:pPr>
      <w:r w:rsidRPr="00462817">
        <w:rPr>
          <w:rFonts w:ascii="Yu Gothic Light" w:eastAsia="Yu Gothic Light" w:hAnsi="Yu Gothic Light" w:cs="Arial Narrow"/>
          <w:b/>
          <w:sz w:val="20"/>
        </w:rPr>
        <w:t>napojovací místa technické infrastruktury,</w:t>
      </w:r>
    </w:p>
    <w:p w14:paraId="0DD6E8C0" w14:textId="77777777" w:rsidR="008E058C" w:rsidRPr="00462817" w:rsidRDefault="008E058C" w:rsidP="008E058C">
      <w:pPr>
        <w:pStyle w:val="Odstavecseseznamem"/>
        <w:numPr>
          <w:ilvl w:val="0"/>
          <w:numId w:val="12"/>
        </w:numPr>
        <w:contextualSpacing/>
        <w:rPr>
          <w:rFonts w:ascii="Yu Gothic Light" w:eastAsia="Yu Gothic Light" w:hAnsi="Yu Gothic Light" w:cs="Arial Narrow"/>
          <w:b/>
          <w:sz w:val="20"/>
        </w:rPr>
      </w:pPr>
      <w:r w:rsidRPr="00462817">
        <w:rPr>
          <w:rFonts w:ascii="Yu Gothic Light" w:eastAsia="Yu Gothic Light" w:hAnsi="Yu Gothic Light" w:cs="Arial Narrow"/>
          <w:sz w:val="20"/>
        </w:rPr>
        <w:t>Dle stávajícího napojení</w:t>
      </w:r>
    </w:p>
    <w:p w14:paraId="08ABD383" w14:textId="77777777" w:rsidR="008E058C" w:rsidRPr="00462817" w:rsidRDefault="008E058C" w:rsidP="008E058C">
      <w:pPr>
        <w:pStyle w:val="Odstavecseseznamem"/>
        <w:ind w:left="720"/>
        <w:contextualSpacing/>
        <w:rPr>
          <w:rFonts w:ascii="Yu Gothic Light" w:eastAsia="Yu Gothic Light" w:hAnsi="Yu Gothic Light" w:cs="Arial Narrow"/>
          <w:b/>
          <w:sz w:val="20"/>
        </w:rPr>
      </w:pPr>
    </w:p>
    <w:p w14:paraId="42DE0030" w14:textId="77777777" w:rsidR="008E058C" w:rsidRPr="00462817" w:rsidRDefault="008E058C" w:rsidP="008E058C">
      <w:pPr>
        <w:contextualSpacing/>
        <w:rPr>
          <w:rFonts w:ascii="Yu Gothic Light" w:eastAsia="Yu Gothic Light" w:hAnsi="Yu Gothic Light" w:cs="Arial Narrow"/>
          <w:b/>
          <w:sz w:val="20"/>
        </w:rPr>
      </w:pPr>
      <w:r w:rsidRPr="00462817">
        <w:rPr>
          <w:rFonts w:ascii="Yu Gothic Light" w:eastAsia="Yu Gothic Light" w:hAnsi="Yu Gothic Light" w:cs="Arial Narrow"/>
          <w:b/>
          <w:sz w:val="20"/>
        </w:rPr>
        <w:t>b)   připojovací rozměry, výkonové kapacity a délky.</w:t>
      </w:r>
    </w:p>
    <w:p w14:paraId="61B993FB" w14:textId="77777777" w:rsidR="00780142" w:rsidRPr="00462817" w:rsidRDefault="00780142" w:rsidP="00780142">
      <w:pPr>
        <w:pStyle w:val="Odstavecseseznamem"/>
        <w:numPr>
          <w:ilvl w:val="0"/>
          <w:numId w:val="12"/>
        </w:numPr>
        <w:contextualSpacing/>
        <w:rPr>
          <w:rFonts w:ascii="Yu Gothic Light" w:eastAsia="Yu Gothic Light" w:hAnsi="Yu Gothic Light" w:cs="Arial Narrow"/>
          <w:b/>
          <w:sz w:val="20"/>
        </w:rPr>
      </w:pPr>
      <w:r w:rsidRPr="00462817">
        <w:rPr>
          <w:rFonts w:ascii="Yu Gothic Light" w:eastAsia="Yu Gothic Light" w:hAnsi="Yu Gothic Light" w:cs="Arial Narrow"/>
          <w:sz w:val="20"/>
        </w:rPr>
        <w:t>Dle stávajícího napojení</w:t>
      </w:r>
    </w:p>
    <w:p w14:paraId="12F3CFD9" w14:textId="77777777" w:rsidR="00AE4379" w:rsidRPr="00462817" w:rsidRDefault="00AE4379" w:rsidP="00AE4379">
      <w:pPr>
        <w:spacing w:after="0"/>
        <w:ind w:left="360"/>
        <w:contextualSpacing/>
        <w:rPr>
          <w:rFonts w:ascii="Yu Gothic Light" w:eastAsia="Yu Gothic Light" w:hAnsi="Yu Gothic Light" w:cs="Arial Narrow"/>
          <w:bCs/>
          <w:i/>
          <w:iCs/>
          <w:sz w:val="20"/>
        </w:rPr>
      </w:pPr>
    </w:p>
    <w:p w14:paraId="690061F9" w14:textId="77777777" w:rsidR="008E058C" w:rsidRPr="00462817" w:rsidRDefault="008E058C" w:rsidP="008E058C">
      <w:pPr>
        <w:contextualSpacing/>
        <w:rPr>
          <w:rFonts w:ascii="Yu Gothic Light" w:eastAsia="Yu Gothic Light" w:hAnsi="Yu Gothic Light" w:cs="Arial Narrow"/>
          <w:sz w:val="24"/>
          <w:szCs w:val="24"/>
        </w:rPr>
      </w:pPr>
      <w:r w:rsidRPr="00462817">
        <w:rPr>
          <w:rFonts w:ascii="Yu Gothic Light" w:eastAsia="Yu Gothic Light" w:hAnsi="Yu Gothic Light" w:cs="Arial Narrow"/>
          <w:b/>
          <w:sz w:val="24"/>
          <w:szCs w:val="24"/>
        </w:rPr>
        <w:t>B.5      DOPRAVNÍ ŘEŠENÍ</w:t>
      </w:r>
    </w:p>
    <w:p w14:paraId="4EBB8D0F" w14:textId="77777777" w:rsidR="008E058C" w:rsidRPr="00462817" w:rsidRDefault="008E058C" w:rsidP="008E058C">
      <w:pPr>
        <w:pStyle w:val="Odstavecseseznamem"/>
        <w:numPr>
          <w:ilvl w:val="0"/>
          <w:numId w:val="18"/>
        </w:numPr>
        <w:tabs>
          <w:tab w:val="left" w:pos="360"/>
        </w:tabs>
        <w:spacing w:line="276" w:lineRule="auto"/>
        <w:contextualSpacing/>
        <w:rPr>
          <w:rFonts w:ascii="Yu Gothic Light" w:eastAsia="Yu Gothic Light" w:hAnsi="Yu Gothic Light" w:cs="Arial Narrow"/>
          <w:sz w:val="20"/>
        </w:rPr>
      </w:pPr>
      <w:r w:rsidRPr="00462817">
        <w:rPr>
          <w:rFonts w:ascii="Yu Gothic Light" w:eastAsia="Yu Gothic Light" w:hAnsi="Yu Gothic Light" w:cs="Arial Narrow"/>
          <w:b/>
          <w:sz w:val="20"/>
        </w:rPr>
        <w:t>popis dopravního řešení včetně bezbariérových opatření pro přístupnost a užívání stavby osobami se sníženou schopností pohybu a orientace,</w:t>
      </w:r>
    </w:p>
    <w:p w14:paraId="0C1F5F1B" w14:textId="6350488D" w:rsidR="008E058C" w:rsidRPr="00462817" w:rsidRDefault="00780142" w:rsidP="008E058C">
      <w:pPr>
        <w:pStyle w:val="Odstavecseseznamem"/>
        <w:spacing w:line="276" w:lineRule="auto"/>
        <w:ind w:left="360"/>
        <w:contextualSpacing/>
        <w:rPr>
          <w:rFonts w:ascii="Yu Gothic Light" w:eastAsia="Yu Gothic Light" w:hAnsi="Yu Gothic Light" w:cs="Arial Narrow"/>
          <w:sz w:val="20"/>
        </w:rPr>
      </w:pPr>
      <w:r>
        <w:rPr>
          <w:rFonts w:ascii="Yu Gothic Light" w:eastAsia="Yu Gothic Light" w:hAnsi="Yu Gothic Light" w:cs="Arial Narrow"/>
          <w:sz w:val="20"/>
        </w:rPr>
        <w:t>Není předmětem této PD.</w:t>
      </w:r>
    </w:p>
    <w:p w14:paraId="2A903C71" w14:textId="77777777" w:rsidR="008E058C" w:rsidRPr="00462817" w:rsidRDefault="008E058C" w:rsidP="008E058C">
      <w:pPr>
        <w:pStyle w:val="Odstavecseseznamem"/>
        <w:numPr>
          <w:ilvl w:val="0"/>
          <w:numId w:val="18"/>
        </w:numPr>
        <w:tabs>
          <w:tab w:val="left" w:pos="360"/>
        </w:tabs>
        <w:spacing w:line="276" w:lineRule="auto"/>
        <w:contextualSpacing/>
        <w:rPr>
          <w:rFonts w:ascii="Yu Gothic Light" w:eastAsia="Yu Gothic Light" w:hAnsi="Yu Gothic Light" w:cs="Arial Narrow"/>
          <w:sz w:val="20"/>
        </w:rPr>
      </w:pPr>
      <w:r w:rsidRPr="00462817">
        <w:rPr>
          <w:rFonts w:ascii="Yu Gothic Light" w:eastAsia="Yu Gothic Light" w:hAnsi="Yu Gothic Light" w:cs="Arial Narrow"/>
          <w:b/>
          <w:sz w:val="20"/>
        </w:rPr>
        <w:t>napojení území na stávající dopravní infrastrukturu,</w:t>
      </w:r>
    </w:p>
    <w:p w14:paraId="7A6B8647" w14:textId="26E281F4" w:rsidR="008E058C" w:rsidRPr="00462817" w:rsidRDefault="00780142" w:rsidP="008E058C">
      <w:pPr>
        <w:widowControl w:val="0"/>
        <w:shd w:val="clear" w:color="auto" w:fill="FFFFFF"/>
        <w:spacing w:after="0"/>
        <w:ind w:left="360"/>
        <w:jc w:val="both"/>
        <w:rPr>
          <w:rFonts w:ascii="Yu Gothic Light" w:eastAsia="Yu Gothic Light" w:hAnsi="Yu Gothic Light"/>
          <w:i/>
          <w:iCs/>
          <w:sz w:val="20"/>
          <w:szCs w:val="20"/>
        </w:rPr>
      </w:pPr>
      <w:r>
        <w:rPr>
          <w:rFonts w:ascii="Yu Gothic Light" w:eastAsia="Yu Gothic Light" w:hAnsi="Yu Gothic Light" w:cs="Arial Narrow"/>
          <w:sz w:val="20"/>
        </w:rPr>
        <w:t>Stávající – objekt je napojen na stávající areálovou komunikaci.</w:t>
      </w:r>
    </w:p>
    <w:p w14:paraId="0A0B39B9" w14:textId="77777777" w:rsidR="008E058C" w:rsidRPr="00462817" w:rsidRDefault="008E058C" w:rsidP="008E058C">
      <w:pPr>
        <w:widowControl w:val="0"/>
        <w:shd w:val="clear" w:color="auto" w:fill="FFFFFF"/>
        <w:spacing w:after="0"/>
        <w:ind w:left="360"/>
        <w:jc w:val="both"/>
        <w:rPr>
          <w:rFonts w:ascii="Yu Gothic Light" w:eastAsia="Yu Gothic Light" w:hAnsi="Yu Gothic Light"/>
          <w:i/>
          <w:iCs/>
          <w:sz w:val="20"/>
          <w:szCs w:val="20"/>
        </w:rPr>
      </w:pPr>
    </w:p>
    <w:p w14:paraId="6BB21F48" w14:textId="77777777" w:rsidR="008E058C" w:rsidRPr="00462817" w:rsidRDefault="008E058C" w:rsidP="008E058C">
      <w:pPr>
        <w:pStyle w:val="Odstavecseseznamem"/>
        <w:numPr>
          <w:ilvl w:val="0"/>
          <w:numId w:val="18"/>
        </w:numPr>
        <w:tabs>
          <w:tab w:val="left" w:pos="360"/>
        </w:tabs>
        <w:spacing w:line="276" w:lineRule="auto"/>
        <w:contextualSpacing/>
        <w:rPr>
          <w:rFonts w:ascii="Yu Gothic Light" w:eastAsia="Yu Gothic Light" w:hAnsi="Yu Gothic Light" w:cs="Arial Narrow"/>
          <w:sz w:val="20"/>
        </w:rPr>
      </w:pPr>
      <w:r w:rsidRPr="00462817">
        <w:rPr>
          <w:rFonts w:ascii="Yu Gothic Light" w:eastAsia="Yu Gothic Light" w:hAnsi="Yu Gothic Light" w:cs="Arial Narrow"/>
          <w:b/>
          <w:sz w:val="20"/>
        </w:rPr>
        <w:t>doprava v klidu,</w:t>
      </w:r>
    </w:p>
    <w:p w14:paraId="2B52F5ED" w14:textId="125EE132" w:rsidR="008E058C" w:rsidRPr="00462817" w:rsidRDefault="00780142" w:rsidP="008E058C">
      <w:pPr>
        <w:pStyle w:val="Odstavecseseznamem"/>
        <w:spacing w:line="276" w:lineRule="auto"/>
        <w:ind w:left="360"/>
        <w:contextualSpacing/>
        <w:jc w:val="left"/>
        <w:rPr>
          <w:rFonts w:ascii="Yu Gothic Light" w:eastAsia="Yu Gothic Light" w:hAnsi="Yu Gothic Light" w:cs="Arial Narrow"/>
          <w:sz w:val="20"/>
        </w:rPr>
      </w:pPr>
      <w:r>
        <w:rPr>
          <w:rFonts w:ascii="Yu Gothic Light" w:eastAsia="Yu Gothic Light" w:hAnsi="Yu Gothic Light" w:cs="Arial Narrow"/>
          <w:sz w:val="20"/>
        </w:rPr>
        <w:lastRenderedPageBreak/>
        <w:t>Neřeší se.</w:t>
      </w:r>
      <w:r w:rsidR="008E058C" w:rsidRPr="00462817">
        <w:rPr>
          <w:rFonts w:ascii="Yu Gothic Light" w:eastAsia="Yu Gothic Light" w:hAnsi="Yu Gothic Light" w:cs="Arial Narrow"/>
          <w:sz w:val="20"/>
        </w:rPr>
        <w:t xml:space="preserve"> </w:t>
      </w:r>
      <w:r w:rsidR="008E058C" w:rsidRPr="00462817">
        <w:rPr>
          <w:rFonts w:ascii="Yu Gothic Light" w:eastAsia="Yu Gothic Light" w:hAnsi="Yu Gothic Light" w:cs="Arial Narrow"/>
          <w:sz w:val="20"/>
        </w:rPr>
        <w:br/>
      </w:r>
    </w:p>
    <w:p w14:paraId="28B15546" w14:textId="77777777" w:rsidR="008E058C" w:rsidRPr="00462817" w:rsidRDefault="008E058C" w:rsidP="008E058C">
      <w:pPr>
        <w:pStyle w:val="Odstavecseseznamem"/>
        <w:numPr>
          <w:ilvl w:val="0"/>
          <w:numId w:val="18"/>
        </w:numPr>
        <w:tabs>
          <w:tab w:val="left" w:pos="360"/>
        </w:tabs>
        <w:spacing w:line="276" w:lineRule="auto"/>
        <w:contextualSpacing/>
        <w:rPr>
          <w:rFonts w:ascii="Yu Gothic Light" w:eastAsia="Yu Gothic Light" w:hAnsi="Yu Gothic Light" w:cs="Arial Narrow"/>
          <w:sz w:val="20"/>
        </w:rPr>
      </w:pPr>
      <w:r w:rsidRPr="00462817">
        <w:rPr>
          <w:rFonts w:ascii="Yu Gothic Light" w:eastAsia="Yu Gothic Light" w:hAnsi="Yu Gothic Light" w:cs="Arial Narrow"/>
          <w:b/>
          <w:sz w:val="20"/>
        </w:rPr>
        <w:t>pěší a cyklistické stezky,</w:t>
      </w:r>
    </w:p>
    <w:p w14:paraId="45CBBFDD" w14:textId="77777777" w:rsidR="00780142" w:rsidRDefault="00780142" w:rsidP="00780142">
      <w:pPr>
        <w:pStyle w:val="Odstavecseseznamem"/>
        <w:tabs>
          <w:tab w:val="left" w:pos="360"/>
        </w:tabs>
        <w:spacing w:line="276" w:lineRule="auto"/>
        <w:ind w:left="360"/>
        <w:contextualSpacing/>
        <w:rPr>
          <w:rFonts w:ascii="Yu Gothic Light" w:eastAsia="Yu Gothic Light" w:hAnsi="Yu Gothic Light" w:cs="Arial Narrow"/>
          <w:sz w:val="20"/>
        </w:rPr>
      </w:pPr>
      <w:r>
        <w:rPr>
          <w:rFonts w:ascii="Yu Gothic Light" w:eastAsia="Yu Gothic Light" w:hAnsi="Yu Gothic Light" w:cs="Arial Narrow"/>
          <w:sz w:val="20"/>
        </w:rPr>
        <w:t>Neřeší se.</w:t>
      </w:r>
    </w:p>
    <w:p w14:paraId="2FC3EB6B" w14:textId="267E69D2" w:rsidR="008E058C" w:rsidRPr="00462817" w:rsidRDefault="00780142" w:rsidP="008E058C">
      <w:pPr>
        <w:pStyle w:val="Odstavecseseznamem"/>
        <w:numPr>
          <w:ilvl w:val="0"/>
          <w:numId w:val="18"/>
        </w:numPr>
        <w:tabs>
          <w:tab w:val="left" w:pos="360"/>
        </w:tabs>
        <w:spacing w:line="276" w:lineRule="auto"/>
        <w:contextualSpacing/>
        <w:rPr>
          <w:rFonts w:ascii="Yu Gothic Light" w:eastAsia="Yu Gothic Light" w:hAnsi="Yu Gothic Light" w:cs="Arial Narrow"/>
          <w:sz w:val="20"/>
        </w:rPr>
      </w:pPr>
      <w:r>
        <w:rPr>
          <w:rFonts w:ascii="Yu Gothic Light" w:eastAsia="Yu Gothic Light" w:hAnsi="Yu Gothic Light" w:cs="Arial Narrow"/>
          <w:bCs/>
          <w:sz w:val="20"/>
        </w:rPr>
        <w:t>B</w:t>
      </w:r>
      <w:r w:rsidR="008E058C" w:rsidRPr="00462817">
        <w:rPr>
          <w:rFonts w:ascii="Yu Gothic Light" w:eastAsia="Yu Gothic Light" w:hAnsi="Yu Gothic Light" w:cs="Arial Narrow"/>
          <w:b/>
          <w:sz w:val="20"/>
        </w:rPr>
        <w:t>ezbariérové užívání.</w:t>
      </w:r>
    </w:p>
    <w:p w14:paraId="1E422216" w14:textId="77777777" w:rsidR="00780142" w:rsidRDefault="00780142" w:rsidP="008E058C">
      <w:pPr>
        <w:ind w:left="360"/>
        <w:rPr>
          <w:rFonts w:ascii="Yu Gothic Light" w:eastAsia="Yu Gothic Light" w:hAnsi="Yu Gothic Light" w:cs="Arial Narrow"/>
          <w:sz w:val="20"/>
        </w:rPr>
      </w:pPr>
      <w:r>
        <w:rPr>
          <w:rFonts w:ascii="Yu Gothic Light" w:eastAsia="Yu Gothic Light" w:hAnsi="Yu Gothic Light" w:cs="Arial Narrow"/>
          <w:sz w:val="20"/>
        </w:rPr>
        <w:t>Neřeší se.</w:t>
      </w:r>
      <w:r w:rsidRPr="00462817">
        <w:rPr>
          <w:rFonts w:ascii="Yu Gothic Light" w:eastAsia="Yu Gothic Light" w:hAnsi="Yu Gothic Light" w:cs="Arial Narrow"/>
          <w:sz w:val="20"/>
        </w:rPr>
        <w:t xml:space="preserve"> </w:t>
      </w:r>
    </w:p>
    <w:p w14:paraId="4F8379C2" w14:textId="77777777" w:rsidR="008E058C" w:rsidRPr="00462817" w:rsidRDefault="008E058C" w:rsidP="008E058C">
      <w:pPr>
        <w:contextualSpacing/>
        <w:rPr>
          <w:rFonts w:ascii="Yu Gothic Light" w:eastAsia="Yu Gothic Light" w:hAnsi="Yu Gothic Light" w:cs="Arial Narrow"/>
          <w:sz w:val="24"/>
          <w:szCs w:val="24"/>
        </w:rPr>
      </w:pPr>
      <w:r w:rsidRPr="00462817">
        <w:rPr>
          <w:rFonts w:ascii="Yu Gothic Light" w:eastAsia="Yu Gothic Light" w:hAnsi="Yu Gothic Light" w:cs="Arial Narrow"/>
          <w:b/>
          <w:sz w:val="24"/>
          <w:szCs w:val="24"/>
        </w:rPr>
        <w:t>B.6</w:t>
      </w:r>
      <w:r w:rsidRPr="00462817">
        <w:rPr>
          <w:rFonts w:ascii="Yu Gothic Light" w:eastAsia="Yu Gothic Light" w:hAnsi="Yu Gothic Light" w:cs="Arial Narrow"/>
          <w:b/>
          <w:sz w:val="24"/>
          <w:szCs w:val="24"/>
        </w:rPr>
        <w:tab/>
        <w:t>ŘEŠENÍ VEGETACE A SOUVISEJÍCÍCH TERÉNNÍCH ÚPRAV</w:t>
      </w:r>
    </w:p>
    <w:p w14:paraId="10910CF8" w14:textId="766E536E" w:rsidR="008E058C" w:rsidRPr="00462817" w:rsidRDefault="00780142" w:rsidP="008E058C">
      <w:pPr>
        <w:pStyle w:val="Bezmezer"/>
        <w:spacing w:line="276" w:lineRule="auto"/>
        <w:ind w:left="360"/>
        <w:jc w:val="both"/>
        <w:rPr>
          <w:rFonts w:ascii="Yu Gothic Light" w:eastAsia="Yu Gothic Light" w:hAnsi="Yu Gothic Light" w:cs="Times New Roman"/>
        </w:rPr>
      </w:pPr>
      <w:r>
        <w:rPr>
          <w:rFonts w:ascii="Yu Gothic Light" w:eastAsia="Yu Gothic Light" w:hAnsi="Yu Gothic Light" w:cs="Times New Roman"/>
        </w:rPr>
        <w:t>Nebudou řešeny.</w:t>
      </w:r>
    </w:p>
    <w:p w14:paraId="27AB3F91" w14:textId="77777777" w:rsidR="008E058C" w:rsidRPr="00462817" w:rsidRDefault="008E058C" w:rsidP="008E058C">
      <w:pPr>
        <w:contextualSpacing/>
        <w:rPr>
          <w:rFonts w:ascii="Yu Gothic Light" w:eastAsia="Yu Gothic Light" w:hAnsi="Yu Gothic Light" w:cs="Arial Narrow"/>
          <w:b/>
          <w:sz w:val="20"/>
        </w:rPr>
      </w:pPr>
    </w:p>
    <w:p w14:paraId="6FB25D5D" w14:textId="77777777" w:rsidR="008E058C" w:rsidRPr="00462817" w:rsidRDefault="008E058C" w:rsidP="008E058C">
      <w:pPr>
        <w:contextualSpacing/>
        <w:rPr>
          <w:rFonts w:ascii="Yu Gothic Light" w:eastAsia="Yu Gothic Light" w:hAnsi="Yu Gothic Light" w:cs="Arial Narrow"/>
          <w:sz w:val="24"/>
          <w:szCs w:val="24"/>
        </w:rPr>
      </w:pPr>
      <w:r w:rsidRPr="00462817">
        <w:rPr>
          <w:rFonts w:ascii="Yu Gothic Light" w:eastAsia="Yu Gothic Light" w:hAnsi="Yu Gothic Light" w:cs="Arial Narrow"/>
          <w:b/>
          <w:sz w:val="24"/>
          <w:szCs w:val="24"/>
        </w:rPr>
        <w:t>B.7</w:t>
      </w:r>
      <w:r w:rsidRPr="00462817">
        <w:rPr>
          <w:rFonts w:ascii="Yu Gothic Light" w:eastAsia="Yu Gothic Light" w:hAnsi="Yu Gothic Light" w:cs="Arial Narrow"/>
          <w:b/>
          <w:sz w:val="24"/>
          <w:szCs w:val="24"/>
        </w:rPr>
        <w:tab/>
        <w:t>POPIS VLIVŮ STAVBY NA ŽIVOTNÍ PROSTŘEDÍ A JEHO OCHRANA</w:t>
      </w:r>
    </w:p>
    <w:p w14:paraId="28B4A1C3" w14:textId="77777777" w:rsidR="008E058C" w:rsidRPr="00462817" w:rsidRDefault="008E058C" w:rsidP="008E058C">
      <w:pPr>
        <w:pStyle w:val="Odstavecseseznamem"/>
        <w:numPr>
          <w:ilvl w:val="0"/>
          <w:numId w:val="4"/>
        </w:numPr>
        <w:tabs>
          <w:tab w:val="left" w:pos="360"/>
        </w:tabs>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b/>
          <w:sz w:val="20"/>
        </w:rPr>
        <w:t xml:space="preserve">vliv na životní prostředí a opatření vedoucí k minimalizaci negativních vlivů – zejména příroda a krajina, Natura 2000, omezení nežádoucích účinků venkovního osvětlení, přítomnost azbestu, hluk, vibrace, voda, odpady, půda, vliv na klima a ovzduší, včetně zařazení stacionárních zdrojů a zhodnocení souladu s opatřeními uvedenými v příslušném programu zlepšování kvality ovzduší podle jiného právního předpisu, </w:t>
      </w:r>
    </w:p>
    <w:p w14:paraId="34AE7BC0" w14:textId="77777777" w:rsidR="008E058C" w:rsidRPr="00462817" w:rsidRDefault="008E058C" w:rsidP="008E058C">
      <w:pPr>
        <w:ind w:left="360"/>
        <w:jc w:val="both"/>
        <w:rPr>
          <w:rFonts w:ascii="Yu Gothic Light" w:eastAsia="Yu Gothic Light" w:hAnsi="Yu Gothic Light" w:cs="Arial"/>
          <w:sz w:val="20"/>
          <w:szCs w:val="20"/>
        </w:rPr>
      </w:pPr>
      <w:r w:rsidRPr="00462817">
        <w:rPr>
          <w:rFonts w:ascii="Yu Gothic Light" w:eastAsia="Yu Gothic Light" w:hAnsi="Yu Gothic Light" w:cs="Arial"/>
          <w:sz w:val="20"/>
          <w:szCs w:val="20"/>
        </w:rPr>
        <w:t>Navrhovaná stavba není po dokončení zdrojem škodlivých látek a exhalací. Po dobu výstavby bude staveniště omezeným zdrojem hluku a prachu. V rámci přípravy dodavatele stavby budou navrženy technologické postupy, které minimalizují negativní vlivy stavebních prací na stávající zástavbu a na životní prostředí.</w:t>
      </w:r>
      <w:r w:rsidRPr="00462817">
        <w:rPr>
          <w:rFonts w:ascii="Yu Gothic Light" w:eastAsia="Yu Gothic Light" w:hAnsi="Yu Gothic Light" w:cs="Arial"/>
          <w:sz w:val="20"/>
          <w:szCs w:val="20"/>
        </w:rPr>
        <w:br/>
        <w:t>S odpady, vznikajícími při realizaci stavby a při jejím provozu, bude nakládáno v souladu se zákonem o odpadech č. 541/2020 Sb. Budou druhotně využity, recyklovány nebo uloženy na schválené skládce.</w:t>
      </w:r>
    </w:p>
    <w:p w14:paraId="24CE3A49" w14:textId="77777777" w:rsidR="008E058C" w:rsidRPr="00462817" w:rsidRDefault="008E058C" w:rsidP="008E058C">
      <w:pPr>
        <w:pStyle w:val="Odstavecseseznamem"/>
        <w:numPr>
          <w:ilvl w:val="0"/>
          <w:numId w:val="4"/>
        </w:numPr>
        <w:tabs>
          <w:tab w:val="left" w:pos="360"/>
        </w:tabs>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b/>
          <w:sz w:val="20"/>
        </w:rPr>
        <w:t>způsob zohlednění podmínek závazného stanoviska posouzení vlivu záměru na životní prostředí, je-li podkladem,</w:t>
      </w:r>
    </w:p>
    <w:p w14:paraId="169ECB94" w14:textId="77777777"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sz w:val="20"/>
        </w:rPr>
        <w:t>V rámci stavby nebylo řešeno.</w:t>
      </w:r>
    </w:p>
    <w:p w14:paraId="64F4A410" w14:textId="77777777"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p>
    <w:p w14:paraId="1846D59A" w14:textId="77777777" w:rsidR="008E058C" w:rsidRPr="00462817" w:rsidRDefault="008E058C" w:rsidP="008E058C">
      <w:pPr>
        <w:pStyle w:val="Odstavecseseznamem"/>
        <w:numPr>
          <w:ilvl w:val="0"/>
          <w:numId w:val="4"/>
        </w:numPr>
        <w:tabs>
          <w:tab w:val="left" w:pos="360"/>
        </w:tabs>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b/>
          <w:sz w:val="20"/>
        </w:rPr>
        <w:t>popis souhlasu záměru s oznámením záměru podle zákona o posuzování vlivu na životní prostředí, bylo-li zjišťovací řízení ukončeno se závěrem, že záměr nepodléhá dalšímu posuzování podle tohoto zákona,</w:t>
      </w:r>
    </w:p>
    <w:p w14:paraId="707D3BFA" w14:textId="77777777"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sz w:val="20"/>
        </w:rPr>
        <w:t>V rámci stavby nebylo řešeno.</w:t>
      </w:r>
    </w:p>
    <w:p w14:paraId="0F72C728" w14:textId="77777777"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p>
    <w:p w14:paraId="414EFB35" w14:textId="77777777" w:rsidR="008E058C" w:rsidRPr="00462817" w:rsidRDefault="008E058C" w:rsidP="008E058C">
      <w:pPr>
        <w:pStyle w:val="Odstavecseseznamem"/>
        <w:numPr>
          <w:ilvl w:val="0"/>
          <w:numId w:val="4"/>
        </w:numPr>
        <w:tabs>
          <w:tab w:val="left" w:pos="360"/>
        </w:tabs>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b/>
          <w:sz w:val="20"/>
        </w:rPr>
        <w:t>v případě záměrů spadajících do režimu zákonu o integrované prevenci základní parametry způsobu naplnění závěrů o nejlepších dostupných technikách nebo integrované povolení, bylo-li vydáno.</w:t>
      </w:r>
    </w:p>
    <w:p w14:paraId="6587C011" w14:textId="15265123"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sz w:val="20"/>
        </w:rPr>
        <w:t>V rámci stavby nebylo řešeno.</w:t>
      </w:r>
      <w:r w:rsidRPr="00462817">
        <w:rPr>
          <w:rFonts w:ascii="Yu Gothic Light" w:eastAsia="Yu Gothic Light" w:hAnsi="Yu Gothic Light" w:cs="Arial Narrow"/>
          <w:sz w:val="20"/>
        </w:rPr>
        <w:tab/>
      </w:r>
      <w:r w:rsidRPr="00462817">
        <w:rPr>
          <w:rFonts w:ascii="Yu Gothic Light" w:eastAsia="Yu Gothic Light" w:hAnsi="Yu Gothic Light" w:cs="Arial Narrow"/>
          <w:sz w:val="20"/>
        </w:rPr>
        <w:br/>
      </w:r>
      <w:r w:rsidRPr="00462817">
        <w:rPr>
          <w:rFonts w:ascii="Yu Gothic Light" w:eastAsia="Yu Gothic Light" w:hAnsi="Yu Gothic Light" w:cs="Arial Narrow"/>
          <w:sz w:val="20"/>
        </w:rPr>
        <w:tab/>
      </w:r>
    </w:p>
    <w:p w14:paraId="23E037C6" w14:textId="77777777" w:rsidR="008E058C" w:rsidRPr="00462817" w:rsidRDefault="008E058C" w:rsidP="008E058C">
      <w:pPr>
        <w:pStyle w:val="Odstavecseseznamem"/>
        <w:spacing w:line="276" w:lineRule="auto"/>
        <w:ind w:left="0"/>
        <w:contextualSpacing/>
        <w:rPr>
          <w:rFonts w:ascii="Yu Gothic Light" w:eastAsia="Yu Gothic Light" w:hAnsi="Yu Gothic Light" w:cs="Arial Narrow"/>
          <w:szCs w:val="24"/>
        </w:rPr>
      </w:pPr>
      <w:r w:rsidRPr="00462817">
        <w:rPr>
          <w:rFonts w:ascii="Yu Gothic Light" w:eastAsia="Yu Gothic Light" w:hAnsi="Yu Gothic Light" w:cs="Arial Narrow"/>
          <w:b/>
          <w:szCs w:val="24"/>
        </w:rPr>
        <w:t>B.8</w:t>
      </w:r>
      <w:r w:rsidRPr="00462817">
        <w:rPr>
          <w:rFonts w:ascii="Yu Gothic Light" w:eastAsia="Yu Gothic Light" w:hAnsi="Yu Gothic Light" w:cs="Arial Narrow"/>
          <w:b/>
          <w:szCs w:val="24"/>
        </w:rPr>
        <w:tab/>
        <w:t>CELKOVÉ VODOHOSPODÁŘSKÉ ŘEŠENÍ</w:t>
      </w:r>
    </w:p>
    <w:p w14:paraId="6DBADB50" w14:textId="7E734155" w:rsidR="008E058C" w:rsidRPr="00462817" w:rsidRDefault="00780142" w:rsidP="008E058C">
      <w:pPr>
        <w:pStyle w:val="Bezmezer"/>
        <w:spacing w:after="240" w:line="276" w:lineRule="auto"/>
        <w:rPr>
          <w:rFonts w:ascii="Yu Gothic Light" w:eastAsia="Yu Gothic Light" w:hAnsi="Yu Gothic Light"/>
        </w:rPr>
      </w:pPr>
      <w:r>
        <w:rPr>
          <w:rFonts w:ascii="Yu Gothic Light" w:eastAsia="Yu Gothic Light" w:hAnsi="Yu Gothic Light"/>
        </w:rPr>
        <w:t>Stávající.</w:t>
      </w:r>
    </w:p>
    <w:p w14:paraId="347C83A6" w14:textId="5898F3F9" w:rsidR="008E058C" w:rsidRPr="00462817" w:rsidRDefault="008E058C" w:rsidP="008E058C">
      <w:pPr>
        <w:spacing w:after="0" w:line="240" w:lineRule="auto"/>
        <w:rPr>
          <w:rFonts w:ascii="Yu Gothic Light" w:eastAsia="Yu Gothic Light" w:hAnsi="Yu Gothic Light" w:cs="Arial"/>
          <w:sz w:val="20"/>
          <w:szCs w:val="20"/>
          <w:lang w:eastAsia="cs-CZ"/>
        </w:rPr>
      </w:pPr>
    </w:p>
    <w:p w14:paraId="27D34D40" w14:textId="77777777" w:rsidR="008E058C" w:rsidRPr="00462817" w:rsidRDefault="008E058C" w:rsidP="008E058C">
      <w:pPr>
        <w:contextualSpacing/>
        <w:jc w:val="both"/>
        <w:rPr>
          <w:rFonts w:ascii="Yu Gothic Light" w:eastAsia="Yu Gothic Light" w:hAnsi="Yu Gothic Light" w:cs="Arial Narrow"/>
          <w:b/>
          <w:sz w:val="24"/>
          <w:szCs w:val="24"/>
        </w:rPr>
      </w:pPr>
      <w:r w:rsidRPr="00462817">
        <w:rPr>
          <w:rFonts w:ascii="Yu Gothic Light" w:eastAsia="Yu Gothic Light" w:hAnsi="Yu Gothic Light" w:cs="Arial Narrow"/>
          <w:b/>
          <w:sz w:val="24"/>
          <w:szCs w:val="24"/>
        </w:rPr>
        <w:t>B.9</w:t>
      </w:r>
      <w:r w:rsidRPr="00462817">
        <w:rPr>
          <w:rFonts w:ascii="Yu Gothic Light" w:eastAsia="Yu Gothic Light" w:hAnsi="Yu Gothic Light" w:cs="Arial Narrow"/>
          <w:b/>
          <w:sz w:val="24"/>
          <w:szCs w:val="24"/>
        </w:rPr>
        <w:tab/>
        <w:t>OCHRANA OBYVATELSTVA</w:t>
      </w:r>
    </w:p>
    <w:p w14:paraId="704750D6" w14:textId="77777777" w:rsidR="008E058C" w:rsidRPr="00462817" w:rsidRDefault="008E058C" w:rsidP="008E058C">
      <w:pPr>
        <w:pStyle w:val="Odstavecseseznamem"/>
        <w:numPr>
          <w:ilvl w:val="0"/>
          <w:numId w:val="19"/>
        </w:numPr>
        <w:tabs>
          <w:tab w:val="left" w:pos="360"/>
        </w:tabs>
        <w:spacing w:line="276" w:lineRule="auto"/>
        <w:contextualSpacing/>
        <w:rPr>
          <w:rFonts w:ascii="Yu Gothic Light" w:eastAsia="Yu Gothic Light" w:hAnsi="Yu Gothic Light" w:cs="Arial Narrow"/>
          <w:sz w:val="20"/>
        </w:rPr>
      </w:pPr>
      <w:r w:rsidRPr="00462817">
        <w:rPr>
          <w:rFonts w:ascii="Yu Gothic Light" w:eastAsia="Yu Gothic Light" w:hAnsi="Yu Gothic Light" w:cs="Arial Narrow"/>
          <w:b/>
          <w:sz w:val="20"/>
        </w:rPr>
        <w:lastRenderedPageBreak/>
        <w:t>způsob zajištění varování a informování obyvatelstva před hrozící nebo nastalou mimořádnou událostí,</w:t>
      </w:r>
    </w:p>
    <w:p w14:paraId="7AF5119B" w14:textId="77777777"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sz w:val="20"/>
        </w:rPr>
        <w:t>V rámci stavby nebylo řešeno.</w:t>
      </w:r>
    </w:p>
    <w:p w14:paraId="26B16EDB" w14:textId="77777777"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p>
    <w:p w14:paraId="7FF691A9" w14:textId="77777777" w:rsidR="008E058C" w:rsidRPr="00462817" w:rsidRDefault="008E058C" w:rsidP="008E058C">
      <w:pPr>
        <w:pStyle w:val="Odstavecseseznamem"/>
        <w:numPr>
          <w:ilvl w:val="0"/>
          <w:numId w:val="19"/>
        </w:numPr>
        <w:tabs>
          <w:tab w:val="left" w:pos="360"/>
        </w:tabs>
        <w:spacing w:line="276" w:lineRule="auto"/>
        <w:contextualSpacing/>
        <w:rPr>
          <w:rFonts w:ascii="Yu Gothic Light" w:eastAsia="Yu Gothic Light" w:hAnsi="Yu Gothic Light" w:cs="Arial Narrow"/>
          <w:sz w:val="20"/>
        </w:rPr>
      </w:pPr>
      <w:r w:rsidRPr="00462817">
        <w:rPr>
          <w:rFonts w:ascii="Yu Gothic Light" w:eastAsia="Yu Gothic Light" w:hAnsi="Yu Gothic Light" w:cs="Arial Narrow"/>
          <w:b/>
          <w:sz w:val="20"/>
        </w:rPr>
        <w:t>způsob zajištění ukrytí obyvatelstva,</w:t>
      </w:r>
    </w:p>
    <w:p w14:paraId="313EF2E3" w14:textId="77777777"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sz w:val="20"/>
        </w:rPr>
        <w:t>V rámci stavby nebylo řešeno.</w:t>
      </w:r>
    </w:p>
    <w:p w14:paraId="56F8B6EB" w14:textId="77777777"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p>
    <w:p w14:paraId="1E8E4804" w14:textId="77777777" w:rsidR="008E058C" w:rsidRPr="00462817" w:rsidRDefault="008E058C" w:rsidP="008E058C">
      <w:pPr>
        <w:pStyle w:val="Odstavecseseznamem"/>
        <w:numPr>
          <w:ilvl w:val="0"/>
          <w:numId w:val="19"/>
        </w:numPr>
        <w:tabs>
          <w:tab w:val="left" w:pos="360"/>
        </w:tabs>
        <w:spacing w:line="276" w:lineRule="auto"/>
        <w:contextualSpacing/>
        <w:rPr>
          <w:rFonts w:ascii="Yu Gothic Light" w:eastAsia="Yu Gothic Light" w:hAnsi="Yu Gothic Light" w:cs="Arial Narrow"/>
          <w:sz w:val="20"/>
        </w:rPr>
      </w:pPr>
      <w:r w:rsidRPr="00462817">
        <w:rPr>
          <w:rFonts w:ascii="Yu Gothic Light" w:eastAsia="Yu Gothic Light" w:hAnsi="Yu Gothic Light" w:cs="Arial Narrow"/>
          <w:b/>
          <w:sz w:val="20"/>
        </w:rPr>
        <w:t>způsob zajištění ochrany před nebezpečnými účinky nebezpečných látek u staveb v zónách havarijního plánování,</w:t>
      </w:r>
    </w:p>
    <w:p w14:paraId="536D717B" w14:textId="77777777"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sz w:val="20"/>
        </w:rPr>
        <w:t>V rámci stavby nebylo řešeno.</w:t>
      </w:r>
    </w:p>
    <w:p w14:paraId="28A76615" w14:textId="77777777"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p>
    <w:p w14:paraId="39040AC5" w14:textId="77777777" w:rsidR="008E058C" w:rsidRPr="00462817" w:rsidRDefault="008E058C" w:rsidP="008E058C">
      <w:pPr>
        <w:pStyle w:val="Odstavecseseznamem"/>
        <w:numPr>
          <w:ilvl w:val="0"/>
          <w:numId w:val="19"/>
        </w:numPr>
        <w:tabs>
          <w:tab w:val="left" w:pos="360"/>
        </w:tabs>
        <w:spacing w:line="276" w:lineRule="auto"/>
        <w:contextualSpacing/>
        <w:rPr>
          <w:rFonts w:ascii="Yu Gothic Light" w:eastAsia="Yu Gothic Light" w:hAnsi="Yu Gothic Light" w:cs="Arial Narrow"/>
          <w:sz w:val="20"/>
        </w:rPr>
      </w:pPr>
      <w:r w:rsidRPr="00462817">
        <w:rPr>
          <w:rFonts w:ascii="Yu Gothic Light" w:eastAsia="Yu Gothic Light" w:hAnsi="Yu Gothic Light" w:cs="Arial Narrow"/>
          <w:b/>
          <w:sz w:val="20"/>
        </w:rPr>
        <w:t>způsob zajištění ochrany před povodněmi,</w:t>
      </w:r>
    </w:p>
    <w:p w14:paraId="6B1E0AEB" w14:textId="77777777"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sz w:val="20"/>
        </w:rPr>
        <w:t>V rámci stavby nebylo řešeno.</w:t>
      </w:r>
    </w:p>
    <w:p w14:paraId="7A95D407" w14:textId="77777777"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p>
    <w:p w14:paraId="60F3F7B8" w14:textId="77777777" w:rsidR="008E058C" w:rsidRPr="00462817" w:rsidRDefault="008E058C" w:rsidP="008E058C">
      <w:pPr>
        <w:pStyle w:val="Odstavecseseznamem"/>
        <w:numPr>
          <w:ilvl w:val="0"/>
          <w:numId w:val="19"/>
        </w:numPr>
        <w:tabs>
          <w:tab w:val="left" w:pos="360"/>
        </w:tabs>
        <w:spacing w:line="276" w:lineRule="auto"/>
        <w:contextualSpacing/>
        <w:rPr>
          <w:rFonts w:ascii="Yu Gothic Light" w:eastAsia="Yu Gothic Light" w:hAnsi="Yu Gothic Light" w:cs="Arial Narrow"/>
          <w:sz w:val="20"/>
        </w:rPr>
      </w:pPr>
      <w:r w:rsidRPr="00462817">
        <w:rPr>
          <w:rFonts w:ascii="Yu Gothic Light" w:eastAsia="Yu Gothic Light" w:hAnsi="Yu Gothic Light" w:cs="Arial Narrow"/>
          <w:b/>
          <w:sz w:val="20"/>
        </w:rPr>
        <w:t>způsob zajištění soběstačnosti stavby pro případ výpadku elektrické energie u staveb občanského vybavení,</w:t>
      </w:r>
    </w:p>
    <w:p w14:paraId="0A732C55" w14:textId="269E6027"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sz w:val="20"/>
        </w:rPr>
        <w:t>V rámci stavby nebylo řešeno.</w:t>
      </w:r>
    </w:p>
    <w:p w14:paraId="7F786E39" w14:textId="77777777"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p>
    <w:p w14:paraId="4A298D7F" w14:textId="77777777" w:rsidR="008E058C" w:rsidRPr="00462817" w:rsidRDefault="008E058C" w:rsidP="008E058C">
      <w:pPr>
        <w:pStyle w:val="Odstavecseseznamem"/>
        <w:numPr>
          <w:ilvl w:val="0"/>
          <w:numId w:val="19"/>
        </w:numPr>
        <w:tabs>
          <w:tab w:val="left" w:pos="360"/>
        </w:tabs>
        <w:spacing w:line="276" w:lineRule="auto"/>
        <w:contextualSpacing/>
        <w:rPr>
          <w:rFonts w:ascii="Yu Gothic Light" w:eastAsia="Yu Gothic Light" w:hAnsi="Yu Gothic Light" w:cs="Arial Narrow"/>
          <w:sz w:val="20"/>
        </w:rPr>
      </w:pPr>
      <w:r w:rsidRPr="00462817">
        <w:rPr>
          <w:rFonts w:ascii="Yu Gothic Light" w:eastAsia="Yu Gothic Light" w:hAnsi="Yu Gothic Light" w:cs="Arial Narrow"/>
          <w:b/>
          <w:sz w:val="20"/>
        </w:rPr>
        <w:t>způsob zajištění ochrany stávajících staveb civilní ochrany v území dotčené stavbou nebo staveništěm, jejich výčet, umístění a popis možného dotčení jejich funkce a provozuschopnosti.</w:t>
      </w:r>
    </w:p>
    <w:p w14:paraId="372626AA" w14:textId="77777777"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sz w:val="20"/>
        </w:rPr>
        <w:t>V rámci stavby nebylo řešeno. V blízkosti zamýšlené stavby se nenachází stavby civilní ochrany.</w:t>
      </w:r>
    </w:p>
    <w:p w14:paraId="4DA62651" w14:textId="77777777" w:rsidR="008E058C" w:rsidRPr="00462817" w:rsidRDefault="008E058C" w:rsidP="008E058C">
      <w:pPr>
        <w:ind w:left="360"/>
        <w:contextualSpacing/>
        <w:jc w:val="both"/>
        <w:rPr>
          <w:rFonts w:ascii="Yu Gothic Light" w:eastAsia="Yu Gothic Light" w:hAnsi="Yu Gothic Light" w:cs="Arial Narrow"/>
          <w:b/>
          <w:sz w:val="24"/>
          <w:szCs w:val="24"/>
        </w:rPr>
      </w:pPr>
    </w:p>
    <w:p w14:paraId="7A18D41A" w14:textId="77777777" w:rsidR="008E058C" w:rsidRPr="00462817" w:rsidRDefault="008E058C" w:rsidP="008E058C">
      <w:pPr>
        <w:contextualSpacing/>
        <w:jc w:val="both"/>
        <w:rPr>
          <w:rFonts w:ascii="Yu Gothic Light" w:eastAsia="Yu Gothic Light" w:hAnsi="Yu Gothic Light" w:cs="Arial Narrow"/>
          <w:b/>
          <w:sz w:val="24"/>
          <w:szCs w:val="24"/>
        </w:rPr>
      </w:pPr>
      <w:r w:rsidRPr="00462817">
        <w:rPr>
          <w:rFonts w:ascii="Yu Gothic Light" w:eastAsia="Yu Gothic Light" w:hAnsi="Yu Gothic Light" w:cs="Arial Narrow"/>
          <w:b/>
          <w:sz w:val="24"/>
          <w:szCs w:val="24"/>
        </w:rPr>
        <w:t>B.10</w:t>
      </w:r>
      <w:r w:rsidRPr="00462817">
        <w:rPr>
          <w:rFonts w:ascii="Yu Gothic Light" w:eastAsia="Yu Gothic Light" w:hAnsi="Yu Gothic Light" w:cs="Arial Narrow"/>
          <w:b/>
          <w:sz w:val="24"/>
          <w:szCs w:val="24"/>
        </w:rPr>
        <w:tab/>
        <w:t>ZÁSADY ORGANIZACE VÝSTAVBY</w:t>
      </w:r>
    </w:p>
    <w:p w14:paraId="258DF21E" w14:textId="77777777" w:rsidR="008E058C" w:rsidRPr="00462817" w:rsidRDefault="008E058C" w:rsidP="008E058C">
      <w:pPr>
        <w:pStyle w:val="Odstavecseseznamem"/>
        <w:numPr>
          <w:ilvl w:val="0"/>
          <w:numId w:val="6"/>
        </w:numPr>
        <w:tabs>
          <w:tab w:val="left" w:pos="-1536"/>
        </w:tabs>
        <w:spacing w:line="276" w:lineRule="auto"/>
        <w:contextualSpacing/>
        <w:rPr>
          <w:rFonts w:ascii="Yu Gothic Light" w:eastAsia="Yu Gothic Light" w:hAnsi="Yu Gothic Light" w:cs="Arial Narrow"/>
          <w:sz w:val="20"/>
        </w:rPr>
      </w:pPr>
      <w:r w:rsidRPr="00462817">
        <w:rPr>
          <w:rFonts w:ascii="Yu Gothic Light" w:eastAsia="Yu Gothic Light" w:hAnsi="Yu Gothic Light" w:cs="Arial Narrow"/>
          <w:b/>
          <w:sz w:val="20"/>
        </w:rPr>
        <w:t>napojení staveniště na stávající dopravní a technickou infrastrukturu,</w:t>
      </w:r>
    </w:p>
    <w:p w14:paraId="518E285D" w14:textId="1EFA2C20"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sz w:val="20"/>
        </w:rPr>
        <w:t>Stávající objekt je napojen</w:t>
      </w:r>
      <w:r w:rsidR="00780142">
        <w:rPr>
          <w:rFonts w:ascii="Yu Gothic Light" w:eastAsia="Yu Gothic Light" w:hAnsi="Yu Gothic Light" w:cs="Arial Narrow"/>
          <w:sz w:val="20"/>
        </w:rPr>
        <w:t xml:space="preserve"> na areálovou komunikac</w:t>
      </w:r>
      <w:r w:rsidR="00E05122">
        <w:rPr>
          <w:rFonts w:ascii="Yu Gothic Light" w:eastAsia="Yu Gothic Light" w:hAnsi="Yu Gothic Light" w:cs="Arial Narrow"/>
          <w:sz w:val="20"/>
        </w:rPr>
        <w:t xml:space="preserve">i z ulice Studentská a Dr. </w:t>
      </w:r>
      <w:proofErr w:type="spellStart"/>
      <w:r w:rsidR="00E05122">
        <w:rPr>
          <w:rFonts w:ascii="Yu Gothic Light" w:eastAsia="Yu Gothic Light" w:hAnsi="Yu Gothic Light" w:cs="Arial Narrow"/>
          <w:sz w:val="20"/>
        </w:rPr>
        <w:t>Slabihoudka</w:t>
      </w:r>
      <w:proofErr w:type="spellEnd"/>
      <w:r w:rsidR="00E05122">
        <w:rPr>
          <w:rFonts w:ascii="Yu Gothic Light" w:eastAsia="Yu Gothic Light" w:hAnsi="Yu Gothic Light" w:cs="Arial Narrow"/>
          <w:sz w:val="20"/>
        </w:rPr>
        <w:t>.</w:t>
      </w:r>
    </w:p>
    <w:p w14:paraId="55AF4BDB" w14:textId="77777777"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p>
    <w:p w14:paraId="40FDE2C1" w14:textId="77777777" w:rsidR="008E058C" w:rsidRPr="00462817" w:rsidRDefault="008E058C" w:rsidP="008E058C">
      <w:pPr>
        <w:pStyle w:val="Odstavecseseznamem"/>
        <w:numPr>
          <w:ilvl w:val="0"/>
          <w:numId w:val="6"/>
        </w:numPr>
        <w:tabs>
          <w:tab w:val="left" w:pos="-1536"/>
        </w:tabs>
        <w:spacing w:line="276" w:lineRule="auto"/>
        <w:contextualSpacing/>
        <w:rPr>
          <w:rFonts w:ascii="Yu Gothic Light" w:eastAsia="Yu Gothic Light" w:hAnsi="Yu Gothic Light" w:cs="Arial Narrow"/>
          <w:sz w:val="20"/>
        </w:rPr>
      </w:pPr>
      <w:r w:rsidRPr="00462817">
        <w:rPr>
          <w:rFonts w:ascii="Yu Gothic Light" w:eastAsia="Yu Gothic Light" w:hAnsi="Yu Gothic Light" w:cs="Arial Narrow"/>
          <w:b/>
          <w:sz w:val="20"/>
        </w:rPr>
        <w:t>ochrana okolí staveniště a požadavky na související asanace, demolice, demontáž, dekonstrukce a kácení dřevin apod.,</w:t>
      </w:r>
      <w:r w:rsidRPr="00462817">
        <w:rPr>
          <w:rFonts w:ascii="Yu Gothic Light" w:eastAsia="Yu Gothic Light" w:hAnsi="Yu Gothic Light" w:cs="Arial Narrow"/>
          <w:b/>
          <w:sz w:val="20"/>
        </w:rPr>
        <w:tab/>
      </w:r>
      <w:r w:rsidRPr="00462817">
        <w:rPr>
          <w:rFonts w:ascii="Yu Gothic Light" w:eastAsia="Yu Gothic Light" w:hAnsi="Yu Gothic Light" w:cs="Arial Narrow"/>
          <w:sz w:val="20"/>
        </w:rPr>
        <w:br/>
        <w:t xml:space="preserve">Stavba nevyžaduje asanace, kácení dřevin. V rámci stavby nebudou provedeny žádné asanace. </w:t>
      </w:r>
    </w:p>
    <w:p w14:paraId="66F0E9EA" w14:textId="77777777" w:rsidR="008E058C" w:rsidRDefault="008E058C" w:rsidP="008E058C">
      <w:pPr>
        <w:pStyle w:val="Odstavecseseznamem"/>
        <w:tabs>
          <w:tab w:val="left" w:pos="-1536"/>
        </w:tabs>
        <w:spacing w:line="276" w:lineRule="auto"/>
        <w:ind w:left="360"/>
        <w:contextualSpacing/>
        <w:rPr>
          <w:rFonts w:ascii="Yu Gothic Light" w:eastAsia="Yu Gothic Light" w:hAnsi="Yu Gothic Light" w:cs="Arial Narrow"/>
          <w:sz w:val="20"/>
        </w:rPr>
      </w:pPr>
    </w:p>
    <w:p w14:paraId="6D81B6D1" w14:textId="77777777" w:rsidR="00C53070" w:rsidRDefault="00C53070" w:rsidP="008E058C">
      <w:pPr>
        <w:pStyle w:val="Odstavecseseznamem"/>
        <w:tabs>
          <w:tab w:val="left" w:pos="-1536"/>
        </w:tabs>
        <w:spacing w:line="276" w:lineRule="auto"/>
        <w:ind w:left="360"/>
        <w:contextualSpacing/>
        <w:rPr>
          <w:rFonts w:ascii="Yu Gothic Light" w:eastAsia="Yu Gothic Light" w:hAnsi="Yu Gothic Light" w:cs="Arial Narrow"/>
          <w:sz w:val="20"/>
        </w:rPr>
      </w:pPr>
    </w:p>
    <w:p w14:paraId="142C0F28" w14:textId="77777777" w:rsidR="00C53070" w:rsidRPr="00462817" w:rsidRDefault="00C53070" w:rsidP="008E058C">
      <w:pPr>
        <w:pStyle w:val="Odstavecseseznamem"/>
        <w:tabs>
          <w:tab w:val="left" w:pos="-1536"/>
        </w:tabs>
        <w:spacing w:line="276" w:lineRule="auto"/>
        <w:ind w:left="360"/>
        <w:contextualSpacing/>
        <w:rPr>
          <w:rFonts w:ascii="Yu Gothic Light" w:eastAsia="Yu Gothic Light" w:hAnsi="Yu Gothic Light" w:cs="Arial Narrow"/>
          <w:sz w:val="20"/>
        </w:rPr>
      </w:pPr>
    </w:p>
    <w:p w14:paraId="434AB41D" w14:textId="77777777" w:rsidR="008E058C" w:rsidRPr="00462817" w:rsidRDefault="008E058C" w:rsidP="008E058C">
      <w:pPr>
        <w:pStyle w:val="Odstavecseseznamem"/>
        <w:numPr>
          <w:ilvl w:val="0"/>
          <w:numId w:val="6"/>
        </w:numPr>
        <w:tabs>
          <w:tab w:val="left" w:pos="-1536"/>
        </w:tabs>
        <w:spacing w:line="276" w:lineRule="auto"/>
        <w:contextualSpacing/>
        <w:rPr>
          <w:rFonts w:ascii="Yu Gothic Light" w:eastAsia="Yu Gothic Light" w:hAnsi="Yu Gothic Light" w:cs="Arial Narrow"/>
          <w:sz w:val="20"/>
        </w:rPr>
      </w:pPr>
      <w:r w:rsidRPr="00462817">
        <w:rPr>
          <w:rFonts w:ascii="Yu Gothic Light" w:eastAsia="Yu Gothic Light" w:hAnsi="Yu Gothic Light" w:cs="Arial Narrow"/>
          <w:b/>
          <w:sz w:val="20"/>
        </w:rPr>
        <w:t>vstup a vjezd na stavbu, přístup na stavbu po dobu výstavby, popřípadě přístupové trasy, včetně požadavků na obchozí trasy pro osoby s omezenou schopností pohybu nebo orientace a způsob zajištění bezpečnosti provozu,</w:t>
      </w:r>
    </w:p>
    <w:p w14:paraId="23EC8AEA" w14:textId="16729219"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sz w:val="20"/>
        </w:rPr>
        <w:t xml:space="preserve">Stávající objekt je napojen na </w:t>
      </w:r>
      <w:r w:rsidR="00E05122">
        <w:rPr>
          <w:rFonts w:ascii="Yu Gothic Light" w:eastAsia="Yu Gothic Light" w:hAnsi="Yu Gothic Light" w:cs="Arial Narrow"/>
          <w:sz w:val="20"/>
        </w:rPr>
        <w:t>areálovou</w:t>
      </w:r>
      <w:r w:rsidRPr="00462817">
        <w:rPr>
          <w:rFonts w:ascii="Yu Gothic Light" w:eastAsia="Yu Gothic Light" w:hAnsi="Yu Gothic Light" w:cs="Arial Narrow"/>
          <w:sz w:val="20"/>
        </w:rPr>
        <w:t xml:space="preserve"> komunikaci. Obchozí trasy nejsou v rámci stavby stavební úpravy objektu plánovány, veškeré stavební práce budou realizovány </w:t>
      </w:r>
      <w:r w:rsidR="00E05122">
        <w:rPr>
          <w:rFonts w:ascii="Yu Gothic Light" w:eastAsia="Yu Gothic Light" w:hAnsi="Yu Gothic Light" w:cs="Arial Narrow"/>
          <w:sz w:val="20"/>
        </w:rPr>
        <w:t>uvnitř objektu</w:t>
      </w:r>
      <w:r w:rsidRPr="00462817">
        <w:rPr>
          <w:rFonts w:ascii="Yu Gothic Light" w:eastAsia="Yu Gothic Light" w:hAnsi="Yu Gothic Light" w:cs="Arial Narrow"/>
          <w:sz w:val="20"/>
        </w:rPr>
        <w:t xml:space="preserve">. Na stavbu je možné stavební hmoty dopravovat po silnici a </w:t>
      </w:r>
      <w:r w:rsidR="00E05122">
        <w:rPr>
          <w:rFonts w:ascii="Yu Gothic Light" w:eastAsia="Yu Gothic Light" w:hAnsi="Yu Gothic Light" w:cs="Arial Narrow"/>
          <w:sz w:val="20"/>
        </w:rPr>
        <w:t>areálovou</w:t>
      </w:r>
      <w:r w:rsidRPr="00462817">
        <w:rPr>
          <w:rFonts w:ascii="Yu Gothic Light" w:eastAsia="Yu Gothic Light" w:hAnsi="Yu Gothic Light" w:cs="Arial Narrow"/>
          <w:sz w:val="20"/>
        </w:rPr>
        <w:t xml:space="preserve"> komunikaci.</w:t>
      </w:r>
    </w:p>
    <w:p w14:paraId="4499E655" w14:textId="77777777"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p>
    <w:p w14:paraId="5F2634FA" w14:textId="77777777" w:rsidR="008E058C" w:rsidRPr="00462817" w:rsidRDefault="008E058C" w:rsidP="008E058C">
      <w:pPr>
        <w:pStyle w:val="Odstavecseseznamem"/>
        <w:numPr>
          <w:ilvl w:val="0"/>
          <w:numId w:val="6"/>
        </w:numPr>
        <w:tabs>
          <w:tab w:val="left" w:pos="-1536"/>
        </w:tabs>
        <w:spacing w:line="276" w:lineRule="auto"/>
        <w:contextualSpacing/>
        <w:rPr>
          <w:rFonts w:ascii="Yu Gothic Light" w:eastAsia="Yu Gothic Light" w:hAnsi="Yu Gothic Light" w:cs="Arial Narrow"/>
          <w:sz w:val="20"/>
        </w:rPr>
      </w:pPr>
      <w:r w:rsidRPr="00462817">
        <w:rPr>
          <w:rFonts w:ascii="Yu Gothic Light" w:eastAsia="Yu Gothic Light" w:hAnsi="Yu Gothic Light" w:cs="Arial Narrow"/>
          <w:b/>
          <w:sz w:val="20"/>
        </w:rPr>
        <w:t>maximální zábory pro staveniště (dočasné / trvalé),</w:t>
      </w:r>
    </w:p>
    <w:p w14:paraId="57CB3C73" w14:textId="727A98B7"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sz w:val="20"/>
        </w:rPr>
        <w:t>Zábor pro staveniště bude na pozemcích investor</w:t>
      </w:r>
      <w:r w:rsidR="00E05122">
        <w:rPr>
          <w:rFonts w:ascii="Yu Gothic Light" w:eastAsia="Yu Gothic Light" w:hAnsi="Yu Gothic Light" w:cs="Arial Narrow"/>
          <w:sz w:val="20"/>
        </w:rPr>
        <w:t>a.</w:t>
      </w:r>
      <w:r w:rsidRPr="00462817">
        <w:rPr>
          <w:rFonts w:ascii="Yu Gothic Light" w:eastAsia="Yu Gothic Light" w:hAnsi="Yu Gothic Light" w:cs="Arial Narrow"/>
          <w:sz w:val="20"/>
        </w:rPr>
        <w:tab/>
      </w:r>
    </w:p>
    <w:p w14:paraId="2ADAFB9E" w14:textId="77777777"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p>
    <w:p w14:paraId="2DF3AF32" w14:textId="77777777" w:rsidR="008E058C" w:rsidRPr="00462817" w:rsidRDefault="008E058C" w:rsidP="008E058C">
      <w:pPr>
        <w:pStyle w:val="Odstavecseseznamem"/>
        <w:numPr>
          <w:ilvl w:val="0"/>
          <w:numId w:val="6"/>
        </w:numPr>
        <w:tabs>
          <w:tab w:val="left" w:pos="-1536"/>
        </w:tabs>
        <w:spacing w:line="276" w:lineRule="auto"/>
        <w:contextualSpacing/>
        <w:rPr>
          <w:rFonts w:ascii="Yu Gothic Light" w:eastAsia="Yu Gothic Light" w:hAnsi="Yu Gothic Light" w:cs="Arial Narrow"/>
          <w:sz w:val="20"/>
        </w:rPr>
      </w:pPr>
      <w:r w:rsidRPr="00462817">
        <w:rPr>
          <w:rFonts w:ascii="Yu Gothic Light" w:eastAsia="Yu Gothic Light" w:hAnsi="Yu Gothic Light" w:cs="Arial Narrow"/>
          <w:b/>
          <w:sz w:val="20"/>
        </w:rPr>
        <w:t>požadavky na ochranu životního prostředí při výstavbě – zejména opatření k minimalizaci dopadů při provádění stavby na životní prostředí, popis přítomnosti nebezpečných látek při výstavbě, předcházení vzniku odpadů, třídění materiálů pro recyklaci za účelem materiálového využití, včetně popisu opatření proti kontaminaci materiálů stavby a jejího okolí, opatření při nakládání s azbestem, opatření na snížení hluku ze stavební činnosti a opatření proti prašnosti,</w:t>
      </w:r>
    </w:p>
    <w:p w14:paraId="7894DFFC" w14:textId="77777777"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sz w:val="20"/>
        </w:rPr>
        <w:t>Odpady budou separovány a odváženy průběžně ze stavby. Nákladní automobily budou očištěny před výjezdem na místní komunikaci. Na stavbě bude umístěno chemické WC.</w:t>
      </w:r>
    </w:p>
    <w:p w14:paraId="0261CA0D" w14:textId="77777777" w:rsidR="008E058C" w:rsidRPr="00462817" w:rsidRDefault="008E058C" w:rsidP="008E058C">
      <w:pPr>
        <w:pStyle w:val="Bezmezer"/>
        <w:spacing w:line="276" w:lineRule="auto"/>
        <w:ind w:left="360"/>
        <w:jc w:val="both"/>
        <w:rPr>
          <w:rFonts w:ascii="Yu Gothic Light" w:eastAsia="Yu Gothic Light" w:hAnsi="Yu Gothic Light"/>
        </w:rPr>
      </w:pPr>
      <w:r w:rsidRPr="00462817">
        <w:rPr>
          <w:rFonts w:ascii="Yu Gothic Light" w:eastAsia="Yu Gothic Light" w:hAnsi="Yu Gothic Light" w:cs="Times New Roman"/>
        </w:rPr>
        <w:t xml:space="preserve">Při výstavbě budou vznikat odpady běžné ze stavební výroby - výkopové zeminy, různá stavební suť, zbytky stavebních materiálů, obalový materiál stavebních hmot (papír, lepenka, plastová fólie), odpadní stavební a obalové dřevo, mohou se vyskytnout také v malém množství zbytky nejrůznějších izolačních hmot z jejich instalace - izolace proti zemní vlhkosti, tepelná a zvuková izolace apod. Při provádění elektroinstalace, vodovodního a kanalizačního potrubí se mohou jako odpady vyskytnout také zbytky kabelů, prostupů, lepících pásek, zbytků plastových nebo kovových trubek apod. </w:t>
      </w:r>
    </w:p>
    <w:p w14:paraId="7C90FFCE" w14:textId="77777777" w:rsidR="008E058C" w:rsidRPr="00462817" w:rsidRDefault="008E058C" w:rsidP="008E058C">
      <w:pPr>
        <w:pStyle w:val="Bezmezer"/>
        <w:spacing w:line="276" w:lineRule="auto"/>
        <w:ind w:left="360"/>
        <w:jc w:val="both"/>
        <w:rPr>
          <w:rFonts w:ascii="Yu Gothic Light" w:eastAsia="Yu Gothic Light" w:hAnsi="Yu Gothic Light" w:cs="Times New Roman"/>
        </w:rPr>
      </w:pPr>
      <w:r w:rsidRPr="00462817">
        <w:rPr>
          <w:rFonts w:ascii="Yu Gothic Light" w:eastAsia="Yu Gothic Light" w:hAnsi="Yu Gothic Light" w:cs="Times New Roman"/>
        </w:rPr>
        <w:t xml:space="preserve">Třídění odpadů bude probíhat přímo na staveništi. </w:t>
      </w:r>
      <w:r w:rsidRPr="00462817">
        <w:rPr>
          <w:rFonts w:ascii="Yu Gothic Light" w:eastAsia="Yu Gothic Light" w:hAnsi="Yu Gothic Light" w:cs="Times New Roman"/>
        </w:rPr>
        <w:tab/>
        <w:t>V rámci stavebních prací bude kladen důraz na předcházení vzniku odpadů a zajištění přednostního využití odpadů v souladu se zákonem č. 541/2020 Sb., o odpadech a o změně některých dalších zákonů, ve znění pozdějších předpisů (dále jen „zákon o odpadech“). Odpady budou zařazovány dle druhů a kategorií.</w:t>
      </w:r>
    </w:p>
    <w:p w14:paraId="61B26CAF" w14:textId="77777777" w:rsidR="008E058C" w:rsidRPr="00462817" w:rsidRDefault="008E058C" w:rsidP="008E058C">
      <w:pPr>
        <w:pStyle w:val="Bezmezer"/>
        <w:spacing w:line="276" w:lineRule="auto"/>
        <w:ind w:left="360"/>
        <w:jc w:val="both"/>
        <w:rPr>
          <w:rFonts w:ascii="Yu Gothic Light" w:eastAsia="Yu Gothic Light" w:hAnsi="Yu Gothic Light" w:cs="Times New Roman"/>
        </w:rPr>
      </w:pPr>
      <w:r w:rsidRPr="00462817">
        <w:rPr>
          <w:rFonts w:ascii="Yu Gothic Light" w:eastAsia="Yu Gothic Light" w:hAnsi="Yu Gothic Light" w:cs="Times New Roman"/>
        </w:rPr>
        <w:t>Stavební odpady budou shromažďovány utříděné podle jednotlivých druhů a kategorií ve shromažďovacích prostředcích v místě vzniku (tj. v místě stavby), budou zabezpečeny před nežádoucím znehodnocením, odcizením nebo únikem, v souladu se zákonem č. 541/2020 Sb.</w:t>
      </w:r>
    </w:p>
    <w:p w14:paraId="1500673E" w14:textId="77777777" w:rsidR="008E058C" w:rsidRPr="00462817" w:rsidRDefault="008E058C" w:rsidP="008E058C">
      <w:pPr>
        <w:pStyle w:val="Bezmezer"/>
        <w:spacing w:line="276" w:lineRule="auto"/>
        <w:ind w:left="360"/>
        <w:jc w:val="both"/>
        <w:rPr>
          <w:rFonts w:ascii="Yu Gothic Light" w:eastAsia="Yu Gothic Light" w:hAnsi="Yu Gothic Light" w:cs="Times New Roman"/>
        </w:rPr>
      </w:pPr>
      <w:r w:rsidRPr="00462817">
        <w:rPr>
          <w:rFonts w:ascii="Yu Gothic Light" w:eastAsia="Yu Gothic Light" w:hAnsi="Yu Gothic Light" w:cs="Times New Roman"/>
        </w:rPr>
        <w:t>Původce odpadů je povinen vést průběžnou evidenci o odpadech a způsobech nakládání s odpady a v případě, že produkuje nebo nakládá s více než 100 kg nebezpečných odpadů za kalendářní rok nebo s více než 100 tunami ostatních odpadů za kalendářní rok zasílá každoročně do 15. února následujícího roku pravdivé a úplné hlášení o druzích, množství odpadů a způsobech nakládání s nimi obecnímu úřadu obce s rozšířenou působností příslušnému podle místa provozovny.</w:t>
      </w:r>
    </w:p>
    <w:p w14:paraId="4B857E0E" w14:textId="77777777" w:rsidR="008E058C" w:rsidRPr="00462817" w:rsidRDefault="008E058C" w:rsidP="008E058C">
      <w:pPr>
        <w:pStyle w:val="Bezmezer"/>
        <w:spacing w:line="276" w:lineRule="auto"/>
        <w:jc w:val="both"/>
        <w:rPr>
          <w:rFonts w:ascii="Yu Gothic Light" w:eastAsia="Yu Gothic Light" w:hAnsi="Yu Gothic Light"/>
          <w:bCs/>
        </w:rPr>
      </w:pPr>
      <w:r w:rsidRPr="00462817">
        <w:rPr>
          <w:rFonts w:ascii="Yu Gothic Light" w:eastAsia="Yu Gothic Light" w:hAnsi="Yu Gothic Light"/>
          <w:bCs/>
        </w:rPr>
        <w:t>KÓD ODPADU</w:t>
      </w:r>
      <w:r w:rsidRPr="00462817">
        <w:rPr>
          <w:rFonts w:ascii="Yu Gothic Light" w:eastAsia="Yu Gothic Light" w:hAnsi="Yu Gothic Light"/>
          <w:bCs/>
        </w:rPr>
        <w:tab/>
        <w:t>NÁZEV DRUHU ODPADU</w:t>
      </w:r>
      <w:r w:rsidRPr="00462817">
        <w:rPr>
          <w:rFonts w:ascii="Yu Gothic Light" w:eastAsia="Yu Gothic Light" w:hAnsi="Yu Gothic Light"/>
          <w:bCs/>
        </w:rPr>
        <w:tab/>
        <w:t>MNOŽSTVÍ</w:t>
      </w:r>
      <w:proofErr w:type="gramStart"/>
      <w:r w:rsidRPr="00462817">
        <w:rPr>
          <w:rFonts w:ascii="Yu Gothic Light" w:eastAsia="Yu Gothic Light" w:hAnsi="Yu Gothic Light"/>
          <w:bCs/>
        </w:rPr>
        <w:tab/>
        <w:t xml:space="preserve">  KATEGORIE</w:t>
      </w:r>
      <w:proofErr w:type="gramEnd"/>
      <w:r w:rsidRPr="00462817">
        <w:rPr>
          <w:rFonts w:ascii="Yu Gothic Light" w:eastAsia="Yu Gothic Light" w:hAnsi="Yu Gothic Light"/>
          <w:bCs/>
        </w:rPr>
        <w:tab/>
        <w:t>VYUŽITÍ</w:t>
      </w:r>
    </w:p>
    <w:p w14:paraId="5B41B254" w14:textId="77777777" w:rsidR="008E058C" w:rsidRPr="00462817" w:rsidRDefault="008E058C" w:rsidP="008E058C">
      <w:pPr>
        <w:tabs>
          <w:tab w:val="left" w:pos="1560"/>
          <w:tab w:val="left" w:pos="2552"/>
          <w:tab w:val="left" w:pos="5245"/>
          <w:tab w:val="left" w:pos="7088"/>
          <w:tab w:val="left" w:pos="7513"/>
        </w:tabs>
        <w:ind w:firstLine="426"/>
        <w:contextualSpacing/>
        <w:rPr>
          <w:rFonts w:ascii="Yu Gothic Light" w:eastAsia="Yu Gothic Light" w:hAnsi="Yu Gothic Light" w:cs="Arial"/>
          <w:sz w:val="20"/>
          <w:szCs w:val="20"/>
        </w:rPr>
      </w:pPr>
      <w:r w:rsidRPr="00462817">
        <w:rPr>
          <w:rFonts w:ascii="Yu Gothic Light" w:eastAsia="Yu Gothic Light" w:hAnsi="Yu Gothic Light" w:cs="Arial"/>
          <w:sz w:val="20"/>
          <w:szCs w:val="20"/>
        </w:rPr>
        <w:t>15</w:t>
      </w:r>
      <w:r w:rsidRPr="00462817">
        <w:rPr>
          <w:rFonts w:ascii="Yu Gothic Light" w:eastAsia="Yu Gothic Light" w:hAnsi="Yu Gothic Light" w:cs="Arial"/>
          <w:sz w:val="20"/>
          <w:szCs w:val="20"/>
        </w:rPr>
        <w:tab/>
        <w:t xml:space="preserve">Odpadní obaly         </w:t>
      </w:r>
    </w:p>
    <w:p w14:paraId="02633927" w14:textId="77777777" w:rsidR="008E058C" w:rsidRPr="00462817" w:rsidRDefault="008E058C" w:rsidP="008E058C">
      <w:pPr>
        <w:tabs>
          <w:tab w:val="left" w:pos="1560"/>
          <w:tab w:val="left" w:pos="2552"/>
          <w:tab w:val="left" w:pos="5245"/>
          <w:tab w:val="left" w:pos="7088"/>
          <w:tab w:val="left" w:pos="7513"/>
        </w:tabs>
        <w:ind w:left="426"/>
        <w:contextualSpacing/>
        <w:rPr>
          <w:rFonts w:ascii="Yu Gothic Light" w:eastAsia="Yu Gothic Light" w:hAnsi="Yu Gothic Light" w:cs="Arial"/>
          <w:sz w:val="20"/>
          <w:szCs w:val="20"/>
        </w:rPr>
      </w:pPr>
      <w:r w:rsidRPr="00462817">
        <w:rPr>
          <w:rFonts w:ascii="Yu Gothic Light" w:eastAsia="Yu Gothic Light" w:hAnsi="Yu Gothic Light" w:cs="Arial"/>
          <w:sz w:val="20"/>
          <w:szCs w:val="20"/>
        </w:rPr>
        <w:t>15 01 01</w:t>
      </w:r>
      <w:r w:rsidRPr="00462817">
        <w:rPr>
          <w:rFonts w:ascii="Yu Gothic Light" w:eastAsia="Yu Gothic Light" w:hAnsi="Yu Gothic Light" w:cs="Arial"/>
          <w:sz w:val="20"/>
          <w:szCs w:val="20"/>
        </w:rPr>
        <w:tab/>
        <w:t>Papírové a lepenkové obaly</w:t>
      </w:r>
      <w:r w:rsidRPr="00462817">
        <w:rPr>
          <w:rFonts w:ascii="Yu Gothic Light" w:eastAsia="Yu Gothic Light" w:hAnsi="Yu Gothic Light" w:cs="Arial"/>
          <w:sz w:val="20"/>
          <w:szCs w:val="20"/>
        </w:rPr>
        <w:tab/>
        <w:t>0,002t</w:t>
      </w:r>
      <w:r w:rsidRPr="00462817">
        <w:rPr>
          <w:rFonts w:ascii="Yu Gothic Light" w:eastAsia="Yu Gothic Light" w:hAnsi="Yu Gothic Light" w:cs="Arial"/>
          <w:sz w:val="20"/>
          <w:szCs w:val="20"/>
        </w:rPr>
        <w:tab/>
        <w:t>O</w:t>
      </w:r>
      <w:r w:rsidRPr="00462817">
        <w:rPr>
          <w:rFonts w:ascii="Yu Gothic Light" w:eastAsia="Yu Gothic Light" w:hAnsi="Yu Gothic Light" w:cs="Arial"/>
          <w:sz w:val="20"/>
          <w:szCs w:val="20"/>
        </w:rPr>
        <w:tab/>
      </w:r>
    </w:p>
    <w:p w14:paraId="33945194" w14:textId="77777777" w:rsidR="008E058C" w:rsidRPr="00462817" w:rsidRDefault="008E058C" w:rsidP="008E058C">
      <w:pPr>
        <w:tabs>
          <w:tab w:val="left" w:pos="1560"/>
          <w:tab w:val="left" w:pos="2552"/>
          <w:tab w:val="left" w:pos="5245"/>
          <w:tab w:val="left" w:pos="7088"/>
          <w:tab w:val="left" w:pos="7513"/>
        </w:tabs>
        <w:ind w:left="426"/>
        <w:contextualSpacing/>
        <w:rPr>
          <w:rFonts w:ascii="Yu Gothic Light" w:eastAsia="Yu Gothic Light" w:hAnsi="Yu Gothic Light" w:cs="Arial"/>
          <w:sz w:val="20"/>
          <w:szCs w:val="20"/>
        </w:rPr>
      </w:pPr>
      <w:r w:rsidRPr="00462817">
        <w:rPr>
          <w:rFonts w:ascii="Yu Gothic Light" w:eastAsia="Yu Gothic Light" w:hAnsi="Yu Gothic Light" w:cs="Arial"/>
          <w:sz w:val="20"/>
          <w:szCs w:val="20"/>
        </w:rPr>
        <w:t>15 01 02</w:t>
      </w:r>
      <w:r w:rsidRPr="00462817">
        <w:rPr>
          <w:rFonts w:ascii="Yu Gothic Light" w:eastAsia="Yu Gothic Light" w:hAnsi="Yu Gothic Light" w:cs="Arial"/>
          <w:sz w:val="20"/>
          <w:szCs w:val="20"/>
        </w:rPr>
        <w:tab/>
        <w:t>Plastové obaly</w:t>
      </w:r>
      <w:r w:rsidRPr="00462817">
        <w:rPr>
          <w:rFonts w:ascii="Yu Gothic Light" w:eastAsia="Yu Gothic Light" w:hAnsi="Yu Gothic Light" w:cs="Arial"/>
          <w:sz w:val="20"/>
          <w:szCs w:val="20"/>
        </w:rPr>
        <w:tab/>
        <w:t>0,001t</w:t>
      </w:r>
      <w:r w:rsidRPr="00462817">
        <w:rPr>
          <w:rFonts w:ascii="Yu Gothic Light" w:eastAsia="Yu Gothic Light" w:hAnsi="Yu Gothic Light" w:cs="Arial"/>
          <w:sz w:val="20"/>
          <w:szCs w:val="20"/>
        </w:rPr>
        <w:tab/>
        <w:t>O</w:t>
      </w:r>
    </w:p>
    <w:p w14:paraId="5C0A6E63" w14:textId="77777777" w:rsidR="008E058C" w:rsidRPr="00462817" w:rsidRDefault="008E058C" w:rsidP="008E058C">
      <w:pPr>
        <w:tabs>
          <w:tab w:val="left" w:pos="1560"/>
          <w:tab w:val="left" w:pos="2552"/>
          <w:tab w:val="left" w:pos="5245"/>
          <w:tab w:val="left" w:pos="7088"/>
          <w:tab w:val="left" w:pos="7513"/>
        </w:tabs>
        <w:ind w:left="426"/>
        <w:contextualSpacing/>
        <w:rPr>
          <w:rFonts w:ascii="Yu Gothic Light" w:eastAsia="Yu Gothic Light" w:hAnsi="Yu Gothic Light" w:cs="Arial"/>
          <w:sz w:val="20"/>
          <w:szCs w:val="20"/>
        </w:rPr>
      </w:pPr>
      <w:r w:rsidRPr="00462817">
        <w:rPr>
          <w:rFonts w:ascii="Yu Gothic Light" w:eastAsia="Yu Gothic Light" w:hAnsi="Yu Gothic Light" w:cs="Arial"/>
          <w:sz w:val="20"/>
          <w:szCs w:val="20"/>
        </w:rPr>
        <w:t>15 01 03</w:t>
      </w:r>
      <w:r w:rsidRPr="00462817">
        <w:rPr>
          <w:rFonts w:ascii="Yu Gothic Light" w:eastAsia="Yu Gothic Light" w:hAnsi="Yu Gothic Light" w:cs="Arial"/>
          <w:sz w:val="20"/>
          <w:szCs w:val="20"/>
        </w:rPr>
        <w:tab/>
        <w:t>Dřevěné obaly</w:t>
      </w:r>
      <w:r w:rsidRPr="00462817">
        <w:rPr>
          <w:rFonts w:ascii="Yu Gothic Light" w:eastAsia="Yu Gothic Light" w:hAnsi="Yu Gothic Light" w:cs="Arial"/>
          <w:sz w:val="20"/>
          <w:szCs w:val="20"/>
        </w:rPr>
        <w:tab/>
        <w:t>0,001t</w:t>
      </w:r>
      <w:r w:rsidRPr="00462817">
        <w:rPr>
          <w:rFonts w:ascii="Yu Gothic Light" w:eastAsia="Yu Gothic Light" w:hAnsi="Yu Gothic Light" w:cs="Arial"/>
          <w:sz w:val="20"/>
          <w:szCs w:val="20"/>
        </w:rPr>
        <w:tab/>
        <w:t>O</w:t>
      </w:r>
    </w:p>
    <w:p w14:paraId="1739B1B8" w14:textId="77777777" w:rsidR="008E058C" w:rsidRPr="00462817" w:rsidRDefault="008E058C" w:rsidP="008E058C">
      <w:pPr>
        <w:tabs>
          <w:tab w:val="left" w:pos="1560"/>
          <w:tab w:val="left" w:pos="2552"/>
          <w:tab w:val="left" w:pos="5245"/>
          <w:tab w:val="left" w:pos="7088"/>
          <w:tab w:val="left" w:pos="7513"/>
        </w:tabs>
        <w:ind w:left="426"/>
        <w:contextualSpacing/>
        <w:rPr>
          <w:rFonts w:ascii="Yu Gothic Light" w:eastAsia="Yu Gothic Light" w:hAnsi="Yu Gothic Light" w:cs="Arial"/>
          <w:sz w:val="20"/>
          <w:szCs w:val="20"/>
        </w:rPr>
      </w:pPr>
      <w:r w:rsidRPr="00462817">
        <w:rPr>
          <w:rFonts w:ascii="Yu Gothic Light" w:eastAsia="Yu Gothic Light" w:hAnsi="Yu Gothic Light" w:cs="Arial"/>
          <w:sz w:val="20"/>
          <w:szCs w:val="20"/>
        </w:rPr>
        <w:t>17</w:t>
      </w:r>
      <w:r w:rsidRPr="00462817">
        <w:rPr>
          <w:rFonts w:ascii="Yu Gothic Light" w:eastAsia="Yu Gothic Light" w:hAnsi="Yu Gothic Light" w:cs="Arial"/>
          <w:sz w:val="20"/>
          <w:szCs w:val="20"/>
        </w:rPr>
        <w:tab/>
        <w:t>Stavební a demoliční odpady</w:t>
      </w:r>
    </w:p>
    <w:p w14:paraId="1B63ACF3" w14:textId="77777777" w:rsidR="008E058C" w:rsidRPr="00462817" w:rsidRDefault="008E058C" w:rsidP="008E058C">
      <w:pPr>
        <w:tabs>
          <w:tab w:val="left" w:pos="1560"/>
          <w:tab w:val="left" w:pos="2552"/>
          <w:tab w:val="left" w:pos="5245"/>
          <w:tab w:val="left" w:pos="7088"/>
          <w:tab w:val="left" w:pos="7513"/>
        </w:tabs>
        <w:ind w:left="426"/>
        <w:contextualSpacing/>
        <w:rPr>
          <w:rFonts w:ascii="Yu Gothic Light" w:eastAsia="Yu Gothic Light" w:hAnsi="Yu Gothic Light" w:cs="Arial"/>
          <w:sz w:val="20"/>
          <w:szCs w:val="20"/>
        </w:rPr>
      </w:pPr>
      <w:r w:rsidRPr="00462817">
        <w:rPr>
          <w:rFonts w:ascii="Yu Gothic Light" w:eastAsia="Yu Gothic Light" w:hAnsi="Yu Gothic Light" w:cs="Arial"/>
          <w:sz w:val="20"/>
          <w:szCs w:val="20"/>
        </w:rPr>
        <w:t>17 01</w:t>
      </w:r>
      <w:r w:rsidRPr="00462817">
        <w:rPr>
          <w:rFonts w:ascii="Yu Gothic Light" w:eastAsia="Yu Gothic Light" w:hAnsi="Yu Gothic Light" w:cs="Arial"/>
          <w:sz w:val="20"/>
          <w:szCs w:val="20"/>
        </w:rPr>
        <w:tab/>
        <w:t>Beton, cihly, tašky a keramika</w:t>
      </w:r>
    </w:p>
    <w:p w14:paraId="59EE963B" w14:textId="37F96A26" w:rsidR="008E058C" w:rsidRPr="00462817" w:rsidRDefault="008E058C" w:rsidP="008E058C">
      <w:pPr>
        <w:tabs>
          <w:tab w:val="left" w:pos="1560"/>
          <w:tab w:val="left" w:pos="2552"/>
          <w:tab w:val="left" w:pos="5245"/>
          <w:tab w:val="left" w:pos="7088"/>
          <w:tab w:val="left" w:pos="7513"/>
        </w:tabs>
        <w:ind w:left="426"/>
        <w:contextualSpacing/>
        <w:rPr>
          <w:rFonts w:ascii="Yu Gothic Light" w:eastAsia="Yu Gothic Light" w:hAnsi="Yu Gothic Light" w:cs="Arial"/>
          <w:sz w:val="20"/>
          <w:szCs w:val="20"/>
        </w:rPr>
      </w:pPr>
      <w:r w:rsidRPr="00462817">
        <w:rPr>
          <w:rFonts w:ascii="Yu Gothic Light" w:eastAsia="Yu Gothic Light" w:hAnsi="Yu Gothic Light" w:cs="Arial"/>
          <w:sz w:val="20"/>
          <w:szCs w:val="20"/>
        </w:rPr>
        <w:t>17 01 01</w:t>
      </w:r>
      <w:r w:rsidRPr="00462817">
        <w:rPr>
          <w:rFonts w:ascii="Yu Gothic Light" w:eastAsia="Yu Gothic Light" w:hAnsi="Yu Gothic Light" w:cs="Arial"/>
          <w:sz w:val="20"/>
          <w:szCs w:val="20"/>
        </w:rPr>
        <w:tab/>
        <w:t>Beton</w:t>
      </w:r>
      <w:r w:rsidRPr="00462817">
        <w:rPr>
          <w:rFonts w:ascii="Yu Gothic Light" w:eastAsia="Yu Gothic Light" w:hAnsi="Yu Gothic Light" w:cs="Arial"/>
          <w:sz w:val="20"/>
          <w:szCs w:val="20"/>
        </w:rPr>
        <w:tab/>
      </w:r>
      <w:r w:rsidRPr="00462817">
        <w:rPr>
          <w:rFonts w:ascii="Yu Gothic Light" w:eastAsia="Yu Gothic Light" w:hAnsi="Yu Gothic Light" w:cs="Arial"/>
          <w:sz w:val="20"/>
          <w:szCs w:val="20"/>
        </w:rPr>
        <w:tab/>
      </w:r>
      <w:r w:rsidR="00E05122">
        <w:rPr>
          <w:rFonts w:ascii="Yu Gothic Light" w:eastAsia="Yu Gothic Light" w:hAnsi="Yu Gothic Light" w:cs="Arial"/>
          <w:sz w:val="20"/>
          <w:szCs w:val="20"/>
        </w:rPr>
        <w:t>0,5</w:t>
      </w:r>
      <w:r w:rsidRPr="00462817">
        <w:rPr>
          <w:rFonts w:ascii="Yu Gothic Light" w:eastAsia="Yu Gothic Light" w:hAnsi="Yu Gothic Light" w:cs="Arial"/>
          <w:sz w:val="20"/>
          <w:szCs w:val="20"/>
        </w:rPr>
        <w:t xml:space="preserve">t </w:t>
      </w:r>
      <w:r w:rsidRPr="00462817">
        <w:rPr>
          <w:rFonts w:ascii="Yu Gothic Light" w:eastAsia="Yu Gothic Light" w:hAnsi="Yu Gothic Light" w:cs="Arial"/>
          <w:sz w:val="20"/>
          <w:szCs w:val="20"/>
        </w:rPr>
        <w:tab/>
        <w:t>O</w:t>
      </w:r>
      <w:r w:rsidRPr="00462817">
        <w:rPr>
          <w:rFonts w:ascii="Yu Gothic Light" w:eastAsia="Yu Gothic Light" w:hAnsi="Yu Gothic Light" w:cs="Arial"/>
          <w:sz w:val="20"/>
          <w:szCs w:val="20"/>
        </w:rPr>
        <w:tab/>
        <w:t>RECYKLACE</w:t>
      </w:r>
    </w:p>
    <w:p w14:paraId="310638DD" w14:textId="5C35D4A6" w:rsidR="008E058C" w:rsidRPr="00462817" w:rsidRDefault="008E058C" w:rsidP="008E058C">
      <w:pPr>
        <w:tabs>
          <w:tab w:val="left" w:pos="1560"/>
          <w:tab w:val="left" w:pos="2552"/>
          <w:tab w:val="left" w:pos="5245"/>
          <w:tab w:val="left" w:pos="7088"/>
          <w:tab w:val="left" w:pos="7513"/>
        </w:tabs>
        <w:ind w:left="426"/>
        <w:contextualSpacing/>
        <w:rPr>
          <w:rFonts w:ascii="Yu Gothic Light" w:eastAsia="Yu Gothic Light" w:hAnsi="Yu Gothic Light" w:cs="Arial"/>
          <w:sz w:val="20"/>
          <w:szCs w:val="20"/>
        </w:rPr>
      </w:pPr>
      <w:r w:rsidRPr="00462817">
        <w:rPr>
          <w:rFonts w:ascii="Yu Gothic Light" w:eastAsia="Yu Gothic Light" w:hAnsi="Yu Gothic Light" w:cs="Arial"/>
          <w:sz w:val="20"/>
          <w:szCs w:val="20"/>
        </w:rPr>
        <w:t>17 01 02</w:t>
      </w:r>
      <w:r w:rsidRPr="00462817">
        <w:rPr>
          <w:rFonts w:ascii="Yu Gothic Light" w:eastAsia="Yu Gothic Light" w:hAnsi="Yu Gothic Light" w:cs="Arial"/>
          <w:sz w:val="20"/>
          <w:szCs w:val="20"/>
        </w:rPr>
        <w:tab/>
        <w:t>Cihly</w:t>
      </w:r>
      <w:r w:rsidRPr="00462817">
        <w:rPr>
          <w:rFonts w:ascii="Yu Gothic Light" w:eastAsia="Yu Gothic Light" w:hAnsi="Yu Gothic Light" w:cs="Arial"/>
          <w:sz w:val="20"/>
          <w:szCs w:val="20"/>
        </w:rPr>
        <w:tab/>
      </w:r>
      <w:r w:rsidRPr="00462817">
        <w:rPr>
          <w:rFonts w:ascii="Yu Gothic Light" w:eastAsia="Yu Gothic Light" w:hAnsi="Yu Gothic Light" w:cs="Arial"/>
          <w:sz w:val="20"/>
          <w:szCs w:val="20"/>
        </w:rPr>
        <w:tab/>
      </w:r>
      <w:proofErr w:type="gramStart"/>
      <w:r w:rsidRPr="00462817">
        <w:rPr>
          <w:rFonts w:ascii="Yu Gothic Light" w:eastAsia="Yu Gothic Light" w:hAnsi="Yu Gothic Light" w:cs="Arial"/>
          <w:sz w:val="20"/>
          <w:szCs w:val="20"/>
        </w:rPr>
        <w:t>2t</w:t>
      </w:r>
      <w:proofErr w:type="gramEnd"/>
      <w:r w:rsidRPr="00462817">
        <w:rPr>
          <w:rFonts w:ascii="Yu Gothic Light" w:eastAsia="Yu Gothic Light" w:hAnsi="Yu Gothic Light" w:cs="Arial"/>
          <w:sz w:val="20"/>
          <w:szCs w:val="20"/>
        </w:rPr>
        <w:tab/>
        <w:t>O</w:t>
      </w:r>
      <w:r w:rsidRPr="00462817">
        <w:rPr>
          <w:rFonts w:ascii="Yu Gothic Light" w:eastAsia="Yu Gothic Light" w:hAnsi="Yu Gothic Light" w:cs="Arial"/>
          <w:sz w:val="20"/>
          <w:szCs w:val="20"/>
        </w:rPr>
        <w:tab/>
        <w:t>RECYKLACE</w:t>
      </w:r>
    </w:p>
    <w:p w14:paraId="56C0518C" w14:textId="77777777" w:rsidR="008E058C" w:rsidRPr="00462817" w:rsidRDefault="008E058C" w:rsidP="008E058C">
      <w:pPr>
        <w:tabs>
          <w:tab w:val="left" w:pos="1560"/>
          <w:tab w:val="left" w:pos="2552"/>
          <w:tab w:val="left" w:pos="5245"/>
          <w:tab w:val="left" w:pos="7088"/>
          <w:tab w:val="left" w:pos="7513"/>
        </w:tabs>
        <w:ind w:left="426"/>
        <w:contextualSpacing/>
        <w:rPr>
          <w:rFonts w:ascii="Yu Gothic Light" w:eastAsia="Yu Gothic Light" w:hAnsi="Yu Gothic Light" w:cs="Arial"/>
          <w:sz w:val="20"/>
          <w:szCs w:val="20"/>
        </w:rPr>
      </w:pPr>
      <w:r w:rsidRPr="00462817">
        <w:rPr>
          <w:rFonts w:ascii="Yu Gothic Light" w:eastAsia="Yu Gothic Light" w:hAnsi="Yu Gothic Light" w:cs="Arial"/>
          <w:sz w:val="20"/>
          <w:szCs w:val="20"/>
        </w:rPr>
        <w:t>17 02</w:t>
      </w:r>
      <w:r w:rsidRPr="00462817">
        <w:rPr>
          <w:rFonts w:ascii="Yu Gothic Light" w:eastAsia="Yu Gothic Light" w:hAnsi="Yu Gothic Light" w:cs="Arial"/>
          <w:sz w:val="20"/>
          <w:szCs w:val="20"/>
        </w:rPr>
        <w:tab/>
        <w:t>Dřevo, sklo a plasty</w:t>
      </w:r>
      <w:r w:rsidRPr="00462817">
        <w:rPr>
          <w:rFonts w:ascii="Yu Gothic Light" w:eastAsia="Yu Gothic Light" w:hAnsi="Yu Gothic Light" w:cs="Arial"/>
          <w:sz w:val="20"/>
          <w:szCs w:val="20"/>
        </w:rPr>
        <w:tab/>
      </w:r>
      <w:r w:rsidRPr="00462817">
        <w:rPr>
          <w:rFonts w:ascii="Yu Gothic Light" w:eastAsia="Yu Gothic Light" w:hAnsi="Yu Gothic Light" w:cs="Arial"/>
          <w:sz w:val="20"/>
          <w:szCs w:val="20"/>
        </w:rPr>
        <w:tab/>
        <w:t xml:space="preserve">        </w:t>
      </w:r>
    </w:p>
    <w:p w14:paraId="2B054AD7" w14:textId="3F8DFA5D" w:rsidR="008E058C" w:rsidRPr="00462817" w:rsidRDefault="008E058C" w:rsidP="008E058C">
      <w:pPr>
        <w:tabs>
          <w:tab w:val="left" w:pos="1560"/>
          <w:tab w:val="left" w:pos="2552"/>
          <w:tab w:val="left" w:pos="5245"/>
          <w:tab w:val="left" w:pos="7088"/>
          <w:tab w:val="left" w:pos="7513"/>
        </w:tabs>
        <w:ind w:left="426"/>
        <w:contextualSpacing/>
        <w:rPr>
          <w:rFonts w:ascii="Yu Gothic Light" w:eastAsia="Yu Gothic Light" w:hAnsi="Yu Gothic Light" w:cs="Arial"/>
          <w:sz w:val="20"/>
          <w:szCs w:val="20"/>
        </w:rPr>
      </w:pPr>
      <w:r w:rsidRPr="00462817">
        <w:rPr>
          <w:rFonts w:ascii="Yu Gothic Light" w:eastAsia="Yu Gothic Light" w:hAnsi="Yu Gothic Light" w:cs="Arial"/>
          <w:sz w:val="20"/>
          <w:szCs w:val="20"/>
        </w:rPr>
        <w:t>17 02 01</w:t>
      </w:r>
      <w:r w:rsidRPr="00462817">
        <w:rPr>
          <w:rFonts w:ascii="Yu Gothic Light" w:eastAsia="Yu Gothic Light" w:hAnsi="Yu Gothic Light" w:cs="Arial"/>
          <w:sz w:val="20"/>
          <w:szCs w:val="20"/>
        </w:rPr>
        <w:tab/>
        <w:t>Dřevo</w:t>
      </w:r>
      <w:r w:rsidRPr="00462817">
        <w:rPr>
          <w:rFonts w:ascii="Yu Gothic Light" w:eastAsia="Yu Gothic Light" w:hAnsi="Yu Gothic Light" w:cs="Arial"/>
          <w:sz w:val="20"/>
          <w:szCs w:val="20"/>
        </w:rPr>
        <w:tab/>
      </w:r>
      <w:r w:rsidRPr="00462817">
        <w:rPr>
          <w:rFonts w:ascii="Yu Gothic Light" w:eastAsia="Yu Gothic Light" w:hAnsi="Yu Gothic Light" w:cs="Arial"/>
          <w:sz w:val="20"/>
          <w:szCs w:val="20"/>
        </w:rPr>
        <w:tab/>
      </w:r>
      <w:r w:rsidR="00E05122">
        <w:rPr>
          <w:rFonts w:ascii="Yu Gothic Light" w:eastAsia="Yu Gothic Light" w:hAnsi="Yu Gothic Light" w:cs="Arial"/>
          <w:sz w:val="20"/>
          <w:szCs w:val="20"/>
        </w:rPr>
        <w:t>0,2t</w:t>
      </w:r>
      <w:r w:rsidRPr="00462817">
        <w:rPr>
          <w:rFonts w:ascii="Yu Gothic Light" w:eastAsia="Yu Gothic Light" w:hAnsi="Yu Gothic Light" w:cs="Arial"/>
          <w:sz w:val="20"/>
          <w:szCs w:val="20"/>
        </w:rPr>
        <w:tab/>
        <w:t>O</w:t>
      </w:r>
      <w:r w:rsidRPr="00462817">
        <w:rPr>
          <w:rFonts w:ascii="Yu Gothic Light" w:eastAsia="Yu Gothic Light" w:hAnsi="Yu Gothic Light" w:cs="Arial"/>
          <w:sz w:val="20"/>
          <w:szCs w:val="20"/>
        </w:rPr>
        <w:tab/>
        <w:t>RECYKLACE</w:t>
      </w:r>
    </w:p>
    <w:p w14:paraId="0514F1ED" w14:textId="68B7C82D" w:rsidR="008E058C" w:rsidRPr="00462817" w:rsidRDefault="008E058C" w:rsidP="008E058C">
      <w:pPr>
        <w:tabs>
          <w:tab w:val="left" w:pos="1560"/>
          <w:tab w:val="left" w:pos="2552"/>
          <w:tab w:val="left" w:pos="5245"/>
          <w:tab w:val="left" w:pos="7088"/>
          <w:tab w:val="left" w:pos="7513"/>
        </w:tabs>
        <w:ind w:left="426"/>
        <w:contextualSpacing/>
        <w:rPr>
          <w:rFonts w:ascii="Yu Gothic Light" w:eastAsia="Yu Gothic Light" w:hAnsi="Yu Gothic Light" w:cs="Arial"/>
          <w:sz w:val="20"/>
          <w:szCs w:val="20"/>
        </w:rPr>
      </w:pPr>
      <w:r w:rsidRPr="00462817">
        <w:rPr>
          <w:rFonts w:ascii="Yu Gothic Light" w:eastAsia="Yu Gothic Light" w:hAnsi="Yu Gothic Light" w:cs="Arial"/>
          <w:sz w:val="20"/>
          <w:szCs w:val="20"/>
        </w:rPr>
        <w:t>17 02 02</w:t>
      </w:r>
      <w:r w:rsidRPr="00462817">
        <w:rPr>
          <w:rFonts w:ascii="Yu Gothic Light" w:eastAsia="Yu Gothic Light" w:hAnsi="Yu Gothic Light" w:cs="Arial"/>
          <w:sz w:val="20"/>
          <w:szCs w:val="20"/>
        </w:rPr>
        <w:tab/>
        <w:t>Sklo</w:t>
      </w:r>
      <w:r w:rsidRPr="00462817">
        <w:rPr>
          <w:rFonts w:ascii="Yu Gothic Light" w:eastAsia="Yu Gothic Light" w:hAnsi="Yu Gothic Light" w:cs="Arial"/>
          <w:sz w:val="20"/>
          <w:szCs w:val="20"/>
        </w:rPr>
        <w:tab/>
      </w:r>
      <w:r w:rsidRPr="00462817">
        <w:rPr>
          <w:rFonts w:ascii="Yu Gothic Light" w:eastAsia="Yu Gothic Light" w:hAnsi="Yu Gothic Light" w:cs="Arial"/>
          <w:sz w:val="20"/>
          <w:szCs w:val="20"/>
        </w:rPr>
        <w:tab/>
      </w:r>
      <w:r w:rsidRPr="00462817">
        <w:rPr>
          <w:rFonts w:ascii="Yu Gothic Light" w:eastAsia="Yu Gothic Light" w:hAnsi="Yu Gothic Light" w:cs="Arial"/>
          <w:sz w:val="20"/>
          <w:szCs w:val="20"/>
        </w:rPr>
        <w:tab/>
        <w:t xml:space="preserve"> </w:t>
      </w:r>
    </w:p>
    <w:p w14:paraId="0F91C015" w14:textId="77777777" w:rsidR="008E058C" w:rsidRPr="00462817" w:rsidRDefault="008E058C" w:rsidP="008E058C">
      <w:pPr>
        <w:tabs>
          <w:tab w:val="left" w:pos="1560"/>
          <w:tab w:val="left" w:pos="2552"/>
          <w:tab w:val="left" w:pos="5245"/>
          <w:tab w:val="left" w:pos="7088"/>
          <w:tab w:val="left" w:pos="7513"/>
        </w:tabs>
        <w:ind w:left="426"/>
        <w:contextualSpacing/>
        <w:rPr>
          <w:rFonts w:ascii="Yu Gothic Light" w:eastAsia="Yu Gothic Light" w:hAnsi="Yu Gothic Light" w:cs="Arial"/>
          <w:sz w:val="20"/>
          <w:szCs w:val="20"/>
        </w:rPr>
      </w:pPr>
      <w:r w:rsidRPr="00462817">
        <w:rPr>
          <w:rFonts w:ascii="Yu Gothic Light" w:eastAsia="Yu Gothic Light" w:hAnsi="Yu Gothic Light" w:cs="Arial"/>
          <w:sz w:val="20"/>
          <w:szCs w:val="20"/>
        </w:rPr>
        <w:t>17 02 03</w:t>
      </w:r>
      <w:r w:rsidRPr="00462817">
        <w:rPr>
          <w:rFonts w:ascii="Yu Gothic Light" w:eastAsia="Yu Gothic Light" w:hAnsi="Yu Gothic Light" w:cs="Arial"/>
          <w:sz w:val="20"/>
          <w:szCs w:val="20"/>
        </w:rPr>
        <w:tab/>
        <w:t>Plasty</w:t>
      </w:r>
      <w:r w:rsidRPr="00462817">
        <w:rPr>
          <w:rFonts w:ascii="Yu Gothic Light" w:eastAsia="Yu Gothic Light" w:hAnsi="Yu Gothic Light" w:cs="Arial"/>
          <w:sz w:val="20"/>
          <w:szCs w:val="20"/>
        </w:rPr>
        <w:tab/>
      </w:r>
      <w:r w:rsidRPr="00462817">
        <w:rPr>
          <w:rFonts w:ascii="Yu Gothic Light" w:eastAsia="Yu Gothic Light" w:hAnsi="Yu Gothic Light" w:cs="Arial"/>
          <w:sz w:val="20"/>
          <w:szCs w:val="20"/>
        </w:rPr>
        <w:tab/>
        <w:t>0,001t</w:t>
      </w:r>
      <w:r w:rsidRPr="00462817">
        <w:rPr>
          <w:rFonts w:ascii="Yu Gothic Light" w:eastAsia="Yu Gothic Light" w:hAnsi="Yu Gothic Light" w:cs="Arial"/>
          <w:sz w:val="20"/>
          <w:szCs w:val="20"/>
        </w:rPr>
        <w:tab/>
        <w:t>O</w:t>
      </w:r>
    </w:p>
    <w:p w14:paraId="658294D5" w14:textId="77777777" w:rsidR="008E058C" w:rsidRPr="00462817" w:rsidRDefault="008E058C" w:rsidP="008E058C">
      <w:pPr>
        <w:tabs>
          <w:tab w:val="left" w:pos="1560"/>
          <w:tab w:val="left" w:pos="2552"/>
          <w:tab w:val="left" w:pos="5245"/>
          <w:tab w:val="left" w:pos="7088"/>
          <w:tab w:val="left" w:pos="7513"/>
        </w:tabs>
        <w:ind w:left="426"/>
        <w:contextualSpacing/>
        <w:rPr>
          <w:rFonts w:ascii="Yu Gothic Light" w:eastAsia="Yu Gothic Light" w:hAnsi="Yu Gothic Light" w:cs="Arial"/>
          <w:sz w:val="20"/>
          <w:szCs w:val="20"/>
        </w:rPr>
      </w:pPr>
      <w:r w:rsidRPr="00462817">
        <w:rPr>
          <w:rFonts w:ascii="Yu Gothic Light" w:eastAsia="Yu Gothic Light" w:hAnsi="Yu Gothic Light" w:cs="Arial"/>
          <w:sz w:val="20"/>
          <w:szCs w:val="20"/>
        </w:rPr>
        <w:t>17 04</w:t>
      </w:r>
      <w:r w:rsidRPr="00462817">
        <w:rPr>
          <w:rFonts w:ascii="Yu Gothic Light" w:eastAsia="Yu Gothic Light" w:hAnsi="Yu Gothic Light" w:cs="Arial"/>
          <w:sz w:val="20"/>
          <w:szCs w:val="20"/>
        </w:rPr>
        <w:tab/>
        <w:t>Kovy (včetně jejich slitin)</w:t>
      </w:r>
    </w:p>
    <w:p w14:paraId="5D9499DA" w14:textId="179FF3A0" w:rsidR="008E058C" w:rsidRPr="00462817" w:rsidRDefault="008E058C" w:rsidP="008E058C">
      <w:pPr>
        <w:tabs>
          <w:tab w:val="left" w:pos="1560"/>
          <w:tab w:val="left" w:pos="2552"/>
          <w:tab w:val="left" w:pos="5245"/>
          <w:tab w:val="left" w:pos="7088"/>
          <w:tab w:val="left" w:pos="7513"/>
        </w:tabs>
        <w:ind w:left="426"/>
        <w:contextualSpacing/>
        <w:rPr>
          <w:rFonts w:ascii="Yu Gothic Light" w:eastAsia="Yu Gothic Light" w:hAnsi="Yu Gothic Light" w:cs="Arial"/>
          <w:sz w:val="20"/>
          <w:szCs w:val="20"/>
        </w:rPr>
      </w:pPr>
      <w:r w:rsidRPr="00462817">
        <w:rPr>
          <w:rFonts w:ascii="Yu Gothic Light" w:eastAsia="Yu Gothic Light" w:hAnsi="Yu Gothic Light" w:cs="Arial"/>
          <w:sz w:val="20"/>
          <w:szCs w:val="20"/>
        </w:rPr>
        <w:t>17 04 02</w:t>
      </w:r>
      <w:r w:rsidRPr="00462817">
        <w:rPr>
          <w:rFonts w:ascii="Yu Gothic Light" w:eastAsia="Yu Gothic Light" w:hAnsi="Yu Gothic Light" w:cs="Arial"/>
          <w:sz w:val="20"/>
          <w:szCs w:val="20"/>
        </w:rPr>
        <w:tab/>
        <w:t>Hliník</w:t>
      </w:r>
      <w:r w:rsidRPr="00462817">
        <w:rPr>
          <w:rFonts w:ascii="Yu Gothic Light" w:eastAsia="Yu Gothic Light" w:hAnsi="Yu Gothic Light" w:cs="Arial"/>
          <w:sz w:val="20"/>
          <w:szCs w:val="20"/>
        </w:rPr>
        <w:tab/>
      </w:r>
      <w:r w:rsidRPr="00462817">
        <w:rPr>
          <w:rFonts w:ascii="Yu Gothic Light" w:eastAsia="Yu Gothic Light" w:hAnsi="Yu Gothic Light" w:cs="Arial"/>
          <w:sz w:val="20"/>
          <w:szCs w:val="20"/>
        </w:rPr>
        <w:tab/>
      </w:r>
      <w:r w:rsidR="00E05122">
        <w:rPr>
          <w:rFonts w:ascii="Yu Gothic Light" w:eastAsia="Yu Gothic Light" w:hAnsi="Yu Gothic Light" w:cs="Arial"/>
          <w:sz w:val="20"/>
          <w:szCs w:val="20"/>
        </w:rPr>
        <w:t>0,3 t</w:t>
      </w:r>
      <w:r w:rsidRPr="00462817">
        <w:rPr>
          <w:rFonts w:ascii="Yu Gothic Light" w:eastAsia="Yu Gothic Light" w:hAnsi="Yu Gothic Light" w:cs="Arial"/>
          <w:sz w:val="20"/>
          <w:szCs w:val="20"/>
        </w:rPr>
        <w:tab/>
        <w:t xml:space="preserve">O </w:t>
      </w:r>
      <w:r w:rsidRPr="00462817">
        <w:rPr>
          <w:rFonts w:ascii="Yu Gothic Light" w:eastAsia="Yu Gothic Light" w:hAnsi="Yu Gothic Light" w:cs="Arial"/>
          <w:sz w:val="20"/>
          <w:szCs w:val="20"/>
        </w:rPr>
        <w:tab/>
        <w:t>PŘEDÁNÍ O.O.</w:t>
      </w:r>
    </w:p>
    <w:p w14:paraId="28DF1E4F" w14:textId="00543519" w:rsidR="008E058C" w:rsidRPr="00462817" w:rsidRDefault="008E058C" w:rsidP="008E058C">
      <w:pPr>
        <w:tabs>
          <w:tab w:val="left" w:pos="1560"/>
          <w:tab w:val="left" w:pos="2552"/>
          <w:tab w:val="left" w:pos="5245"/>
          <w:tab w:val="left" w:pos="7088"/>
          <w:tab w:val="left" w:pos="7513"/>
        </w:tabs>
        <w:ind w:left="426"/>
        <w:contextualSpacing/>
        <w:rPr>
          <w:rFonts w:ascii="Yu Gothic Light" w:eastAsia="Yu Gothic Light" w:hAnsi="Yu Gothic Light" w:cs="Arial"/>
          <w:sz w:val="20"/>
          <w:szCs w:val="20"/>
        </w:rPr>
      </w:pPr>
      <w:r w:rsidRPr="00462817">
        <w:rPr>
          <w:rFonts w:ascii="Yu Gothic Light" w:eastAsia="Yu Gothic Light" w:hAnsi="Yu Gothic Light" w:cs="Arial"/>
          <w:sz w:val="20"/>
          <w:szCs w:val="20"/>
        </w:rPr>
        <w:lastRenderedPageBreak/>
        <w:t>17 04 05</w:t>
      </w:r>
      <w:r w:rsidRPr="00462817">
        <w:rPr>
          <w:rFonts w:ascii="Yu Gothic Light" w:eastAsia="Yu Gothic Light" w:hAnsi="Yu Gothic Light" w:cs="Arial"/>
          <w:sz w:val="20"/>
          <w:szCs w:val="20"/>
        </w:rPr>
        <w:tab/>
        <w:t>Železo a ocel</w:t>
      </w:r>
      <w:r w:rsidRPr="00462817">
        <w:rPr>
          <w:rFonts w:ascii="Yu Gothic Light" w:eastAsia="Yu Gothic Light" w:hAnsi="Yu Gothic Light" w:cs="Arial"/>
          <w:sz w:val="20"/>
          <w:szCs w:val="20"/>
        </w:rPr>
        <w:tab/>
      </w:r>
      <w:r w:rsidR="00E05122">
        <w:rPr>
          <w:rFonts w:ascii="Yu Gothic Light" w:eastAsia="Yu Gothic Light" w:hAnsi="Yu Gothic Light" w:cs="Arial"/>
          <w:sz w:val="20"/>
          <w:szCs w:val="20"/>
        </w:rPr>
        <w:t>1,2</w:t>
      </w:r>
      <w:r w:rsidRPr="00462817">
        <w:rPr>
          <w:rFonts w:ascii="Yu Gothic Light" w:eastAsia="Yu Gothic Light" w:hAnsi="Yu Gothic Light" w:cs="Arial"/>
          <w:sz w:val="20"/>
          <w:szCs w:val="20"/>
        </w:rPr>
        <w:t>t</w:t>
      </w:r>
      <w:r w:rsidRPr="00462817">
        <w:rPr>
          <w:rFonts w:ascii="Yu Gothic Light" w:eastAsia="Yu Gothic Light" w:hAnsi="Yu Gothic Light" w:cs="Arial"/>
          <w:sz w:val="20"/>
          <w:szCs w:val="20"/>
        </w:rPr>
        <w:tab/>
        <w:t>O</w:t>
      </w:r>
      <w:r w:rsidRPr="00462817">
        <w:rPr>
          <w:rFonts w:ascii="Yu Gothic Light" w:eastAsia="Yu Gothic Light" w:hAnsi="Yu Gothic Light" w:cs="Arial"/>
          <w:sz w:val="20"/>
          <w:szCs w:val="20"/>
        </w:rPr>
        <w:tab/>
        <w:t>PŘEDÁNÍ O.O.</w:t>
      </w:r>
    </w:p>
    <w:p w14:paraId="129A7593" w14:textId="5B1DB169" w:rsidR="008E058C" w:rsidRPr="00462817" w:rsidRDefault="008E058C" w:rsidP="008E058C">
      <w:pPr>
        <w:tabs>
          <w:tab w:val="left" w:pos="1560"/>
          <w:tab w:val="left" w:pos="2552"/>
          <w:tab w:val="left" w:pos="5245"/>
          <w:tab w:val="left" w:pos="7088"/>
          <w:tab w:val="left" w:pos="7513"/>
        </w:tabs>
        <w:ind w:left="426"/>
        <w:contextualSpacing/>
        <w:rPr>
          <w:rFonts w:ascii="Yu Gothic Light" w:eastAsia="Yu Gothic Light" w:hAnsi="Yu Gothic Light" w:cs="Arial"/>
          <w:sz w:val="20"/>
          <w:szCs w:val="20"/>
        </w:rPr>
      </w:pPr>
      <w:r w:rsidRPr="00462817">
        <w:rPr>
          <w:rFonts w:ascii="Yu Gothic Light" w:eastAsia="Yu Gothic Light" w:hAnsi="Yu Gothic Light" w:cs="Arial"/>
          <w:sz w:val="20"/>
          <w:szCs w:val="20"/>
        </w:rPr>
        <w:t>17 04 07</w:t>
      </w:r>
      <w:r w:rsidRPr="00462817">
        <w:rPr>
          <w:rFonts w:ascii="Yu Gothic Light" w:eastAsia="Yu Gothic Light" w:hAnsi="Yu Gothic Light" w:cs="Arial"/>
          <w:sz w:val="20"/>
          <w:szCs w:val="20"/>
        </w:rPr>
        <w:tab/>
        <w:t xml:space="preserve">Směsné </w:t>
      </w:r>
      <w:proofErr w:type="gramStart"/>
      <w:r w:rsidRPr="00462817">
        <w:rPr>
          <w:rFonts w:ascii="Yu Gothic Light" w:eastAsia="Yu Gothic Light" w:hAnsi="Yu Gothic Light" w:cs="Arial"/>
          <w:sz w:val="20"/>
          <w:szCs w:val="20"/>
        </w:rPr>
        <w:t xml:space="preserve">kovy  </w:t>
      </w:r>
      <w:r w:rsidRPr="00462817">
        <w:rPr>
          <w:rFonts w:ascii="Yu Gothic Light" w:eastAsia="Yu Gothic Light" w:hAnsi="Yu Gothic Light" w:cs="Arial"/>
          <w:sz w:val="20"/>
          <w:szCs w:val="20"/>
        </w:rPr>
        <w:tab/>
      </w:r>
      <w:proofErr w:type="gramEnd"/>
      <w:r w:rsidRPr="00462817">
        <w:rPr>
          <w:rFonts w:ascii="Yu Gothic Light" w:eastAsia="Yu Gothic Light" w:hAnsi="Yu Gothic Light" w:cs="Arial"/>
          <w:sz w:val="20"/>
          <w:szCs w:val="20"/>
        </w:rPr>
        <w:t>0,</w:t>
      </w:r>
      <w:r w:rsidR="00E05122">
        <w:rPr>
          <w:rFonts w:ascii="Yu Gothic Light" w:eastAsia="Yu Gothic Light" w:hAnsi="Yu Gothic Light" w:cs="Arial"/>
          <w:sz w:val="20"/>
          <w:szCs w:val="20"/>
        </w:rPr>
        <w:t>2</w:t>
      </w:r>
      <w:r w:rsidRPr="00462817">
        <w:rPr>
          <w:rFonts w:ascii="Yu Gothic Light" w:eastAsia="Yu Gothic Light" w:hAnsi="Yu Gothic Light" w:cs="Arial"/>
          <w:sz w:val="20"/>
          <w:szCs w:val="20"/>
        </w:rPr>
        <w:t>t</w:t>
      </w:r>
      <w:r w:rsidRPr="00462817">
        <w:rPr>
          <w:rFonts w:ascii="Yu Gothic Light" w:eastAsia="Yu Gothic Light" w:hAnsi="Yu Gothic Light" w:cs="Arial"/>
          <w:sz w:val="20"/>
          <w:szCs w:val="20"/>
        </w:rPr>
        <w:tab/>
        <w:t>O</w:t>
      </w:r>
      <w:r w:rsidRPr="00462817">
        <w:rPr>
          <w:rFonts w:ascii="Yu Gothic Light" w:eastAsia="Yu Gothic Light" w:hAnsi="Yu Gothic Light" w:cs="Arial"/>
          <w:sz w:val="20"/>
          <w:szCs w:val="20"/>
        </w:rPr>
        <w:tab/>
        <w:t>PŘEDÁNÍ O.O.</w:t>
      </w:r>
    </w:p>
    <w:p w14:paraId="4A9D36B5" w14:textId="77777777" w:rsidR="008E058C" w:rsidRPr="00462817" w:rsidRDefault="008E058C" w:rsidP="008E058C">
      <w:pPr>
        <w:tabs>
          <w:tab w:val="left" w:pos="1560"/>
          <w:tab w:val="left" w:pos="2552"/>
          <w:tab w:val="left" w:pos="5245"/>
          <w:tab w:val="left" w:pos="7088"/>
          <w:tab w:val="left" w:pos="7513"/>
        </w:tabs>
        <w:ind w:left="426"/>
        <w:contextualSpacing/>
        <w:rPr>
          <w:rFonts w:ascii="Yu Gothic Light" w:eastAsia="Yu Gothic Light" w:hAnsi="Yu Gothic Light" w:cs="Arial"/>
          <w:sz w:val="20"/>
          <w:szCs w:val="20"/>
        </w:rPr>
      </w:pPr>
      <w:r w:rsidRPr="00462817">
        <w:rPr>
          <w:rFonts w:ascii="Yu Gothic Light" w:eastAsia="Yu Gothic Light" w:hAnsi="Yu Gothic Light" w:cs="Arial"/>
          <w:sz w:val="20"/>
          <w:szCs w:val="20"/>
        </w:rPr>
        <w:t>17 04 08</w:t>
      </w:r>
      <w:r w:rsidRPr="00462817">
        <w:rPr>
          <w:rFonts w:ascii="Yu Gothic Light" w:eastAsia="Yu Gothic Light" w:hAnsi="Yu Gothic Light" w:cs="Arial"/>
          <w:sz w:val="20"/>
          <w:szCs w:val="20"/>
        </w:rPr>
        <w:tab/>
        <w:t>Kabely</w:t>
      </w:r>
      <w:r w:rsidRPr="00462817">
        <w:rPr>
          <w:rFonts w:ascii="Yu Gothic Light" w:eastAsia="Yu Gothic Light" w:hAnsi="Yu Gothic Light" w:cs="Arial"/>
          <w:sz w:val="20"/>
          <w:szCs w:val="20"/>
        </w:rPr>
        <w:tab/>
      </w:r>
      <w:r w:rsidRPr="00462817">
        <w:rPr>
          <w:rFonts w:ascii="Yu Gothic Light" w:eastAsia="Yu Gothic Light" w:hAnsi="Yu Gothic Light" w:cs="Arial"/>
          <w:sz w:val="20"/>
          <w:szCs w:val="20"/>
        </w:rPr>
        <w:tab/>
        <w:t>0,001t</w:t>
      </w:r>
      <w:r w:rsidRPr="00462817">
        <w:rPr>
          <w:rFonts w:ascii="Yu Gothic Light" w:eastAsia="Yu Gothic Light" w:hAnsi="Yu Gothic Light" w:cs="Arial"/>
          <w:sz w:val="20"/>
          <w:szCs w:val="20"/>
        </w:rPr>
        <w:tab/>
        <w:t>O</w:t>
      </w:r>
      <w:r w:rsidRPr="00462817">
        <w:rPr>
          <w:rFonts w:ascii="Yu Gothic Light" w:eastAsia="Yu Gothic Light" w:hAnsi="Yu Gothic Light" w:cs="Arial"/>
          <w:sz w:val="20"/>
          <w:szCs w:val="20"/>
        </w:rPr>
        <w:tab/>
      </w:r>
    </w:p>
    <w:p w14:paraId="0C48A156" w14:textId="77777777" w:rsidR="008E058C" w:rsidRPr="00462817" w:rsidRDefault="008E058C" w:rsidP="008E058C">
      <w:pPr>
        <w:tabs>
          <w:tab w:val="left" w:pos="1560"/>
          <w:tab w:val="left" w:pos="2552"/>
          <w:tab w:val="left" w:pos="5245"/>
          <w:tab w:val="left" w:pos="7088"/>
          <w:tab w:val="left" w:pos="7513"/>
        </w:tabs>
        <w:ind w:left="426"/>
        <w:contextualSpacing/>
        <w:rPr>
          <w:rFonts w:ascii="Yu Gothic Light" w:eastAsia="Yu Gothic Light" w:hAnsi="Yu Gothic Light" w:cs="Arial"/>
          <w:sz w:val="20"/>
          <w:szCs w:val="20"/>
        </w:rPr>
      </w:pPr>
      <w:r w:rsidRPr="00462817">
        <w:rPr>
          <w:rFonts w:ascii="Yu Gothic Light" w:eastAsia="Yu Gothic Light" w:hAnsi="Yu Gothic Light" w:cs="Arial"/>
          <w:sz w:val="20"/>
          <w:szCs w:val="20"/>
        </w:rPr>
        <w:t>17 05</w:t>
      </w:r>
      <w:r w:rsidRPr="00462817">
        <w:rPr>
          <w:rFonts w:ascii="Yu Gothic Light" w:eastAsia="Yu Gothic Light" w:hAnsi="Yu Gothic Light" w:cs="Arial"/>
          <w:sz w:val="20"/>
          <w:szCs w:val="20"/>
        </w:rPr>
        <w:tab/>
        <w:t>Zemina</w:t>
      </w:r>
    </w:p>
    <w:p w14:paraId="59622314" w14:textId="02F137FC" w:rsidR="008E058C" w:rsidRPr="00462817" w:rsidRDefault="008E058C" w:rsidP="008E058C">
      <w:pPr>
        <w:tabs>
          <w:tab w:val="left" w:pos="1560"/>
          <w:tab w:val="left" w:pos="2552"/>
          <w:tab w:val="left" w:pos="5245"/>
          <w:tab w:val="left" w:pos="7088"/>
          <w:tab w:val="left" w:pos="7513"/>
        </w:tabs>
        <w:ind w:left="426"/>
        <w:contextualSpacing/>
        <w:rPr>
          <w:rFonts w:ascii="Yu Gothic Light" w:eastAsia="Yu Gothic Light" w:hAnsi="Yu Gothic Light" w:cs="Arial"/>
          <w:sz w:val="20"/>
          <w:szCs w:val="20"/>
        </w:rPr>
      </w:pPr>
      <w:r w:rsidRPr="00462817">
        <w:rPr>
          <w:rFonts w:ascii="Yu Gothic Light" w:eastAsia="Yu Gothic Light" w:hAnsi="Yu Gothic Light" w:cs="Arial"/>
          <w:sz w:val="20"/>
          <w:szCs w:val="20"/>
        </w:rPr>
        <w:t>17 05 04</w:t>
      </w:r>
      <w:r w:rsidRPr="00462817">
        <w:rPr>
          <w:rFonts w:ascii="Yu Gothic Light" w:eastAsia="Yu Gothic Light" w:hAnsi="Yu Gothic Light" w:cs="Arial"/>
          <w:sz w:val="20"/>
          <w:szCs w:val="20"/>
        </w:rPr>
        <w:tab/>
        <w:t>Zemina a kamení</w:t>
      </w:r>
      <w:r w:rsidRPr="00462817">
        <w:rPr>
          <w:rFonts w:ascii="Yu Gothic Light" w:eastAsia="Yu Gothic Light" w:hAnsi="Yu Gothic Light" w:cs="Arial"/>
          <w:sz w:val="20"/>
          <w:szCs w:val="20"/>
        </w:rPr>
        <w:tab/>
        <w:t>0,</w:t>
      </w:r>
      <w:r w:rsidR="00E05122">
        <w:rPr>
          <w:rFonts w:ascii="Yu Gothic Light" w:eastAsia="Yu Gothic Light" w:hAnsi="Yu Gothic Light" w:cs="Arial"/>
          <w:sz w:val="20"/>
          <w:szCs w:val="20"/>
        </w:rPr>
        <w:t>0</w:t>
      </w:r>
      <w:r w:rsidRPr="00462817">
        <w:rPr>
          <w:rFonts w:ascii="Yu Gothic Light" w:eastAsia="Yu Gothic Light" w:hAnsi="Yu Gothic Light" w:cs="Arial"/>
          <w:sz w:val="20"/>
          <w:szCs w:val="20"/>
        </w:rPr>
        <w:t>t</w:t>
      </w:r>
      <w:r w:rsidRPr="00462817">
        <w:rPr>
          <w:rFonts w:ascii="Yu Gothic Light" w:eastAsia="Yu Gothic Light" w:hAnsi="Yu Gothic Light" w:cs="Arial"/>
          <w:sz w:val="20"/>
          <w:szCs w:val="20"/>
        </w:rPr>
        <w:tab/>
        <w:t>O</w:t>
      </w:r>
    </w:p>
    <w:p w14:paraId="24E89101" w14:textId="77777777" w:rsidR="008E058C" w:rsidRPr="00462817" w:rsidRDefault="008E058C" w:rsidP="008E058C">
      <w:pPr>
        <w:tabs>
          <w:tab w:val="left" w:pos="1560"/>
          <w:tab w:val="left" w:pos="2552"/>
          <w:tab w:val="left" w:pos="5245"/>
          <w:tab w:val="left" w:pos="7088"/>
          <w:tab w:val="left" w:pos="7513"/>
        </w:tabs>
        <w:ind w:left="426"/>
        <w:contextualSpacing/>
        <w:rPr>
          <w:rFonts w:ascii="Yu Gothic Light" w:eastAsia="Yu Gothic Light" w:hAnsi="Yu Gothic Light" w:cs="Arial"/>
          <w:sz w:val="20"/>
          <w:szCs w:val="20"/>
        </w:rPr>
      </w:pPr>
      <w:r w:rsidRPr="00462817">
        <w:rPr>
          <w:rFonts w:ascii="Yu Gothic Light" w:eastAsia="Yu Gothic Light" w:hAnsi="Yu Gothic Light" w:cs="Arial"/>
          <w:sz w:val="20"/>
          <w:szCs w:val="20"/>
        </w:rPr>
        <w:tab/>
        <w:t>neuvedené pod 17 05 03</w:t>
      </w:r>
      <w:r w:rsidRPr="00462817">
        <w:rPr>
          <w:rFonts w:ascii="Yu Gothic Light" w:eastAsia="Yu Gothic Light" w:hAnsi="Yu Gothic Light" w:cs="Arial"/>
          <w:sz w:val="20"/>
          <w:szCs w:val="20"/>
        </w:rPr>
        <w:tab/>
      </w:r>
      <w:r w:rsidRPr="00462817">
        <w:rPr>
          <w:rFonts w:ascii="Yu Gothic Light" w:eastAsia="Yu Gothic Light" w:hAnsi="Yu Gothic Light" w:cs="Arial"/>
          <w:sz w:val="20"/>
          <w:szCs w:val="20"/>
        </w:rPr>
        <w:tab/>
      </w:r>
      <w:r w:rsidRPr="00462817">
        <w:rPr>
          <w:rFonts w:ascii="Yu Gothic Light" w:eastAsia="Yu Gothic Light" w:hAnsi="Yu Gothic Light" w:cs="Arial"/>
          <w:sz w:val="20"/>
          <w:szCs w:val="20"/>
        </w:rPr>
        <w:tab/>
      </w:r>
    </w:p>
    <w:p w14:paraId="090FABEF" w14:textId="77777777" w:rsidR="008E058C" w:rsidRPr="00462817" w:rsidRDefault="008E058C" w:rsidP="008E058C">
      <w:pPr>
        <w:tabs>
          <w:tab w:val="left" w:pos="1560"/>
          <w:tab w:val="left" w:pos="2552"/>
          <w:tab w:val="left" w:pos="5245"/>
          <w:tab w:val="left" w:pos="7088"/>
          <w:tab w:val="left" w:pos="7513"/>
        </w:tabs>
        <w:ind w:left="426"/>
        <w:contextualSpacing/>
        <w:rPr>
          <w:rFonts w:ascii="Yu Gothic Light" w:eastAsia="Yu Gothic Light" w:hAnsi="Yu Gothic Light" w:cs="Arial"/>
          <w:sz w:val="20"/>
          <w:szCs w:val="20"/>
        </w:rPr>
      </w:pPr>
      <w:r w:rsidRPr="00462817">
        <w:rPr>
          <w:rFonts w:ascii="Yu Gothic Light" w:eastAsia="Yu Gothic Light" w:hAnsi="Yu Gothic Light" w:cs="Arial"/>
          <w:sz w:val="20"/>
          <w:szCs w:val="20"/>
        </w:rPr>
        <w:t>17 06</w:t>
      </w:r>
      <w:r w:rsidRPr="00462817">
        <w:rPr>
          <w:rFonts w:ascii="Yu Gothic Light" w:eastAsia="Yu Gothic Light" w:hAnsi="Yu Gothic Light" w:cs="Arial"/>
          <w:sz w:val="20"/>
          <w:szCs w:val="20"/>
        </w:rPr>
        <w:tab/>
        <w:t>Izolační a stavební materiály</w:t>
      </w:r>
    </w:p>
    <w:p w14:paraId="394397C3" w14:textId="0E5630CA" w:rsidR="008E058C" w:rsidRPr="00462817" w:rsidRDefault="008E058C" w:rsidP="008E058C">
      <w:pPr>
        <w:tabs>
          <w:tab w:val="left" w:pos="1560"/>
          <w:tab w:val="left" w:pos="2552"/>
          <w:tab w:val="left" w:pos="5245"/>
          <w:tab w:val="left" w:pos="7088"/>
          <w:tab w:val="left" w:pos="7513"/>
        </w:tabs>
        <w:ind w:left="426"/>
        <w:contextualSpacing/>
      </w:pPr>
      <w:r w:rsidRPr="00462817">
        <w:rPr>
          <w:rFonts w:ascii="Yu Gothic Light" w:eastAsia="Yu Gothic Light" w:hAnsi="Yu Gothic Light" w:cs="Arial"/>
          <w:sz w:val="20"/>
          <w:szCs w:val="20"/>
        </w:rPr>
        <w:t>17 06 04</w:t>
      </w:r>
      <w:r w:rsidRPr="00462817">
        <w:rPr>
          <w:rFonts w:ascii="Yu Gothic Light" w:eastAsia="Yu Gothic Light" w:hAnsi="Yu Gothic Light" w:cs="Arial"/>
          <w:sz w:val="20"/>
          <w:szCs w:val="20"/>
        </w:rPr>
        <w:tab/>
        <w:t>Izolační materiál</w:t>
      </w:r>
      <w:r w:rsidRPr="00462817">
        <w:rPr>
          <w:rFonts w:ascii="Yu Gothic Light" w:eastAsia="Yu Gothic Light" w:hAnsi="Yu Gothic Light" w:cs="Arial"/>
          <w:sz w:val="20"/>
          <w:szCs w:val="20"/>
        </w:rPr>
        <w:tab/>
      </w:r>
      <w:r w:rsidR="00E05122">
        <w:rPr>
          <w:rFonts w:ascii="Yu Gothic Light" w:eastAsia="Yu Gothic Light" w:hAnsi="Yu Gothic Light" w:cs="Arial"/>
          <w:sz w:val="20"/>
          <w:szCs w:val="20"/>
        </w:rPr>
        <w:t>0,1</w:t>
      </w:r>
      <w:r w:rsidRPr="00462817">
        <w:rPr>
          <w:rFonts w:ascii="Yu Gothic Light" w:eastAsia="Yu Gothic Light" w:hAnsi="Yu Gothic Light" w:cs="Arial"/>
          <w:sz w:val="20"/>
          <w:szCs w:val="20"/>
        </w:rPr>
        <w:tab/>
        <w:t>O</w:t>
      </w:r>
      <w:r w:rsidRPr="00462817">
        <w:rPr>
          <w:rFonts w:ascii="Yu Gothic Light" w:eastAsia="Yu Gothic Light" w:hAnsi="Yu Gothic Light" w:cs="Arial"/>
          <w:sz w:val="20"/>
          <w:szCs w:val="20"/>
        </w:rPr>
        <w:tab/>
        <w:t>PŘEDÁNÍ O.O.</w:t>
      </w:r>
    </w:p>
    <w:p w14:paraId="7121E68F" w14:textId="77777777" w:rsidR="008E058C" w:rsidRPr="00462817" w:rsidRDefault="008E058C" w:rsidP="008E058C">
      <w:pPr>
        <w:tabs>
          <w:tab w:val="left" w:pos="1560"/>
          <w:tab w:val="left" w:pos="2552"/>
          <w:tab w:val="left" w:pos="5245"/>
          <w:tab w:val="left" w:pos="7088"/>
          <w:tab w:val="left" w:pos="7513"/>
        </w:tabs>
        <w:ind w:left="426"/>
        <w:contextualSpacing/>
        <w:rPr>
          <w:rFonts w:ascii="Yu Gothic Light" w:eastAsia="Yu Gothic Light" w:hAnsi="Yu Gothic Light" w:cs="Arial"/>
          <w:sz w:val="20"/>
          <w:szCs w:val="20"/>
        </w:rPr>
      </w:pPr>
      <w:r w:rsidRPr="00462817">
        <w:rPr>
          <w:rFonts w:ascii="Yu Gothic Light" w:eastAsia="Yu Gothic Light" w:hAnsi="Yu Gothic Light" w:cs="Arial"/>
          <w:sz w:val="20"/>
          <w:szCs w:val="20"/>
        </w:rPr>
        <w:tab/>
        <w:t>mimo. č. 170601</w:t>
      </w:r>
    </w:p>
    <w:p w14:paraId="3C96EA2B" w14:textId="77777777" w:rsidR="008E058C" w:rsidRPr="00462817" w:rsidRDefault="008E058C" w:rsidP="008E058C">
      <w:pPr>
        <w:tabs>
          <w:tab w:val="left" w:pos="1560"/>
          <w:tab w:val="left" w:pos="2552"/>
          <w:tab w:val="left" w:pos="5245"/>
          <w:tab w:val="left" w:pos="7088"/>
          <w:tab w:val="left" w:pos="7513"/>
        </w:tabs>
        <w:ind w:left="426"/>
        <w:contextualSpacing/>
        <w:rPr>
          <w:rFonts w:ascii="Yu Gothic Light" w:eastAsia="Yu Gothic Light" w:hAnsi="Yu Gothic Light" w:cs="Arial"/>
          <w:sz w:val="20"/>
          <w:szCs w:val="20"/>
        </w:rPr>
      </w:pPr>
      <w:r w:rsidRPr="00462817">
        <w:rPr>
          <w:rFonts w:ascii="Yu Gothic Light" w:eastAsia="Yu Gothic Light" w:hAnsi="Yu Gothic Light" w:cs="Arial"/>
          <w:sz w:val="20"/>
          <w:szCs w:val="20"/>
        </w:rPr>
        <w:t>17 09</w:t>
      </w:r>
      <w:r w:rsidRPr="00462817">
        <w:rPr>
          <w:rFonts w:ascii="Yu Gothic Light" w:eastAsia="Yu Gothic Light" w:hAnsi="Yu Gothic Light" w:cs="Arial"/>
          <w:sz w:val="20"/>
          <w:szCs w:val="20"/>
        </w:rPr>
        <w:tab/>
        <w:t>Jiné stavební a demoliční odpady</w:t>
      </w:r>
    </w:p>
    <w:p w14:paraId="04A254F5" w14:textId="397A4600" w:rsidR="008E058C" w:rsidRPr="00462817" w:rsidRDefault="008E058C" w:rsidP="008E058C">
      <w:pPr>
        <w:tabs>
          <w:tab w:val="left" w:pos="1560"/>
          <w:tab w:val="left" w:pos="2552"/>
          <w:tab w:val="left" w:pos="5245"/>
          <w:tab w:val="left" w:pos="7088"/>
          <w:tab w:val="left" w:pos="7513"/>
        </w:tabs>
        <w:ind w:left="426"/>
        <w:contextualSpacing/>
        <w:rPr>
          <w:rFonts w:ascii="Yu Gothic Light" w:eastAsia="Yu Gothic Light" w:hAnsi="Yu Gothic Light" w:cs="Arial"/>
          <w:sz w:val="20"/>
          <w:szCs w:val="20"/>
        </w:rPr>
      </w:pPr>
      <w:r w:rsidRPr="00462817">
        <w:rPr>
          <w:rFonts w:ascii="Yu Gothic Light" w:eastAsia="Yu Gothic Light" w:hAnsi="Yu Gothic Light" w:cs="Arial"/>
          <w:sz w:val="20"/>
          <w:szCs w:val="20"/>
        </w:rPr>
        <w:t>17 09 04</w:t>
      </w:r>
      <w:r w:rsidRPr="00462817">
        <w:rPr>
          <w:rFonts w:ascii="Yu Gothic Light" w:eastAsia="Yu Gothic Light" w:hAnsi="Yu Gothic Light" w:cs="Arial"/>
          <w:sz w:val="20"/>
          <w:szCs w:val="20"/>
        </w:rPr>
        <w:tab/>
        <w:t>Směsné stavební a demoliční odpady</w:t>
      </w:r>
      <w:r w:rsidRPr="00462817">
        <w:rPr>
          <w:rFonts w:ascii="Yu Gothic Light" w:eastAsia="Yu Gothic Light" w:hAnsi="Yu Gothic Light" w:cs="Arial"/>
          <w:sz w:val="20"/>
          <w:szCs w:val="20"/>
        </w:rPr>
        <w:tab/>
      </w:r>
      <w:r w:rsidR="00E05122">
        <w:rPr>
          <w:rFonts w:ascii="Yu Gothic Light" w:eastAsia="Yu Gothic Light" w:hAnsi="Yu Gothic Light" w:cs="Arial"/>
          <w:sz w:val="20"/>
          <w:szCs w:val="20"/>
        </w:rPr>
        <w:t>3,6t</w:t>
      </w:r>
      <w:r w:rsidRPr="00462817">
        <w:rPr>
          <w:rFonts w:ascii="Yu Gothic Light" w:eastAsia="Yu Gothic Light" w:hAnsi="Yu Gothic Light" w:cs="Arial"/>
          <w:sz w:val="20"/>
          <w:szCs w:val="20"/>
        </w:rPr>
        <w:tab/>
        <w:t>O</w:t>
      </w:r>
      <w:r w:rsidRPr="00462817">
        <w:rPr>
          <w:rFonts w:ascii="Yu Gothic Light" w:eastAsia="Yu Gothic Light" w:hAnsi="Yu Gothic Light" w:cs="Arial"/>
          <w:sz w:val="20"/>
          <w:szCs w:val="20"/>
        </w:rPr>
        <w:tab/>
        <w:t>PŘEDÁNÍ O.O.</w:t>
      </w:r>
      <w:r w:rsidRPr="00462817">
        <w:rPr>
          <w:rFonts w:ascii="Yu Gothic Light" w:eastAsia="Yu Gothic Light" w:hAnsi="Yu Gothic Light" w:cs="Arial"/>
          <w:sz w:val="20"/>
          <w:szCs w:val="20"/>
        </w:rPr>
        <w:br/>
      </w:r>
      <w:r w:rsidRPr="00462817">
        <w:rPr>
          <w:rFonts w:ascii="Yu Gothic Light" w:eastAsia="Yu Gothic Light" w:hAnsi="Yu Gothic Light" w:cs="Arial"/>
          <w:sz w:val="20"/>
          <w:szCs w:val="20"/>
        </w:rPr>
        <w:tab/>
        <w:t>mimo č. 17 09 01-03</w:t>
      </w:r>
      <w:r w:rsidRPr="00462817">
        <w:rPr>
          <w:rFonts w:ascii="Yu Gothic Light" w:eastAsia="Yu Gothic Light" w:hAnsi="Yu Gothic Light" w:cs="Arial"/>
          <w:sz w:val="20"/>
          <w:szCs w:val="20"/>
        </w:rPr>
        <w:tab/>
      </w:r>
      <w:r w:rsidRPr="00462817">
        <w:rPr>
          <w:rFonts w:ascii="Yu Gothic Light" w:eastAsia="Yu Gothic Light" w:hAnsi="Yu Gothic Light" w:cs="Arial"/>
          <w:sz w:val="20"/>
          <w:szCs w:val="20"/>
        </w:rPr>
        <w:tab/>
      </w:r>
      <w:r w:rsidRPr="00462817">
        <w:rPr>
          <w:rFonts w:ascii="Yu Gothic Light" w:eastAsia="Yu Gothic Light" w:hAnsi="Yu Gothic Light" w:cs="Arial"/>
          <w:sz w:val="20"/>
          <w:szCs w:val="20"/>
        </w:rPr>
        <w:tab/>
      </w:r>
    </w:p>
    <w:p w14:paraId="62A1EC9B" w14:textId="77777777" w:rsidR="008E058C" w:rsidRPr="00462817" w:rsidRDefault="008E058C" w:rsidP="008E058C">
      <w:pPr>
        <w:tabs>
          <w:tab w:val="left" w:pos="1560"/>
          <w:tab w:val="left" w:pos="2552"/>
          <w:tab w:val="left" w:pos="5245"/>
          <w:tab w:val="left" w:pos="7088"/>
          <w:tab w:val="left" w:pos="7513"/>
        </w:tabs>
        <w:ind w:left="426"/>
        <w:contextualSpacing/>
        <w:rPr>
          <w:rFonts w:ascii="Yu Gothic Light" w:eastAsia="Yu Gothic Light" w:hAnsi="Yu Gothic Light" w:cs="Arial"/>
          <w:sz w:val="20"/>
          <w:szCs w:val="20"/>
        </w:rPr>
      </w:pPr>
      <w:r w:rsidRPr="00462817">
        <w:rPr>
          <w:rFonts w:ascii="Yu Gothic Light" w:eastAsia="Yu Gothic Light" w:hAnsi="Yu Gothic Light" w:cs="Arial"/>
          <w:sz w:val="20"/>
          <w:szCs w:val="20"/>
        </w:rPr>
        <w:t>20</w:t>
      </w:r>
      <w:r w:rsidRPr="00462817">
        <w:rPr>
          <w:rFonts w:ascii="Yu Gothic Light" w:eastAsia="Yu Gothic Light" w:hAnsi="Yu Gothic Light" w:cs="Arial"/>
          <w:sz w:val="20"/>
          <w:szCs w:val="20"/>
        </w:rPr>
        <w:tab/>
        <w:t>Komunální odpady</w:t>
      </w:r>
    </w:p>
    <w:p w14:paraId="78FED996" w14:textId="77777777" w:rsidR="008E058C" w:rsidRPr="00462817" w:rsidRDefault="008E058C" w:rsidP="008E058C">
      <w:pPr>
        <w:ind w:left="360"/>
        <w:contextualSpacing/>
        <w:rPr>
          <w:rFonts w:ascii="Yu Gothic Light" w:eastAsia="Yu Gothic Light" w:hAnsi="Yu Gothic Light" w:cs="Arial"/>
          <w:sz w:val="20"/>
          <w:szCs w:val="20"/>
        </w:rPr>
      </w:pPr>
      <w:r w:rsidRPr="00462817">
        <w:rPr>
          <w:rFonts w:ascii="Yu Gothic Light" w:eastAsia="Yu Gothic Light" w:hAnsi="Yu Gothic Light" w:cs="Arial"/>
          <w:sz w:val="20"/>
          <w:szCs w:val="20"/>
        </w:rPr>
        <w:t>20 03 01</w:t>
      </w:r>
      <w:r w:rsidRPr="00462817">
        <w:rPr>
          <w:rFonts w:ascii="Yu Gothic Light" w:eastAsia="Yu Gothic Light" w:hAnsi="Yu Gothic Light" w:cs="Arial"/>
          <w:sz w:val="20"/>
          <w:szCs w:val="20"/>
        </w:rPr>
        <w:tab/>
        <w:t>Směsný komunální odpad</w:t>
      </w:r>
      <w:r w:rsidRPr="00462817">
        <w:rPr>
          <w:rFonts w:ascii="Yu Gothic Light" w:eastAsia="Yu Gothic Light" w:hAnsi="Yu Gothic Light" w:cs="Arial"/>
          <w:sz w:val="20"/>
          <w:szCs w:val="20"/>
        </w:rPr>
        <w:tab/>
        <w:t>0,200t</w:t>
      </w:r>
      <w:r w:rsidRPr="00462817">
        <w:rPr>
          <w:rFonts w:ascii="Yu Gothic Light" w:eastAsia="Yu Gothic Light" w:hAnsi="Yu Gothic Light" w:cs="Arial"/>
          <w:sz w:val="20"/>
          <w:szCs w:val="20"/>
        </w:rPr>
        <w:tab/>
        <w:t>O</w:t>
      </w:r>
      <w:r w:rsidRPr="00462817">
        <w:rPr>
          <w:rFonts w:ascii="Yu Gothic Light" w:eastAsia="Yu Gothic Light" w:hAnsi="Yu Gothic Light" w:cs="Arial"/>
          <w:sz w:val="20"/>
          <w:szCs w:val="20"/>
        </w:rPr>
        <w:br/>
      </w:r>
    </w:p>
    <w:p w14:paraId="63EE432E" w14:textId="77777777" w:rsidR="008E058C" w:rsidRPr="00462817" w:rsidRDefault="008E058C" w:rsidP="008E058C">
      <w:pPr>
        <w:ind w:left="426"/>
        <w:rPr>
          <w:rFonts w:ascii="Yu Gothic Light" w:eastAsia="Yu Gothic Light" w:hAnsi="Yu Gothic Light" w:cs="Arial"/>
          <w:sz w:val="20"/>
          <w:szCs w:val="20"/>
        </w:rPr>
      </w:pPr>
      <w:r w:rsidRPr="00462817">
        <w:rPr>
          <w:rFonts w:ascii="Yu Gothic Light" w:eastAsia="Yu Gothic Light" w:hAnsi="Yu Gothic Light" w:cs="Arial"/>
          <w:sz w:val="20"/>
          <w:szCs w:val="20"/>
        </w:rPr>
        <w:t>Vybourané materiály budou v co nejvyšší míře použity při další výstavbě. Betonové a cihelné konstrukce budou podrceny na požadovanou frakci a využity k zásypům kolem konstrukcí, případně jako podkladní vrstvy nových zpevněných ploch.</w:t>
      </w:r>
    </w:p>
    <w:p w14:paraId="469426EF" w14:textId="77777777" w:rsidR="008E058C" w:rsidRPr="00462817" w:rsidRDefault="008E058C" w:rsidP="008E058C">
      <w:pPr>
        <w:ind w:left="426"/>
        <w:rPr>
          <w:rFonts w:ascii="Yu Gothic Light" w:eastAsia="Yu Gothic Light" w:hAnsi="Yu Gothic Light" w:cs="Arial"/>
          <w:sz w:val="20"/>
          <w:szCs w:val="20"/>
        </w:rPr>
      </w:pPr>
      <w:r w:rsidRPr="00462817">
        <w:rPr>
          <w:rFonts w:ascii="Yu Gothic Light" w:eastAsia="Yu Gothic Light" w:hAnsi="Yu Gothic Light" w:cs="Arial"/>
          <w:sz w:val="20"/>
          <w:szCs w:val="20"/>
        </w:rPr>
        <w:t>Vytěžena zemina bude využita k terénním úpravám zahrady školky.</w:t>
      </w:r>
    </w:p>
    <w:p w14:paraId="3CA675E4" w14:textId="77777777" w:rsidR="008E058C" w:rsidRPr="00462817" w:rsidRDefault="008E058C" w:rsidP="008E058C">
      <w:pPr>
        <w:ind w:left="426"/>
        <w:rPr>
          <w:rFonts w:ascii="Yu Gothic Light" w:eastAsia="Yu Gothic Light" w:hAnsi="Yu Gothic Light" w:cs="Arial"/>
          <w:sz w:val="20"/>
          <w:szCs w:val="20"/>
        </w:rPr>
      </w:pPr>
      <w:r w:rsidRPr="00462817">
        <w:rPr>
          <w:rFonts w:ascii="Yu Gothic Light" w:eastAsia="Yu Gothic Light" w:hAnsi="Yu Gothic Light" w:cs="Arial"/>
          <w:sz w:val="20"/>
          <w:szCs w:val="20"/>
        </w:rPr>
        <w:t xml:space="preserve">Během výstavby bude eliminována prašnost na co nejnižší míru. Nákladní auta budou před opuštěním stavby omývána, povrchy budou pravidelně zkrápěny. </w:t>
      </w:r>
    </w:p>
    <w:p w14:paraId="59058837" w14:textId="77777777" w:rsidR="008E058C" w:rsidRPr="00462817" w:rsidRDefault="008E058C" w:rsidP="008E058C">
      <w:pPr>
        <w:ind w:left="426"/>
        <w:rPr>
          <w:rFonts w:ascii="Yu Gothic Light" w:eastAsia="Yu Gothic Light" w:hAnsi="Yu Gothic Light" w:cs="Arial"/>
          <w:i/>
          <w:sz w:val="20"/>
          <w:szCs w:val="20"/>
        </w:rPr>
      </w:pPr>
      <w:r w:rsidRPr="00462817">
        <w:rPr>
          <w:rFonts w:ascii="Yu Gothic Light" w:eastAsia="Yu Gothic Light" w:hAnsi="Yu Gothic Light" w:cs="Arial"/>
          <w:i/>
          <w:sz w:val="20"/>
          <w:szCs w:val="20"/>
        </w:rPr>
        <w:t>Nakládání s odpady při provozu objektu:</w:t>
      </w:r>
    </w:p>
    <w:p w14:paraId="44477E65" w14:textId="77777777" w:rsidR="008E058C" w:rsidRPr="00462817" w:rsidRDefault="008E058C" w:rsidP="008E058C">
      <w:pPr>
        <w:spacing w:after="0"/>
        <w:ind w:left="426"/>
        <w:contextualSpacing/>
        <w:jc w:val="both"/>
        <w:rPr>
          <w:rFonts w:ascii="Yu Gothic Light" w:eastAsia="Yu Gothic Light" w:hAnsi="Yu Gothic Light" w:cs="Arial"/>
          <w:sz w:val="20"/>
          <w:szCs w:val="20"/>
        </w:rPr>
      </w:pPr>
      <w:r w:rsidRPr="00462817">
        <w:rPr>
          <w:rFonts w:ascii="Yu Gothic Light" w:eastAsia="Yu Gothic Light" w:hAnsi="Yu Gothic Light" w:cs="Arial"/>
          <w:sz w:val="20"/>
          <w:szCs w:val="20"/>
        </w:rPr>
        <w:t>S odpady vznikajícími z provozu školky bude nakládáno v souladu se zákonem o odpadech a jeho prováděcími právními předpisy a v souladu s OZV obce. Směsný komunální odpad, po vytřídění papíru, plastů, skla aj., bude dáván do popelnic, přistavených k objektu a vytříděné složky, papír, plasty, sklo aj. budou dávány do sběrných nádob na místě k tomu určeném.</w:t>
      </w:r>
    </w:p>
    <w:p w14:paraId="05C8CF6C" w14:textId="77777777" w:rsidR="008E058C" w:rsidRPr="00462817" w:rsidRDefault="008E058C" w:rsidP="008E058C">
      <w:pPr>
        <w:spacing w:after="0"/>
        <w:ind w:left="360"/>
        <w:contextualSpacing/>
        <w:jc w:val="both"/>
        <w:rPr>
          <w:rFonts w:ascii="Yu Gothic Light" w:eastAsia="Yu Gothic Light" w:hAnsi="Yu Gothic Light" w:cs="Arial"/>
          <w:sz w:val="20"/>
          <w:szCs w:val="20"/>
        </w:rPr>
      </w:pPr>
    </w:p>
    <w:p w14:paraId="03CA16D7" w14:textId="77777777" w:rsidR="008E058C" w:rsidRPr="00462817" w:rsidRDefault="008E058C" w:rsidP="008E058C">
      <w:pPr>
        <w:pStyle w:val="Odstavecseseznamem"/>
        <w:numPr>
          <w:ilvl w:val="0"/>
          <w:numId w:val="6"/>
        </w:numPr>
        <w:tabs>
          <w:tab w:val="left" w:pos="-1536"/>
        </w:tabs>
        <w:spacing w:line="276" w:lineRule="auto"/>
        <w:contextualSpacing/>
        <w:rPr>
          <w:rFonts w:ascii="Yu Gothic Light" w:eastAsia="Yu Gothic Light" w:hAnsi="Yu Gothic Light" w:cs="Arial Narrow"/>
          <w:sz w:val="20"/>
        </w:rPr>
      </w:pPr>
      <w:r w:rsidRPr="00462817">
        <w:rPr>
          <w:rFonts w:ascii="Yu Gothic Light" w:eastAsia="Yu Gothic Light" w:hAnsi="Yu Gothic Light" w:cs="Arial Narrow"/>
          <w:b/>
          <w:sz w:val="20"/>
        </w:rPr>
        <w:t>zásady bezpečnosti a ochrany zdraví při práci na staveništi,</w:t>
      </w:r>
    </w:p>
    <w:p w14:paraId="7ADAD6D9" w14:textId="77777777" w:rsidR="008E058C" w:rsidRPr="00462817" w:rsidRDefault="008E058C" w:rsidP="008E058C">
      <w:pPr>
        <w:ind w:left="360"/>
        <w:jc w:val="both"/>
        <w:rPr>
          <w:rFonts w:ascii="Yu Gothic Light" w:eastAsia="Yu Gothic Light" w:hAnsi="Yu Gothic Light" w:cs="Arial Narrow"/>
          <w:sz w:val="20"/>
          <w:szCs w:val="20"/>
        </w:rPr>
      </w:pPr>
      <w:r w:rsidRPr="00462817">
        <w:rPr>
          <w:rFonts w:ascii="Yu Gothic Light" w:eastAsia="Yu Gothic Light" w:hAnsi="Yu Gothic Light" w:cs="Arial Narrow"/>
          <w:sz w:val="20"/>
          <w:szCs w:val="20"/>
        </w:rPr>
        <w:t>Postup všech prací na staveništi bude v souladu s Nařízením vlády č. 591/2006 Sb. o bližších minimálních požadavcích na bezpečnost a ochranu zdraví při práci na staveništích a zákona č. 309/2006 Sb. o zajištění dalších podmínek bezpečnosti a ochrany zdraví při práci. Jedním z hlavních rizikových faktorů konkrétní stavby je montáž podhledu ve výšce. Zásady pro práci ve výšce jsou stručně charakterizovány takto:</w:t>
      </w:r>
    </w:p>
    <w:p w14:paraId="38712B22" w14:textId="77777777" w:rsidR="008E058C" w:rsidRPr="00462817" w:rsidRDefault="008E058C" w:rsidP="008E058C">
      <w:pPr>
        <w:pStyle w:val="Odstavecseseznamem"/>
        <w:numPr>
          <w:ilvl w:val="0"/>
          <w:numId w:val="11"/>
        </w:numPr>
        <w:spacing w:line="276" w:lineRule="auto"/>
        <w:ind w:left="1080"/>
        <w:rPr>
          <w:rFonts w:ascii="Yu Gothic Light" w:eastAsia="Yu Gothic Light" w:hAnsi="Yu Gothic Light" w:cs="Arial Narrow"/>
          <w:sz w:val="20"/>
        </w:rPr>
      </w:pPr>
      <w:r w:rsidRPr="00462817">
        <w:rPr>
          <w:rFonts w:ascii="Yu Gothic Light" w:eastAsia="Yu Gothic Light" w:hAnsi="Yu Gothic Light" w:cs="Arial Narrow"/>
          <w:sz w:val="20"/>
        </w:rPr>
        <w:t xml:space="preserve">Každé pracoviště, kde hrozí nebezpečí pádu z větší výšky než 1,5 m a kde je možno použít technický způsob řešení, musí být na nebezpečných místech chráněno ochranným zábradlím minimální výšky 1,1 m – do 2 m výšky jednotyčovým, nad 2 m dvoutyčových zábradlím. </w:t>
      </w:r>
    </w:p>
    <w:p w14:paraId="68908B32" w14:textId="77777777" w:rsidR="008E058C" w:rsidRPr="00462817" w:rsidRDefault="008E058C" w:rsidP="008E058C">
      <w:pPr>
        <w:pStyle w:val="Odstavecseseznamem"/>
        <w:numPr>
          <w:ilvl w:val="0"/>
          <w:numId w:val="11"/>
        </w:numPr>
        <w:spacing w:line="276" w:lineRule="auto"/>
        <w:ind w:left="1080"/>
        <w:rPr>
          <w:rFonts w:ascii="Yu Gothic Light" w:eastAsia="Yu Gothic Light" w:hAnsi="Yu Gothic Light" w:cs="Arial Narrow"/>
          <w:sz w:val="20"/>
        </w:rPr>
      </w:pPr>
      <w:r w:rsidRPr="00462817">
        <w:rPr>
          <w:rFonts w:ascii="Yu Gothic Light" w:eastAsia="Yu Gothic Light" w:hAnsi="Yu Gothic Light" w:cs="Arial Narrow"/>
          <w:sz w:val="20"/>
        </w:rPr>
        <w:t xml:space="preserve">K místům, kde se pracuje a jejichž volné okraje nejsou zajištěny proti pádu z výšky, musí být zamezen přístup technickými zábranami (jednotyčové zábradlí, </w:t>
      </w:r>
      <w:proofErr w:type="gramStart"/>
      <w:r w:rsidRPr="00462817">
        <w:rPr>
          <w:rFonts w:ascii="Yu Gothic Light" w:eastAsia="Yu Gothic Light" w:hAnsi="Yu Gothic Light" w:cs="Arial Narrow"/>
          <w:sz w:val="20"/>
        </w:rPr>
        <w:t>lano,</w:t>
      </w:r>
      <w:proofErr w:type="gramEnd"/>
      <w:r w:rsidRPr="00462817">
        <w:rPr>
          <w:rFonts w:ascii="Yu Gothic Light" w:eastAsia="Yu Gothic Light" w:hAnsi="Yu Gothic Light" w:cs="Arial Narrow"/>
          <w:sz w:val="20"/>
        </w:rPr>
        <w:t xml:space="preserve"> apod. – nestačí tabulka se zákazem vstupu), umístěnými minimálně 1,5 m od hrany pádu ve výši 1,1 m.</w:t>
      </w:r>
    </w:p>
    <w:p w14:paraId="0C38E0D2" w14:textId="77777777" w:rsidR="008E058C" w:rsidRPr="00462817" w:rsidRDefault="008E058C" w:rsidP="008E058C">
      <w:pPr>
        <w:pStyle w:val="Odstavecseseznamem"/>
        <w:numPr>
          <w:ilvl w:val="0"/>
          <w:numId w:val="11"/>
        </w:numPr>
        <w:spacing w:line="276" w:lineRule="auto"/>
        <w:ind w:left="1080"/>
        <w:rPr>
          <w:rFonts w:ascii="Yu Gothic Light" w:eastAsia="Yu Gothic Light" w:hAnsi="Yu Gothic Light" w:cs="Arial Narrow"/>
          <w:sz w:val="20"/>
        </w:rPr>
      </w:pPr>
      <w:r w:rsidRPr="00462817">
        <w:rPr>
          <w:rFonts w:ascii="Yu Gothic Light" w:eastAsia="Yu Gothic Light" w:hAnsi="Yu Gothic Light" w:cs="Arial Narrow"/>
          <w:sz w:val="20"/>
        </w:rPr>
        <w:lastRenderedPageBreak/>
        <w:t>Pokud je stanoven způsob zabezpečení pomocí POZ (povinnost zpracovatele technologického nebo pracovního postupu), musí být pracovník seznámen s místem a návodem jeho použití a POZ musí být vždy před použitím vizuálně prohlédnuty.</w:t>
      </w:r>
      <w:r w:rsidRPr="00462817">
        <w:rPr>
          <w:rFonts w:ascii="Yu Gothic Light" w:eastAsia="Yu Gothic Light" w:hAnsi="Yu Gothic Light" w:cs="Arial Narrow"/>
          <w:sz w:val="20"/>
        </w:rPr>
        <w:tab/>
      </w:r>
    </w:p>
    <w:p w14:paraId="7D15A217" w14:textId="77777777" w:rsidR="008E058C" w:rsidRPr="00462817" w:rsidRDefault="008E058C" w:rsidP="008E058C">
      <w:pPr>
        <w:pStyle w:val="Odstavecseseznamem"/>
        <w:numPr>
          <w:ilvl w:val="0"/>
          <w:numId w:val="11"/>
        </w:numPr>
        <w:spacing w:line="276" w:lineRule="auto"/>
        <w:ind w:left="1080"/>
        <w:rPr>
          <w:rFonts w:ascii="Yu Gothic Light" w:eastAsia="Yu Gothic Light" w:hAnsi="Yu Gothic Light" w:cs="Arial Narrow"/>
          <w:sz w:val="20"/>
        </w:rPr>
      </w:pPr>
      <w:r w:rsidRPr="00462817">
        <w:rPr>
          <w:rFonts w:ascii="Yu Gothic Light" w:eastAsia="Yu Gothic Light" w:hAnsi="Yu Gothic Light" w:cs="Arial Narrow"/>
          <w:sz w:val="20"/>
        </w:rPr>
        <w:t xml:space="preserve">POZ, které dělíme na pracovní polohovací prostředky a prostředky k zachycení pádu, musí být pravidelně prohlíženy a jednou za 12 měsíců přezkoušeny u osoby oprávněné výrobcem, případně podle požadavku výrobce seřízeny, pokud zvláštní předpisy nestanoví jinak anebo došlo-li k mimořádné události (zachycení pádu pracovníka, apod.) S výjimkou úprav povolených výrobcem v návodu k použití nebo technických podmínkách se nesmí na POZ provádět žádné úpravy nebo změny, ani zasahovat do jeho funkce, konstrukce nebo systému. </w:t>
      </w:r>
    </w:p>
    <w:p w14:paraId="41F84956" w14:textId="77777777" w:rsidR="008E058C" w:rsidRPr="00462817" w:rsidRDefault="008E058C" w:rsidP="008E058C">
      <w:pPr>
        <w:pStyle w:val="Odstavecseseznamem"/>
        <w:numPr>
          <w:ilvl w:val="0"/>
          <w:numId w:val="11"/>
        </w:numPr>
        <w:spacing w:line="276" w:lineRule="auto"/>
        <w:ind w:left="1080"/>
        <w:rPr>
          <w:rFonts w:ascii="Yu Gothic Light" w:eastAsia="Yu Gothic Light" w:hAnsi="Yu Gothic Light" w:cs="Arial Narrow"/>
          <w:sz w:val="20"/>
        </w:rPr>
      </w:pPr>
      <w:r w:rsidRPr="00462817">
        <w:rPr>
          <w:rFonts w:ascii="Yu Gothic Light" w:eastAsia="Yu Gothic Light" w:hAnsi="Yu Gothic Light" w:cs="Arial Narrow"/>
          <w:sz w:val="20"/>
        </w:rPr>
        <w:t xml:space="preserve">Práce, při které má pracovník použít POZ k zachycení pádu, se považuje za práci v ohroženém prostoru. Místo upevnění (ukotvení) prostředku k zachycení pádu musí odolat ve směru možného pádu minimální statické síle 15 </w:t>
      </w:r>
      <w:proofErr w:type="spellStart"/>
      <w:r w:rsidRPr="00462817">
        <w:rPr>
          <w:rFonts w:ascii="Yu Gothic Light" w:eastAsia="Yu Gothic Light" w:hAnsi="Yu Gothic Light" w:cs="Arial Narrow"/>
          <w:sz w:val="20"/>
        </w:rPr>
        <w:t>kN</w:t>
      </w:r>
      <w:proofErr w:type="spellEnd"/>
      <w:r w:rsidRPr="00462817">
        <w:rPr>
          <w:rFonts w:ascii="Yu Gothic Light" w:eastAsia="Yu Gothic Light" w:hAnsi="Yu Gothic Light" w:cs="Arial Narrow"/>
          <w:sz w:val="20"/>
        </w:rPr>
        <w:t xml:space="preserve">. Pod místem upevnění (ukotvení) musí být dostatečný volný prostor pro zabezpečení zachycení případného pádu pracovníka. Zachycovací postroj musí být s místem upevnění (ukotvení) spojen samostatným spojovacím prostředkem. </w:t>
      </w:r>
      <w:r w:rsidRPr="00462817">
        <w:rPr>
          <w:rFonts w:ascii="Yu Gothic Light" w:eastAsia="Yu Gothic Light" w:hAnsi="Yu Gothic Light" w:cs="Arial Narrow"/>
          <w:sz w:val="20"/>
        </w:rPr>
        <w:tab/>
      </w:r>
    </w:p>
    <w:p w14:paraId="6D22412E" w14:textId="77777777" w:rsidR="008E058C" w:rsidRPr="00462817" w:rsidRDefault="008E058C" w:rsidP="008E058C">
      <w:pPr>
        <w:pStyle w:val="Odstavecseseznamem"/>
        <w:numPr>
          <w:ilvl w:val="0"/>
          <w:numId w:val="11"/>
        </w:numPr>
        <w:spacing w:line="276" w:lineRule="auto"/>
        <w:ind w:left="1080"/>
        <w:rPr>
          <w:rFonts w:ascii="Yu Gothic Light" w:eastAsia="Yu Gothic Light" w:hAnsi="Yu Gothic Light" w:cs="Arial Narrow"/>
          <w:sz w:val="20"/>
        </w:rPr>
      </w:pPr>
      <w:r w:rsidRPr="00462817">
        <w:rPr>
          <w:rFonts w:ascii="Yu Gothic Light" w:eastAsia="Yu Gothic Light" w:hAnsi="Yu Gothic Light" w:cs="Arial Narrow"/>
          <w:sz w:val="20"/>
        </w:rPr>
        <w:t>Při použití polohovacího prostředku musí být pracovní polohovací prostředek seřízen tak, že volný pád je omezen na nejvíce 0,5 m. V místech, kde je pracovník ohrožen pádem z výšky, do hloubky nebo propadnutím, může být použit jen zachycovací postroj s vhodným prostředkem tlumení energie pádu, např. s tlumičem pádu, zachycovačem pádu nebo prostředkem pro dynamický způsob jištění pracovníka. Výška volného pádu musí být co nejmenší, max. 4 m.</w:t>
      </w:r>
    </w:p>
    <w:p w14:paraId="562B72DA" w14:textId="77777777" w:rsidR="008E058C" w:rsidRPr="00462817" w:rsidRDefault="008E058C" w:rsidP="008E058C">
      <w:pPr>
        <w:pStyle w:val="Odstavecseseznamem"/>
        <w:numPr>
          <w:ilvl w:val="0"/>
          <w:numId w:val="11"/>
        </w:numPr>
        <w:spacing w:line="276" w:lineRule="auto"/>
        <w:ind w:left="1080"/>
        <w:rPr>
          <w:rFonts w:ascii="Yu Gothic Light" w:eastAsia="Yu Gothic Light" w:hAnsi="Yu Gothic Light" w:cs="Arial Narrow"/>
          <w:sz w:val="20"/>
        </w:rPr>
      </w:pPr>
      <w:r w:rsidRPr="00462817">
        <w:rPr>
          <w:rFonts w:ascii="Yu Gothic Light" w:eastAsia="Yu Gothic Light" w:hAnsi="Yu Gothic Light" w:cs="Arial Narrow"/>
          <w:sz w:val="20"/>
        </w:rPr>
        <w:t>Po celou dobu práce ve výšce, a to i při přesunu na jiné místo, musí být pracovník zabezpečen POZ.</w:t>
      </w:r>
    </w:p>
    <w:p w14:paraId="5BE1F9D3" w14:textId="77777777" w:rsidR="008E058C" w:rsidRPr="00462817" w:rsidRDefault="008E058C" w:rsidP="008E058C">
      <w:pPr>
        <w:pStyle w:val="Odstavecseseznamem"/>
        <w:numPr>
          <w:ilvl w:val="0"/>
          <w:numId w:val="11"/>
        </w:numPr>
        <w:spacing w:line="276" w:lineRule="auto"/>
        <w:ind w:left="1080"/>
        <w:rPr>
          <w:rFonts w:ascii="Yu Gothic Light" w:eastAsia="Yu Gothic Light" w:hAnsi="Yu Gothic Light" w:cs="Arial Narrow"/>
          <w:sz w:val="20"/>
        </w:rPr>
      </w:pPr>
      <w:r w:rsidRPr="00462817">
        <w:rPr>
          <w:rFonts w:ascii="Yu Gothic Light" w:eastAsia="Yu Gothic Light" w:hAnsi="Yu Gothic Light" w:cs="Arial Narrow"/>
          <w:sz w:val="20"/>
        </w:rPr>
        <w:t>Při práci na střeše hrozí nebezpečí pádu z volných okrajů, sklouznutí ze šikmých ploch, propadnutí střešní konstrukcí. Z těchto důvodů musí být pracovníci chráněni zajištěním pomocí ochranné a záchytné konstrukce, případně použitím POZ.</w:t>
      </w:r>
      <w:r w:rsidRPr="00462817">
        <w:rPr>
          <w:rFonts w:ascii="Yu Gothic Light" w:eastAsia="Yu Gothic Light" w:hAnsi="Yu Gothic Light" w:cs="Arial Narrow"/>
          <w:sz w:val="20"/>
        </w:rPr>
        <w:tab/>
      </w:r>
    </w:p>
    <w:p w14:paraId="0739EB52" w14:textId="77777777" w:rsidR="008E058C" w:rsidRPr="00462817" w:rsidRDefault="008E058C" w:rsidP="008E058C">
      <w:pPr>
        <w:pStyle w:val="Odstavecseseznamem"/>
        <w:numPr>
          <w:ilvl w:val="0"/>
          <w:numId w:val="11"/>
        </w:numPr>
        <w:spacing w:line="276" w:lineRule="auto"/>
        <w:ind w:left="1080"/>
        <w:rPr>
          <w:rFonts w:ascii="Yu Gothic Light" w:eastAsia="Yu Gothic Light" w:hAnsi="Yu Gothic Light" w:cs="Arial Narrow"/>
          <w:sz w:val="20"/>
        </w:rPr>
      </w:pPr>
      <w:r w:rsidRPr="00462817">
        <w:rPr>
          <w:rFonts w:ascii="Yu Gothic Light" w:eastAsia="Yu Gothic Light" w:hAnsi="Yu Gothic Light" w:cs="Arial Narrow"/>
          <w:sz w:val="20"/>
        </w:rPr>
        <w:t xml:space="preserve">Za předpokladu provedené ochrany krajů střechy technickým způsobem jsou proti sklouznutí nejvhodnější žebříky upevněné v místě práce; pokud je sklon střechy větší než 45o, musí být pracovník navíc chráněn POZ. </w:t>
      </w:r>
      <w:r w:rsidRPr="00462817">
        <w:rPr>
          <w:rFonts w:ascii="Yu Gothic Light" w:eastAsia="Yu Gothic Light" w:hAnsi="Yu Gothic Light" w:cs="Arial Narrow"/>
          <w:sz w:val="20"/>
        </w:rPr>
        <w:tab/>
      </w:r>
    </w:p>
    <w:p w14:paraId="54057032" w14:textId="77777777" w:rsidR="008E058C" w:rsidRPr="00462817" w:rsidRDefault="008E058C" w:rsidP="008E058C">
      <w:pPr>
        <w:pStyle w:val="Odstavecseseznamem"/>
        <w:numPr>
          <w:ilvl w:val="0"/>
          <w:numId w:val="11"/>
        </w:numPr>
        <w:spacing w:line="276" w:lineRule="auto"/>
        <w:ind w:left="1080"/>
        <w:rPr>
          <w:rFonts w:ascii="Yu Gothic Light" w:eastAsia="Yu Gothic Light" w:hAnsi="Yu Gothic Light" w:cs="Arial Narrow"/>
          <w:sz w:val="20"/>
        </w:rPr>
      </w:pPr>
      <w:r w:rsidRPr="00462817">
        <w:rPr>
          <w:rFonts w:ascii="Yu Gothic Light" w:eastAsia="Yu Gothic Light" w:hAnsi="Yu Gothic Light" w:cs="Arial Narrow"/>
          <w:sz w:val="20"/>
        </w:rPr>
        <w:t xml:space="preserve">Propadnutí hrozí vždy u lehkých střešních plášťů nebo tehdy, jsou-li mezi prvky střešní konstrukce vzdálenosti větší než 25 cm. V těchto případech je nutno navíc použít v místě práce a pro komunikační úsek pomocnou podlahu z lávek, fošen apod. minimální šířky 60 cm. </w:t>
      </w:r>
    </w:p>
    <w:p w14:paraId="6FAE0BF9" w14:textId="77777777" w:rsidR="008E058C" w:rsidRPr="00462817" w:rsidRDefault="008E058C" w:rsidP="008E058C">
      <w:pPr>
        <w:pStyle w:val="Odstavecseseznamem"/>
        <w:numPr>
          <w:ilvl w:val="0"/>
          <w:numId w:val="11"/>
        </w:numPr>
        <w:spacing w:line="276" w:lineRule="auto"/>
        <w:ind w:left="1080"/>
        <w:rPr>
          <w:rFonts w:ascii="Yu Gothic Light" w:eastAsia="Yu Gothic Light" w:hAnsi="Yu Gothic Light" w:cs="Arial Narrow"/>
          <w:sz w:val="20"/>
        </w:rPr>
      </w:pPr>
      <w:r w:rsidRPr="00462817">
        <w:rPr>
          <w:rFonts w:ascii="Yu Gothic Light" w:eastAsia="Yu Gothic Light" w:hAnsi="Yu Gothic Light" w:cs="Arial Narrow"/>
          <w:sz w:val="20"/>
        </w:rPr>
        <w:t xml:space="preserve">Provádí-li se práce na vysokých objektech (výška nad 30 m), je nutné vždy postupovat podle předem zpracovaného technologického potupu a práci nesmí provádět samostatný pracovník. </w:t>
      </w:r>
    </w:p>
    <w:p w14:paraId="4B8F86D7" w14:textId="030E392F" w:rsidR="00BA41A1" w:rsidRDefault="008E058C" w:rsidP="008E058C">
      <w:pPr>
        <w:contextualSpacing/>
        <w:rPr>
          <w:rFonts w:ascii="Yu Gothic Light" w:eastAsia="Yu Gothic Light" w:hAnsi="Yu Gothic Light" w:cs="Arial Narrow"/>
          <w:sz w:val="20"/>
        </w:rPr>
      </w:pPr>
      <w:r w:rsidRPr="00462817">
        <w:rPr>
          <w:rFonts w:ascii="Yu Gothic Light" w:eastAsia="Yu Gothic Light" w:hAnsi="Yu Gothic Light" w:cs="Arial Narrow"/>
          <w:sz w:val="20"/>
        </w:rPr>
        <w:t>Při uvedených činnostech je potřebné často shazovat materiál či předměty. Shazování kusových částí je možno provádět, pokud je místo dopadu zabezpečeno (sypký materiál, stavební suť apod. jen na uzavřených shozových trasách). Platí však striktní zákaz shazování předmětů s plošným tvarem (plech, krytina atd.), kdy není možno zaručit bezpečný dopad.</w:t>
      </w:r>
      <w:r w:rsidRPr="00462817">
        <w:rPr>
          <w:rFonts w:ascii="Yu Gothic Light" w:eastAsia="Yu Gothic Light" w:hAnsi="Yu Gothic Light" w:cs="Arial Narrow"/>
          <w:sz w:val="20"/>
        </w:rPr>
        <w:br/>
      </w:r>
    </w:p>
    <w:p w14:paraId="1439FAF1" w14:textId="1B9A6291" w:rsidR="008A751F" w:rsidRPr="00462817" w:rsidRDefault="008A751F" w:rsidP="008A751F">
      <w:pPr>
        <w:pStyle w:val="Odstavecseseznamem"/>
        <w:numPr>
          <w:ilvl w:val="0"/>
          <w:numId w:val="6"/>
        </w:numPr>
        <w:tabs>
          <w:tab w:val="left" w:pos="-1536"/>
        </w:tabs>
        <w:spacing w:line="276" w:lineRule="auto"/>
        <w:contextualSpacing/>
        <w:rPr>
          <w:rFonts w:ascii="Yu Gothic Light" w:eastAsia="Yu Gothic Light" w:hAnsi="Yu Gothic Light" w:cs="Arial Narrow"/>
          <w:sz w:val="20"/>
        </w:rPr>
      </w:pPr>
      <w:r w:rsidRPr="00462817">
        <w:rPr>
          <w:rFonts w:ascii="Yu Gothic Light" w:eastAsia="Yu Gothic Light" w:hAnsi="Yu Gothic Light" w:cs="Arial Narrow"/>
          <w:b/>
          <w:sz w:val="20"/>
        </w:rPr>
        <w:t>bilance zemních prací, požadavky na přísun nebo deponie zemin,</w:t>
      </w:r>
      <w:r w:rsidRPr="00462817">
        <w:rPr>
          <w:rFonts w:ascii="Yu Gothic Light" w:eastAsia="Yu Gothic Light" w:hAnsi="Yu Gothic Light" w:cs="Arial Narrow"/>
          <w:b/>
          <w:sz w:val="20"/>
        </w:rPr>
        <w:tab/>
      </w:r>
      <w:r w:rsidRPr="00462817">
        <w:rPr>
          <w:rFonts w:ascii="Yu Gothic Light" w:eastAsia="Yu Gothic Light" w:hAnsi="Yu Gothic Light" w:cs="Arial Narrow"/>
          <w:sz w:val="20"/>
        </w:rPr>
        <w:br/>
        <w:t>V rámci stavebních úprav nebudou prováděny zemní práce.</w:t>
      </w:r>
    </w:p>
    <w:p w14:paraId="0F5CB7C9" w14:textId="77777777" w:rsidR="008A751F" w:rsidRPr="00462817" w:rsidRDefault="008A751F" w:rsidP="008A751F">
      <w:pPr>
        <w:pStyle w:val="Odstavecseseznamem"/>
        <w:spacing w:line="276" w:lineRule="auto"/>
        <w:ind w:left="1080"/>
        <w:rPr>
          <w:rFonts w:ascii="Yu Gothic Light" w:eastAsia="Yu Gothic Light" w:hAnsi="Yu Gothic Light" w:cs="Arial Narrow"/>
          <w:sz w:val="20"/>
        </w:rPr>
      </w:pPr>
    </w:p>
    <w:p w14:paraId="73035164" w14:textId="77777777" w:rsidR="008A751F" w:rsidRPr="00462817" w:rsidRDefault="008A751F" w:rsidP="008A751F">
      <w:pPr>
        <w:pStyle w:val="Odstavecseseznamem"/>
        <w:numPr>
          <w:ilvl w:val="0"/>
          <w:numId w:val="6"/>
        </w:numPr>
        <w:tabs>
          <w:tab w:val="left" w:pos="-1536"/>
        </w:tabs>
        <w:spacing w:line="276" w:lineRule="auto"/>
        <w:contextualSpacing/>
        <w:rPr>
          <w:rFonts w:ascii="Yu Gothic Light" w:eastAsia="Yu Gothic Light" w:hAnsi="Yu Gothic Light" w:cs="Arial Narrow"/>
          <w:sz w:val="20"/>
        </w:rPr>
      </w:pPr>
      <w:r w:rsidRPr="00462817">
        <w:rPr>
          <w:rFonts w:ascii="Yu Gothic Light" w:eastAsia="Yu Gothic Light" w:hAnsi="Yu Gothic Light" w:cs="Arial Narrow"/>
          <w:b/>
          <w:sz w:val="20"/>
        </w:rPr>
        <w:lastRenderedPageBreak/>
        <w:t>limity pro užití výškové mechanizace,</w:t>
      </w:r>
    </w:p>
    <w:p w14:paraId="61564C15" w14:textId="77777777" w:rsidR="008A751F" w:rsidRPr="00462817" w:rsidRDefault="008A751F" w:rsidP="008A751F">
      <w:pPr>
        <w:pStyle w:val="Odstavecseseznamem"/>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sz w:val="20"/>
        </w:rPr>
        <w:t>V rámci stavby nebude řešeno.</w:t>
      </w:r>
    </w:p>
    <w:p w14:paraId="46B1AB0E" w14:textId="77777777" w:rsidR="008A751F" w:rsidRPr="00462817" w:rsidRDefault="008A751F" w:rsidP="008A751F">
      <w:pPr>
        <w:pStyle w:val="Odstavecseseznamem"/>
        <w:spacing w:line="276" w:lineRule="auto"/>
        <w:ind w:left="360"/>
        <w:contextualSpacing/>
        <w:rPr>
          <w:rFonts w:ascii="Yu Gothic Light" w:eastAsia="Yu Gothic Light" w:hAnsi="Yu Gothic Light" w:cs="Arial Narrow"/>
          <w:sz w:val="20"/>
        </w:rPr>
      </w:pPr>
    </w:p>
    <w:p w14:paraId="28FC015E" w14:textId="77777777" w:rsidR="008A751F" w:rsidRPr="00462817" w:rsidRDefault="008A751F" w:rsidP="008A751F">
      <w:pPr>
        <w:pStyle w:val="Odstavecseseznamem"/>
        <w:numPr>
          <w:ilvl w:val="0"/>
          <w:numId w:val="6"/>
        </w:numPr>
        <w:tabs>
          <w:tab w:val="left" w:pos="-1536"/>
        </w:tabs>
        <w:spacing w:line="276" w:lineRule="auto"/>
        <w:contextualSpacing/>
        <w:rPr>
          <w:rFonts w:ascii="Yu Gothic Light" w:eastAsia="Yu Gothic Light" w:hAnsi="Yu Gothic Light" w:cs="Arial Narrow"/>
          <w:sz w:val="20"/>
        </w:rPr>
      </w:pPr>
      <w:r w:rsidRPr="00462817">
        <w:rPr>
          <w:rFonts w:ascii="Yu Gothic Light" w:eastAsia="Yu Gothic Light" w:hAnsi="Yu Gothic Light" w:cs="Arial Narrow"/>
          <w:b/>
          <w:sz w:val="20"/>
        </w:rPr>
        <w:t xml:space="preserve">požadavky na postupné uvádění stavby do provozu (užívání), požadavky na průběh a způsob přípravy a realizace výstavby a další specifické požadavky, </w:t>
      </w:r>
    </w:p>
    <w:p w14:paraId="66CD3F59" w14:textId="01CB02C2" w:rsidR="008A751F" w:rsidRPr="00462817" w:rsidRDefault="008A751F" w:rsidP="008A751F">
      <w:pPr>
        <w:pStyle w:val="Odstavecseseznamem"/>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sz w:val="20"/>
        </w:rPr>
        <w:t>Stavba bude po realizace uvedena do provozu po řádn</w:t>
      </w:r>
      <w:r w:rsidR="00E05122">
        <w:rPr>
          <w:rFonts w:ascii="Yu Gothic Light" w:eastAsia="Yu Gothic Light" w:hAnsi="Yu Gothic Light" w:cs="Arial Narrow"/>
          <w:sz w:val="20"/>
        </w:rPr>
        <w:t>ém převzetí stavby investorem a po odstranění veškerých vad a nedodělků</w:t>
      </w:r>
      <w:r w:rsidRPr="00462817">
        <w:rPr>
          <w:rFonts w:ascii="Yu Gothic Light" w:eastAsia="Yu Gothic Light" w:hAnsi="Yu Gothic Light" w:cs="Arial Narrow"/>
          <w:sz w:val="20"/>
        </w:rPr>
        <w:t>. Stavba bude prováděna tradiční technologií, není nutné stanovovat speciální podmínky výstavby. Na stavbě musí být odborný dozor/stavbyvedoucí, který je povinen zajistit zdárný průběh stavebních prací.</w:t>
      </w:r>
      <w:r w:rsidRPr="00462817">
        <w:rPr>
          <w:rFonts w:ascii="Yu Gothic Light" w:eastAsia="Yu Gothic Light" w:hAnsi="Yu Gothic Light" w:cs="Arial Narrow"/>
          <w:sz w:val="20"/>
        </w:rPr>
        <w:tab/>
      </w:r>
    </w:p>
    <w:p w14:paraId="6B042F1E" w14:textId="77777777" w:rsidR="008A751F" w:rsidRPr="00462817" w:rsidRDefault="008A751F" w:rsidP="008A751F">
      <w:pPr>
        <w:pStyle w:val="Odstavecseseznamem"/>
        <w:spacing w:line="276" w:lineRule="auto"/>
        <w:ind w:left="360"/>
        <w:contextualSpacing/>
        <w:rPr>
          <w:rFonts w:ascii="Yu Gothic Light" w:eastAsia="Yu Gothic Light" w:hAnsi="Yu Gothic Light" w:cs="Arial Narrow"/>
          <w:sz w:val="20"/>
        </w:rPr>
      </w:pPr>
    </w:p>
    <w:p w14:paraId="1A90806C" w14:textId="77777777" w:rsidR="008A751F" w:rsidRPr="00462817" w:rsidRDefault="008A751F" w:rsidP="008A751F">
      <w:pPr>
        <w:pStyle w:val="Odstavecseseznamem"/>
        <w:numPr>
          <w:ilvl w:val="0"/>
          <w:numId w:val="6"/>
        </w:numPr>
        <w:tabs>
          <w:tab w:val="left" w:pos="-1536"/>
        </w:tabs>
        <w:spacing w:line="276" w:lineRule="auto"/>
        <w:contextualSpacing/>
        <w:rPr>
          <w:rFonts w:ascii="Yu Gothic Light" w:eastAsia="Yu Gothic Light" w:hAnsi="Yu Gothic Light" w:cs="Arial Narrow"/>
          <w:sz w:val="20"/>
        </w:rPr>
      </w:pPr>
      <w:r w:rsidRPr="00462817">
        <w:rPr>
          <w:rFonts w:ascii="Yu Gothic Light" w:eastAsia="Yu Gothic Light" w:hAnsi="Yu Gothic Light" w:cs="Arial Narrow"/>
          <w:b/>
          <w:sz w:val="20"/>
        </w:rPr>
        <w:t>návrh fází výstavby za účelem provedení kontrolních prohlídek,</w:t>
      </w:r>
    </w:p>
    <w:p w14:paraId="349B5FB7" w14:textId="01E14302" w:rsidR="008A751F" w:rsidRPr="00462817" w:rsidRDefault="008A751F" w:rsidP="008A751F">
      <w:pPr>
        <w:pStyle w:val="Odstavecseseznamem"/>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sz w:val="20"/>
        </w:rPr>
        <w:t xml:space="preserve">Výstavba bude prováděna v jedné fázi, jedná o stavební úpravy </w:t>
      </w:r>
      <w:r w:rsidR="00E05122">
        <w:rPr>
          <w:rFonts w:ascii="Yu Gothic Light" w:eastAsia="Yu Gothic Light" w:hAnsi="Yu Gothic Light" w:cs="Arial Narrow"/>
          <w:sz w:val="20"/>
        </w:rPr>
        <w:t>uvnitř objektu</w:t>
      </w:r>
      <w:r w:rsidRPr="00462817">
        <w:rPr>
          <w:rFonts w:ascii="Yu Gothic Light" w:eastAsia="Yu Gothic Light" w:hAnsi="Yu Gothic Light" w:cs="Arial Narrow"/>
          <w:sz w:val="20"/>
        </w:rPr>
        <w:t>. Návrh kontrolních prohlídek stavby tedy při převzetí staveniště a po dokončení výstavby – předání stavby.</w:t>
      </w:r>
      <w:r w:rsidRPr="00462817">
        <w:rPr>
          <w:rFonts w:ascii="Yu Gothic Light" w:eastAsia="Yu Gothic Light" w:hAnsi="Yu Gothic Light" w:cs="Arial Narrow"/>
          <w:sz w:val="20"/>
        </w:rPr>
        <w:tab/>
      </w:r>
    </w:p>
    <w:p w14:paraId="47B3B6F6" w14:textId="77777777" w:rsidR="008A751F" w:rsidRPr="00462817" w:rsidRDefault="008A751F" w:rsidP="008A751F">
      <w:pPr>
        <w:pStyle w:val="Odstavecseseznamem"/>
        <w:spacing w:line="276" w:lineRule="auto"/>
        <w:ind w:left="360"/>
        <w:contextualSpacing/>
        <w:rPr>
          <w:rFonts w:ascii="Yu Gothic Light" w:eastAsia="Yu Gothic Light" w:hAnsi="Yu Gothic Light" w:cs="Arial Narrow"/>
          <w:sz w:val="20"/>
        </w:rPr>
      </w:pPr>
    </w:p>
    <w:p w14:paraId="547EE025" w14:textId="77777777" w:rsidR="008A751F" w:rsidRPr="00462817" w:rsidRDefault="008A751F" w:rsidP="008A751F">
      <w:pPr>
        <w:pStyle w:val="Odstavecseseznamem"/>
        <w:numPr>
          <w:ilvl w:val="0"/>
          <w:numId w:val="6"/>
        </w:numPr>
        <w:tabs>
          <w:tab w:val="left" w:pos="-1536"/>
        </w:tabs>
        <w:spacing w:line="276" w:lineRule="auto"/>
        <w:contextualSpacing/>
        <w:rPr>
          <w:rFonts w:ascii="Yu Gothic Light" w:eastAsia="Yu Gothic Light" w:hAnsi="Yu Gothic Light" w:cs="Arial Narrow"/>
          <w:sz w:val="20"/>
        </w:rPr>
      </w:pPr>
      <w:r w:rsidRPr="00462817">
        <w:rPr>
          <w:rFonts w:ascii="Yu Gothic Light" w:eastAsia="Yu Gothic Light" w:hAnsi="Yu Gothic Light" w:cs="Arial Narrow"/>
          <w:b/>
          <w:sz w:val="20"/>
        </w:rPr>
        <w:t>dočasné objekty.</w:t>
      </w:r>
      <w:r w:rsidRPr="00462817">
        <w:rPr>
          <w:rFonts w:ascii="Yu Gothic Light" w:eastAsia="Yu Gothic Light" w:hAnsi="Yu Gothic Light" w:cs="Arial Narrow"/>
          <w:b/>
          <w:sz w:val="20"/>
        </w:rPr>
        <w:tab/>
      </w:r>
    </w:p>
    <w:p w14:paraId="7A88B308" w14:textId="77777777" w:rsidR="005528BA" w:rsidRDefault="008A751F" w:rsidP="005528BA">
      <w:pPr>
        <w:tabs>
          <w:tab w:val="left" w:pos="-1536"/>
        </w:tabs>
        <w:ind w:left="360"/>
        <w:contextualSpacing/>
        <w:rPr>
          <w:rFonts w:ascii="Yu Gothic Light" w:eastAsia="Yu Gothic Light" w:hAnsi="Yu Gothic Light" w:cs="Arial Narrow"/>
          <w:sz w:val="20"/>
        </w:rPr>
      </w:pPr>
      <w:r w:rsidRPr="00462817">
        <w:rPr>
          <w:rFonts w:ascii="Yu Gothic Light" w:eastAsia="Yu Gothic Light" w:hAnsi="Yu Gothic Light" w:cs="Arial Narrow"/>
          <w:sz w:val="20"/>
        </w:rPr>
        <w:t>V rámci stavby nejsou řešeny.</w:t>
      </w:r>
    </w:p>
    <w:p w14:paraId="39D74DBF" w14:textId="3CF30D3C" w:rsidR="008A751F" w:rsidRPr="005528BA" w:rsidRDefault="008A751F" w:rsidP="005528BA">
      <w:pPr>
        <w:pStyle w:val="Odstavecseseznamem"/>
        <w:numPr>
          <w:ilvl w:val="0"/>
          <w:numId w:val="6"/>
        </w:numPr>
        <w:tabs>
          <w:tab w:val="left" w:pos="-1536"/>
        </w:tabs>
        <w:contextualSpacing/>
        <w:rPr>
          <w:rFonts w:ascii="Yu Gothic Light" w:eastAsia="Yu Gothic Light" w:hAnsi="Yu Gothic Light" w:cs="Arial Narrow"/>
          <w:b/>
          <w:bCs/>
          <w:sz w:val="20"/>
        </w:rPr>
      </w:pPr>
      <w:r w:rsidRPr="005528BA">
        <w:rPr>
          <w:rFonts w:ascii="Yu Gothic Light" w:eastAsia="Yu Gothic Light" w:hAnsi="Yu Gothic Light" w:cs="Arial Narrow"/>
          <w:b/>
          <w:bCs/>
          <w:sz w:val="20"/>
        </w:rPr>
        <w:t>Požární bezpečnost a zásady bezpečnosti a ochrany zdraví při práci na staveništi</w:t>
      </w:r>
    </w:p>
    <w:p w14:paraId="4065A3EC" w14:textId="18529784" w:rsidR="005528BA" w:rsidRPr="00EA54D8" w:rsidRDefault="005528BA" w:rsidP="005528BA">
      <w:pPr>
        <w:pStyle w:val="Odstavecseseznamem"/>
        <w:tabs>
          <w:tab w:val="left" w:pos="-1536"/>
        </w:tabs>
        <w:ind w:left="360"/>
        <w:contextualSpacing/>
        <w:rPr>
          <w:rFonts w:ascii="Yu Gothic Light" w:eastAsia="Yu Gothic Light" w:hAnsi="Yu Gothic Light" w:cs="Arial Narrow"/>
          <w:sz w:val="20"/>
        </w:rPr>
      </w:pPr>
      <w:r w:rsidRPr="00EA54D8">
        <w:rPr>
          <w:rFonts w:ascii="Yu Gothic Light" w:eastAsia="Yu Gothic Light" w:hAnsi="Yu Gothic Light" w:cs="Arial Narrow"/>
          <w:sz w:val="20"/>
        </w:rPr>
        <w:t>Bude řešeno zhotovitelem.</w:t>
      </w:r>
    </w:p>
    <w:p w14:paraId="130D617F" w14:textId="219FC8AD" w:rsidR="008A751F" w:rsidRDefault="008A751F" w:rsidP="008A751F">
      <w:pPr>
        <w:pStyle w:val="Odstavecseseznamem"/>
        <w:numPr>
          <w:ilvl w:val="0"/>
          <w:numId w:val="6"/>
        </w:numPr>
        <w:tabs>
          <w:tab w:val="left" w:pos="-1536"/>
        </w:tabs>
        <w:contextualSpacing/>
        <w:rPr>
          <w:rFonts w:ascii="Yu Gothic Light" w:eastAsia="Yu Gothic Light" w:hAnsi="Yu Gothic Light" w:cs="Arial Narrow"/>
          <w:b/>
          <w:bCs/>
          <w:sz w:val="20"/>
        </w:rPr>
      </w:pPr>
      <w:r>
        <w:rPr>
          <w:rFonts w:ascii="Yu Gothic Light" w:eastAsia="Yu Gothic Light" w:hAnsi="Yu Gothic Light" w:cs="Arial Narrow"/>
          <w:b/>
          <w:bCs/>
          <w:sz w:val="20"/>
        </w:rPr>
        <w:t>Objízdné a náhradní trasy: požadavky a provedení</w:t>
      </w:r>
    </w:p>
    <w:p w14:paraId="35FAE8DE" w14:textId="059DFD67" w:rsidR="005528BA" w:rsidRPr="00EA54D8" w:rsidRDefault="00EA54D8" w:rsidP="005528BA">
      <w:pPr>
        <w:pStyle w:val="Odstavecseseznamem"/>
        <w:tabs>
          <w:tab w:val="left" w:pos="-1536"/>
        </w:tabs>
        <w:ind w:left="360"/>
        <w:contextualSpacing/>
        <w:rPr>
          <w:rFonts w:ascii="Yu Gothic Light" w:eastAsia="Yu Gothic Light" w:hAnsi="Yu Gothic Light" w:cs="Arial Narrow"/>
          <w:sz w:val="20"/>
        </w:rPr>
      </w:pPr>
      <w:r w:rsidRPr="00EA54D8">
        <w:rPr>
          <w:rFonts w:ascii="Yu Gothic Light" w:eastAsia="Yu Gothic Light" w:hAnsi="Yu Gothic Light" w:cs="Arial Narrow"/>
          <w:sz w:val="20"/>
        </w:rPr>
        <w:t>Objízdné trasy nejsou uvažovány.</w:t>
      </w:r>
    </w:p>
    <w:p w14:paraId="4D86B593" w14:textId="33B233EB" w:rsidR="008A751F" w:rsidRDefault="008A751F" w:rsidP="008A751F">
      <w:pPr>
        <w:pStyle w:val="Odstavecseseznamem"/>
        <w:numPr>
          <w:ilvl w:val="0"/>
          <w:numId w:val="6"/>
        </w:numPr>
        <w:tabs>
          <w:tab w:val="left" w:pos="-1536"/>
        </w:tabs>
        <w:contextualSpacing/>
        <w:rPr>
          <w:rFonts w:ascii="Yu Gothic Light" w:eastAsia="Yu Gothic Light" w:hAnsi="Yu Gothic Light" w:cs="Arial Narrow"/>
          <w:b/>
          <w:bCs/>
          <w:sz w:val="20"/>
        </w:rPr>
      </w:pPr>
      <w:r w:rsidRPr="008A751F">
        <w:rPr>
          <w:rFonts w:ascii="Yu Gothic Light" w:eastAsia="Yu Gothic Light" w:hAnsi="Yu Gothic Light" w:cs="Arial Narrow"/>
          <w:b/>
          <w:bCs/>
          <w:sz w:val="20"/>
        </w:rPr>
        <w:t>zvláštní podmínky a požadavky na realizační podmínky, organizaci staveniště a provádění prací na něm, vyplývající zejména z druhu stavebních prací, z ochranných nebo bezpečnostních pásem, vlastností staveniště, provádění za provozu, opatření proti účinkům vnějšího prostředí při výstavbě apod.,</w:t>
      </w:r>
    </w:p>
    <w:p w14:paraId="4C926179" w14:textId="4E85676A" w:rsidR="008A751F" w:rsidRPr="00EA54D8" w:rsidRDefault="00E05122" w:rsidP="008A751F">
      <w:pPr>
        <w:pStyle w:val="Odstavecseseznamem"/>
        <w:tabs>
          <w:tab w:val="left" w:pos="-1536"/>
        </w:tabs>
        <w:ind w:left="360"/>
        <w:contextualSpacing/>
        <w:rPr>
          <w:rFonts w:ascii="Yu Gothic Light" w:eastAsia="Yu Gothic Light" w:hAnsi="Yu Gothic Light" w:cs="Arial Narrow"/>
          <w:sz w:val="20"/>
        </w:rPr>
      </w:pPr>
      <w:r>
        <w:rPr>
          <w:rFonts w:ascii="Yu Gothic Light" w:eastAsia="Yu Gothic Light" w:hAnsi="Yu Gothic Light" w:cs="Arial Narrow"/>
          <w:sz w:val="20"/>
        </w:rPr>
        <w:t xml:space="preserve">Nejsou. </w:t>
      </w:r>
    </w:p>
    <w:p w14:paraId="6CC6BE0A" w14:textId="010607E8" w:rsidR="008A751F" w:rsidRDefault="008A751F" w:rsidP="008A751F">
      <w:pPr>
        <w:pStyle w:val="Odstavecseseznamem"/>
        <w:numPr>
          <w:ilvl w:val="0"/>
          <w:numId w:val="6"/>
        </w:numPr>
        <w:tabs>
          <w:tab w:val="left" w:pos="-1536"/>
        </w:tabs>
        <w:contextualSpacing/>
        <w:rPr>
          <w:rFonts w:ascii="Yu Gothic Light" w:eastAsia="Yu Gothic Light" w:hAnsi="Yu Gothic Light" w:cs="Arial Narrow"/>
          <w:b/>
          <w:bCs/>
          <w:sz w:val="20"/>
        </w:rPr>
      </w:pPr>
      <w:r w:rsidRPr="008A751F">
        <w:rPr>
          <w:rFonts w:ascii="Yu Gothic Light" w:eastAsia="Yu Gothic Light" w:hAnsi="Yu Gothic Light" w:cs="Arial Narrow"/>
          <w:b/>
          <w:bCs/>
          <w:sz w:val="20"/>
        </w:rPr>
        <w:t>limity pro užití výškové mechanizace a opatření ve vztahu k vizuálnímu značení výškových překážek leteckého provozu podle jiného právního předpisu,</w:t>
      </w:r>
    </w:p>
    <w:p w14:paraId="66449F75" w14:textId="043F91F6" w:rsidR="008A751F" w:rsidRPr="008A751F" w:rsidRDefault="008A751F" w:rsidP="008A751F">
      <w:pPr>
        <w:pStyle w:val="Odstavecseseznamem"/>
        <w:tabs>
          <w:tab w:val="left" w:pos="-1536"/>
        </w:tabs>
        <w:ind w:left="360"/>
        <w:contextualSpacing/>
        <w:rPr>
          <w:rFonts w:ascii="Yu Gothic Light" w:eastAsia="Yu Gothic Light" w:hAnsi="Yu Gothic Light" w:cs="Arial Narrow"/>
          <w:sz w:val="20"/>
        </w:rPr>
      </w:pPr>
      <w:r w:rsidRPr="008A751F">
        <w:rPr>
          <w:rFonts w:ascii="Yu Gothic Light" w:eastAsia="Yu Gothic Light" w:hAnsi="Yu Gothic Light" w:cs="Arial Narrow"/>
          <w:sz w:val="20"/>
        </w:rPr>
        <w:t>Není.</w:t>
      </w:r>
    </w:p>
    <w:p w14:paraId="4AC9BF88" w14:textId="2987DF60" w:rsidR="008A751F" w:rsidRDefault="008A751F" w:rsidP="008A751F">
      <w:pPr>
        <w:pStyle w:val="Odstavecseseznamem"/>
        <w:numPr>
          <w:ilvl w:val="0"/>
          <w:numId w:val="6"/>
        </w:numPr>
        <w:tabs>
          <w:tab w:val="left" w:pos="-1536"/>
        </w:tabs>
        <w:contextualSpacing/>
        <w:rPr>
          <w:rFonts w:ascii="Yu Gothic Light" w:eastAsia="Yu Gothic Light" w:hAnsi="Yu Gothic Light" w:cs="Arial Narrow"/>
          <w:b/>
          <w:bCs/>
          <w:sz w:val="20"/>
        </w:rPr>
      </w:pPr>
      <w:r w:rsidRPr="008A751F">
        <w:rPr>
          <w:rFonts w:ascii="Yu Gothic Light" w:eastAsia="Yu Gothic Light" w:hAnsi="Yu Gothic Light" w:cs="Arial Narrow"/>
          <w:b/>
          <w:bCs/>
          <w:sz w:val="20"/>
        </w:rPr>
        <w:t>předpokládaný postup výstavby v členění na etapy a časový plán dokládající (technicky a technologicky) reálné doby výstavby,</w:t>
      </w:r>
    </w:p>
    <w:p w14:paraId="7E2ECBEC" w14:textId="7C4EBFC5" w:rsidR="008A751F" w:rsidRPr="008A751F" w:rsidRDefault="008A751F" w:rsidP="008A751F">
      <w:pPr>
        <w:pStyle w:val="Odstavecseseznamem"/>
        <w:tabs>
          <w:tab w:val="left" w:pos="-1536"/>
        </w:tabs>
        <w:ind w:left="360"/>
        <w:contextualSpacing/>
        <w:rPr>
          <w:rFonts w:ascii="Yu Gothic Light" w:eastAsia="Yu Gothic Light" w:hAnsi="Yu Gothic Light" w:cs="Arial Narrow"/>
          <w:sz w:val="20"/>
        </w:rPr>
      </w:pPr>
      <w:r w:rsidRPr="008A751F">
        <w:rPr>
          <w:rFonts w:ascii="Yu Gothic Light" w:eastAsia="Yu Gothic Light" w:hAnsi="Yu Gothic Light" w:cs="Arial Narrow"/>
          <w:sz w:val="20"/>
        </w:rPr>
        <w:t>Realizace stavby díla je 0</w:t>
      </w:r>
      <w:r w:rsidR="00E05122">
        <w:rPr>
          <w:rFonts w:ascii="Yu Gothic Light" w:eastAsia="Yu Gothic Light" w:hAnsi="Yu Gothic Light" w:cs="Arial Narrow"/>
          <w:sz w:val="20"/>
        </w:rPr>
        <w:t>9</w:t>
      </w:r>
      <w:r w:rsidRPr="008A751F">
        <w:rPr>
          <w:rFonts w:ascii="Yu Gothic Light" w:eastAsia="Yu Gothic Light" w:hAnsi="Yu Gothic Light" w:cs="Arial Narrow"/>
          <w:sz w:val="20"/>
        </w:rPr>
        <w:t>/</w:t>
      </w:r>
      <w:proofErr w:type="gramStart"/>
      <w:r w:rsidRPr="008A751F">
        <w:rPr>
          <w:rFonts w:ascii="Yu Gothic Light" w:eastAsia="Yu Gothic Light" w:hAnsi="Yu Gothic Light" w:cs="Arial Narrow"/>
          <w:sz w:val="20"/>
        </w:rPr>
        <w:t xml:space="preserve">2025 – </w:t>
      </w:r>
      <w:r w:rsidR="00E05122">
        <w:rPr>
          <w:rFonts w:ascii="Yu Gothic Light" w:eastAsia="Yu Gothic Light" w:hAnsi="Yu Gothic Light" w:cs="Arial Narrow"/>
          <w:sz w:val="20"/>
        </w:rPr>
        <w:t>11</w:t>
      </w:r>
      <w:proofErr w:type="gramEnd"/>
      <w:r w:rsidRPr="008A751F">
        <w:rPr>
          <w:rFonts w:ascii="Yu Gothic Light" w:eastAsia="Yu Gothic Light" w:hAnsi="Yu Gothic Light" w:cs="Arial Narrow"/>
          <w:sz w:val="20"/>
        </w:rPr>
        <w:t>/202</w:t>
      </w:r>
      <w:r w:rsidR="00E05122">
        <w:rPr>
          <w:rFonts w:ascii="Yu Gothic Light" w:eastAsia="Yu Gothic Light" w:hAnsi="Yu Gothic Light" w:cs="Arial Narrow"/>
          <w:sz w:val="20"/>
        </w:rPr>
        <w:t>5</w:t>
      </w:r>
      <w:r w:rsidRPr="008A751F">
        <w:rPr>
          <w:rFonts w:ascii="Yu Gothic Light" w:eastAsia="Yu Gothic Light" w:hAnsi="Yu Gothic Light" w:cs="Arial Narrow"/>
          <w:sz w:val="20"/>
        </w:rPr>
        <w:t xml:space="preserve"> – přesný časový plán předloží zhotovitel stavby. </w:t>
      </w:r>
    </w:p>
    <w:p w14:paraId="04C31437" w14:textId="6560F898" w:rsidR="008A751F" w:rsidRPr="008A751F" w:rsidRDefault="008A751F" w:rsidP="008A751F">
      <w:pPr>
        <w:pStyle w:val="Odstavecseseznamem"/>
        <w:numPr>
          <w:ilvl w:val="0"/>
          <w:numId w:val="6"/>
        </w:numPr>
        <w:tabs>
          <w:tab w:val="left" w:pos="-1536"/>
        </w:tabs>
        <w:contextualSpacing/>
        <w:rPr>
          <w:rFonts w:ascii="Yu Gothic Light" w:eastAsia="Yu Gothic Light" w:hAnsi="Yu Gothic Light" w:cs="Arial Narrow"/>
          <w:b/>
          <w:bCs/>
          <w:sz w:val="20"/>
        </w:rPr>
      </w:pPr>
      <w:r w:rsidRPr="008A751F">
        <w:rPr>
          <w:rFonts w:ascii="Yu Gothic Light" w:eastAsia="Yu Gothic Light" w:hAnsi="Yu Gothic Light" w:cs="Arial Narrow"/>
          <w:b/>
          <w:bCs/>
          <w:sz w:val="20"/>
        </w:rPr>
        <w:t>požadavky na postupné uvádění staveb do provozu (užívání), požadavky na průběh a způsob přípravy a realizace výstavby a další specifické požadavky,</w:t>
      </w:r>
    </w:p>
    <w:p w14:paraId="0EAA01AC" w14:textId="2910B02E" w:rsidR="008A751F" w:rsidRPr="00462817" w:rsidRDefault="008A751F" w:rsidP="008A751F">
      <w:pPr>
        <w:pStyle w:val="Odstavecseseznamem"/>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sz w:val="20"/>
        </w:rPr>
        <w:t xml:space="preserve">Stavba bude po realizace uvedena do provozu po </w:t>
      </w:r>
      <w:r w:rsidR="00E05122">
        <w:rPr>
          <w:rFonts w:ascii="Yu Gothic Light" w:eastAsia="Yu Gothic Light" w:hAnsi="Yu Gothic Light" w:cs="Arial Narrow"/>
          <w:sz w:val="20"/>
        </w:rPr>
        <w:t xml:space="preserve">řádném </w:t>
      </w:r>
      <w:proofErr w:type="gramStart"/>
      <w:r w:rsidR="00E05122">
        <w:rPr>
          <w:rFonts w:ascii="Yu Gothic Light" w:eastAsia="Yu Gothic Light" w:hAnsi="Yu Gothic Light" w:cs="Arial Narrow"/>
          <w:sz w:val="20"/>
        </w:rPr>
        <w:t>předání.</w:t>
      </w:r>
      <w:r w:rsidRPr="00462817">
        <w:rPr>
          <w:rFonts w:ascii="Yu Gothic Light" w:eastAsia="Yu Gothic Light" w:hAnsi="Yu Gothic Light" w:cs="Arial Narrow"/>
          <w:sz w:val="20"/>
        </w:rPr>
        <w:t>.</w:t>
      </w:r>
      <w:proofErr w:type="gramEnd"/>
      <w:r w:rsidRPr="00462817">
        <w:rPr>
          <w:rFonts w:ascii="Yu Gothic Light" w:eastAsia="Yu Gothic Light" w:hAnsi="Yu Gothic Light" w:cs="Arial Narrow"/>
          <w:sz w:val="20"/>
        </w:rPr>
        <w:t xml:space="preserve"> Stavba bude prováděna tradiční technologií, není nutné stanovovat speciální podmínky výstavby. Na stavbě musí být odborný dozor/stavbyvedoucí, který je povinen zajistit zdárný průběh stavebních prací.</w:t>
      </w:r>
      <w:r w:rsidRPr="00462817">
        <w:rPr>
          <w:rFonts w:ascii="Yu Gothic Light" w:eastAsia="Yu Gothic Light" w:hAnsi="Yu Gothic Light" w:cs="Arial Narrow"/>
          <w:sz w:val="20"/>
        </w:rPr>
        <w:tab/>
      </w:r>
    </w:p>
    <w:p w14:paraId="408C0264" w14:textId="1820918E" w:rsidR="008A751F" w:rsidRDefault="008A751F" w:rsidP="008A751F">
      <w:pPr>
        <w:pStyle w:val="Odstavecseseznamem"/>
        <w:numPr>
          <w:ilvl w:val="0"/>
          <w:numId w:val="6"/>
        </w:numPr>
        <w:tabs>
          <w:tab w:val="left" w:pos="-1536"/>
        </w:tabs>
        <w:contextualSpacing/>
        <w:rPr>
          <w:rFonts w:ascii="Yu Gothic Light" w:eastAsia="Yu Gothic Light" w:hAnsi="Yu Gothic Light" w:cs="Arial Narrow"/>
          <w:b/>
          <w:bCs/>
          <w:sz w:val="20"/>
        </w:rPr>
      </w:pPr>
      <w:r>
        <w:rPr>
          <w:rFonts w:ascii="Yu Gothic Light" w:eastAsia="Yu Gothic Light" w:hAnsi="Yu Gothic Light" w:cs="Arial Narrow"/>
          <w:b/>
          <w:bCs/>
          <w:sz w:val="20"/>
        </w:rPr>
        <w:t>dočasné stavby</w:t>
      </w:r>
    </w:p>
    <w:p w14:paraId="3B8E42AD" w14:textId="40734062" w:rsidR="008A751F" w:rsidRPr="008A751F" w:rsidRDefault="008A751F" w:rsidP="008A751F">
      <w:pPr>
        <w:pStyle w:val="Odstavecseseznamem"/>
        <w:tabs>
          <w:tab w:val="left" w:pos="-1536"/>
        </w:tabs>
        <w:ind w:left="360"/>
        <w:contextualSpacing/>
        <w:rPr>
          <w:rFonts w:ascii="Yu Gothic Light" w:eastAsia="Yu Gothic Light" w:hAnsi="Yu Gothic Light" w:cs="Arial Narrow"/>
          <w:sz w:val="20"/>
        </w:rPr>
      </w:pPr>
      <w:r>
        <w:rPr>
          <w:rFonts w:ascii="Yu Gothic Light" w:eastAsia="Yu Gothic Light" w:hAnsi="Yu Gothic Light" w:cs="Arial Narrow"/>
          <w:sz w:val="20"/>
        </w:rPr>
        <w:t>Dočasné stavby nebudou zřizovány.</w:t>
      </w:r>
    </w:p>
    <w:p w14:paraId="2F33C95F" w14:textId="42D4E9DA" w:rsidR="008A751F" w:rsidRDefault="008A751F" w:rsidP="008A751F">
      <w:pPr>
        <w:pStyle w:val="Odstavecseseznamem"/>
        <w:numPr>
          <w:ilvl w:val="0"/>
          <w:numId w:val="6"/>
        </w:numPr>
        <w:tabs>
          <w:tab w:val="left" w:pos="-1536"/>
        </w:tabs>
        <w:contextualSpacing/>
        <w:rPr>
          <w:rFonts w:ascii="Yu Gothic Light" w:eastAsia="Yu Gothic Light" w:hAnsi="Yu Gothic Light" w:cs="Arial Narrow"/>
          <w:b/>
          <w:bCs/>
          <w:sz w:val="20"/>
        </w:rPr>
      </w:pPr>
      <w:r w:rsidRPr="008A751F">
        <w:rPr>
          <w:rFonts w:ascii="Yu Gothic Light" w:eastAsia="Yu Gothic Light" w:hAnsi="Yu Gothic Light" w:cs="Arial Narrow"/>
          <w:b/>
          <w:bCs/>
          <w:sz w:val="20"/>
        </w:rPr>
        <w:t>návrh fází výstavby za účelem provedení kontrolních prohlídek</w:t>
      </w:r>
    </w:p>
    <w:p w14:paraId="2A7843A0" w14:textId="05A7E668" w:rsidR="008A751F" w:rsidRPr="008A751F" w:rsidRDefault="008A751F" w:rsidP="008A751F">
      <w:pPr>
        <w:pStyle w:val="Odstavecseseznamem"/>
        <w:tabs>
          <w:tab w:val="left" w:pos="-1536"/>
        </w:tabs>
        <w:ind w:left="360"/>
        <w:contextualSpacing/>
        <w:rPr>
          <w:rFonts w:ascii="Yu Gothic Light" w:eastAsia="Yu Gothic Light" w:hAnsi="Yu Gothic Light" w:cs="Arial Narrow"/>
          <w:sz w:val="20"/>
        </w:rPr>
      </w:pPr>
      <w:r>
        <w:rPr>
          <w:rFonts w:ascii="Yu Gothic Light" w:eastAsia="Yu Gothic Light" w:hAnsi="Yu Gothic Light" w:cs="Arial Narrow"/>
          <w:sz w:val="20"/>
        </w:rPr>
        <w:t>Po dokončení díl</w:t>
      </w:r>
      <w:r w:rsidR="00E05122">
        <w:rPr>
          <w:rFonts w:ascii="Yu Gothic Light" w:eastAsia="Yu Gothic Light" w:hAnsi="Yu Gothic Light" w:cs="Arial Narrow"/>
          <w:sz w:val="20"/>
        </w:rPr>
        <w:t>a.</w:t>
      </w:r>
    </w:p>
    <w:p w14:paraId="5383CC10" w14:textId="77777777" w:rsidR="008A751F" w:rsidRDefault="008A751F" w:rsidP="008E058C">
      <w:pPr>
        <w:contextualSpacing/>
        <w:rPr>
          <w:rFonts w:ascii="Yu Gothic Light" w:eastAsia="Yu Gothic Light" w:hAnsi="Yu Gothic Light" w:cs="Arial Narrow"/>
          <w:sz w:val="20"/>
        </w:rPr>
      </w:pPr>
    </w:p>
    <w:sectPr w:rsidR="008A751F" w:rsidSect="002E078B">
      <w:footerReference w:type="default" r:id="rId8"/>
      <w:headerReference w:type="first" r:id="rId9"/>
      <w:pgSz w:w="11906" w:h="16838"/>
      <w:pgMar w:top="1134" w:right="1133" w:bottom="1417" w:left="1418" w:header="0" w:footer="708" w:gutter="0"/>
      <w:cols w:space="708"/>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F79207" w14:textId="77777777" w:rsidR="003C55E2" w:rsidRDefault="003C55E2">
      <w:pPr>
        <w:spacing w:after="0" w:line="240" w:lineRule="auto"/>
      </w:pPr>
      <w:r>
        <w:separator/>
      </w:r>
    </w:p>
  </w:endnote>
  <w:endnote w:type="continuationSeparator" w:id="0">
    <w:p w14:paraId="47628D1E" w14:textId="77777777" w:rsidR="003C55E2" w:rsidRDefault="003C55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Yu Gothic Light">
    <w:panose1 w:val="020B0300000000000000"/>
    <w:charset w:val="80"/>
    <w:family w:val="swiss"/>
    <w:pitch w:val="variable"/>
    <w:sig w:usb0="E00002FF" w:usb1="2AC7FDFF" w:usb2="00000016" w:usb3="00000000" w:csb0="000200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panose1 w:val="020B0604020202020204"/>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HLBHGJ+TimesNewRoman">
    <w:altName w:val="Cambria"/>
    <w:panose1 w:val="020B0604020202020204"/>
    <w:charset w:val="EE"/>
    <w:family w:val="roman"/>
    <w:pitch w:val="variable"/>
  </w:font>
  <w:font w:name="CIDFont+F3">
    <w:altName w:val="Calibri"/>
    <w:panose1 w:val="020B0604020202020204"/>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6504619"/>
      <w:docPartObj>
        <w:docPartGallery w:val="Page Numbers (Top of Page)"/>
        <w:docPartUnique/>
      </w:docPartObj>
    </w:sdtPr>
    <w:sdtEndPr>
      <w:rPr>
        <w:rFonts w:ascii="Yu Gothic Light" w:eastAsia="Yu Gothic Light" w:hAnsi="Yu Gothic Light"/>
      </w:rPr>
    </w:sdtEndPr>
    <w:sdtContent>
      <w:p w14:paraId="5D9BF7AA" w14:textId="77777777" w:rsidR="00024FB8" w:rsidRDefault="00024FB8" w:rsidP="00024FB8">
        <w:pPr>
          <w:pStyle w:val="Zpat"/>
          <w:jc w:val="center"/>
          <w:rPr>
            <w:rFonts w:ascii="Arial Narrow" w:hAnsi="Arial Narrow" w:cs="Times New Roman"/>
            <w:color w:val="365F91" w:themeColor="accent1" w:themeShade="BF"/>
            <w:sz w:val="20"/>
            <w:szCs w:val="20"/>
          </w:rPr>
        </w:pPr>
        <w:r>
          <w:rPr>
            <w:noProof/>
          </w:rPr>
          <w:drawing>
            <wp:anchor distT="0" distB="0" distL="114300" distR="114300" simplePos="0" relativeHeight="251658752" behindDoc="1" locked="0" layoutInCell="1" allowOverlap="1" wp14:anchorId="0285D2B4" wp14:editId="62F102EE">
              <wp:simplePos x="0" y="0"/>
              <wp:positionH relativeFrom="column">
                <wp:posOffset>-26035</wp:posOffset>
              </wp:positionH>
              <wp:positionV relativeFrom="paragraph">
                <wp:posOffset>17611</wp:posOffset>
              </wp:positionV>
              <wp:extent cx="241300" cy="294386"/>
              <wp:effectExtent l="0" t="0" r="6350" b="0"/>
              <wp:wrapNone/>
              <wp:docPr id="114953481" name="Obrázek 114953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1300" cy="294386"/>
                      </a:xfrm>
                      <a:prstGeom prst="rect">
                        <a:avLst/>
                      </a:prstGeom>
                    </pic:spPr>
                  </pic:pic>
                </a:graphicData>
              </a:graphic>
              <wp14:sizeRelH relativeFrom="margin">
                <wp14:pctWidth>0</wp14:pctWidth>
              </wp14:sizeRelH>
              <wp14:sizeRelV relativeFrom="margin">
                <wp14:pctHeight>0</wp14:pctHeight>
              </wp14:sizeRelV>
            </wp:anchor>
          </w:drawing>
        </w:r>
      </w:p>
      <w:p w14:paraId="0EBBAC8F" w14:textId="62FF547C" w:rsidR="005963B6" w:rsidRPr="004C5724" w:rsidRDefault="00024FB8" w:rsidP="00024FB8">
        <w:pPr>
          <w:pStyle w:val="Zpat"/>
          <w:jc w:val="right"/>
          <w:rPr>
            <w:rFonts w:ascii="Yu Gothic Light" w:eastAsia="Yu Gothic Light" w:hAnsi="Yu Gothic Light"/>
          </w:rPr>
        </w:pPr>
        <w:r>
          <w:rPr>
            <w:rFonts w:ascii="Arial Narrow" w:hAnsi="Arial Narrow"/>
            <w:color w:val="808080" w:themeColor="background1" w:themeShade="80"/>
            <w:sz w:val="20"/>
            <w:szCs w:val="20"/>
          </w:rPr>
          <w:tab/>
        </w:r>
        <w:r>
          <w:rPr>
            <w:rFonts w:ascii="Arial Narrow" w:hAnsi="Arial Narrow"/>
            <w:color w:val="808080" w:themeColor="background1" w:themeShade="80"/>
            <w:sz w:val="20"/>
            <w:szCs w:val="20"/>
          </w:rPr>
          <w:tab/>
        </w:r>
        <w:r w:rsidRPr="004C5724">
          <w:rPr>
            <w:rFonts w:ascii="Yu Gothic Light" w:eastAsia="Yu Gothic Light" w:hAnsi="Yu Gothic Light"/>
            <w:color w:val="7F7F7F" w:themeColor="text1" w:themeTint="80"/>
            <w:sz w:val="18"/>
            <w:szCs w:val="18"/>
          </w:rPr>
          <w:t xml:space="preserve">Stránka </w:t>
        </w:r>
        <w:r w:rsidRPr="004C5724">
          <w:rPr>
            <w:rFonts w:ascii="Yu Gothic Light" w:eastAsia="Yu Gothic Light" w:hAnsi="Yu Gothic Light"/>
            <w:color w:val="7F7F7F" w:themeColor="text1" w:themeTint="80"/>
            <w:sz w:val="18"/>
            <w:szCs w:val="18"/>
          </w:rPr>
          <w:fldChar w:fldCharType="begin"/>
        </w:r>
        <w:r w:rsidRPr="004C5724">
          <w:rPr>
            <w:rFonts w:ascii="Yu Gothic Light" w:eastAsia="Yu Gothic Light" w:hAnsi="Yu Gothic Light"/>
            <w:color w:val="7F7F7F" w:themeColor="text1" w:themeTint="80"/>
            <w:sz w:val="18"/>
            <w:szCs w:val="18"/>
          </w:rPr>
          <w:instrText>PAGE</w:instrText>
        </w:r>
        <w:r w:rsidRPr="004C5724">
          <w:rPr>
            <w:rFonts w:ascii="Yu Gothic Light" w:eastAsia="Yu Gothic Light" w:hAnsi="Yu Gothic Light"/>
            <w:color w:val="7F7F7F" w:themeColor="text1" w:themeTint="80"/>
            <w:sz w:val="18"/>
            <w:szCs w:val="18"/>
          </w:rPr>
          <w:fldChar w:fldCharType="separate"/>
        </w:r>
        <w:r w:rsidRPr="004C5724">
          <w:rPr>
            <w:rFonts w:ascii="Yu Gothic Light" w:eastAsia="Yu Gothic Light" w:hAnsi="Yu Gothic Light"/>
            <w:color w:val="7F7F7F" w:themeColor="text1" w:themeTint="80"/>
            <w:sz w:val="18"/>
            <w:szCs w:val="18"/>
          </w:rPr>
          <w:t>2</w:t>
        </w:r>
        <w:r w:rsidRPr="004C5724">
          <w:rPr>
            <w:rFonts w:ascii="Yu Gothic Light" w:eastAsia="Yu Gothic Light" w:hAnsi="Yu Gothic Light"/>
            <w:color w:val="7F7F7F" w:themeColor="text1" w:themeTint="80"/>
            <w:sz w:val="18"/>
            <w:szCs w:val="18"/>
          </w:rPr>
          <w:fldChar w:fldCharType="end"/>
        </w:r>
        <w:r w:rsidRPr="004C5724">
          <w:rPr>
            <w:rFonts w:ascii="Yu Gothic Light" w:eastAsia="Yu Gothic Light" w:hAnsi="Yu Gothic Light"/>
            <w:color w:val="7F7F7F" w:themeColor="text1" w:themeTint="80"/>
            <w:sz w:val="18"/>
            <w:szCs w:val="18"/>
          </w:rPr>
          <w:t xml:space="preserve"> z </w:t>
        </w:r>
        <w:r w:rsidRPr="004C5724">
          <w:rPr>
            <w:rFonts w:ascii="Yu Gothic Light" w:eastAsia="Yu Gothic Light" w:hAnsi="Yu Gothic Light"/>
            <w:color w:val="7F7F7F" w:themeColor="text1" w:themeTint="80"/>
            <w:sz w:val="18"/>
            <w:szCs w:val="18"/>
          </w:rPr>
          <w:fldChar w:fldCharType="begin"/>
        </w:r>
        <w:r w:rsidRPr="004C5724">
          <w:rPr>
            <w:rFonts w:ascii="Yu Gothic Light" w:eastAsia="Yu Gothic Light" w:hAnsi="Yu Gothic Light"/>
            <w:color w:val="7F7F7F" w:themeColor="text1" w:themeTint="80"/>
            <w:sz w:val="18"/>
            <w:szCs w:val="18"/>
          </w:rPr>
          <w:instrText>NUMPAGES</w:instrText>
        </w:r>
        <w:r w:rsidRPr="004C5724">
          <w:rPr>
            <w:rFonts w:ascii="Yu Gothic Light" w:eastAsia="Yu Gothic Light" w:hAnsi="Yu Gothic Light"/>
            <w:color w:val="7F7F7F" w:themeColor="text1" w:themeTint="80"/>
            <w:sz w:val="18"/>
            <w:szCs w:val="18"/>
          </w:rPr>
          <w:fldChar w:fldCharType="separate"/>
        </w:r>
        <w:r w:rsidRPr="004C5724">
          <w:rPr>
            <w:rFonts w:ascii="Yu Gothic Light" w:eastAsia="Yu Gothic Light" w:hAnsi="Yu Gothic Light"/>
            <w:color w:val="7F7F7F" w:themeColor="text1" w:themeTint="80"/>
            <w:sz w:val="18"/>
            <w:szCs w:val="18"/>
          </w:rPr>
          <w:t>6</w:t>
        </w:r>
        <w:r w:rsidRPr="004C5724">
          <w:rPr>
            <w:rFonts w:ascii="Yu Gothic Light" w:eastAsia="Yu Gothic Light" w:hAnsi="Yu Gothic Light"/>
            <w:color w:val="7F7F7F" w:themeColor="text1" w:themeTint="80"/>
            <w:sz w:val="18"/>
            <w:szCs w:val="18"/>
          </w:rPr>
          <w:fldChar w:fldCharType="end"/>
        </w:r>
      </w:p>
    </w:sdtContent>
  </w:sdt>
  <w:p w14:paraId="24BFA945" w14:textId="77777777" w:rsidR="00706A7E" w:rsidRDefault="00706A7E"/>
  <w:p w14:paraId="5DA0F98A" w14:textId="77777777" w:rsidR="00706A7E" w:rsidRDefault="00706A7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213FD" w14:textId="77777777" w:rsidR="003C55E2" w:rsidRDefault="003C55E2">
      <w:pPr>
        <w:spacing w:after="0" w:line="240" w:lineRule="auto"/>
      </w:pPr>
      <w:r>
        <w:separator/>
      </w:r>
    </w:p>
  </w:footnote>
  <w:footnote w:type="continuationSeparator" w:id="0">
    <w:p w14:paraId="577A406C" w14:textId="77777777" w:rsidR="003C55E2" w:rsidRDefault="003C55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9C3A9" w14:textId="77777777" w:rsidR="00024FB8" w:rsidRDefault="00024FB8" w:rsidP="00024FB8">
    <w:pPr>
      <w:shd w:val="clear" w:color="auto" w:fill="FFFFFF"/>
      <w:tabs>
        <w:tab w:val="left" w:pos="2268"/>
      </w:tabs>
      <w:spacing w:before="30" w:after="75" w:line="240" w:lineRule="auto"/>
      <w:rPr>
        <w:rFonts w:ascii="Yu Gothic Light" w:eastAsia="Yu Gothic Light" w:hAnsi="Yu Gothic Light" w:cs="Arial"/>
        <w:b/>
        <w:sz w:val="16"/>
        <w:szCs w:val="16"/>
      </w:rPr>
    </w:pPr>
    <w:r w:rsidRPr="00FF6FF4">
      <w:rPr>
        <w:rFonts w:ascii="Yu Gothic Light" w:eastAsia="Yu Gothic Light" w:hAnsi="Yu Gothic Light"/>
        <w:noProof/>
      </w:rPr>
      <w:drawing>
        <wp:anchor distT="0" distB="0" distL="114300" distR="114300" simplePos="0" relativeHeight="251657728" behindDoc="0" locked="0" layoutInCell="1" allowOverlap="1" wp14:anchorId="5EEAD91A" wp14:editId="3C6C4A07">
          <wp:simplePos x="0" y="0"/>
          <wp:positionH relativeFrom="margin">
            <wp:posOffset>-91440</wp:posOffset>
          </wp:positionH>
          <wp:positionV relativeFrom="margin">
            <wp:posOffset>-967105</wp:posOffset>
          </wp:positionV>
          <wp:extent cx="1172845" cy="502920"/>
          <wp:effectExtent l="0" t="0" r="0" b="0"/>
          <wp:wrapSquare wrapText="bothSides"/>
          <wp:docPr id="1770496215" name="Obrázek 1770496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72845" cy="502920"/>
                  </a:xfrm>
                  <a:prstGeom prst="rect">
                    <a:avLst/>
                  </a:prstGeom>
                  <a:noFill/>
                  <a:ln>
                    <a:noFill/>
                  </a:ln>
                </pic:spPr>
              </pic:pic>
            </a:graphicData>
          </a:graphic>
        </wp:anchor>
      </w:drawing>
    </w:r>
    <w:r w:rsidRPr="00FF6FF4">
      <w:rPr>
        <w:rFonts w:ascii="Yu Gothic Light" w:eastAsia="Yu Gothic Light" w:hAnsi="Yu Gothic Light" w:cs="Arial"/>
        <w:b/>
        <w:sz w:val="16"/>
        <w:szCs w:val="16"/>
      </w:rPr>
      <w:tab/>
    </w:r>
  </w:p>
  <w:p w14:paraId="790E162E" w14:textId="77777777" w:rsidR="00073B3F" w:rsidRDefault="00073B3F" w:rsidP="00024FB8">
    <w:pPr>
      <w:shd w:val="clear" w:color="auto" w:fill="FFFFFF"/>
      <w:tabs>
        <w:tab w:val="left" w:pos="2268"/>
      </w:tabs>
      <w:spacing w:before="30" w:after="75" w:line="240" w:lineRule="auto"/>
      <w:rPr>
        <w:rFonts w:ascii="Yu Gothic Light" w:eastAsia="Yu Gothic Light" w:hAnsi="Yu Gothic Light" w:cs="Arial"/>
        <w:b/>
        <w:sz w:val="16"/>
        <w:szCs w:val="16"/>
      </w:rPr>
    </w:pPr>
  </w:p>
  <w:p w14:paraId="3440409A" w14:textId="77777777" w:rsidR="003D5E96" w:rsidRPr="00FF6FF4" w:rsidRDefault="003D5E96" w:rsidP="003D5E96">
    <w:pPr>
      <w:shd w:val="clear" w:color="auto" w:fill="FFFFFF"/>
      <w:tabs>
        <w:tab w:val="left" w:pos="2268"/>
      </w:tabs>
      <w:spacing w:before="30" w:after="75" w:line="240" w:lineRule="auto"/>
      <w:rPr>
        <w:rFonts w:ascii="Yu Gothic Light" w:eastAsia="Yu Gothic Light" w:hAnsi="Yu Gothic Light" w:cs="Arial"/>
        <w:b/>
        <w:sz w:val="16"/>
        <w:szCs w:val="16"/>
      </w:rPr>
    </w:pPr>
    <w:r>
      <w:rPr>
        <w:rFonts w:ascii="Yu Gothic Light" w:eastAsia="Yu Gothic Light" w:hAnsi="Yu Gothic Light" w:cs="Arial"/>
        <w:b/>
        <w:sz w:val="16"/>
        <w:szCs w:val="16"/>
      </w:rPr>
      <w:tab/>
      <w:t>Projekční studio Kalmus s.r.o.</w:t>
    </w:r>
  </w:p>
  <w:p w14:paraId="1FFB15BC" w14:textId="77777777" w:rsidR="003D5E96" w:rsidRPr="00FF6FF4" w:rsidRDefault="003D5E96" w:rsidP="003D5E96">
    <w:pPr>
      <w:shd w:val="clear" w:color="auto" w:fill="FFFFFF"/>
      <w:tabs>
        <w:tab w:val="left" w:pos="2268"/>
      </w:tabs>
      <w:spacing w:before="30" w:after="75" w:line="240" w:lineRule="auto"/>
      <w:rPr>
        <w:rFonts w:ascii="Yu Gothic Light" w:eastAsia="Yu Gothic Light" w:hAnsi="Yu Gothic Light" w:cs="Arial"/>
        <w:bCs/>
        <w:sz w:val="16"/>
        <w:szCs w:val="16"/>
      </w:rPr>
    </w:pPr>
    <w:r w:rsidRPr="00FF6FF4">
      <w:rPr>
        <w:rFonts w:ascii="Yu Gothic Light" w:eastAsia="Yu Gothic Light" w:hAnsi="Yu Gothic Light" w:cs="Arial"/>
        <w:bCs/>
        <w:sz w:val="16"/>
        <w:szCs w:val="16"/>
      </w:rPr>
      <w:tab/>
    </w:r>
    <w:bookmarkStart w:id="4" w:name="_Hlk100236529"/>
    <w:r w:rsidRPr="00FF6FF4">
      <w:rPr>
        <w:rFonts w:ascii="Yu Gothic Light" w:eastAsia="Yu Gothic Light" w:hAnsi="Yu Gothic Light" w:cs="Arial"/>
        <w:bCs/>
        <w:sz w:val="16"/>
        <w:szCs w:val="16"/>
      </w:rPr>
      <w:t>U Staré pošty 744, 738 01 Frýdek-Místek</w:t>
    </w:r>
  </w:p>
  <w:bookmarkEnd w:id="4"/>
  <w:p w14:paraId="7E7D9334" w14:textId="77777777" w:rsidR="003D5E96" w:rsidRPr="00FF6FF4" w:rsidRDefault="003D5E96" w:rsidP="003D5E96">
    <w:pPr>
      <w:shd w:val="clear" w:color="auto" w:fill="FFFFFF"/>
      <w:tabs>
        <w:tab w:val="left" w:pos="2268"/>
      </w:tabs>
      <w:spacing w:before="30" w:after="75" w:line="240" w:lineRule="auto"/>
      <w:rPr>
        <w:rFonts w:ascii="Yu Gothic Light" w:eastAsia="Yu Gothic Light" w:hAnsi="Yu Gothic Light" w:cs="Arial"/>
        <w:bCs/>
        <w:sz w:val="16"/>
        <w:szCs w:val="16"/>
      </w:rPr>
    </w:pPr>
    <w:r w:rsidRPr="00FF6FF4">
      <w:rPr>
        <w:rFonts w:ascii="Yu Gothic Light" w:eastAsia="Yu Gothic Light" w:hAnsi="Yu Gothic Light" w:cs="Arial"/>
        <w:bCs/>
        <w:sz w:val="16"/>
        <w:szCs w:val="16"/>
      </w:rPr>
      <w:tab/>
      <w:t xml:space="preserve">IČ: </w:t>
    </w:r>
    <w:r>
      <w:rPr>
        <w:rFonts w:ascii="Yu Gothic Light" w:eastAsia="Yu Gothic Light" w:hAnsi="Yu Gothic Light" w:cs="Arial"/>
        <w:bCs/>
        <w:sz w:val="16"/>
        <w:szCs w:val="16"/>
      </w:rPr>
      <w:t>14268388</w:t>
    </w:r>
    <w:r w:rsidRPr="00FF6FF4">
      <w:rPr>
        <w:rFonts w:ascii="Yu Gothic Light" w:eastAsia="Yu Gothic Light" w:hAnsi="Yu Gothic Light" w:cs="Arial"/>
        <w:bCs/>
        <w:sz w:val="16"/>
        <w:szCs w:val="16"/>
      </w:rPr>
      <w:t xml:space="preserve">, </w:t>
    </w:r>
    <w:hyperlink r:id="rId2" w:history="1">
      <w:r>
        <w:rPr>
          <w:rStyle w:val="Hypertextovodkaz"/>
          <w:rFonts w:ascii="Yu Gothic Light" w:eastAsia="Yu Gothic Light" w:hAnsi="Yu Gothic Light" w:cs="Arial"/>
          <w:sz w:val="16"/>
          <w:szCs w:val="16"/>
          <w:u w:val="none"/>
        </w:rPr>
        <w:t>info</w:t>
      </w:r>
      <w:r w:rsidRPr="00E320C5">
        <w:rPr>
          <w:rStyle w:val="Hypertextovodkaz"/>
          <w:rFonts w:ascii="Yu Gothic Light" w:eastAsia="Yu Gothic Light" w:hAnsi="Yu Gothic Light" w:cs="Arial"/>
          <w:sz w:val="16"/>
          <w:szCs w:val="16"/>
          <w:u w:val="none"/>
        </w:rPr>
        <w:t>@kalmus.cz</w:t>
      </w:r>
    </w:hyperlink>
    <w:r w:rsidRPr="00E320C5">
      <w:rPr>
        <w:rFonts w:ascii="Yu Gothic Light" w:eastAsia="Yu Gothic Light" w:hAnsi="Yu Gothic Light" w:cs="Arial"/>
        <w:bCs/>
        <w:sz w:val="16"/>
        <w:szCs w:val="16"/>
      </w:rPr>
      <w:t>,</w:t>
    </w:r>
    <w:r w:rsidRPr="00FF6FF4">
      <w:rPr>
        <w:rFonts w:ascii="Yu Gothic Light" w:eastAsia="Yu Gothic Light" w:hAnsi="Yu Gothic Light" w:cs="Arial"/>
        <w:bCs/>
        <w:sz w:val="16"/>
        <w:szCs w:val="16"/>
      </w:rPr>
      <w:t xml:space="preserve"> www.kalmus.cz</w:t>
    </w:r>
  </w:p>
  <w:p w14:paraId="1380CCB0" w14:textId="5BCD0737" w:rsidR="00024FB8" w:rsidRDefault="00024FB8">
    <w:pPr>
      <w:pStyle w:val="Zhlav"/>
    </w:pPr>
  </w:p>
  <w:p w14:paraId="08931612" w14:textId="77777777" w:rsidR="00024FB8" w:rsidRDefault="00024F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31E92"/>
    <w:multiLevelType w:val="hybridMultilevel"/>
    <w:tmpl w:val="9F040736"/>
    <w:lvl w:ilvl="0" w:tplc="16D2EA9A">
      <w:start w:val="1"/>
      <w:numFmt w:val="bullet"/>
      <w:lvlText w:val="-"/>
      <w:lvlJc w:val="left"/>
      <w:pPr>
        <w:ind w:left="720" w:hanging="360"/>
      </w:pPr>
      <w:rPr>
        <w:rFonts w:ascii="Yu Gothic Light" w:eastAsia="Yu Gothic Light" w:hAnsi="Yu Gothic Light" w:cstheme="minorBidi" w:hint="eastAsia"/>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F43949"/>
    <w:multiLevelType w:val="multilevel"/>
    <w:tmpl w:val="FCDA01EA"/>
    <w:lvl w:ilvl="0">
      <w:start w:val="1"/>
      <w:numFmt w:val="lowerLetter"/>
      <w:lvlText w:val="%1)"/>
      <w:lvlJc w:val="left"/>
      <w:pPr>
        <w:ind w:left="360" w:hanging="360"/>
      </w:pPr>
      <w:rPr>
        <w:rFonts w:ascii="Yu Gothic Light" w:eastAsia="Yu Gothic Light" w:hAnsi="Yu Gothic Light"/>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90E1CFD"/>
    <w:multiLevelType w:val="multilevel"/>
    <w:tmpl w:val="9EA6F434"/>
    <w:lvl w:ilvl="0">
      <w:start w:val="1"/>
      <w:numFmt w:val="lowerLetter"/>
      <w:lvlText w:val="%1)"/>
      <w:lvlJc w:val="left"/>
      <w:pPr>
        <w:ind w:left="2151" w:hanging="360"/>
      </w:pPr>
      <w:rPr>
        <w:rFonts w:ascii="Arial Narrow" w:hAnsi="Arial Narrow" w:cs="Arial Narrow"/>
        <w:b/>
        <w:szCs w:val="24"/>
      </w:rPr>
    </w:lvl>
    <w:lvl w:ilvl="1">
      <w:start w:val="1"/>
      <w:numFmt w:val="decimal"/>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2880"/>
        </w:tabs>
        <w:ind w:left="2880" w:hanging="360"/>
      </w:pPr>
    </w:lvl>
    <w:lvl w:ilvl="5">
      <w:start w:val="1"/>
      <w:numFmt w:val="decimal"/>
      <w:lvlText w:val="%6."/>
      <w:lvlJc w:val="left"/>
      <w:pPr>
        <w:tabs>
          <w:tab w:val="num" w:pos="3240"/>
        </w:tabs>
        <w:ind w:left="3240" w:hanging="360"/>
      </w:pPr>
    </w:lvl>
    <w:lvl w:ilvl="6">
      <w:start w:val="1"/>
      <w:numFmt w:val="decimal"/>
      <w:lvlText w:val="%7."/>
      <w:lvlJc w:val="left"/>
      <w:pPr>
        <w:tabs>
          <w:tab w:val="num" w:pos="3600"/>
        </w:tabs>
        <w:ind w:left="3600" w:hanging="360"/>
      </w:pPr>
    </w:lvl>
    <w:lvl w:ilvl="7">
      <w:start w:val="1"/>
      <w:numFmt w:val="decimal"/>
      <w:lvlText w:val="%8."/>
      <w:lvlJc w:val="left"/>
      <w:pPr>
        <w:tabs>
          <w:tab w:val="num" w:pos="3960"/>
        </w:tabs>
        <w:ind w:left="3960" w:hanging="360"/>
      </w:pPr>
    </w:lvl>
    <w:lvl w:ilvl="8">
      <w:start w:val="1"/>
      <w:numFmt w:val="decimal"/>
      <w:lvlText w:val="%9."/>
      <w:lvlJc w:val="left"/>
      <w:pPr>
        <w:tabs>
          <w:tab w:val="num" w:pos="4320"/>
        </w:tabs>
        <w:ind w:left="4320" w:hanging="360"/>
      </w:pPr>
    </w:lvl>
  </w:abstractNum>
  <w:abstractNum w:abstractNumId="3" w15:restartNumberingAfterBreak="0">
    <w:nsid w:val="0A47661E"/>
    <w:multiLevelType w:val="multilevel"/>
    <w:tmpl w:val="1438043C"/>
    <w:lvl w:ilvl="0">
      <w:start w:val="1"/>
      <w:numFmt w:val="lowerLetter"/>
      <w:lvlText w:val="%1)"/>
      <w:lvlJc w:val="left"/>
      <w:pPr>
        <w:ind w:left="360" w:hanging="360"/>
      </w:pPr>
      <w:rPr>
        <w:rFonts w:ascii="Yu Gothic Light" w:eastAsia="Yu Gothic Light" w:hAnsi="Yu Gothic Light" w:cs="Arial Narrow"/>
        <w:b/>
        <w:szCs w:val="24"/>
      </w:rPr>
    </w:lvl>
    <w:lvl w:ilvl="1">
      <w:start w:val="1"/>
      <w:numFmt w:val="decimal"/>
      <w:lvlText w:val="%2."/>
      <w:lvlJc w:val="left"/>
      <w:pPr>
        <w:tabs>
          <w:tab w:val="num" w:pos="-105"/>
        </w:tabs>
        <w:ind w:left="-105" w:hanging="360"/>
      </w:pPr>
    </w:lvl>
    <w:lvl w:ilvl="2">
      <w:start w:val="1"/>
      <w:numFmt w:val="decimal"/>
      <w:lvlText w:val="%3."/>
      <w:lvlJc w:val="left"/>
      <w:pPr>
        <w:tabs>
          <w:tab w:val="num" w:pos="255"/>
        </w:tabs>
        <w:ind w:left="255" w:hanging="360"/>
      </w:pPr>
    </w:lvl>
    <w:lvl w:ilvl="3">
      <w:start w:val="1"/>
      <w:numFmt w:val="decimal"/>
      <w:lvlText w:val="%4."/>
      <w:lvlJc w:val="left"/>
      <w:pPr>
        <w:tabs>
          <w:tab w:val="num" w:pos="615"/>
        </w:tabs>
        <w:ind w:left="615" w:hanging="360"/>
      </w:pPr>
    </w:lvl>
    <w:lvl w:ilvl="4">
      <w:start w:val="1"/>
      <w:numFmt w:val="decimal"/>
      <w:lvlText w:val="%5."/>
      <w:lvlJc w:val="left"/>
      <w:pPr>
        <w:tabs>
          <w:tab w:val="num" w:pos="975"/>
        </w:tabs>
        <w:ind w:left="975" w:hanging="360"/>
      </w:pPr>
    </w:lvl>
    <w:lvl w:ilvl="5">
      <w:start w:val="1"/>
      <w:numFmt w:val="decimal"/>
      <w:lvlText w:val="%6."/>
      <w:lvlJc w:val="left"/>
      <w:pPr>
        <w:tabs>
          <w:tab w:val="num" w:pos="1335"/>
        </w:tabs>
        <w:ind w:left="1335" w:hanging="360"/>
      </w:pPr>
    </w:lvl>
    <w:lvl w:ilvl="6">
      <w:start w:val="1"/>
      <w:numFmt w:val="decimal"/>
      <w:lvlText w:val="%7."/>
      <w:lvlJc w:val="left"/>
      <w:pPr>
        <w:tabs>
          <w:tab w:val="num" w:pos="1695"/>
        </w:tabs>
        <w:ind w:left="1695" w:hanging="360"/>
      </w:pPr>
    </w:lvl>
    <w:lvl w:ilvl="7">
      <w:start w:val="1"/>
      <w:numFmt w:val="decimal"/>
      <w:lvlText w:val="%8."/>
      <w:lvlJc w:val="left"/>
      <w:pPr>
        <w:tabs>
          <w:tab w:val="num" w:pos="2055"/>
        </w:tabs>
        <w:ind w:left="2055" w:hanging="360"/>
      </w:pPr>
    </w:lvl>
    <w:lvl w:ilvl="8">
      <w:start w:val="1"/>
      <w:numFmt w:val="decimal"/>
      <w:lvlText w:val="%9."/>
      <w:lvlJc w:val="left"/>
      <w:pPr>
        <w:tabs>
          <w:tab w:val="num" w:pos="2415"/>
        </w:tabs>
        <w:ind w:left="2415" w:hanging="360"/>
      </w:pPr>
    </w:lvl>
  </w:abstractNum>
  <w:abstractNum w:abstractNumId="4" w15:restartNumberingAfterBreak="0">
    <w:nsid w:val="1AA86844"/>
    <w:multiLevelType w:val="multilevel"/>
    <w:tmpl w:val="028C10E8"/>
    <w:lvl w:ilvl="0">
      <w:start w:val="1"/>
      <w:numFmt w:val="lowerLetter"/>
      <w:lvlText w:val="%1)"/>
      <w:lvlJc w:val="left"/>
      <w:pPr>
        <w:ind w:left="1425" w:hanging="360"/>
      </w:pPr>
      <w:rPr>
        <w:rFonts w:ascii="Yu Gothic Light" w:eastAsia="Yu Gothic Light" w:hAnsi="Yu Gothic Light" w:cs="Arial Narrow"/>
        <w:b/>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1EBC430D"/>
    <w:multiLevelType w:val="multilevel"/>
    <w:tmpl w:val="2D52118A"/>
    <w:lvl w:ilvl="0">
      <w:start w:val="1"/>
      <w:numFmt w:val="lowerLetter"/>
      <w:lvlText w:val="%1)"/>
      <w:lvlJc w:val="left"/>
      <w:pPr>
        <w:ind w:left="360" w:hanging="360"/>
      </w:pPr>
    </w:lvl>
    <w:lvl w:ilvl="1">
      <w:start w:val="1"/>
      <w:numFmt w:val="lowerLetter"/>
      <w:lvlText w:val="%2."/>
      <w:lvlJc w:val="left"/>
      <w:pPr>
        <w:ind w:left="1298" w:hanging="360"/>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6" w15:restartNumberingAfterBreak="0">
    <w:nsid w:val="20D36D83"/>
    <w:multiLevelType w:val="multilevel"/>
    <w:tmpl w:val="0F8E13F8"/>
    <w:lvl w:ilvl="0">
      <w:start w:val="1"/>
      <w:numFmt w:val="lowerLetter"/>
      <w:lvlText w:val="%1)"/>
      <w:lvlJc w:val="left"/>
      <w:pPr>
        <w:ind w:left="360" w:hanging="360"/>
      </w:pPr>
      <w:rPr>
        <w:rFonts w:ascii="Arial Narrow" w:hAnsi="Arial Narrow"/>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259746EC"/>
    <w:multiLevelType w:val="multilevel"/>
    <w:tmpl w:val="ABE642AA"/>
    <w:lvl w:ilvl="0">
      <w:start w:val="1"/>
      <w:numFmt w:val="lowerLetter"/>
      <w:lvlText w:val="%1)"/>
      <w:lvlJc w:val="left"/>
      <w:pPr>
        <w:ind w:left="1545" w:hanging="360"/>
      </w:pPr>
      <w:rPr>
        <w:rFonts w:ascii="Yu Gothic Light" w:eastAsia="Yu Gothic Light" w:hAnsi="Yu Gothic Light" w:cs="Arial Narrow"/>
        <w:b/>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285F0879"/>
    <w:multiLevelType w:val="multilevel"/>
    <w:tmpl w:val="9264938E"/>
    <w:lvl w:ilvl="0">
      <w:start w:val="1"/>
      <w:numFmt w:val="bullet"/>
      <w:lvlText w:val="-"/>
      <w:lvlJc w:val="left"/>
      <w:pPr>
        <w:ind w:left="720" w:hanging="360"/>
      </w:pPr>
      <w:rPr>
        <w:rFonts w:ascii="Arial Narrow" w:hAnsi="Arial Narrow" w:cs="Arial Narro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2C4F7E27"/>
    <w:multiLevelType w:val="multilevel"/>
    <w:tmpl w:val="CED08A8C"/>
    <w:lvl w:ilvl="0">
      <w:start w:val="1"/>
      <w:numFmt w:val="lowerLetter"/>
      <w:lvlText w:val="%1)"/>
      <w:lvlJc w:val="left"/>
      <w:pPr>
        <w:ind w:left="360" w:hanging="360"/>
      </w:pPr>
      <w:rPr>
        <w:rFonts w:ascii="Arial Narrow" w:hAnsi="Arial Narrow"/>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33B13D36"/>
    <w:multiLevelType w:val="multilevel"/>
    <w:tmpl w:val="2678168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37323B80"/>
    <w:multiLevelType w:val="multilevel"/>
    <w:tmpl w:val="6812FFDC"/>
    <w:lvl w:ilvl="0">
      <w:start w:val="1"/>
      <w:numFmt w:val="lowerLetter"/>
      <w:lvlText w:val="%1)"/>
      <w:lvlJc w:val="left"/>
      <w:pPr>
        <w:ind w:left="1080" w:hanging="360"/>
      </w:pPr>
      <w:rPr>
        <w:rFonts w:ascii="Yu Gothic Light" w:eastAsia="Yu Gothic Light" w:hAnsi="Yu Gothic Light"/>
        <w:b/>
      </w:rPr>
    </w:lvl>
    <w:lvl w:ilvl="1">
      <w:start w:val="1"/>
      <w:numFmt w:val="decimal"/>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2880"/>
        </w:tabs>
        <w:ind w:left="2880" w:hanging="360"/>
      </w:pPr>
    </w:lvl>
    <w:lvl w:ilvl="5">
      <w:start w:val="1"/>
      <w:numFmt w:val="decimal"/>
      <w:lvlText w:val="%6."/>
      <w:lvlJc w:val="left"/>
      <w:pPr>
        <w:tabs>
          <w:tab w:val="num" w:pos="3240"/>
        </w:tabs>
        <w:ind w:left="3240" w:hanging="360"/>
      </w:pPr>
    </w:lvl>
    <w:lvl w:ilvl="6">
      <w:start w:val="1"/>
      <w:numFmt w:val="decimal"/>
      <w:lvlText w:val="%7."/>
      <w:lvlJc w:val="left"/>
      <w:pPr>
        <w:tabs>
          <w:tab w:val="num" w:pos="3600"/>
        </w:tabs>
        <w:ind w:left="3600" w:hanging="360"/>
      </w:pPr>
    </w:lvl>
    <w:lvl w:ilvl="7">
      <w:start w:val="1"/>
      <w:numFmt w:val="decimal"/>
      <w:lvlText w:val="%8."/>
      <w:lvlJc w:val="left"/>
      <w:pPr>
        <w:tabs>
          <w:tab w:val="num" w:pos="3960"/>
        </w:tabs>
        <w:ind w:left="3960" w:hanging="360"/>
      </w:pPr>
    </w:lvl>
    <w:lvl w:ilvl="8">
      <w:start w:val="1"/>
      <w:numFmt w:val="decimal"/>
      <w:lvlText w:val="%9."/>
      <w:lvlJc w:val="left"/>
      <w:pPr>
        <w:tabs>
          <w:tab w:val="num" w:pos="4320"/>
        </w:tabs>
        <w:ind w:left="4320" w:hanging="360"/>
      </w:pPr>
    </w:lvl>
  </w:abstractNum>
  <w:abstractNum w:abstractNumId="12" w15:restartNumberingAfterBreak="0">
    <w:nsid w:val="3B6B425A"/>
    <w:multiLevelType w:val="multilevel"/>
    <w:tmpl w:val="490CB538"/>
    <w:lvl w:ilvl="0">
      <w:start w:val="1"/>
      <w:numFmt w:val="lowerLetter"/>
      <w:lvlText w:val="%1)"/>
      <w:lvlJc w:val="left"/>
      <w:pPr>
        <w:ind w:left="360" w:hanging="360"/>
      </w:pPr>
      <w:rPr>
        <w:rFonts w:ascii="Yu Gothic Light" w:eastAsia="Yu Gothic Light" w:hAnsi="Yu Gothic Light" w:cs="Arial Narrow" w:hint="default"/>
        <w:b/>
        <w:szCs w:val="24"/>
      </w:rPr>
    </w:lvl>
    <w:lvl w:ilvl="1">
      <w:start w:val="1"/>
      <w:numFmt w:val="decimal"/>
      <w:lvlText w:val="%2."/>
      <w:lvlJc w:val="left"/>
      <w:pPr>
        <w:tabs>
          <w:tab w:val="num" w:pos="15"/>
        </w:tabs>
        <w:ind w:left="15" w:hanging="360"/>
      </w:pPr>
      <w:rPr>
        <w:rFonts w:hint="default"/>
      </w:rPr>
    </w:lvl>
    <w:lvl w:ilvl="2">
      <w:start w:val="1"/>
      <w:numFmt w:val="decimal"/>
      <w:lvlText w:val="%3."/>
      <w:lvlJc w:val="left"/>
      <w:pPr>
        <w:tabs>
          <w:tab w:val="num" w:pos="375"/>
        </w:tabs>
        <w:ind w:left="375" w:hanging="360"/>
      </w:pPr>
      <w:rPr>
        <w:rFonts w:hint="default"/>
      </w:rPr>
    </w:lvl>
    <w:lvl w:ilvl="3">
      <w:start w:val="1"/>
      <w:numFmt w:val="decimal"/>
      <w:lvlText w:val="%4."/>
      <w:lvlJc w:val="left"/>
      <w:pPr>
        <w:tabs>
          <w:tab w:val="num" w:pos="735"/>
        </w:tabs>
        <w:ind w:left="735" w:hanging="360"/>
      </w:pPr>
      <w:rPr>
        <w:rFonts w:hint="default"/>
      </w:rPr>
    </w:lvl>
    <w:lvl w:ilvl="4">
      <w:start w:val="1"/>
      <w:numFmt w:val="decimal"/>
      <w:lvlText w:val="%5."/>
      <w:lvlJc w:val="left"/>
      <w:pPr>
        <w:tabs>
          <w:tab w:val="num" w:pos="1095"/>
        </w:tabs>
        <w:ind w:left="1095" w:hanging="360"/>
      </w:pPr>
      <w:rPr>
        <w:rFonts w:hint="default"/>
      </w:rPr>
    </w:lvl>
    <w:lvl w:ilvl="5">
      <w:start w:val="1"/>
      <w:numFmt w:val="decimal"/>
      <w:lvlText w:val="%6."/>
      <w:lvlJc w:val="left"/>
      <w:pPr>
        <w:tabs>
          <w:tab w:val="num" w:pos="1455"/>
        </w:tabs>
        <w:ind w:left="1455" w:hanging="360"/>
      </w:pPr>
      <w:rPr>
        <w:rFonts w:hint="default"/>
      </w:rPr>
    </w:lvl>
    <w:lvl w:ilvl="6">
      <w:start w:val="1"/>
      <w:numFmt w:val="decimal"/>
      <w:lvlText w:val="%7."/>
      <w:lvlJc w:val="left"/>
      <w:pPr>
        <w:tabs>
          <w:tab w:val="num" w:pos="1815"/>
        </w:tabs>
        <w:ind w:left="1815" w:hanging="360"/>
      </w:pPr>
      <w:rPr>
        <w:rFonts w:hint="default"/>
      </w:rPr>
    </w:lvl>
    <w:lvl w:ilvl="7">
      <w:start w:val="1"/>
      <w:numFmt w:val="decimal"/>
      <w:lvlText w:val="%8."/>
      <w:lvlJc w:val="left"/>
      <w:pPr>
        <w:tabs>
          <w:tab w:val="num" w:pos="2175"/>
        </w:tabs>
        <w:ind w:left="2175" w:hanging="360"/>
      </w:pPr>
      <w:rPr>
        <w:rFonts w:hint="default"/>
      </w:rPr>
    </w:lvl>
    <w:lvl w:ilvl="8">
      <w:start w:val="1"/>
      <w:numFmt w:val="decimal"/>
      <w:lvlText w:val="%9."/>
      <w:lvlJc w:val="left"/>
      <w:pPr>
        <w:tabs>
          <w:tab w:val="num" w:pos="2535"/>
        </w:tabs>
        <w:ind w:left="2535" w:hanging="360"/>
      </w:pPr>
      <w:rPr>
        <w:rFonts w:hint="default"/>
      </w:rPr>
    </w:lvl>
  </w:abstractNum>
  <w:abstractNum w:abstractNumId="13" w15:restartNumberingAfterBreak="0">
    <w:nsid w:val="419E089E"/>
    <w:multiLevelType w:val="hybridMultilevel"/>
    <w:tmpl w:val="59268546"/>
    <w:lvl w:ilvl="0" w:tplc="A23658E2">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C201EBC"/>
    <w:multiLevelType w:val="hybridMultilevel"/>
    <w:tmpl w:val="4CD048D2"/>
    <w:lvl w:ilvl="0" w:tplc="B49C3966">
      <w:start w:val="3"/>
      <w:numFmt w:val="bullet"/>
      <w:lvlText w:val="-"/>
      <w:lvlJc w:val="left"/>
      <w:pPr>
        <w:ind w:left="720" w:hanging="360"/>
      </w:pPr>
      <w:rPr>
        <w:rFonts w:ascii="Yu Gothic Light" w:eastAsia="Yu Gothic Light" w:hAnsi="Yu Gothic Light" w:cstheme="minorBidi" w:hint="eastAsia"/>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D7412CD"/>
    <w:multiLevelType w:val="multilevel"/>
    <w:tmpl w:val="D542F48C"/>
    <w:lvl w:ilvl="0">
      <w:start w:val="1"/>
      <w:numFmt w:val="lowerLetter"/>
      <w:lvlText w:val="%1)"/>
      <w:lvlJc w:val="left"/>
      <w:pPr>
        <w:ind w:left="360" w:hanging="360"/>
      </w:pPr>
      <w:rPr>
        <w:rFonts w:ascii="Arial Narrow" w:hAnsi="Arial Narrow"/>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57B6208D"/>
    <w:multiLevelType w:val="multilevel"/>
    <w:tmpl w:val="82C2C1AC"/>
    <w:lvl w:ilvl="0">
      <w:start w:val="1"/>
      <w:numFmt w:val="lowerLetter"/>
      <w:lvlText w:val="%1)"/>
      <w:lvlJc w:val="left"/>
      <w:pPr>
        <w:ind w:left="360" w:hanging="360"/>
      </w:pPr>
      <w:rPr>
        <w:rFonts w:ascii="Yu Gothic Light" w:eastAsia="Yu Gothic Light" w:hAnsi="Yu Gothic Light"/>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674639D1"/>
    <w:multiLevelType w:val="hybridMultilevel"/>
    <w:tmpl w:val="4FEA349E"/>
    <w:lvl w:ilvl="0" w:tplc="08C86424">
      <w:numFmt w:val="bullet"/>
      <w:lvlText w:val="-"/>
      <w:lvlJc w:val="left"/>
      <w:pPr>
        <w:ind w:left="862" w:hanging="360"/>
      </w:pPr>
      <w:rPr>
        <w:rFonts w:ascii="Arial" w:hAnsi="Arial" w:cs="Aria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8" w15:restartNumberingAfterBreak="0">
    <w:nsid w:val="6E7849BC"/>
    <w:multiLevelType w:val="multilevel"/>
    <w:tmpl w:val="21A667F6"/>
    <w:lvl w:ilvl="0">
      <w:start w:val="1"/>
      <w:numFmt w:val="lowerLetter"/>
      <w:lvlText w:val="%1)"/>
      <w:lvlJc w:val="left"/>
      <w:pPr>
        <w:ind w:left="360" w:hanging="360"/>
      </w:pPr>
      <w:rPr>
        <w:rFonts w:ascii="Yu Gothic Light" w:eastAsia="Yu Gothic Light" w:hAnsi="Yu Gothic Light" w:cs="Arial Narrow" w:hint="default"/>
        <w:b/>
        <w:szCs w:val="24"/>
      </w:rPr>
    </w:lvl>
    <w:lvl w:ilvl="1">
      <w:start w:val="1"/>
      <w:numFmt w:val="decimal"/>
      <w:lvlText w:val="%2."/>
      <w:lvlJc w:val="left"/>
      <w:pPr>
        <w:tabs>
          <w:tab w:val="num" w:pos="9"/>
        </w:tabs>
        <w:ind w:left="9" w:hanging="360"/>
      </w:pPr>
      <w:rPr>
        <w:rFonts w:hint="default"/>
      </w:rPr>
    </w:lvl>
    <w:lvl w:ilvl="2">
      <w:start w:val="1"/>
      <w:numFmt w:val="decimal"/>
      <w:lvlText w:val="%3."/>
      <w:lvlJc w:val="left"/>
      <w:pPr>
        <w:tabs>
          <w:tab w:val="num" w:pos="369"/>
        </w:tabs>
        <w:ind w:left="369" w:hanging="360"/>
      </w:pPr>
      <w:rPr>
        <w:rFonts w:hint="default"/>
      </w:rPr>
    </w:lvl>
    <w:lvl w:ilvl="3">
      <w:start w:val="1"/>
      <w:numFmt w:val="decimal"/>
      <w:lvlText w:val="%4."/>
      <w:lvlJc w:val="left"/>
      <w:pPr>
        <w:tabs>
          <w:tab w:val="num" w:pos="729"/>
        </w:tabs>
        <w:ind w:left="729" w:hanging="360"/>
      </w:pPr>
      <w:rPr>
        <w:rFonts w:hint="default"/>
      </w:rPr>
    </w:lvl>
    <w:lvl w:ilvl="4">
      <w:start w:val="1"/>
      <w:numFmt w:val="decimal"/>
      <w:lvlText w:val="%5."/>
      <w:lvlJc w:val="left"/>
      <w:pPr>
        <w:tabs>
          <w:tab w:val="num" w:pos="1089"/>
        </w:tabs>
        <w:ind w:left="1089" w:hanging="360"/>
      </w:pPr>
      <w:rPr>
        <w:rFonts w:hint="default"/>
      </w:rPr>
    </w:lvl>
    <w:lvl w:ilvl="5">
      <w:start w:val="1"/>
      <w:numFmt w:val="decimal"/>
      <w:lvlText w:val="%6."/>
      <w:lvlJc w:val="left"/>
      <w:pPr>
        <w:tabs>
          <w:tab w:val="num" w:pos="1449"/>
        </w:tabs>
        <w:ind w:left="1449" w:hanging="360"/>
      </w:pPr>
      <w:rPr>
        <w:rFonts w:hint="default"/>
      </w:rPr>
    </w:lvl>
    <w:lvl w:ilvl="6">
      <w:start w:val="1"/>
      <w:numFmt w:val="decimal"/>
      <w:lvlText w:val="%7."/>
      <w:lvlJc w:val="left"/>
      <w:pPr>
        <w:tabs>
          <w:tab w:val="num" w:pos="1809"/>
        </w:tabs>
        <w:ind w:left="1809" w:hanging="360"/>
      </w:pPr>
      <w:rPr>
        <w:rFonts w:hint="default"/>
      </w:rPr>
    </w:lvl>
    <w:lvl w:ilvl="7">
      <w:start w:val="1"/>
      <w:numFmt w:val="decimal"/>
      <w:lvlText w:val="%8."/>
      <w:lvlJc w:val="left"/>
      <w:pPr>
        <w:tabs>
          <w:tab w:val="num" w:pos="2169"/>
        </w:tabs>
        <w:ind w:left="2169" w:hanging="360"/>
      </w:pPr>
      <w:rPr>
        <w:rFonts w:hint="default"/>
      </w:rPr>
    </w:lvl>
    <w:lvl w:ilvl="8">
      <w:start w:val="1"/>
      <w:numFmt w:val="decimal"/>
      <w:lvlText w:val="%9."/>
      <w:lvlJc w:val="left"/>
      <w:pPr>
        <w:tabs>
          <w:tab w:val="num" w:pos="2529"/>
        </w:tabs>
        <w:ind w:left="2529" w:hanging="360"/>
      </w:pPr>
      <w:rPr>
        <w:rFonts w:hint="default"/>
      </w:rPr>
    </w:lvl>
  </w:abstractNum>
  <w:abstractNum w:abstractNumId="19" w15:restartNumberingAfterBreak="0">
    <w:nsid w:val="7F3313C7"/>
    <w:multiLevelType w:val="multilevel"/>
    <w:tmpl w:val="B8F40A0E"/>
    <w:lvl w:ilvl="0">
      <w:start w:val="1"/>
      <w:numFmt w:val="lowerLetter"/>
      <w:lvlText w:val="%1)"/>
      <w:lvlJc w:val="left"/>
      <w:pPr>
        <w:ind w:left="360" w:hanging="360"/>
      </w:pPr>
      <w:rPr>
        <w:rFonts w:ascii="Arial Narrow" w:hAnsi="Arial Narrow"/>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543322320">
    <w:abstractNumId w:val="15"/>
  </w:num>
  <w:num w:numId="2" w16cid:durableId="2026471114">
    <w:abstractNumId w:val="7"/>
  </w:num>
  <w:num w:numId="3" w16cid:durableId="1724939218">
    <w:abstractNumId w:val="2"/>
  </w:num>
  <w:num w:numId="4" w16cid:durableId="72626735">
    <w:abstractNumId w:val="4"/>
  </w:num>
  <w:num w:numId="5" w16cid:durableId="1943948949">
    <w:abstractNumId w:val="11"/>
  </w:num>
  <w:num w:numId="6" w16cid:durableId="34040262">
    <w:abstractNumId w:val="9"/>
  </w:num>
  <w:num w:numId="7" w16cid:durableId="736123382">
    <w:abstractNumId w:val="16"/>
  </w:num>
  <w:num w:numId="8" w16cid:durableId="1905875692">
    <w:abstractNumId w:val="19"/>
  </w:num>
  <w:num w:numId="9" w16cid:durableId="1491210535">
    <w:abstractNumId w:val="1"/>
  </w:num>
  <w:num w:numId="10" w16cid:durableId="670763759">
    <w:abstractNumId w:val="6"/>
  </w:num>
  <w:num w:numId="11" w16cid:durableId="570038812">
    <w:abstractNumId w:val="10"/>
  </w:num>
  <w:num w:numId="12" w16cid:durableId="1791244608">
    <w:abstractNumId w:val="8"/>
  </w:num>
  <w:num w:numId="13" w16cid:durableId="196166698">
    <w:abstractNumId w:val="5"/>
  </w:num>
  <w:num w:numId="14" w16cid:durableId="915285618">
    <w:abstractNumId w:val="13"/>
  </w:num>
  <w:num w:numId="15" w16cid:durableId="1751393362">
    <w:abstractNumId w:val="0"/>
  </w:num>
  <w:num w:numId="16" w16cid:durableId="916326609">
    <w:abstractNumId w:val="14"/>
  </w:num>
  <w:num w:numId="17" w16cid:durableId="2044817277">
    <w:abstractNumId w:val="18"/>
  </w:num>
  <w:num w:numId="18" w16cid:durableId="1241597050">
    <w:abstractNumId w:val="3"/>
  </w:num>
  <w:num w:numId="19" w16cid:durableId="111049470">
    <w:abstractNumId w:val="12"/>
  </w:num>
  <w:num w:numId="20" w16cid:durableId="1188446544">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3B6"/>
    <w:rsid w:val="000014BA"/>
    <w:rsid w:val="00002595"/>
    <w:rsid w:val="00003DFC"/>
    <w:rsid w:val="00004D09"/>
    <w:rsid w:val="00005109"/>
    <w:rsid w:val="00006387"/>
    <w:rsid w:val="00006C71"/>
    <w:rsid w:val="00006E2F"/>
    <w:rsid w:val="000107EE"/>
    <w:rsid w:val="00011374"/>
    <w:rsid w:val="000125B2"/>
    <w:rsid w:val="00013F39"/>
    <w:rsid w:val="00013FB5"/>
    <w:rsid w:val="000143AB"/>
    <w:rsid w:val="000153EE"/>
    <w:rsid w:val="0001699A"/>
    <w:rsid w:val="00017F6A"/>
    <w:rsid w:val="00022282"/>
    <w:rsid w:val="00022515"/>
    <w:rsid w:val="00022661"/>
    <w:rsid w:val="00023505"/>
    <w:rsid w:val="00023C2B"/>
    <w:rsid w:val="00023F68"/>
    <w:rsid w:val="00023FE4"/>
    <w:rsid w:val="00024AD0"/>
    <w:rsid w:val="00024FB8"/>
    <w:rsid w:val="000255D3"/>
    <w:rsid w:val="0002639F"/>
    <w:rsid w:val="00027C60"/>
    <w:rsid w:val="000315D0"/>
    <w:rsid w:val="000338D1"/>
    <w:rsid w:val="00033A27"/>
    <w:rsid w:val="00034586"/>
    <w:rsid w:val="00034AE1"/>
    <w:rsid w:val="00034E2F"/>
    <w:rsid w:val="00035958"/>
    <w:rsid w:val="00037C78"/>
    <w:rsid w:val="00040672"/>
    <w:rsid w:val="00040768"/>
    <w:rsid w:val="00040D53"/>
    <w:rsid w:val="00040FAA"/>
    <w:rsid w:val="00041C0C"/>
    <w:rsid w:val="0004314C"/>
    <w:rsid w:val="000458A2"/>
    <w:rsid w:val="00046120"/>
    <w:rsid w:val="00046C95"/>
    <w:rsid w:val="00047F1A"/>
    <w:rsid w:val="000504D8"/>
    <w:rsid w:val="00050520"/>
    <w:rsid w:val="000509E8"/>
    <w:rsid w:val="00050A61"/>
    <w:rsid w:val="00053906"/>
    <w:rsid w:val="00053FD6"/>
    <w:rsid w:val="000555BC"/>
    <w:rsid w:val="0005610F"/>
    <w:rsid w:val="00056370"/>
    <w:rsid w:val="00060DAD"/>
    <w:rsid w:val="000612E9"/>
    <w:rsid w:val="00062B8C"/>
    <w:rsid w:val="00064B5C"/>
    <w:rsid w:val="00064FBF"/>
    <w:rsid w:val="0006659F"/>
    <w:rsid w:val="0006717E"/>
    <w:rsid w:val="0007112D"/>
    <w:rsid w:val="000712F6"/>
    <w:rsid w:val="00071E35"/>
    <w:rsid w:val="00073B3F"/>
    <w:rsid w:val="0007441A"/>
    <w:rsid w:val="00080E6F"/>
    <w:rsid w:val="00081053"/>
    <w:rsid w:val="00081313"/>
    <w:rsid w:val="00081BBF"/>
    <w:rsid w:val="00082DF9"/>
    <w:rsid w:val="00083876"/>
    <w:rsid w:val="000859E5"/>
    <w:rsid w:val="00085C44"/>
    <w:rsid w:val="00085D11"/>
    <w:rsid w:val="00086594"/>
    <w:rsid w:val="00090243"/>
    <w:rsid w:val="000916B1"/>
    <w:rsid w:val="00091D2F"/>
    <w:rsid w:val="00092509"/>
    <w:rsid w:val="00095318"/>
    <w:rsid w:val="00096569"/>
    <w:rsid w:val="000A2292"/>
    <w:rsid w:val="000A2A91"/>
    <w:rsid w:val="000A2D10"/>
    <w:rsid w:val="000A3D49"/>
    <w:rsid w:val="000A411C"/>
    <w:rsid w:val="000A525D"/>
    <w:rsid w:val="000A61D4"/>
    <w:rsid w:val="000A76D2"/>
    <w:rsid w:val="000A7AB2"/>
    <w:rsid w:val="000B0669"/>
    <w:rsid w:val="000B2758"/>
    <w:rsid w:val="000B50AB"/>
    <w:rsid w:val="000B69F1"/>
    <w:rsid w:val="000B73CE"/>
    <w:rsid w:val="000B7DCB"/>
    <w:rsid w:val="000C0613"/>
    <w:rsid w:val="000C0992"/>
    <w:rsid w:val="000C0F2E"/>
    <w:rsid w:val="000C217D"/>
    <w:rsid w:val="000C29EF"/>
    <w:rsid w:val="000C2E2D"/>
    <w:rsid w:val="000C4A60"/>
    <w:rsid w:val="000C4A99"/>
    <w:rsid w:val="000C66B5"/>
    <w:rsid w:val="000C7068"/>
    <w:rsid w:val="000D2490"/>
    <w:rsid w:val="000D2DC2"/>
    <w:rsid w:val="000D45E5"/>
    <w:rsid w:val="000D5601"/>
    <w:rsid w:val="000D5C10"/>
    <w:rsid w:val="000D626A"/>
    <w:rsid w:val="000D6FFC"/>
    <w:rsid w:val="000D7498"/>
    <w:rsid w:val="000E2B3A"/>
    <w:rsid w:val="000E2CE2"/>
    <w:rsid w:val="000E2ED5"/>
    <w:rsid w:val="000E311D"/>
    <w:rsid w:val="000E451D"/>
    <w:rsid w:val="000E4EC0"/>
    <w:rsid w:val="000E5AE8"/>
    <w:rsid w:val="000E74B5"/>
    <w:rsid w:val="000E75D1"/>
    <w:rsid w:val="000F0B4D"/>
    <w:rsid w:val="000F1298"/>
    <w:rsid w:val="000F2635"/>
    <w:rsid w:val="000F3DB0"/>
    <w:rsid w:val="000F4984"/>
    <w:rsid w:val="000F5761"/>
    <w:rsid w:val="000F64DF"/>
    <w:rsid w:val="000F7522"/>
    <w:rsid w:val="00100F58"/>
    <w:rsid w:val="001019C4"/>
    <w:rsid w:val="00101F6B"/>
    <w:rsid w:val="00102F6F"/>
    <w:rsid w:val="0010335F"/>
    <w:rsid w:val="00103D02"/>
    <w:rsid w:val="00104B03"/>
    <w:rsid w:val="00104C6A"/>
    <w:rsid w:val="00105140"/>
    <w:rsid w:val="00105509"/>
    <w:rsid w:val="00110686"/>
    <w:rsid w:val="0011144E"/>
    <w:rsid w:val="001121E1"/>
    <w:rsid w:val="00114CF2"/>
    <w:rsid w:val="00114DC7"/>
    <w:rsid w:val="00117CFF"/>
    <w:rsid w:val="0012178D"/>
    <w:rsid w:val="0012213F"/>
    <w:rsid w:val="001242EB"/>
    <w:rsid w:val="00124D98"/>
    <w:rsid w:val="00124DCB"/>
    <w:rsid w:val="00127D17"/>
    <w:rsid w:val="00130C5B"/>
    <w:rsid w:val="00130EB0"/>
    <w:rsid w:val="001321A3"/>
    <w:rsid w:val="00132E61"/>
    <w:rsid w:val="00133589"/>
    <w:rsid w:val="00133CDC"/>
    <w:rsid w:val="0013438E"/>
    <w:rsid w:val="001372EB"/>
    <w:rsid w:val="001375BE"/>
    <w:rsid w:val="00137A24"/>
    <w:rsid w:val="00137CFD"/>
    <w:rsid w:val="00141749"/>
    <w:rsid w:val="00144243"/>
    <w:rsid w:val="00151246"/>
    <w:rsid w:val="00154B40"/>
    <w:rsid w:val="00154C1F"/>
    <w:rsid w:val="001559EB"/>
    <w:rsid w:val="00157312"/>
    <w:rsid w:val="00160147"/>
    <w:rsid w:val="0016157B"/>
    <w:rsid w:val="001638C1"/>
    <w:rsid w:val="00163D43"/>
    <w:rsid w:val="00164AEA"/>
    <w:rsid w:val="00166470"/>
    <w:rsid w:val="00167509"/>
    <w:rsid w:val="001733F4"/>
    <w:rsid w:val="00175428"/>
    <w:rsid w:val="00176BF3"/>
    <w:rsid w:val="00177628"/>
    <w:rsid w:val="001776EE"/>
    <w:rsid w:val="00177FF7"/>
    <w:rsid w:val="00180059"/>
    <w:rsid w:val="001837C3"/>
    <w:rsid w:val="001843EF"/>
    <w:rsid w:val="00184703"/>
    <w:rsid w:val="00185FF3"/>
    <w:rsid w:val="0018603F"/>
    <w:rsid w:val="0018684C"/>
    <w:rsid w:val="001873AE"/>
    <w:rsid w:val="00193C8A"/>
    <w:rsid w:val="00193E13"/>
    <w:rsid w:val="001940BC"/>
    <w:rsid w:val="001945E3"/>
    <w:rsid w:val="00194864"/>
    <w:rsid w:val="0019492A"/>
    <w:rsid w:val="00197523"/>
    <w:rsid w:val="001978C2"/>
    <w:rsid w:val="001A05BC"/>
    <w:rsid w:val="001A0BB7"/>
    <w:rsid w:val="001A3F51"/>
    <w:rsid w:val="001A49C3"/>
    <w:rsid w:val="001B0C27"/>
    <w:rsid w:val="001B1581"/>
    <w:rsid w:val="001B1A21"/>
    <w:rsid w:val="001B2234"/>
    <w:rsid w:val="001B2CA0"/>
    <w:rsid w:val="001B2DD7"/>
    <w:rsid w:val="001B305B"/>
    <w:rsid w:val="001B33D5"/>
    <w:rsid w:val="001B45E1"/>
    <w:rsid w:val="001B4772"/>
    <w:rsid w:val="001B6A1A"/>
    <w:rsid w:val="001C0701"/>
    <w:rsid w:val="001C1B52"/>
    <w:rsid w:val="001C2B73"/>
    <w:rsid w:val="001C3488"/>
    <w:rsid w:val="001C6531"/>
    <w:rsid w:val="001C789A"/>
    <w:rsid w:val="001C78A9"/>
    <w:rsid w:val="001D00B7"/>
    <w:rsid w:val="001D1086"/>
    <w:rsid w:val="001D5F95"/>
    <w:rsid w:val="001D76E0"/>
    <w:rsid w:val="001D7E3B"/>
    <w:rsid w:val="001E1F46"/>
    <w:rsid w:val="001E2617"/>
    <w:rsid w:val="001E312A"/>
    <w:rsid w:val="001E4644"/>
    <w:rsid w:val="001E4C33"/>
    <w:rsid w:val="001E5648"/>
    <w:rsid w:val="001E5EB1"/>
    <w:rsid w:val="001E660F"/>
    <w:rsid w:val="001F127A"/>
    <w:rsid w:val="001F19E1"/>
    <w:rsid w:val="001F1A9C"/>
    <w:rsid w:val="001F281E"/>
    <w:rsid w:val="001F3A31"/>
    <w:rsid w:val="001F654B"/>
    <w:rsid w:val="001F6EA1"/>
    <w:rsid w:val="001F71F1"/>
    <w:rsid w:val="001F763E"/>
    <w:rsid w:val="002003BF"/>
    <w:rsid w:val="00201A07"/>
    <w:rsid w:val="00202395"/>
    <w:rsid w:val="00203325"/>
    <w:rsid w:val="00205E72"/>
    <w:rsid w:val="00206242"/>
    <w:rsid w:val="0021031B"/>
    <w:rsid w:val="002115BC"/>
    <w:rsid w:val="002122D2"/>
    <w:rsid w:val="0021336E"/>
    <w:rsid w:val="00214CFF"/>
    <w:rsid w:val="00217C6B"/>
    <w:rsid w:val="00220451"/>
    <w:rsid w:val="00221C7E"/>
    <w:rsid w:val="00222A6D"/>
    <w:rsid w:val="00223620"/>
    <w:rsid w:val="0022500E"/>
    <w:rsid w:val="002256AB"/>
    <w:rsid w:val="00226AD0"/>
    <w:rsid w:val="00227B5B"/>
    <w:rsid w:val="00230320"/>
    <w:rsid w:val="002303AF"/>
    <w:rsid w:val="002303F5"/>
    <w:rsid w:val="00230BD6"/>
    <w:rsid w:val="00230E83"/>
    <w:rsid w:val="00235A42"/>
    <w:rsid w:val="00236B3F"/>
    <w:rsid w:val="002412D1"/>
    <w:rsid w:val="00241972"/>
    <w:rsid w:val="0024236B"/>
    <w:rsid w:val="00243B80"/>
    <w:rsid w:val="0024415C"/>
    <w:rsid w:val="00251B2E"/>
    <w:rsid w:val="00252383"/>
    <w:rsid w:val="00253AB0"/>
    <w:rsid w:val="00253DF2"/>
    <w:rsid w:val="0025464D"/>
    <w:rsid w:val="00254715"/>
    <w:rsid w:val="0025688F"/>
    <w:rsid w:val="00261112"/>
    <w:rsid w:val="002639A8"/>
    <w:rsid w:val="00272AC7"/>
    <w:rsid w:val="0027387E"/>
    <w:rsid w:val="00274013"/>
    <w:rsid w:val="0027478B"/>
    <w:rsid w:val="002747CC"/>
    <w:rsid w:val="00274C04"/>
    <w:rsid w:val="00275D4A"/>
    <w:rsid w:val="002763C4"/>
    <w:rsid w:val="002805C4"/>
    <w:rsid w:val="00282ECE"/>
    <w:rsid w:val="0028344C"/>
    <w:rsid w:val="00283B12"/>
    <w:rsid w:val="00284550"/>
    <w:rsid w:val="002859AB"/>
    <w:rsid w:val="00287B87"/>
    <w:rsid w:val="00290A1F"/>
    <w:rsid w:val="002914DA"/>
    <w:rsid w:val="00291636"/>
    <w:rsid w:val="0029178E"/>
    <w:rsid w:val="00292759"/>
    <w:rsid w:val="00294380"/>
    <w:rsid w:val="00294EB7"/>
    <w:rsid w:val="00295275"/>
    <w:rsid w:val="002A00D7"/>
    <w:rsid w:val="002A0A27"/>
    <w:rsid w:val="002A232E"/>
    <w:rsid w:val="002A266F"/>
    <w:rsid w:val="002A274E"/>
    <w:rsid w:val="002A3305"/>
    <w:rsid w:val="002A3F08"/>
    <w:rsid w:val="002A4116"/>
    <w:rsid w:val="002A41FA"/>
    <w:rsid w:val="002A435E"/>
    <w:rsid w:val="002A4510"/>
    <w:rsid w:val="002A62EC"/>
    <w:rsid w:val="002B07F0"/>
    <w:rsid w:val="002B2AED"/>
    <w:rsid w:val="002B3543"/>
    <w:rsid w:val="002B435A"/>
    <w:rsid w:val="002B51E5"/>
    <w:rsid w:val="002C329F"/>
    <w:rsid w:val="002C3559"/>
    <w:rsid w:val="002C44D4"/>
    <w:rsid w:val="002C4D60"/>
    <w:rsid w:val="002C4E7D"/>
    <w:rsid w:val="002C64CF"/>
    <w:rsid w:val="002C7B2C"/>
    <w:rsid w:val="002D1028"/>
    <w:rsid w:val="002D3F6C"/>
    <w:rsid w:val="002D6165"/>
    <w:rsid w:val="002D68B7"/>
    <w:rsid w:val="002D7406"/>
    <w:rsid w:val="002D7C92"/>
    <w:rsid w:val="002E078B"/>
    <w:rsid w:val="002E1033"/>
    <w:rsid w:val="002E1B6B"/>
    <w:rsid w:val="002E2110"/>
    <w:rsid w:val="002E25E0"/>
    <w:rsid w:val="002E3E25"/>
    <w:rsid w:val="002E4D27"/>
    <w:rsid w:val="002E583F"/>
    <w:rsid w:val="002F08FE"/>
    <w:rsid w:val="002F12AA"/>
    <w:rsid w:val="002F2390"/>
    <w:rsid w:val="002F2D14"/>
    <w:rsid w:val="002F44F8"/>
    <w:rsid w:val="002F46A1"/>
    <w:rsid w:val="002F588A"/>
    <w:rsid w:val="002F6256"/>
    <w:rsid w:val="002F65DB"/>
    <w:rsid w:val="002F6A27"/>
    <w:rsid w:val="002F74B9"/>
    <w:rsid w:val="00300780"/>
    <w:rsid w:val="0030088C"/>
    <w:rsid w:val="00301AA0"/>
    <w:rsid w:val="00302A85"/>
    <w:rsid w:val="00303476"/>
    <w:rsid w:val="00303B7B"/>
    <w:rsid w:val="00303DDD"/>
    <w:rsid w:val="003075D0"/>
    <w:rsid w:val="00307910"/>
    <w:rsid w:val="00311410"/>
    <w:rsid w:val="00311769"/>
    <w:rsid w:val="0031231C"/>
    <w:rsid w:val="00312362"/>
    <w:rsid w:val="00312B21"/>
    <w:rsid w:val="00314279"/>
    <w:rsid w:val="0031448D"/>
    <w:rsid w:val="00314BFB"/>
    <w:rsid w:val="00316884"/>
    <w:rsid w:val="00320872"/>
    <w:rsid w:val="0032621F"/>
    <w:rsid w:val="00326BFF"/>
    <w:rsid w:val="00327EBD"/>
    <w:rsid w:val="00330C21"/>
    <w:rsid w:val="003314E7"/>
    <w:rsid w:val="003317FE"/>
    <w:rsid w:val="00332225"/>
    <w:rsid w:val="0033247D"/>
    <w:rsid w:val="00332848"/>
    <w:rsid w:val="00333924"/>
    <w:rsid w:val="0033429E"/>
    <w:rsid w:val="00334800"/>
    <w:rsid w:val="0033695F"/>
    <w:rsid w:val="003410D1"/>
    <w:rsid w:val="00341E7E"/>
    <w:rsid w:val="00342947"/>
    <w:rsid w:val="0035032E"/>
    <w:rsid w:val="0035170B"/>
    <w:rsid w:val="00354B15"/>
    <w:rsid w:val="00355041"/>
    <w:rsid w:val="003559DC"/>
    <w:rsid w:val="00355E0F"/>
    <w:rsid w:val="003571E1"/>
    <w:rsid w:val="00360350"/>
    <w:rsid w:val="00360963"/>
    <w:rsid w:val="00360A5E"/>
    <w:rsid w:val="00362A79"/>
    <w:rsid w:val="00362A87"/>
    <w:rsid w:val="00365020"/>
    <w:rsid w:val="003654C8"/>
    <w:rsid w:val="00367169"/>
    <w:rsid w:val="0037093C"/>
    <w:rsid w:val="003766CA"/>
    <w:rsid w:val="00381EF6"/>
    <w:rsid w:val="00381F5A"/>
    <w:rsid w:val="0038369D"/>
    <w:rsid w:val="00383909"/>
    <w:rsid w:val="00385A05"/>
    <w:rsid w:val="00385EF8"/>
    <w:rsid w:val="00387914"/>
    <w:rsid w:val="00390A32"/>
    <w:rsid w:val="00390B0C"/>
    <w:rsid w:val="003910AC"/>
    <w:rsid w:val="0039171B"/>
    <w:rsid w:val="00392C4F"/>
    <w:rsid w:val="00393768"/>
    <w:rsid w:val="003941A0"/>
    <w:rsid w:val="00396BB5"/>
    <w:rsid w:val="00397080"/>
    <w:rsid w:val="00397366"/>
    <w:rsid w:val="00397CAD"/>
    <w:rsid w:val="003A0878"/>
    <w:rsid w:val="003A0C34"/>
    <w:rsid w:val="003A14AC"/>
    <w:rsid w:val="003A2BFB"/>
    <w:rsid w:val="003A400F"/>
    <w:rsid w:val="003A402D"/>
    <w:rsid w:val="003A4A8F"/>
    <w:rsid w:val="003A6665"/>
    <w:rsid w:val="003A69B0"/>
    <w:rsid w:val="003B0202"/>
    <w:rsid w:val="003B0E01"/>
    <w:rsid w:val="003B35D8"/>
    <w:rsid w:val="003B4B1C"/>
    <w:rsid w:val="003B730D"/>
    <w:rsid w:val="003B7334"/>
    <w:rsid w:val="003C06DB"/>
    <w:rsid w:val="003C3875"/>
    <w:rsid w:val="003C519E"/>
    <w:rsid w:val="003C55E2"/>
    <w:rsid w:val="003C792A"/>
    <w:rsid w:val="003D0F5B"/>
    <w:rsid w:val="003D5E96"/>
    <w:rsid w:val="003D5ED2"/>
    <w:rsid w:val="003D5F3B"/>
    <w:rsid w:val="003D64F0"/>
    <w:rsid w:val="003D6A3D"/>
    <w:rsid w:val="003D6CC1"/>
    <w:rsid w:val="003D6EB4"/>
    <w:rsid w:val="003D7428"/>
    <w:rsid w:val="003D78A3"/>
    <w:rsid w:val="003D7911"/>
    <w:rsid w:val="003D7FD6"/>
    <w:rsid w:val="003E18E8"/>
    <w:rsid w:val="003E2776"/>
    <w:rsid w:val="003E4355"/>
    <w:rsid w:val="003E477F"/>
    <w:rsid w:val="003E47F4"/>
    <w:rsid w:val="003F04DA"/>
    <w:rsid w:val="003F0934"/>
    <w:rsid w:val="003F1E07"/>
    <w:rsid w:val="003F4065"/>
    <w:rsid w:val="003F41AE"/>
    <w:rsid w:val="003F57B2"/>
    <w:rsid w:val="003F5BBB"/>
    <w:rsid w:val="003F6C22"/>
    <w:rsid w:val="00400352"/>
    <w:rsid w:val="00400783"/>
    <w:rsid w:val="004014B0"/>
    <w:rsid w:val="004019EB"/>
    <w:rsid w:val="00402B2A"/>
    <w:rsid w:val="004042D3"/>
    <w:rsid w:val="00405536"/>
    <w:rsid w:val="00405F91"/>
    <w:rsid w:val="004106EB"/>
    <w:rsid w:val="00410E9E"/>
    <w:rsid w:val="0041243D"/>
    <w:rsid w:val="00412F99"/>
    <w:rsid w:val="00413C02"/>
    <w:rsid w:val="00414F35"/>
    <w:rsid w:val="004150F2"/>
    <w:rsid w:val="00417C5D"/>
    <w:rsid w:val="00421863"/>
    <w:rsid w:val="0042230D"/>
    <w:rsid w:val="00423038"/>
    <w:rsid w:val="00425527"/>
    <w:rsid w:val="00427C4D"/>
    <w:rsid w:val="004303A2"/>
    <w:rsid w:val="004309B2"/>
    <w:rsid w:val="004317A2"/>
    <w:rsid w:val="004320B7"/>
    <w:rsid w:val="00433687"/>
    <w:rsid w:val="00434768"/>
    <w:rsid w:val="004353FE"/>
    <w:rsid w:val="00435A36"/>
    <w:rsid w:val="004370A0"/>
    <w:rsid w:val="00437A95"/>
    <w:rsid w:val="004403C3"/>
    <w:rsid w:val="00440DBD"/>
    <w:rsid w:val="00441D0D"/>
    <w:rsid w:val="0044384D"/>
    <w:rsid w:val="00444B67"/>
    <w:rsid w:val="00444EF5"/>
    <w:rsid w:val="0044592A"/>
    <w:rsid w:val="00446773"/>
    <w:rsid w:val="00446C71"/>
    <w:rsid w:val="00447170"/>
    <w:rsid w:val="00452A43"/>
    <w:rsid w:val="00454CDA"/>
    <w:rsid w:val="004558E4"/>
    <w:rsid w:val="0045592B"/>
    <w:rsid w:val="00455F54"/>
    <w:rsid w:val="004603E9"/>
    <w:rsid w:val="004609C1"/>
    <w:rsid w:val="00460A80"/>
    <w:rsid w:val="00461FE1"/>
    <w:rsid w:val="00462817"/>
    <w:rsid w:val="00462CAA"/>
    <w:rsid w:val="00463744"/>
    <w:rsid w:val="0046374C"/>
    <w:rsid w:val="004677D5"/>
    <w:rsid w:val="0046795F"/>
    <w:rsid w:val="00471112"/>
    <w:rsid w:val="00473E93"/>
    <w:rsid w:val="00474806"/>
    <w:rsid w:val="00474D09"/>
    <w:rsid w:val="00476357"/>
    <w:rsid w:val="004773F8"/>
    <w:rsid w:val="00477B8A"/>
    <w:rsid w:val="00480000"/>
    <w:rsid w:val="00480AAE"/>
    <w:rsid w:val="004814FB"/>
    <w:rsid w:val="0048154E"/>
    <w:rsid w:val="00481A47"/>
    <w:rsid w:val="0048291C"/>
    <w:rsid w:val="00482A81"/>
    <w:rsid w:val="00482B65"/>
    <w:rsid w:val="004859AA"/>
    <w:rsid w:val="00485A81"/>
    <w:rsid w:val="00486FE9"/>
    <w:rsid w:val="00487A2B"/>
    <w:rsid w:val="00487ECA"/>
    <w:rsid w:val="00487F78"/>
    <w:rsid w:val="0049084C"/>
    <w:rsid w:val="004925BE"/>
    <w:rsid w:val="00493D22"/>
    <w:rsid w:val="00496731"/>
    <w:rsid w:val="004973D0"/>
    <w:rsid w:val="00497EEC"/>
    <w:rsid w:val="004A53DB"/>
    <w:rsid w:val="004A725D"/>
    <w:rsid w:val="004A7CE9"/>
    <w:rsid w:val="004B0223"/>
    <w:rsid w:val="004B3C5F"/>
    <w:rsid w:val="004B637A"/>
    <w:rsid w:val="004B73BF"/>
    <w:rsid w:val="004C1444"/>
    <w:rsid w:val="004C163E"/>
    <w:rsid w:val="004C1A2D"/>
    <w:rsid w:val="004C1B7C"/>
    <w:rsid w:val="004C1D24"/>
    <w:rsid w:val="004C2E49"/>
    <w:rsid w:val="004C30E2"/>
    <w:rsid w:val="004C5282"/>
    <w:rsid w:val="004C5724"/>
    <w:rsid w:val="004C75DA"/>
    <w:rsid w:val="004C778C"/>
    <w:rsid w:val="004D0590"/>
    <w:rsid w:val="004D2BC4"/>
    <w:rsid w:val="004D30B9"/>
    <w:rsid w:val="004D32D3"/>
    <w:rsid w:val="004D3B77"/>
    <w:rsid w:val="004D49C1"/>
    <w:rsid w:val="004D537C"/>
    <w:rsid w:val="004D60B0"/>
    <w:rsid w:val="004D6362"/>
    <w:rsid w:val="004D6563"/>
    <w:rsid w:val="004E12B9"/>
    <w:rsid w:val="004E1819"/>
    <w:rsid w:val="004E1BF6"/>
    <w:rsid w:val="004E2F86"/>
    <w:rsid w:val="004E75BA"/>
    <w:rsid w:val="004E773A"/>
    <w:rsid w:val="004F11B7"/>
    <w:rsid w:val="004F330D"/>
    <w:rsid w:val="004F4489"/>
    <w:rsid w:val="004F50ED"/>
    <w:rsid w:val="004F60A4"/>
    <w:rsid w:val="004F6FAA"/>
    <w:rsid w:val="004F738D"/>
    <w:rsid w:val="00501645"/>
    <w:rsid w:val="005040E0"/>
    <w:rsid w:val="005053AB"/>
    <w:rsid w:val="0050555E"/>
    <w:rsid w:val="00507D8C"/>
    <w:rsid w:val="005109AF"/>
    <w:rsid w:val="005112A9"/>
    <w:rsid w:val="00511AFA"/>
    <w:rsid w:val="00513A87"/>
    <w:rsid w:val="005157A6"/>
    <w:rsid w:val="00520BC4"/>
    <w:rsid w:val="00521132"/>
    <w:rsid w:val="00521134"/>
    <w:rsid w:val="005231B4"/>
    <w:rsid w:val="0052428A"/>
    <w:rsid w:val="00526A92"/>
    <w:rsid w:val="00527332"/>
    <w:rsid w:val="0053039C"/>
    <w:rsid w:val="005315F7"/>
    <w:rsid w:val="005325F9"/>
    <w:rsid w:val="00532D3F"/>
    <w:rsid w:val="00533E42"/>
    <w:rsid w:val="0053482D"/>
    <w:rsid w:val="00534B79"/>
    <w:rsid w:val="005350D3"/>
    <w:rsid w:val="0053556A"/>
    <w:rsid w:val="005375F9"/>
    <w:rsid w:val="00537E4E"/>
    <w:rsid w:val="00537EC9"/>
    <w:rsid w:val="00542A89"/>
    <w:rsid w:val="00542B69"/>
    <w:rsid w:val="0054544B"/>
    <w:rsid w:val="005457FD"/>
    <w:rsid w:val="0054586B"/>
    <w:rsid w:val="0054593F"/>
    <w:rsid w:val="00545A1E"/>
    <w:rsid w:val="00547EBC"/>
    <w:rsid w:val="00550805"/>
    <w:rsid w:val="00550E45"/>
    <w:rsid w:val="00551776"/>
    <w:rsid w:val="00551DF1"/>
    <w:rsid w:val="00551EF3"/>
    <w:rsid w:val="005528BA"/>
    <w:rsid w:val="005537CF"/>
    <w:rsid w:val="00553929"/>
    <w:rsid w:val="00553C4F"/>
    <w:rsid w:val="00556B45"/>
    <w:rsid w:val="00557341"/>
    <w:rsid w:val="0055775F"/>
    <w:rsid w:val="00560191"/>
    <w:rsid w:val="00563C51"/>
    <w:rsid w:val="00563F49"/>
    <w:rsid w:val="005649C7"/>
    <w:rsid w:val="00570FB3"/>
    <w:rsid w:val="00572719"/>
    <w:rsid w:val="00573502"/>
    <w:rsid w:val="00576071"/>
    <w:rsid w:val="005774F5"/>
    <w:rsid w:val="0058030E"/>
    <w:rsid w:val="005812DC"/>
    <w:rsid w:val="005814A6"/>
    <w:rsid w:val="005855E3"/>
    <w:rsid w:val="005859AB"/>
    <w:rsid w:val="005862C5"/>
    <w:rsid w:val="00587A95"/>
    <w:rsid w:val="005939A7"/>
    <w:rsid w:val="005942CA"/>
    <w:rsid w:val="0059536D"/>
    <w:rsid w:val="00595CB4"/>
    <w:rsid w:val="005963B6"/>
    <w:rsid w:val="00597274"/>
    <w:rsid w:val="005974DC"/>
    <w:rsid w:val="005A1AF1"/>
    <w:rsid w:val="005A1B5E"/>
    <w:rsid w:val="005A1D1C"/>
    <w:rsid w:val="005A3016"/>
    <w:rsid w:val="005A3145"/>
    <w:rsid w:val="005A4C4B"/>
    <w:rsid w:val="005A4E83"/>
    <w:rsid w:val="005A63A2"/>
    <w:rsid w:val="005A6AD4"/>
    <w:rsid w:val="005A746A"/>
    <w:rsid w:val="005B0EF4"/>
    <w:rsid w:val="005B26FC"/>
    <w:rsid w:val="005B3055"/>
    <w:rsid w:val="005B3517"/>
    <w:rsid w:val="005B451D"/>
    <w:rsid w:val="005B4C09"/>
    <w:rsid w:val="005B5677"/>
    <w:rsid w:val="005B6BE4"/>
    <w:rsid w:val="005B6D04"/>
    <w:rsid w:val="005B72A3"/>
    <w:rsid w:val="005B7A88"/>
    <w:rsid w:val="005C0372"/>
    <w:rsid w:val="005C0F84"/>
    <w:rsid w:val="005C11CD"/>
    <w:rsid w:val="005C6CCF"/>
    <w:rsid w:val="005D27D0"/>
    <w:rsid w:val="005D41F2"/>
    <w:rsid w:val="005D66A1"/>
    <w:rsid w:val="005D7720"/>
    <w:rsid w:val="005E0350"/>
    <w:rsid w:val="005E1615"/>
    <w:rsid w:val="005E2F5C"/>
    <w:rsid w:val="005F01C8"/>
    <w:rsid w:val="005F13E2"/>
    <w:rsid w:val="005F1634"/>
    <w:rsid w:val="005F1954"/>
    <w:rsid w:val="005F1DA0"/>
    <w:rsid w:val="005F2114"/>
    <w:rsid w:val="005F24C3"/>
    <w:rsid w:val="005F2786"/>
    <w:rsid w:val="005F278B"/>
    <w:rsid w:val="005F2E35"/>
    <w:rsid w:val="005F306B"/>
    <w:rsid w:val="005F5840"/>
    <w:rsid w:val="005F6B1F"/>
    <w:rsid w:val="005F704A"/>
    <w:rsid w:val="00600637"/>
    <w:rsid w:val="006015D7"/>
    <w:rsid w:val="00602A45"/>
    <w:rsid w:val="006034BA"/>
    <w:rsid w:val="006038E6"/>
    <w:rsid w:val="00603CF2"/>
    <w:rsid w:val="00604F50"/>
    <w:rsid w:val="00607F87"/>
    <w:rsid w:val="0061007F"/>
    <w:rsid w:val="006108EC"/>
    <w:rsid w:val="00610DC5"/>
    <w:rsid w:val="00613667"/>
    <w:rsid w:val="00616467"/>
    <w:rsid w:val="00617266"/>
    <w:rsid w:val="0061760F"/>
    <w:rsid w:val="0062196E"/>
    <w:rsid w:val="006259F0"/>
    <w:rsid w:val="00633168"/>
    <w:rsid w:val="00634A77"/>
    <w:rsid w:val="0063590B"/>
    <w:rsid w:val="00635BE1"/>
    <w:rsid w:val="00641524"/>
    <w:rsid w:val="006419DD"/>
    <w:rsid w:val="006432B6"/>
    <w:rsid w:val="0064352B"/>
    <w:rsid w:val="006458E2"/>
    <w:rsid w:val="00646769"/>
    <w:rsid w:val="00646A1D"/>
    <w:rsid w:val="006475C2"/>
    <w:rsid w:val="0065061D"/>
    <w:rsid w:val="00650F02"/>
    <w:rsid w:val="006513EC"/>
    <w:rsid w:val="00651E21"/>
    <w:rsid w:val="00653574"/>
    <w:rsid w:val="0065437F"/>
    <w:rsid w:val="006554FA"/>
    <w:rsid w:val="0065580C"/>
    <w:rsid w:val="00660DEB"/>
    <w:rsid w:val="00662714"/>
    <w:rsid w:val="0066337F"/>
    <w:rsid w:val="00664500"/>
    <w:rsid w:val="00664919"/>
    <w:rsid w:val="006660CF"/>
    <w:rsid w:val="00667D48"/>
    <w:rsid w:val="006700B0"/>
    <w:rsid w:val="00670EE2"/>
    <w:rsid w:val="00671F1E"/>
    <w:rsid w:val="00672012"/>
    <w:rsid w:val="006722B9"/>
    <w:rsid w:val="006764A4"/>
    <w:rsid w:val="00676F02"/>
    <w:rsid w:val="0067760E"/>
    <w:rsid w:val="006824FB"/>
    <w:rsid w:val="006839BB"/>
    <w:rsid w:val="00684379"/>
    <w:rsid w:val="006857F1"/>
    <w:rsid w:val="00687A00"/>
    <w:rsid w:val="00690A36"/>
    <w:rsid w:val="00693193"/>
    <w:rsid w:val="006948F7"/>
    <w:rsid w:val="0069497F"/>
    <w:rsid w:val="00694A0B"/>
    <w:rsid w:val="0069546D"/>
    <w:rsid w:val="006973A1"/>
    <w:rsid w:val="0069773B"/>
    <w:rsid w:val="00697A8B"/>
    <w:rsid w:val="00697C26"/>
    <w:rsid w:val="006A0237"/>
    <w:rsid w:val="006A2610"/>
    <w:rsid w:val="006A2E43"/>
    <w:rsid w:val="006A7B12"/>
    <w:rsid w:val="006B2033"/>
    <w:rsid w:val="006B294F"/>
    <w:rsid w:val="006B3AA1"/>
    <w:rsid w:val="006B4BDF"/>
    <w:rsid w:val="006B4CAD"/>
    <w:rsid w:val="006B6CEC"/>
    <w:rsid w:val="006B7370"/>
    <w:rsid w:val="006B7A41"/>
    <w:rsid w:val="006C0F76"/>
    <w:rsid w:val="006C15C7"/>
    <w:rsid w:val="006C1AD2"/>
    <w:rsid w:val="006C205E"/>
    <w:rsid w:val="006C26D9"/>
    <w:rsid w:val="006C3AA7"/>
    <w:rsid w:val="006C52B8"/>
    <w:rsid w:val="006C5ABC"/>
    <w:rsid w:val="006C6F3E"/>
    <w:rsid w:val="006C6FF6"/>
    <w:rsid w:val="006C77CD"/>
    <w:rsid w:val="006D1997"/>
    <w:rsid w:val="006D1BCB"/>
    <w:rsid w:val="006D32E1"/>
    <w:rsid w:val="006D5CBF"/>
    <w:rsid w:val="006D63BF"/>
    <w:rsid w:val="006D6AF1"/>
    <w:rsid w:val="006D6B11"/>
    <w:rsid w:val="006D6DC2"/>
    <w:rsid w:val="006D7FE5"/>
    <w:rsid w:val="006E11E9"/>
    <w:rsid w:val="006E1377"/>
    <w:rsid w:val="006E4D87"/>
    <w:rsid w:val="006E5337"/>
    <w:rsid w:val="006E5526"/>
    <w:rsid w:val="006E67C7"/>
    <w:rsid w:val="006E68D5"/>
    <w:rsid w:val="006E7571"/>
    <w:rsid w:val="006F05FC"/>
    <w:rsid w:val="006F308E"/>
    <w:rsid w:val="006F4B3B"/>
    <w:rsid w:val="007022BB"/>
    <w:rsid w:val="00702453"/>
    <w:rsid w:val="00702BEB"/>
    <w:rsid w:val="0070402F"/>
    <w:rsid w:val="0070542A"/>
    <w:rsid w:val="007057CB"/>
    <w:rsid w:val="00705C5C"/>
    <w:rsid w:val="00706A7E"/>
    <w:rsid w:val="007071E8"/>
    <w:rsid w:val="007124FB"/>
    <w:rsid w:val="00712694"/>
    <w:rsid w:val="00712DE0"/>
    <w:rsid w:val="007132F7"/>
    <w:rsid w:val="00714225"/>
    <w:rsid w:val="00715AE6"/>
    <w:rsid w:val="007163C2"/>
    <w:rsid w:val="007175D7"/>
    <w:rsid w:val="00717983"/>
    <w:rsid w:val="00717A38"/>
    <w:rsid w:val="00721602"/>
    <w:rsid w:val="00721DBE"/>
    <w:rsid w:val="007223AE"/>
    <w:rsid w:val="00724B76"/>
    <w:rsid w:val="00725C10"/>
    <w:rsid w:val="00725FA1"/>
    <w:rsid w:val="007278D9"/>
    <w:rsid w:val="00730595"/>
    <w:rsid w:val="00730599"/>
    <w:rsid w:val="00731C9B"/>
    <w:rsid w:val="00732280"/>
    <w:rsid w:val="00732726"/>
    <w:rsid w:val="0073285A"/>
    <w:rsid w:val="00733CFE"/>
    <w:rsid w:val="007348C6"/>
    <w:rsid w:val="00736D8E"/>
    <w:rsid w:val="0073788F"/>
    <w:rsid w:val="007378BD"/>
    <w:rsid w:val="00737EC9"/>
    <w:rsid w:val="00742A4A"/>
    <w:rsid w:val="00743A43"/>
    <w:rsid w:val="0074479C"/>
    <w:rsid w:val="00745BD8"/>
    <w:rsid w:val="00746190"/>
    <w:rsid w:val="00750159"/>
    <w:rsid w:val="00750D35"/>
    <w:rsid w:val="00752183"/>
    <w:rsid w:val="007528A2"/>
    <w:rsid w:val="00752B48"/>
    <w:rsid w:val="0075310E"/>
    <w:rsid w:val="00753226"/>
    <w:rsid w:val="00753666"/>
    <w:rsid w:val="00754F6E"/>
    <w:rsid w:val="00756A21"/>
    <w:rsid w:val="00756BBA"/>
    <w:rsid w:val="0076122F"/>
    <w:rsid w:val="00761A39"/>
    <w:rsid w:val="00761CA4"/>
    <w:rsid w:val="007620A7"/>
    <w:rsid w:val="00766128"/>
    <w:rsid w:val="007712B4"/>
    <w:rsid w:val="00772137"/>
    <w:rsid w:val="007723BE"/>
    <w:rsid w:val="00772849"/>
    <w:rsid w:val="00772EF1"/>
    <w:rsid w:val="007748F2"/>
    <w:rsid w:val="00775558"/>
    <w:rsid w:val="0077647A"/>
    <w:rsid w:val="00780142"/>
    <w:rsid w:val="007805EA"/>
    <w:rsid w:val="00780854"/>
    <w:rsid w:val="007811D2"/>
    <w:rsid w:val="0078202C"/>
    <w:rsid w:val="00783B05"/>
    <w:rsid w:val="00784011"/>
    <w:rsid w:val="00784AB8"/>
    <w:rsid w:val="0079221B"/>
    <w:rsid w:val="007923E9"/>
    <w:rsid w:val="00792764"/>
    <w:rsid w:val="00794A8D"/>
    <w:rsid w:val="007979ED"/>
    <w:rsid w:val="00797D5F"/>
    <w:rsid w:val="007A1332"/>
    <w:rsid w:val="007A2844"/>
    <w:rsid w:val="007A3B77"/>
    <w:rsid w:val="007A42D7"/>
    <w:rsid w:val="007A4504"/>
    <w:rsid w:val="007A642F"/>
    <w:rsid w:val="007B171A"/>
    <w:rsid w:val="007B2E53"/>
    <w:rsid w:val="007B3DE7"/>
    <w:rsid w:val="007B49CE"/>
    <w:rsid w:val="007B5383"/>
    <w:rsid w:val="007B6A26"/>
    <w:rsid w:val="007B7ECE"/>
    <w:rsid w:val="007C2C66"/>
    <w:rsid w:val="007C39B6"/>
    <w:rsid w:val="007C584B"/>
    <w:rsid w:val="007D362A"/>
    <w:rsid w:val="007D432F"/>
    <w:rsid w:val="007D48B1"/>
    <w:rsid w:val="007D4AB8"/>
    <w:rsid w:val="007D602E"/>
    <w:rsid w:val="007D62DD"/>
    <w:rsid w:val="007D678C"/>
    <w:rsid w:val="007D68EB"/>
    <w:rsid w:val="007E0822"/>
    <w:rsid w:val="007E1EDF"/>
    <w:rsid w:val="007E289C"/>
    <w:rsid w:val="007E2960"/>
    <w:rsid w:val="007E44A3"/>
    <w:rsid w:val="007E4772"/>
    <w:rsid w:val="007E5FD2"/>
    <w:rsid w:val="007F3E82"/>
    <w:rsid w:val="007F585D"/>
    <w:rsid w:val="007F615B"/>
    <w:rsid w:val="007F78F6"/>
    <w:rsid w:val="007F7E99"/>
    <w:rsid w:val="00800179"/>
    <w:rsid w:val="0080384E"/>
    <w:rsid w:val="008058F2"/>
    <w:rsid w:val="00805B89"/>
    <w:rsid w:val="008079CD"/>
    <w:rsid w:val="00807B98"/>
    <w:rsid w:val="0081012B"/>
    <w:rsid w:val="008106F3"/>
    <w:rsid w:val="0081121D"/>
    <w:rsid w:val="008124F5"/>
    <w:rsid w:val="0081277A"/>
    <w:rsid w:val="008150C7"/>
    <w:rsid w:val="0081562C"/>
    <w:rsid w:val="008172CB"/>
    <w:rsid w:val="0081747F"/>
    <w:rsid w:val="00820152"/>
    <w:rsid w:val="00820521"/>
    <w:rsid w:val="00822AF3"/>
    <w:rsid w:val="008233F7"/>
    <w:rsid w:val="00823903"/>
    <w:rsid w:val="008245C0"/>
    <w:rsid w:val="008269E7"/>
    <w:rsid w:val="00826B2B"/>
    <w:rsid w:val="00827D61"/>
    <w:rsid w:val="008322FD"/>
    <w:rsid w:val="00832A82"/>
    <w:rsid w:val="00833690"/>
    <w:rsid w:val="00835B66"/>
    <w:rsid w:val="00836341"/>
    <w:rsid w:val="00836441"/>
    <w:rsid w:val="00837A82"/>
    <w:rsid w:val="008422C3"/>
    <w:rsid w:val="0084328F"/>
    <w:rsid w:val="00843E6F"/>
    <w:rsid w:val="008471D5"/>
    <w:rsid w:val="00847514"/>
    <w:rsid w:val="00851A23"/>
    <w:rsid w:val="00854EA4"/>
    <w:rsid w:val="00855177"/>
    <w:rsid w:val="0085791A"/>
    <w:rsid w:val="00860293"/>
    <w:rsid w:val="0086032B"/>
    <w:rsid w:val="00860597"/>
    <w:rsid w:val="008611DF"/>
    <w:rsid w:val="00861786"/>
    <w:rsid w:val="00861832"/>
    <w:rsid w:val="008619D3"/>
    <w:rsid w:val="00861EA7"/>
    <w:rsid w:val="00862426"/>
    <w:rsid w:val="0086307D"/>
    <w:rsid w:val="0086337E"/>
    <w:rsid w:val="00863691"/>
    <w:rsid w:val="00864572"/>
    <w:rsid w:val="008645D2"/>
    <w:rsid w:val="00865073"/>
    <w:rsid w:val="008659D1"/>
    <w:rsid w:val="00865C53"/>
    <w:rsid w:val="0086782F"/>
    <w:rsid w:val="00870E13"/>
    <w:rsid w:val="0087171F"/>
    <w:rsid w:val="008724EC"/>
    <w:rsid w:val="00872DF2"/>
    <w:rsid w:val="00873E74"/>
    <w:rsid w:val="008743CA"/>
    <w:rsid w:val="00874881"/>
    <w:rsid w:val="00874D7A"/>
    <w:rsid w:val="00876FA2"/>
    <w:rsid w:val="00881A03"/>
    <w:rsid w:val="00881DDE"/>
    <w:rsid w:val="00882824"/>
    <w:rsid w:val="0088300A"/>
    <w:rsid w:val="00883862"/>
    <w:rsid w:val="00883D1A"/>
    <w:rsid w:val="0088497E"/>
    <w:rsid w:val="008868ED"/>
    <w:rsid w:val="00886D4F"/>
    <w:rsid w:val="00887044"/>
    <w:rsid w:val="00887AD6"/>
    <w:rsid w:val="008902E3"/>
    <w:rsid w:val="0089255D"/>
    <w:rsid w:val="0089494C"/>
    <w:rsid w:val="00894CA8"/>
    <w:rsid w:val="00894D05"/>
    <w:rsid w:val="00895391"/>
    <w:rsid w:val="008973FB"/>
    <w:rsid w:val="008A0190"/>
    <w:rsid w:val="008A0C4F"/>
    <w:rsid w:val="008A50C8"/>
    <w:rsid w:val="008A5472"/>
    <w:rsid w:val="008A6EDE"/>
    <w:rsid w:val="008A751F"/>
    <w:rsid w:val="008A7EA8"/>
    <w:rsid w:val="008B04D4"/>
    <w:rsid w:val="008B0D32"/>
    <w:rsid w:val="008B0F29"/>
    <w:rsid w:val="008B1E32"/>
    <w:rsid w:val="008B612C"/>
    <w:rsid w:val="008B698B"/>
    <w:rsid w:val="008B69D9"/>
    <w:rsid w:val="008B7EFF"/>
    <w:rsid w:val="008C0167"/>
    <w:rsid w:val="008C0348"/>
    <w:rsid w:val="008C03FC"/>
    <w:rsid w:val="008C0449"/>
    <w:rsid w:val="008C04D7"/>
    <w:rsid w:val="008C0C3A"/>
    <w:rsid w:val="008C2937"/>
    <w:rsid w:val="008C5D5D"/>
    <w:rsid w:val="008D03B9"/>
    <w:rsid w:val="008D03D9"/>
    <w:rsid w:val="008D1F9C"/>
    <w:rsid w:val="008D24EB"/>
    <w:rsid w:val="008D2B15"/>
    <w:rsid w:val="008D4E5B"/>
    <w:rsid w:val="008D634D"/>
    <w:rsid w:val="008D7FBE"/>
    <w:rsid w:val="008E0076"/>
    <w:rsid w:val="008E058C"/>
    <w:rsid w:val="008E1E71"/>
    <w:rsid w:val="008E25B6"/>
    <w:rsid w:val="008E3681"/>
    <w:rsid w:val="008E4601"/>
    <w:rsid w:val="008E6B3B"/>
    <w:rsid w:val="008F037A"/>
    <w:rsid w:val="008F03A8"/>
    <w:rsid w:val="008F139A"/>
    <w:rsid w:val="008F64E0"/>
    <w:rsid w:val="008F7E89"/>
    <w:rsid w:val="008F7EC0"/>
    <w:rsid w:val="00900EF5"/>
    <w:rsid w:val="0090259D"/>
    <w:rsid w:val="00903D2A"/>
    <w:rsid w:val="00904587"/>
    <w:rsid w:val="00906439"/>
    <w:rsid w:val="00906C6F"/>
    <w:rsid w:val="009074FC"/>
    <w:rsid w:val="00907A61"/>
    <w:rsid w:val="00910617"/>
    <w:rsid w:val="0091081D"/>
    <w:rsid w:val="0091158B"/>
    <w:rsid w:val="0091267A"/>
    <w:rsid w:val="0091393F"/>
    <w:rsid w:val="00913B9C"/>
    <w:rsid w:val="00914833"/>
    <w:rsid w:val="0091536F"/>
    <w:rsid w:val="00915819"/>
    <w:rsid w:val="00916386"/>
    <w:rsid w:val="00916F3B"/>
    <w:rsid w:val="009170A0"/>
    <w:rsid w:val="00917750"/>
    <w:rsid w:val="00920DF1"/>
    <w:rsid w:val="009220AB"/>
    <w:rsid w:val="00922131"/>
    <w:rsid w:val="009229A1"/>
    <w:rsid w:val="00922BEC"/>
    <w:rsid w:val="00932C20"/>
    <w:rsid w:val="00932C5E"/>
    <w:rsid w:val="00932CBA"/>
    <w:rsid w:val="00932F9D"/>
    <w:rsid w:val="009364C4"/>
    <w:rsid w:val="009375D2"/>
    <w:rsid w:val="00937F5A"/>
    <w:rsid w:val="009407E0"/>
    <w:rsid w:val="00940C48"/>
    <w:rsid w:val="00942B3A"/>
    <w:rsid w:val="0094530A"/>
    <w:rsid w:val="00951D00"/>
    <w:rsid w:val="00951D41"/>
    <w:rsid w:val="00953464"/>
    <w:rsid w:val="00955329"/>
    <w:rsid w:val="009558DD"/>
    <w:rsid w:val="009574D4"/>
    <w:rsid w:val="009577EB"/>
    <w:rsid w:val="00961D55"/>
    <w:rsid w:val="009635CF"/>
    <w:rsid w:val="00963CF9"/>
    <w:rsid w:val="0096522A"/>
    <w:rsid w:val="009665B4"/>
    <w:rsid w:val="00966C14"/>
    <w:rsid w:val="00967421"/>
    <w:rsid w:val="00970223"/>
    <w:rsid w:val="00971924"/>
    <w:rsid w:val="00972818"/>
    <w:rsid w:val="0097367A"/>
    <w:rsid w:val="009748CB"/>
    <w:rsid w:val="00975503"/>
    <w:rsid w:val="00975D63"/>
    <w:rsid w:val="009817D6"/>
    <w:rsid w:val="00983675"/>
    <w:rsid w:val="0098456A"/>
    <w:rsid w:val="00986EB7"/>
    <w:rsid w:val="00987805"/>
    <w:rsid w:val="00987DE1"/>
    <w:rsid w:val="00991D24"/>
    <w:rsid w:val="00992635"/>
    <w:rsid w:val="0099304B"/>
    <w:rsid w:val="00994137"/>
    <w:rsid w:val="009945F2"/>
    <w:rsid w:val="00994E5F"/>
    <w:rsid w:val="00995B80"/>
    <w:rsid w:val="00997756"/>
    <w:rsid w:val="009A1106"/>
    <w:rsid w:val="009A4ABB"/>
    <w:rsid w:val="009B0CEE"/>
    <w:rsid w:val="009B0D08"/>
    <w:rsid w:val="009B0F54"/>
    <w:rsid w:val="009B1D20"/>
    <w:rsid w:val="009B1E06"/>
    <w:rsid w:val="009B290A"/>
    <w:rsid w:val="009B5373"/>
    <w:rsid w:val="009B72F4"/>
    <w:rsid w:val="009C13EA"/>
    <w:rsid w:val="009C3EB4"/>
    <w:rsid w:val="009C4CFC"/>
    <w:rsid w:val="009C5906"/>
    <w:rsid w:val="009C63D1"/>
    <w:rsid w:val="009C6D74"/>
    <w:rsid w:val="009C74AB"/>
    <w:rsid w:val="009D22FA"/>
    <w:rsid w:val="009D4C3E"/>
    <w:rsid w:val="009D5729"/>
    <w:rsid w:val="009D5A2C"/>
    <w:rsid w:val="009E1B45"/>
    <w:rsid w:val="009E31AB"/>
    <w:rsid w:val="009E3549"/>
    <w:rsid w:val="009E372D"/>
    <w:rsid w:val="009E3B7A"/>
    <w:rsid w:val="009E4047"/>
    <w:rsid w:val="009E43DE"/>
    <w:rsid w:val="009E5644"/>
    <w:rsid w:val="009E6076"/>
    <w:rsid w:val="009E60C6"/>
    <w:rsid w:val="009E681F"/>
    <w:rsid w:val="009E7C03"/>
    <w:rsid w:val="009F52BE"/>
    <w:rsid w:val="009F5A4D"/>
    <w:rsid w:val="00A00106"/>
    <w:rsid w:val="00A01084"/>
    <w:rsid w:val="00A01DC3"/>
    <w:rsid w:val="00A02645"/>
    <w:rsid w:val="00A048DC"/>
    <w:rsid w:val="00A04EB3"/>
    <w:rsid w:val="00A065FC"/>
    <w:rsid w:val="00A07A55"/>
    <w:rsid w:val="00A100BC"/>
    <w:rsid w:val="00A115E0"/>
    <w:rsid w:val="00A12D0D"/>
    <w:rsid w:val="00A14C21"/>
    <w:rsid w:val="00A16326"/>
    <w:rsid w:val="00A1685D"/>
    <w:rsid w:val="00A171B7"/>
    <w:rsid w:val="00A17A3E"/>
    <w:rsid w:val="00A17EA2"/>
    <w:rsid w:val="00A20234"/>
    <w:rsid w:val="00A23086"/>
    <w:rsid w:val="00A235AD"/>
    <w:rsid w:val="00A244AC"/>
    <w:rsid w:val="00A25614"/>
    <w:rsid w:val="00A25EC4"/>
    <w:rsid w:val="00A33958"/>
    <w:rsid w:val="00A3405A"/>
    <w:rsid w:val="00A351B7"/>
    <w:rsid w:val="00A36389"/>
    <w:rsid w:val="00A36B4B"/>
    <w:rsid w:val="00A36C18"/>
    <w:rsid w:val="00A37F86"/>
    <w:rsid w:val="00A4081A"/>
    <w:rsid w:val="00A4091A"/>
    <w:rsid w:val="00A40A36"/>
    <w:rsid w:val="00A412EE"/>
    <w:rsid w:val="00A44E1F"/>
    <w:rsid w:val="00A46AA3"/>
    <w:rsid w:val="00A46AE6"/>
    <w:rsid w:val="00A525AC"/>
    <w:rsid w:val="00A53846"/>
    <w:rsid w:val="00A561CC"/>
    <w:rsid w:val="00A5656B"/>
    <w:rsid w:val="00A56C5B"/>
    <w:rsid w:val="00A57A3A"/>
    <w:rsid w:val="00A57C2C"/>
    <w:rsid w:val="00A61C81"/>
    <w:rsid w:val="00A62B8C"/>
    <w:rsid w:val="00A64494"/>
    <w:rsid w:val="00A660C6"/>
    <w:rsid w:val="00A664E2"/>
    <w:rsid w:val="00A70B7D"/>
    <w:rsid w:val="00A80280"/>
    <w:rsid w:val="00A8368D"/>
    <w:rsid w:val="00A85336"/>
    <w:rsid w:val="00A854FB"/>
    <w:rsid w:val="00A869DF"/>
    <w:rsid w:val="00A87B5A"/>
    <w:rsid w:val="00A90486"/>
    <w:rsid w:val="00A90A8C"/>
    <w:rsid w:val="00A919BB"/>
    <w:rsid w:val="00A92342"/>
    <w:rsid w:val="00A9339F"/>
    <w:rsid w:val="00A94270"/>
    <w:rsid w:val="00A95CB9"/>
    <w:rsid w:val="00AA3C60"/>
    <w:rsid w:val="00AA5D84"/>
    <w:rsid w:val="00AA7AAE"/>
    <w:rsid w:val="00AB4323"/>
    <w:rsid w:val="00AB456A"/>
    <w:rsid w:val="00AB4B8F"/>
    <w:rsid w:val="00AB6124"/>
    <w:rsid w:val="00AB6554"/>
    <w:rsid w:val="00AB6FF0"/>
    <w:rsid w:val="00AC1264"/>
    <w:rsid w:val="00AC17B3"/>
    <w:rsid w:val="00AC33DB"/>
    <w:rsid w:val="00AC3C18"/>
    <w:rsid w:val="00AC59C2"/>
    <w:rsid w:val="00AC5E59"/>
    <w:rsid w:val="00AC7CA9"/>
    <w:rsid w:val="00AC7D93"/>
    <w:rsid w:val="00AD0919"/>
    <w:rsid w:val="00AD0AC8"/>
    <w:rsid w:val="00AD10C6"/>
    <w:rsid w:val="00AD27AB"/>
    <w:rsid w:val="00AD2FAE"/>
    <w:rsid w:val="00AD3370"/>
    <w:rsid w:val="00AD4A78"/>
    <w:rsid w:val="00AD5054"/>
    <w:rsid w:val="00AD505E"/>
    <w:rsid w:val="00AD6E3C"/>
    <w:rsid w:val="00AD72B5"/>
    <w:rsid w:val="00AD74D8"/>
    <w:rsid w:val="00AD788D"/>
    <w:rsid w:val="00AE1CD7"/>
    <w:rsid w:val="00AE37CD"/>
    <w:rsid w:val="00AE4379"/>
    <w:rsid w:val="00AE4619"/>
    <w:rsid w:val="00AE73C5"/>
    <w:rsid w:val="00AE7587"/>
    <w:rsid w:val="00AE7779"/>
    <w:rsid w:val="00AF22DF"/>
    <w:rsid w:val="00AF4E4B"/>
    <w:rsid w:val="00AF616C"/>
    <w:rsid w:val="00AF79BF"/>
    <w:rsid w:val="00B004EA"/>
    <w:rsid w:val="00B00DBA"/>
    <w:rsid w:val="00B01FA2"/>
    <w:rsid w:val="00B038E3"/>
    <w:rsid w:val="00B05290"/>
    <w:rsid w:val="00B05F74"/>
    <w:rsid w:val="00B06958"/>
    <w:rsid w:val="00B074AC"/>
    <w:rsid w:val="00B14B01"/>
    <w:rsid w:val="00B1614E"/>
    <w:rsid w:val="00B17785"/>
    <w:rsid w:val="00B20635"/>
    <w:rsid w:val="00B20754"/>
    <w:rsid w:val="00B21889"/>
    <w:rsid w:val="00B237AB"/>
    <w:rsid w:val="00B23E52"/>
    <w:rsid w:val="00B2618A"/>
    <w:rsid w:val="00B26254"/>
    <w:rsid w:val="00B262A3"/>
    <w:rsid w:val="00B26B26"/>
    <w:rsid w:val="00B27FDE"/>
    <w:rsid w:val="00B30A43"/>
    <w:rsid w:val="00B32F38"/>
    <w:rsid w:val="00B357E4"/>
    <w:rsid w:val="00B367C7"/>
    <w:rsid w:val="00B36D8D"/>
    <w:rsid w:val="00B37314"/>
    <w:rsid w:val="00B374CE"/>
    <w:rsid w:val="00B4074C"/>
    <w:rsid w:val="00B41C09"/>
    <w:rsid w:val="00B42A31"/>
    <w:rsid w:val="00B42AA7"/>
    <w:rsid w:val="00B44954"/>
    <w:rsid w:val="00B458FE"/>
    <w:rsid w:val="00B45C86"/>
    <w:rsid w:val="00B45D47"/>
    <w:rsid w:val="00B51215"/>
    <w:rsid w:val="00B522B7"/>
    <w:rsid w:val="00B524DE"/>
    <w:rsid w:val="00B528BC"/>
    <w:rsid w:val="00B53BDB"/>
    <w:rsid w:val="00B61E66"/>
    <w:rsid w:val="00B65A47"/>
    <w:rsid w:val="00B65D28"/>
    <w:rsid w:val="00B65DE6"/>
    <w:rsid w:val="00B660AB"/>
    <w:rsid w:val="00B67852"/>
    <w:rsid w:val="00B726F6"/>
    <w:rsid w:val="00B72A28"/>
    <w:rsid w:val="00B73624"/>
    <w:rsid w:val="00B737D7"/>
    <w:rsid w:val="00B74E91"/>
    <w:rsid w:val="00B75958"/>
    <w:rsid w:val="00B76023"/>
    <w:rsid w:val="00B77381"/>
    <w:rsid w:val="00B7740B"/>
    <w:rsid w:val="00B80B3E"/>
    <w:rsid w:val="00B8193C"/>
    <w:rsid w:val="00B83147"/>
    <w:rsid w:val="00B842E6"/>
    <w:rsid w:val="00B844EA"/>
    <w:rsid w:val="00B853AB"/>
    <w:rsid w:val="00B92E25"/>
    <w:rsid w:val="00B931A3"/>
    <w:rsid w:val="00B96026"/>
    <w:rsid w:val="00BA41A1"/>
    <w:rsid w:val="00BA5DBD"/>
    <w:rsid w:val="00BA72FF"/>
    <w:rsid w:val="00BA7406"/>
    <w:rsid w:val="00BA780A"/>
    <w:rsid w:val="00BA790E"/>
    <w:rsid w:val="00BB04EF"/>
    <w:rsid w:val="00BB0B7E"/>
    <w:rsid w:val="00BB11A6"/>
    <w:rsid w:val="00BB3A75"/>
    <w:rsid w:val="00BB3C67"/>
    <w:rsid w:val="00BB4188"/>
    <w:rsid w:val="00BB4BA1"/>
    <w:rsid w:val="00BB7046"/>
    <w:rsid w:val="00BB7C91"/>
    <w:rsid w:val="00BC1E50"/>
    <w:rsid w:val="00BC4BA2"/>
    <w:rsid w:val="00BC4E19"/>
    <w:rsid w:val="00BC6224"/>
    <w:rsid w:val="00BC7A56"/>
    <w:rsid w:val="00BD2416"/>
    <w:rsid w:val="00BD2F2D"/>
    <w:rsid w:val="00BD4116"/>
    <w:rsid w:val="00BD4638"/>
    <w:rsid w:val="00BD4EF7"/>
    <w:rsid w:val="00BD5B60"/>
    <w:rsid w:val="00BD6760"/>
    <w:rsid w:val="00BD7309"/>
    <w:rsid w:val="00BD7900"/>
    <w:rsid w:val="00BE0C48"/>
    <w:rsid w:val="00BE269B"/>
    <w:rsid w:val="00BE2D57"/>
    <w:rsid w:val="00BE33FE"/>
    <w:rsid w:val="00BE4854"/>
    <w:rsid w:val="00BE4CBC"/>
    <w:rsid w:val="00BE6F39"/>
    <w:rsid w:val="00BE7A94"/>
    <w:rsid w:val="00BE7C55"/>
    <w:rsid w:val="00BF1180"/>
    <w:rsid w:val="00BF310C"/>
    <w:rsid w:val="00BF3BD5"/>
    <w:rsid w:val="00BF46CB"/>
    <w:rsid w:val="00BF4CDC"/>
    <w:rsid w:val="00BF65ED"/>
    <w:rsid w:val="00BF6FDB"/>
    <w:rsid w:val="00BF78BB"/>
    <w:rsid w:val="00C00FE4"/>
    <w:rsid w:val="00C012D0"/>
    <w:rsid w:val="00C02BF1"/>
    <w:rsid w:val="00C03D52"/>
    <w:rsid w:val="00C04411"/>
    <w:rsid w:val="00C06E8F"/>
    <w:rsid w:val="00C06FDC"/>
    <w:rsid w:val="00C10506"/>
    <w:rsid w:val="00C10DF7"/>
    <w:rsid w:val="00C1240B"/>
    <w:rsid w:val="00C125F5"/>
    <w:rsid w:val="00C135EC"/>
    <w:rsid w:val="00C15D2B"/>
    <w:rsid w:val="00C164F8"/>
    <w:rsid w:val="00C17131"/>
    <w:rsid w:val="00C173C3"/>
    <w:rsid w:val="00C17795"/>
    <w:rsid w:val="00C227FC"/>
    <w:rsid w:val="00C23C09"/>
    <w:rsid w:val="00C25BE0"/>
    <w:rsid w:val="00C26171"/>
    <w:rsid w:val="00C27E90"/>
    <w:rsid w:val="00C3001C"/>
    <w:rsid w:val="00C3131C"/>
    <w:rsid w:val="00C32951"/>
    <w:rsid w:val="00C33602"/>
    <w:rsid w:val="00C33A6E"/>
    <w:rsid w:val="00C36BF7"/>
    <w:rsid w:val="00C37F51"/>
    <w:rsid w:val="00C416CB"/>
    <w:rsid w:val="00C4280E"/>
    <w:rsid w:val="00C43012"/>
    <w:rsid w:val="00C430A7"/>
    <w:rsid w:val="00C4321F"/>
    <w:rsid w:val="00C440D4"/>
    <w:rsid w:val="00C4515E"/>
    <w:rsid w:val="00C45784"/>
    <w:rsid w:val="00C51242"/>
    <w:rsid w:val="00C51A75"/>
    <w:rsid w:val="00C53070"/>
    <w:rsid w:val="00C5447C"/>
    <w:rsid w:val="00C547D1"/>
    <w:rsid w:val="00C564D3"/>
    <w:rsid w:val="00C56CF8"/>
    <w:rsid w:val="00C577E0"/>
    <w:rsid w:val="00C57EC2"/>
    <w:rsid w:val="00C6310F"/>
    <w:rsid w:val="00C63588"/>
    <w:rsid w:val="00C638CA"/>
    <w:rsid w:val="00C645C9"/>
    <w:rsid w:val="00C6512A"/>
    <w:rsid w:val="00C65BC6"/>
    <w:rsid w:val="00C661CD"/>
    <w:rsid w:val="00C71674"/>
    <w:rsid w:val="00C7271A"/>
    <w:rsid w:val="00C74CC1"/>
    <w:rsid w:val="00C7662D"/>
    <w:rsid w:val="00C77279"/>
    <w:rsid w:val="00C77BB5"/>
    <w:rsid w:val="00C819B7"/>
    <w:rsid w:val="00C828C9"/>
    <w:rsid w:val="00C831DC"/>
    <w:rsid w:val="00C8338F"/>
    <w:rsid w:val="00C8375E"/>
    <w:rsid w:val="00C85148"/>
    <w:rsid w:val="00C858BC"/>
    <w:rsid w:val="00C86620"/>
    <w:rsid w:val="00C86D8F"/>
    <w:rsid w:val="00C8760A"/>
    <w:rsid w:val="00C87AB3"/>
    <w:rsid w:val="00C90531"/>
    <w:rsid w:val="00C93C37"/>
    <w:rsid w:val="00C97209"/>
    <w:rsid w:val="00C975B9"/>
    <w:rsid w:val="00CA1D52"/>
    <w:rsid w:val="00CA59D0"/>
    <w:rsid w:val="00CA5AC4"/>
    <w:rsid w:val="00CA5CBE"/>
    <w:rsid w:val="00CA6C52"/>
    <w:rsid w:val="00CB0C8C"/>
    <w:rsid w:val="00CB7798"/>
    <w:rsid w:val="00CB77E3"/>
    <w:rsid w:val="00CC35B7"/>
    <w:rsid w:val="00CC5DFB"/>
    <w:rsid w:val="00CC6AFC"/>
    <w:rsid w:val="00CC79A9"/>
    <w:rsid w:val="00CD2FD6"/>
    <w:rsid w:val="00CD30C2"/>
    <w:rsid w:val="00CD5782"/>
    <w:rsid w:val="00CD64F6"/>
    <w:rsid w:val="00CE07D2"/>
    <w:rsid w:val="00CE096B"/>
    <w:rsid w:val="00CE0BE9"/>
    <w:rsid w:val="00CE151D"/>
    <w:rsid w:val="00CE18AF"/>
    <w:rsid w:val="00CE3012"/>
    <w:rsid w:val="00CE43EF"/>
    <w:rsid w:val="00CE46D5"/>
    <w:rsid w:val="00CE5B5F"/>
    <w:rsid w:val="00CF04B5"/>
    <w:rsid w:val="00CF067D"/>
    <w:rsid w:val="00CF076D"/>
    <w:rsid w:val="00CF154B"/>
    <w:rsid w:val="00CF1BE9"/>
    <w:rsid w:val="00CF3A08"/>
    <w:rsid w:val="00CF3A54"/>
    <w:rsid w:val="00CF3CC2"/>
    <w:rsid w:val="00CF458F"/>
    <w:rsid w:val="00CF4A5A"/>
    <w:rsid w:val="00CF53BB"/>
    <w:rsid w:val="00CF653F"/>
    <w:rsid w:val="00CF77C7"/>
    <w:rsid w:val="00D0093B"/>
    <w:rsid w:val="00D01620"/>
    <w:rsid w:val="00D05711"/>
    <w:rsid w:val="00D0623B"/>
    <w:rsid w:val="00D06507"/>
    <w:rsid w:val="00D07CA1"/>
    <w:rsid w:val="00D101CF"/>
    <w:rsid w:val="00D10D5C"/>
    <w:rsid w:val="00D11363"/>
    <w:rsid w:val="00D123FF"/>
    <w:rsid w:val="00D12F73"/>
    <w:rsid w:val="00D14491"/>
    <w:rsid w:val="00D14FB8"/>
    <w:rsid w:val="00D1611E"/>
    <w:rsid w:val="00D16888"/>
    <w:rsid w:val="00D21234"/>
    <w:rsid w:val="00D21FB6"/>
    <w:rsid w:val="00D232EB"/>
    <w:rsid w:val="00D24B2B"/>
    <w:rsid w:val="00D27911"/>
    <w:rsid w:val="00D27F9E"/>
    <w:rsid w:val="00D30C1F"/>
    <w:rsid w:val="00D40162"/>
    <w:rsid w:val="00D40EEC"/>
    <w:rsid w:val="00D40F38"/>
    <w:rsid w:val="00D40F7A"/>
    <w:rsid w:val="00D42800"/>
    <w:rsid w:val="00D43337"/>
    <w:rsid w:val="00D43C0F"/>
    <w:rsid w:val="00D46293"/>
    <w:rsid w:val="00D46607"/>
    <w:rsid w:val="00D5246D"/>
    <w:rsid w:val="00D53BEC"/>
    <w:rsid w:val="00D552AD"/>
    <w:rsid w:val="00D5596B"/>
    <w:rsid w:val="00D56BE5"/>
    <w:rsid w:val="00D57422"/>
    <w:rsid w:val="00D57C74"/>
    <w:rsid w:val="00D61E31"/>
    <w:rsid w:val="00D63A8D"/>
    <w:rsid w:val="00D646BA"/>
    <w:rsid w:val="00D66F40"/>
    <w:rsid w:val="00D74736"/>
    <w:rsid w:val="00D74811"/>
    <w:rsid w:val="00D75CCD"/>
    <w:rsid w:val="00D76370"/>
    <w:rsid w:val="00D76AB6"/>
    <w:rsid w:val="00D77876"/>
    <w:rsid w:val="00D818CC"/>
    <w:rsid w:val="00D82E3A"/>
    <w:rsid w:val="00D84F81"/>
    <w:rsid w:val="00D8557A"/>
    <w:rsid w:val="00D86E74"/>
    <w:rsid w:val="00D91D5F"/>
    <w:rsid w:val="00D92217"/>
    <w:rsid w:val="00D92CFF"/>
    <w:rsid w:val="00D92F8F"/>
    <w:rsid w:val="00D976E8"/>
    <w:rsid w:val="00D9775A"/>
    <w:rsid w:val="00DA1A64"/>
    <w:rsid w:val="00DA1E65"/>
    <w:rsid w:val="00DA2A7C"/>
    <w:rsid w:val="00DA41BA"/>
    <w:rsid w:val="00DA4DE1"/>
    <w:rsid w:val="00DA5C84"/>
    <w:rsid w:val="00DB0449"/>
    <w:rsid w:val="00DB0579"/>
    <w:rsid w:val="00DB0A7E"/>
    <w:rsid w:val="00DB3A85"/>
    <w:rsid w:val="00DB418C"/>
    <w:rsid w:val="00DB52C3"/>
    <w:rsid w:val="00DB7CBA"/>
    <w:rsid w:val="00DB7DFE"/>
    <w:rsid w:val="00DC1562"/>
    <w:rsid w:val="00DC1629"/>
    <w:rsid w:val="00DC2249"/>
    <w:rsid w:val="00DC2302"/>
    <w:rsid w:val="00DC2CB6"/>
    <w:rsid w:val="00DC4AA3"/>
    <w:rsid w:val="00DC7DD7"/>
    <w:rsid w:val="00DD0920"/>
    <w:rsid w:val="00DD1682"/>
    <w:rsid w:val="00DD1E63"/>
    <w:rsid w:val="00DD2A9D"/>
    <w:rsid w:val="00DD2BA5"/>
    <w:rsid w:val="00DD52C8"/>
    <w:rsid w:val="00DD58F4"/>
    <w:rsid w:val="00DD6031"/>
    <w:rsid w:val="00DD6BFF"/>
    <w:rsid w:val="00DD72D6"/>
    <w:rsid w:val="00DE02EC"/>
    <w:rsid w:val="00DE0918"/>
    <w:rsid w:val="00DE2D24"/>
    <w:rsid w:val="00DE372A"/>
    <w:rsid w:val="00DE4B33"/>
    <w:rsid w:val="00DE5A55"/>
    <w:rsid w:val="00DE70DC"/>
    <w:rsid w:val="00DF1520"/>
    <w:rsid w:val="00DF1556"/>
    <w:rsid w:val="00DF1D76"/>
    <w:rsid w:val="00DF1E98"/>
    <w:rsid w:val="00DF26A1"/>
    <w:rsid w:val="00DF29A5"/>
    <w:rsid w:val="00DF2CE1"/>
    <w:rsid w:val="00DF2F84"/>
    <w:rsid w:val="00DF328E"/>
    <w:rsid w:val="00DF3D75"/>
    <w:rsid w:val="00DF496C"/>
    <w:rsid w:val="00DF5A3A"/>
    <w:rsid w:val="00DF6CA3"/>
    <w:rsid w:val="00DF7C5F"/>
    <w:rsid w:val="00DF7D4F"/>
    <w:rsid w:val="00E0052F"/>
    <w:rsid w:val="00E00953"/>
    <w:rsid w:val="00E00F1E"/>
    <w:rsid w:val="00E02CD5"/>
    <w:rsid w:val="00E035E9"/>
    <w:rsid w:val="00E03EB7"/>
    <w:rsid w:val="00E05122"/>
    <w:rsid w:val="00E0548D"/>
    <w:rsid w:val="00E05F67"/>
    <w:rsid w:val="00E06096"/>
    <w:rsid w:val="00E07792"/>
    <w:rsid w:val="00E07C44"/>
    <w:rsid w:val="00E1192A"/>
    <w:rsid w:val="00E134A3"/>
    <w:rsid w:val="00E14D5D"/>
    <w:rsid w:val="00E15C4F"/>
    <w:rsid w:val="00E15D6C"/>
    <w:rsid w:val="00E16381"/>
    <w:rsid w:val="00E16FCC"/>
    <w:rsid w:val="00E21621"/>
    <w:rsid w:val="00E223C1"/>
    <w:rsid w:val="00E23168"/>
    <w:rsid w:val="00E239B5"/>
    <w:rsid w:val="00E23C58"/>
    <w:rsid w:val="00E24BAC"/>
    <w:rsid w:val="00E24D5D"/>
    <w:rsid w:val="00E25C87"/>
    <w:rsid w:val="00E27EE5"/>
    <w:rsid w:val="00E3039B"/>
    <w:rsid w:val="00E319F0"/>
    <w:rsid w:val="00E3227A"/>
    <w:rsid w:val="00E32CA2"/>
    <w:rsid w:val="00E344F3"/>
    <w:rsid w:val="00E34625"/>
    <w:rsid w:val="00E34A41"/>
    <w:rsid w:val="00E3513B"/>
    <w:rsid w:val="00E37152"/>
    <w:rsid w:val="00E37437"/>
    <w:rsid w:val="00E37BA6"/>
    <w:rsid w:val="00E4107D"/>
    <w:rsid w:val="00E4263B"/>
    <w:rsid w:val="00E42CBE"/>
    <w:rsid w:val="00E44EFE"/>
    <w:rsid w:val="00E462EF"/>
    <w:rsid w:val="00E514AD"/>
    <w:rsid w:val="00E51D33"/>
    <w:rsid w:val="00E55A41"/>
    <w:rsid w:val="00E57645"/>
    <w:rsid w:val="00E57C43"/>
    <w:rsid w:val="00E60D0B"/>
    <w:rsid w:val="00E61946"/>
    <w:rsid w:val="00E62D02"/>
    <w:rsid w:val="00E65B0F"/>
    <w:rsid w:val="00E67CF8"/>
    <w:rsid w:val="00E73C4D"/>
    <w:rsid w:val="00E77003"/>
    <w:rsid w:val="00E7752C"/>
    <w:rsid w:val="00E8054D"/>
    <w:rsid w:val="00E82752"/>
    <w:rsid w:val="00E82FAE"/>
    <w:rsid w:val="00E8382E"/>
    <w:rsid w:val="00E83DA7"/>
    <w:rsid w:val="00E85490"/>
    <w:rsid w:val="00E8718C"/>
    <w:rsid w:val="00E9019A"/>
    <w:rsid w:val="00E90E02"/>
    <w:rsid w:val="00E91D0F"/>
    <w:rsid w:val="00E9276D"/>
    <w:rsid w:val="00E9382F"/>
    <w:rsid w:val="00E938E3"/>
    <w:rsid w:val="00E93ABD"/>
    <w:rsid w:val="00E94B06"/>
    <w:rsid w:val="00E95133"/>
    <w:rsid w:val="00E95A63"/>
    <w:rsid w:val="00EA1404"/>
    <w:rsid w:val="00EA2411"/>
    <w:rsid w:val="00EA2A66"/>
    <w:rsid w:val="00EA2C46"/>
    <w:rsid w:val="00EA409C"/>
    <w:rsid w:val="00EA42C8"/>
    <w:rsid w:val="00EA54D8"/>
    <w:rsid w:val="00EA5FE4"/>
    <w:rsid w:val="00EA752B"/>
    <w:rsid w:val="00EA77DF"/>
    <w:rsid w:val="00EB0833"/>
    <w:rsid w:val="00EB369E"/>
    <w:rsid w:val="00EB38EF"/>
    <w:rsid w:val="00EB6344"/>
    <w:rsid w:val="00EB662D"/>
    <w:rsid w:val="00EC0F65"/>
    <w:rsid w:val="00EC1F4E"/>
    <w:rsid w:val="00EC2002"/>
    <w:rsid w:val="00EC2519"/>
    <w:rsid w:val="00EC25AB"/>
    <w:rsid w:val="00EC4C29"/>
    <w:rsid w:val="00EC63CC"/>
    <w:rsid w:val="00ED0524"/>
    <w:rsid w:val="00ED1773"/>
    <w:rsid w:val="00ED27CB"/>
    <w:rsid w:val="00ED535C"/>
    <w:rsid w:val="00ED564C"/>
    <w:rsid w:val="00ED6216"/>
    <w:rsid w:val="00ED7142"/>
    <w:rsid w:val="00ED7A57"/>
    <w:rsid w:val="00EE07A6"/>
    <w:rsid w:val="00EE331A"/>
    <w:rsid w:val="00EE3A2C"/>
    <w:rsid w:val="00EE3BC9"/>
    <w:rsid w:val="00EE406F"/>
    <w:rsid w:val="00EE48C8"/>
    <w:rsid w:val="00EE5E1A"/>
    <w:rsid w:val="00EE6A1C"/>
    <w:rsid w:val="00EF042B"/>
    <w:rsid w:val="00EF0D63"/>
    <w:rsid w:val="00EF15A5"/>
    <w:rsid w:val="00EF16A5"/>
    <w:rsid w:val="00EF2619"/>
    <w:rsid w:val="00EF2DD0"/>
    <w:rsid w:val="00EF76FF"/>
    <w:rsid w:val="00F020D6"/>
    <w:rsid w:val="00F03BC0"/>
    <w:rsid w:val="00F03E5B"/>
    <w:rsid w:val="00F04E3A"/>
    <w:rsid w:val="00F10AC4"/>
    <w:rsid w:val="00F11A12"/>
    <w:rsid w:val="00F127EA"/>
    <w:rsid w:val="00F13AE8"/>
    <w:rsid w:val="00F160EC"/>
    <w:rsid w:val="00F165F5"/>
    <w:rsid w:val="00F1711B"/>
    <w:rsid w:val="00F17FB4"/>
    <w:rsid w:val="00F207DC"/>
    <w:rsid w:val="00F221C2"/>
    <w:rsid w:val="00F23053"/>
    <w:rsid w:val="00F23DD1"/>
    <w:rsid w:val="00F352E6"/>
    <w:rsid w:val="00F3567D"/>
    <w:rsid w:val="00F3703E"/>
    <w:rsid w:val="00F37AF6"/>
    <w:rsid w:val="00F37B71"/>
    <w:rsid w:val="00F40D2F"/>
    <w:rsid w:val="00F45F9E"/>
    <w:rsid w:val="00F47572"/>
    <w:rsid w:val="00F522D8"/>
    <w:rsid w:val="00F540C8"/>
    <w:rsid w:val="00F54101"/>
    <w:rsid w:val="00F54200"/>
    <w:rsid w:val="00F55B68"/>
    <w:rsid w:val="00F573B2"/>
    <w:rsid w:val="00F574AD"/>
    <w:rsid w:val="00F60820"/>
    <w:rsid w:val="00F62380"/>
    <w:rsid w:val="00F62D8B"/>
    <w:rsid w:val="00F63D63"/>
    <w:rsid w:val="00F65076"/>
    <w:rsid w:val="00F66E40"/>
    <w:rsid w:val="00F678C9"/>
    <w:rsid w:val="00F7082C"/>
    <w:rsid w:val="00F727D9"/>
    <w:rsid w:val="00F72A67"/>
    <w:rsid w:val="00F73177"/>
    <w:rsid w:val="00F73CBA"/>
    <w:rsid w:val="00F73DCC"/>
    <w:rsid w:val="00F744E2"/>
    <w:rsid w:val="00F749F3"/>
    <w:rsid w:val="00F74BAA"/>
    <w:rsid w:val="00F75D86"/>
    <w:rsid w:val="00F76A48"/>
    <w:rsid w:val="00F83AAE"/>
    <w:rsid w:val="00F83F8E"/>
    <w:rsid w:val="00F844E4"/>
    <w:rsid w:val="00F846C9"/>
    <w:rsid w:val="00F84926"/>
    <w:rsid w:val="00F854DD"/>
    <w:rsid w:val="00F8552E"/>
    <w:rsid w:val="00F86AF0"/>
    <w:rsid w:val="00F877A0"/>
    <w:rsid w:val="00F9087A"/>
    <w:rsid w:val="00F908F3"/>
    <w:rsid w:val="00F913C6"/>
    <w:rsid w:val="00F917B4"/>
    <w:rsid w:val="00F925A3"/>
    <w:rsid w:val="00F92D33"/>
    <w:rsid w:val="00F95034"/>
    <w:rsid w:val="00F97095"/>
    <w:rsid w:val="00FA007D"/>
    <w:rsid w:val="00FA01DA"/>
    <w:rsid w:val="00FA1694"/>
    <w:rsid w:val="00FA2EE5"/>
    <w:rsid w:val="00FA30B8"/>
    <w:rsid w:val="00FA40DB"/>
    <w:rsid w:val="00FA4E26"/>
    <w:rsid w:val="00FA7FCF"/>
    <w:rsid w:val="00FB06CA"/>
    <w:rsid w:val="00FB0E27"/>
    <w:rsid w:val="00FB15F6"/>
    <w:rsid w:val="00FB1A7A"/>
    <w:rsid w:val="00FB3125"/>
    <w:rsid w:val="00FB3EC6"/>
    <w:rsid w:val="00FC0B08"/>
    <w:rsid w:val="00FC3FAB"/>
    <w:rsid w:val="00FC41FF"/>
    <w:rsid w:val="00FC50B0"/>
    <w:rsid w:val="00FC6673"/>
    <w:rsid w:val="00FC7634"/>
    <w:rsid w:val="00FD03DC"/>
    <w:rsid w:val="00FD2F28"/>
    <w:rsid w:val="00FD3197"/>
    <w:rsid w:val="00FD34F6"/>
    <w:rsid w:val="00FD4F6B"/>
    <w:rsid w:val="00FD581C"/>
    <w:rsid w:val="00FD58BE"/>
    <w:rsid w:val="00FD663C"/>
    <w:rsid w:val="00FD6DF1"/>
    <w:rsid w:val="00FD757A"/>
    <w:rsid w:val="00FD7636"/>
    <w:rsid w:val="00FD7DD2"/>
    <w:rsid w:val="00FE0379"/>
    <w:rsid w:val="00FE170D"/>
    <w:rsid w:val="00FE2767"/>
    <w:rsid w:val="00FE3E56"/>
    <w:rsid w:val="00FE436B"/>
    <w:rsid w:val="00FE4D18"/>
    <w:rsid w:val="00FE5951"/>
    <w:rsid w:val="00FE7891"/>
    <w:rsid w:val="00FF013B"/>
    <w:rsid w:val="00FF094B"/>
    <w:rsid w:val="00FF1A2F"/>
    <w:rsid w:val="00FF2110"/>
    <w:rsid w:val="00FF4DA2"/>
    <w:rsid w:val="00FF5F36"/>
    <w:rsid w:val="00FF616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BBAC42"/>
  <w15:docId w15:val="{DD66DD28-84D6-4CFD-9183-54795B8C3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D76E0"/>
    <w:pPr>
      <w:spacing w:after="200" w:line="276" w:lineRule="auto"/>
    </w:pPr>
    <w:rPr>
      <w:sz w:val="22"/>
    </w:rPr>
  </w:style>
  <w:style w:type="paragraph" w:styleId="Nadpis1">
    <w:name w:val="heading 1"/>
    <w:basedOn w:val="Normln"/>
    <w:link w:val="Nadpis1Char"/>
    <w:uiPriority w:val="9"/>
    <w:qFormat/>
    <w:rsid w:val="00022541"/>
    <w:pPr>
      <w:spacing w:beforeAutospacing="1" w:afterAutospacing="1" w:line="240" w:lineRule="auto"/>
      <w:outlineLvl w:val="0"/>
    </w:pPr>
    <w:rPr>
      <w:rFonts w:ascii="Times New Roman" w:eastAsia="Times New Roman" w:hAnsi="Times New Roman" w:cs="Times New Roman"/>
      <w:b/>
      <w:bCs/>
      <w:kern w:val="2"/>
      <w:sz w:val="48"/>
      <w:szCs w:val="48"/>
      <w:lang w:eastAsia="cs-CZ"/>
    </w:rPr>
  </w:style>
  <w:style w:type="paragraph" w:styleId="Nadpis2">
    <w:name w:val="heading 2"/>
    <w:basedOn w:val="Normln"/>
    <w:next w:val="Normln"/>
    <w:link w:val="Nadpis2Char"/>
    <w:uiPriority w:val="9"/>
    <w:semiHidden/>
    <w:unhideWhenUsed/>
    <w:qFormat/>
    <w:rsid w:val="0002254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8C5D5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
    <w:next w:val="Normln"/>
    <w:link w:val="Nadpis4Char"/>
    <w:uiPriority w:val="9"/>
    <w:semiHidden/>
    <w:unhideWhenUsed/>
    <w:qFormat/>
    <w:rsid w:val="006D6DC2"/>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iln">
    <w:name w:val="Strong"/>
    <w:basedOn w:val="Standardnpsmoodstavce"/>
    <w:uiPriority w:val="22"/>
    <w:qFormat/>
    <w:rsid w:val="00022541"/>
    <w:rPr>
      <w:b/>
      <w:bCs/>
    </w:rPr>
  </w:style>
  <w:style w:type="character" w:customStyle="1" w:styleId="n">
    <w:name w:val="n"/>
    <w:basedOn w:val="Standardnpsmoodstavce"/>
    <w:qFormat/>
    <w:rsid w:val="00022541"/>
  </w:style>
  <w:style w:type="character" w:customStyle="1" w:styleId="apple-converted-space">
    <w:name w:val="apple-converted-space"/>
    <w:basedOn w:val="Standardnpsmoodstavce"/>
    <w:qFormat/>
    <w:rsid w:val="00022541"/>
  </w:style>
  <w:style w:type="character" w:customStyle="1" w:styleId="ZhlavChar">
    <w:name w:val="Záhlaví Char"/>
    <w:basedOn w:val="Standardnpsmoodstavce"/>
    <w:link w:val="Zhlav"/>
    <w:uiPriority w:val="99"/>
    <w:qFormat/>
    <w:rsid w:val="00022541"/>
  </w:style>
  <w:style w:type="character" w:customStyle="1" w:styleId="ZpatChar">
    <w:name w:val="Zápatí Char"/>
    <w:basedOn w:val="Standardnpsmoodstavce"/>
    <w:link w:val="Zpat"/>
    <w:uiPriority w:val="99"/>
    <w:qFormat/>
    <w:rsid w:val="00022541"/>
  </w:style>
  <w:style w:type="character" w:customStyle="1" w:styleId="Nadpis2Char">
    <w:name w:val="Nadpis 2 Char"/>
    <w:basedOn w:val="Standardnpsmoodstavce"/>
    <w:link w:val="Nadpis2"/>
    <w:uiPriority w:val="9"/>
    <w:semiHidden/>
    <w:qFormat/>
    <w:rsid w:val="00022541"/>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uiPriority w:val="9"/>
    <w:qFormat/>
    <w:rsid w:val="00022541"/>
    <w:rPr>
      <w:rFonts w:ascii="Times New Roman" w:eastAsia="Times New Roman" w:hAnsi="Times New Roman" w:cs="Times New Roman"/>
      <w:b/>
      <w:bCs/>
      <w:kern w:val="2"/>
      <w:sz w:val="48"/>
      <w:szCs w:val="48"/>
      <w:lang w:eastAsia="cs-CZ"/>
    </w:rPr>
  </w:style>
  <w:style w:type="character" w:customStyle="1" w:styleId="tema2">
    <w:name w:val="tema2"/>
    <w:basedOn w:val="Standardnpsmoodstavce"/>
    <w:qFormat/>
    <w:rsid w:val="00022541"/>
  </w:style>
  <w:style w:type="character" w:customStyle="1" w:styleId="FormtovanvHTMLChar">
    <w:name w:val="Formátovaný v HTML Char"/>
    <w:basedOn w:val="Standardnpsmoodstavce"/>
    <w:link w:val="FormtovanvHTML"/>
    <w:qFormat/>
    <w:rsid w:val="00BA0D2D"/>
    <w:rPr>
      <w:rFonts w:ascii="Courier New" w:eastAsia="Times New Roman" w:hAnsi="Courier New" w:cs="Courier New"/>
      <w:sz w:val="20"/>
      <w:szCs w:val="20"/>
      <w:lang w:eastAsia="zh-CN"/>
    </w:rPr>
  </w:style>
  <w:style w:type="character" w:customStyle="1" w:styleId="TextbublinyChar">
    <w:name w:val="Text bubliny Char"/>
    <w:basedOn w:val="Standardnpsmoodstavce"/>
    <w:link w:val="Textbubliny"/>
    <w:uiPriority w:val="99"/>
    <w:semiHidden/>
    <w:qFormat/>
    <w:rsid w:val="00BA0D2D"/>
    <w:rPr>
      <w:rFonts w:ascii="Tahoma" w:hAnsi="Tahoma" w:cs="Tahoma"/>
      <w:sz w:val="16"/>
      <w:szCs w:val="16"/>
    </w:rPr>
  </w:style>
  <w:style w:type="character" w:customStyle="1" w:styleId="WW8Num2z3">
    <w:name w:val="WW8Num2z3"/>
    <w:qFormat/>
    <w:rsid w:val="00D3562A"/>
  </w:style>
  <w:style w:type="character" w:customStyle="1" w:styleId="Internetovodkaz">
    <w:name w:val="Internetový odkaz"/>
    <w:basedOn w:val="Standardnpsmoodstavce"/>
    <w:uiPriority w:val="99"/>
    <w:unhideWhenUsed/>
    <w:rsid w:val="00D77541"/>
    <w:rPr>
      <w:color w:val="0000FF" w:themeColor="hyperlink"/>
      <w:u w:val="single"/>
    </w:rPr>
  </w:style>
  <w:style w:type="character" w:styleId="Nevyeenzmnka">
    <w:name w:val="Unresolved Mention"/>
    <w:basedOn w:val="Standardnpsmoodstavce"/>
    <w:uiPriority w:val="99"/>
    <w:semiHidden/>
    <w:unhideWhenUsed/>
    <w:qFormat/>
    <w:rsid w:val="00027C8C"/>
    <w:rPr>
      <w:color w:val="605E5C"/>
      <w:shd w:val="clear" w:color="auto" w:fill="E1DFDD"/>
    </w:rPr>
  </w:style>
  <w:style w:type="character" w:customStyle="1" w:styleId="ListLabel1">
    <w:name w:val="ListLabel 1"/>
    <w:qFormat/>
    <w:rPr>
      <w:rFonts w:cs="Symbol"/>
    </w:rPr>
  </w:style>
  <w:style w:type="character" w:customStyle="1" w:styleId="ListLabel2">
    <w:name w:val="ListLabel 2"/>
    <w:qFormat/>
    <w:rPr>
      <w:rFonts w:cs="Arial Narrow"/>
      <w:b/>
      <w:szCs w:val="24"/>
    </w:rPr>
  </w:style>
  <w:style w:type="character" w:customStyle="1" w:styleId="ListLabel3">
    <w:name w:val="ListLabel 3"/>
    <w:qFormat/>
    <w:rPr>
      <w:rFonts w:cs="Arial Narrow"/>
      <w:b/>
      <w:szCs w:val="24"/>
    </w:rPr>
  </w:style>
  <w:style w:type="character" w:customStyle="1" w:styleId="ListLabel4">
    <w:name w:val="ListLabel 4"/>
    <w:qFormat/>
    <w:rPr>
      <w:rFonts w:cs="Arial Narrow"/>
      <w:b/>
      <w:szCs w:val="24"/>
    </w:rPr>
  </w:style>
  <w:style w:type="character" w:customStyle="1" w:styleId="ListLabel5">
    <w:name w:val="ListLabel 5"/>
    <w:qFormat/>
    <w:rPr>
      <w:b/>
    </w:rPr>
  </w:style>
  <w:style w:type="character" w:customStyle="1" w:styleId="ListLabel6">
    <w:name w:val="ListLabel 6"/>
    <w:qFormat/>
    <w:rPr>
      <w:rFonts w:cs="Symbol"/>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ascii="Arial Narrow" w:hAnsi="Arial Narrow" w:cs="Arial"/>
      <w:sz w:val="24"/>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b/>
    </w:rPr>
  </w:style>
  <w:style w:type="character" w:customStyle="1" w:styleId="ListLabel18">
    <w:name w:val="ListLabel 18"/>
    <w:qFormat/>
    <w:rPr>
      <w:rFonts w:ascii="Arial Narrow" w:hAnsi="Arial Narrow" w:cs="Arial"/>
      <w:sz w:val="24"/>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cs="Symbol"/>
    </w:rPr>
  </w:style>
  <w:style w:type="character" w:customStyle="1" w:styleId="ListLabel22">
    <w:name w:val="ListLabel 22"/>
    <w:qFormat/>
    <w:rPr>
      <w:rFonts w:cs="Courier New"/>
    </w:rPr>
  </w:style>
  <w:style w:type="character" w:customStyle="1" w:styleId="ListLabel23">
    <w:name w:val="ListLabel 23"/>
    <w:qFormat/>
    <w:rPr>
      <w:rFonts w:cs="Wingdings"/>
    </w:rPr>
  </w:style>
  <w:style w:type="character" w:customStyle="1" w:styleId="ListLabel24">
    <w:name w:val="ListLabel 24"/>
    <w:qFormat/>
    <w:rPr>
      <w:rFonts w:cs="Symbol"/>
    </w:rPr>
  </w:style>
  <w:style w:type="character" w:customStyle="1" w:styleId="ListLabel25">
    <w:name w:val="ListLabel 25"/>
    <w:qFormat/>
    <w:rPr>
      <w:rFonts w:cs="Courier New"/>
    </w:rPr>
  </w:style>
  <w:style w:type="character" w:customStyle="1" w:styleId="ListLabel26">
    <w:name w:val="ListLabel 26"/>
    <w:qFormat/>
    <w:rPr>
      <w:rFonts w:cs="Wingdings"/>
    </w:rPr>
  </w:style>
  <w:style w:type="character" w:customStyle="1" w:styleId="ListLabel27">
    <w:name w:val="ListLabel 27"/>
    <w:qFormat/>
    <w:rPr>
      <w:rFonts w:ascii="Arial Narrow" w:hAnsi="Arial Narrow" w:cs="Arial"/>
      <w:sz w:val="24"/>
    </w:rPr>
  </w:style>
  <w:style w:type="character" w:customStyle="1" w:styleId="ListLabel28">
    <w:name w:val="ListLabel 28"/>
    <w:qFormat/>
    <w:rPr>
      <w:rFonts w:cs="Courier New"/>
    </w:rPr>
  </w:style>
  <w:style w:type="character" w:customStyle="1" w:styleId="ListLabel29">
    <w:name w:val="ListLabel 29"/>
    <w:qFormat/>
    <w:rPr>
      <w:rFonts w:cs="Wingdings"/>
    </w:rPr>
  </w:style>
  <w:style w:type="character" w:customStyle="1" w:styleId="ListLabel30">
    <w:name w:val="ListLabel 30"/>
    <w:qFormat/>
    <w:rPr>
      <w:rFonts w:cs="Symbol"/>
    </w:rPr>
  </w:style>
  <w:style w:type="character" w:customStyle="1" w:styleId="ListLabel31">
    <w:name w:val="ListLabel 31"/>
    <w:qFormat/>
    <w:rPr>
      <w:rFonts w:cs="Courier New"/>
    </w:rPr>
  </w:style>
  <w:style w:type="character" w:customStyle="1" w:styleId="ListLabel32">
    <w:name w:val="ListLabel 32"/>
    <w:qFormat/>
    <w:rPr>
      <w:rFonts w:cs="Wingdings"/>
    </w:rPr>
  </w:style>
  <w:style w:type="character" w:customStyle="1" w:styleId="ListLabel33">
    <w:name w:val="ListLabel 33"/>
    <w:qFormat/>
    <w:rPr>
      <w:rFonts w:cs="Symbol"/>
    </w:rPr>
  </w:style>
  <w:style w:type="character" w:customStyle="1" w:styleId="ListLabel34">
    <w:name w:val="ListLabel 34"/>
    <w:qFormat/>
    <w:rPr>
      <w:rFonts w:cs="Courier New"/>
    </w:rPr>
  </w:style>
  <w:style w:type="character" w:customStyle="1" w:styleId="ListLabel35">
    <w:name w:val="ListLabel 35"/>
    <w:qFormat/>
    <w:rPr>
      <w:rFonts w:cs="Wingdings"/>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pPr>
      <w:spacing w:after="140"/>
    </w:p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szCs w:val="24"/>
    </w:rPr>
  </w:style>
  <w:style w:type="paragraph" w:customStyle="1" w:styleId="Rejstk">
    <w:name w:val="Rejstřík"/>
    <w:basedOn w:val="Normln"/>
    <w:qFormat/>
    <w:pPr>
      <w:suppressLineNumbers/>
    </w:pPr>
    <w:rPr>
      <w:rFonts w:cs="Lucida Sans"/>
    </w:rPr>
  </w:style>
  <w:style w:type="paragraph" w:styleId="Normlnweb">
    <w:name w:val="Normal (Web)"/>
    <w:basedOn w:val="Normln"/>
    <w:uiPriority w:val="99"/>
    <w:semiHidden/>
    <w:unhideWhenUsed/>
    <w:qFormat/>
    <w:rsid w:val="00022541"/>
    <w:pPr>
      <w:spacing w:beforeAutospacing="1" w:afterAutospacing="1" w:line="240" w:lineRule="auto"/>
    </w:pPr>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022541"/>
    <w:pPr>
      <w:tabs>
        <w:tab w:val="center" w:pos="4536"/>
        <w:tab w:val="right" w:pos="9072"/>
      </w:tabs>
      <w:spacing w:after="0" w:line="240" w:lineRule="auto"/>
    </w:pPr>
  </w:style>
  <w:style w:type="paragraph" w:styleId="Zpat">
    <w:name w:val="footer"/>
    <w:basedOn w:val="Normln"/>
    <w:link w:val="ZpatChar"/>
    <w:uiPriority w:val="99"/>
    <w:unhideWhenUsed/>
    <w:rsid w:val="00022541"/>
    <w:pPr>
      <w:tabs>
        <w:tab w:val="center" w:pos="4536"/>
        <w:tab w:val="right" w:pos="9072"/>
      </w:tabs>
      <w:spacing w:after="0" w:line="240" w:lineRule="auto"/>
    </w:pPr>
  </w:style>
  <w:style w:type="paragraph" w:customStyle="1" w:styleId="Textodstavce">
    <w:name w:val="Text odstavce"/>
    <w:basedOn w:val="Normln"/>
    <w:qFormat/>
    <w:rsid w:val="00022541"/>
    <w:pPr>
      <w:tabs>
        <w:tab w:val="left" w:pos="851"/>
      </w:tabs>
      <w:spacing w:before="120" w:after="120" w:line="240" w:lineRule="auto"/>
      <w:jc w:val="both"/>
      <w:outlineLvl w:val="6"/>
    </w:pPr>
    <w:rPr>
      <w:rFonts w:ascii="Times New Roman" w:eastAsia="Times New Roman" w:hAnsi="Times New Roman" w:cs="Times New Roman"/>
      <w:sz w:val="24"/>
      <w:szCs w:val="20"/>
      <w:lang w:eastAsia="cs-CZ"/>
    </w:rPr>
  </w:style>
  <w:style w:type="paragraph" w:customStyle="1" w:styleId="Textbodu">
    <w:name w:val="Text bodu"/>
    <w:basedOn w:val="Normln"/>
    <w:qFormat/>
    <w:rsid w:val="00022541"/>
    <w:pPr>
      <w:spacing w:after="0" w:line="240" w:lineRule="auto"/>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adpis2"/>
    <w:next w:val="Zhlav"/>
    <w:qFormat/>
    <w:rsid w:val="00022541"/>
    <w:pPr>
      <w:keepLines w:val="0"/>
      <w:spacing w:before="240" w:after="60" w:line="240" w:lineRule="auto"/>
      <w:jc w:val="both"/>
      <w:outlineLvl w:val="7"/>
    </w:pPr>
    <w:rPr>
      <w:rFonts w:ascii="Arial Narrow" w:eastAsia="Times New Roman" w:hAnsi="Arial Narrow" w:cs="Times New Roman"/>
      <w:color w:val="auto"/>
      <w:kern w:val="2"/>
      <w:sz w:val="24"/>
      <w:szCs w:val="24"/>
      <w:lang w:eastAsia="cs-CZ"/>
    </w:rPr>
  </w:style>
  <w:style w:type="paragraph" w:styleId="Odstavecseseznamem">
    <w:name w:val="List Paragraph"/>
    <w:basedOn w:val="Normln"/>
    <w:uiPriority w:val="34"/>
    <w:qFormat/>
    <w:rsid w:val="00BA0D2D"/>
    <w:pPr>
      <w:suppressAutoHyphens/>
      <w:spacing w:after="0" w:line="240" w:lineRule="auto"/>
      <w:ind w:left="708"/>
      <w:jc w:val="both"/>
    </w:pPr>
    <w:rPr>
      <w:rFonts w:ascii="Times New Roman" w:eastAsia="Times New Roman" w:hAnsi="Times New Roman" w:cs="Times New Roman"/>
      <w:sz w:val="24"/>
      <w:szCs w:val="20"/>
      <w:lang w:eastAsia="zh-CN"/>
    </w:rPr>
  </w:style>
  <w:style w:type="paragraph" w:styleId="FormtovanvHTML">
    <w:name w:val="HTML Preformatted"/>
    <w:basedOn w:val="Normln"/>
    <w:link w:val="FormtovanvHTMLChar"/>
    <w:qFormat/>
    <w:rsid w:val="00BA0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eastAsia="zh-CN"/>
    </w:rPr>
  </w:style>
  <w:style w:type="paragraph" w:styleId="Textbubliny">
    <w:name w:val="Balloon Text"/>
    <w:basedOn w:val="Normln"/>
    <w:link w:val="TextbublinyChar"/>
    <w:uiPriority w:val="99"/>
    <w:semiHidden/>
    <w:unhideWhenUsed/>
    <w:qFormat/>
    <w:rsid w:val="00BA0D2D"/>
    <w:pPr>
      <w:spacing w:after="0" w:line="240" w:lineRule="auto"/>
    </w:pPr>
    <w:rPr>
      <w:rFonts w:ascii="Tahoma" w:hAnsi="Tahoma" w:cs="Tahoma"/>
      <w:sz w:val="16"/>
      <w:szCs w:val="16"/>
    </w:rPr>
  </w:style>
  <w:style w:type="paragraph" w:customStyle="1" w:styleId="Default">
    <w:name w:val="Default"/>
    <w:qFormat/>
    <w:rsid w:val="00AE719B"/>
    <w:rPr>
      <w:rFonts w:ascii="HLBHGJ+TimesNewRoman" w:eastAsia="Times New Roman" w:hAnsi="HLBHGJ+TimesNewRoman" w:cs="HLBHGJ+TimesNewRoman"/>
      <w:color w:val="000000"/>
      <w:sz w:val="24"/>
      <w:szCs w:val="24"/>
      <w:lang w:eastAsia="cs-CZ"/>
    </w:rPr>
  </w:style>
  <w:style w:type="paragraph" w:styleId="Bezmezer">
    <w:name w:val="No Spacing"/>
    <w:link w:val="BezmezerChar"/>
    <w:uiPriority w:val="1"/>
    <w:qFormat/>
    <w:rsid w:val="00AE719B"/>
    <w:pPr>
      <w:widowControl w:val="0"/>
    </w:pPr>
    <w:rPr>
      <w:rFonts w:ascii="Arial" w:eastAsia="Times New Roman" w:hAnsi="Arial" w:cs="Arial"/>
      <w:szCs w:val="20"/>
      <w:lang w:eastAsia="cs-CZ"/>
    </w:rPr>
  </w:style>
  <w:style w:type="table" w:styleId="Mkatabulky">
    <w:name w:val="Table Grid"/>
    <w:basedOn w:val="Normlntabulka"/>
    <w:uiPriority w:val="59"/>
    <w:rsid w:val="002C63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basedOn w:val="Standardnpsmoodstavce"/>
    <w:link w:val="Nadpis4"/>
    <w:uiPriority w:val="9"/>
    <w:semiHidden/>
    <w:rsid w:val="006D6DC2"/>
    <w:rPr>
      <w:rFonts w:asciiTheme="majorHAnsi" w:eastAsiaTheme="majorEastAsia" w:hAnsiTheme="majorHAnsi" w:cstheme="majorBidi"/>
      <w:i/>
      <w:iCs/>
      <w:color w:val="365F91" w:themeColor="accent1" w:themeShade="BF"/>
      <w:sz w:val="22"/>
    </w:rPr>
  </w:style>
  <w:style w:type="character" w:styleId="Hypertextovodkaz">
    <w:name w:val="Hyperlink"/>
    <w:rsid w:val="00024FB8"/>
    <w:rPr>
      <w:u w:val="single"/>
    </w:rPr>
  </w:style>
  <w:style w:type="character" w:customStyle="1" w:styleId="BezmezerChar">
    <w:name w:val="Bez mezer Char"/>
    <w:basedOn w:val="Standardnpsmoodstavce"/>
    <w:link w:val="Bezmezer"/>
    <w:uiPriority w:val="1"/>
    <w:qFormat/>
    <w:rsid w:val="00DC1629"/>
    <w:rPr>
      <w:rFonts w:ascii="Arial" w:eastAsia="Times New Roman" w:hAnsi="Arial" w:cs="Arial"/>
      <w:szCs w:val="20"/>
      <w:lang w:eastAsia="cs-CZ"/>
    </w:rPr>
  </w:style>
  <w:style w:type="character" w:customStyle="1" w:styleId="Nadpis3Char">
    <w:name w:val="Nadpis 3 Char"/>
    <w:basedOn w:val="Standardnpsmoodstavce"/>
    <w:link w:val="Nadpis3"/>
    <w:uiPriority w:val="9"/>
    <w:semiHidden/>
    <w:rsid w:val="008C5D5D"/>
    <w:rPr>
      <w:rFonts w:asciiTheme="majorHAnsi" w:eastAsiaTheme="majorEastAsia" w:hAnsiTheme="majorHAnsi" w:cstheme="majorBidi"/>
      <w:color w:val="243F60" w:themeColor="accent1" w:themeShade="7F"/>
      <w:sz w:val="24"/>
      <w:szCs w:val="24"/>
    </w:rPr>
  </w:style>
  <w:style w:type="character" w:customStyle="1" w:styleId="ZkladntextodsazenChar">
    <w:name w:val="Základní text odsazený Char"/>
    <w:basedOn w:val="Standardnpsmoodstavce"/>
    <w:link w:val="Zkladntextodsazen"/>
    <w:uiPriority w:val="99"/>
    <w:qFormat/>
    <w:rsid w:val="00C26171"/>
  </w:style>
  <w:style w:type="character" w:customStyle="1" w:styleId="Zvrazn">
    <w:name w:val="Zvýrazněý"/>
    <w:uiPriority w:val="99"/>
    <w:qFormat/>
    <w:rsid w:val="00C26171"/>
    <w:rPr>
      <w:b/>
      <w:sz w:val="15"/>
    </w:rPr>
  </w:style>
  <w:style w:type="character" w:customStyle="1" w:styleId="ZkladntextChar">
    <w:name w:val="Základní text Char"/>
    <w:basedOn w:val="Standardnpsmoodstavce"/>
    <w:link w:val="Zkladntext"/>
    <w:uiPriority w:val="99"/>
    <w:qFormat/>
    <w:rsid w:val="00C26171"/>
    <w:rPr>
      <w:sz w:val="22"/>
    </w:rPr>
  </w:style>
  <w:style w:type="paragraph" w:styleId="Zkladntextodsazen">
    <w:name w:val="Body Text Indent"/>
    <w:basedOn w:val="Normln"/>
    <w:link w:val="ZkladntextodsazenChar"/>
    <w:uiPriority w:val="99"/>
    <w:unhideWhenUsed/>
    <w:rsid w:val="00C26171"/>
    <w:pPr>
      <w:spacing w:after="120"/>
      <w:ind w:left="283"/>
    </w:pPr>
    <w:rPr>
      <w:sz w:val="20"/>
    </w:rPr>
  </w:style>
  <w:style w:type="character" w:customStyle="1" w:styleId="ZkladntextodsazenChar1">
    <w:name w:val="Základní text odsazený Char1"/>
    <w:basedOn w:val="Standardnpsmoodstavce"/>
    <w:uiPriority w:val="99"/>
    <w:semiHidden/>
    <w:rsid w:val="00C26171"/>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38159">
      <w:bodyDiv w:val="1"/>
      <w:marLeft w:val="0"/>
      <w:marRight w:val="0"/>
      <w:marTop w:val="0"/>
      <w:marBottom w:val="0"/>
      <w:divBdr>
        <w:top w:val="none" w:sz="0" w:space="0" w:color="auto"/>
        <w:left w:val="none" w:sz="0" w:space="0" w:color="auto"/>
        <w:bottom w:val="none" w:sz="0" w:space="0" w:color="auto"/>
        <w:right w:val="none" w:sz="0" w:space="0" w:color="auto"/>
      </w:divBdr>
    </w:div>
    <w:div w:id="109714755">
      <w:bodyDiv w:val="1"/>
      <w:marLeft w:val="0"/>
      <w:marRight w:val="0"/>
      <w:marTop w:val="0"/>
      <w:marBottom w:val="0"/>
      <w:divBdr>
        <w:top w:val="none" w:sz="0" w:space="0" w:color="auto"/>
        <w:left w:val="none" w:sz="0" w:space="0" w:color="auto"/>
        <w:bottom w:val="none" w:sz="0" w:space="0" w:color="auto"/>
        <w:right w:val="none" w:sz="0" w:space="0" w:color="auto"/>
      </w:divBdr>
    </w:div>
    <w:div w:id="111637385">
      <w:bodyDiv w:val="1"/>
      <w:marLeft w:val="0"/>
      <w:marRight w:val="0"/>
      <w:marTop w:val="0"/>
      <w:marBottom w:val="0"/>
      <w:divBdr>
        <w:top w:val="none" w:sz="0" w:space="0" w:color="auto"/>
        <w:left w:val="none" w:sz="0" w:space="0" w:color="auto"/>
        <w:bottom w:val="none" w:sz="0" w:space="0" w:color="auto"/>
        <w:right w:val="none" w:sz="0" w:space="0" w:color="auto"/>
      </w:divBdr>
    </w:div>
    <w:div w:id="140925333">
      <w:bodyDiv w:val="1"/>
      <w:marLeft w:val="0"/>
      <w:marRight w:val="0"/>
      <w:marTop w:val="0"/>
      <w:marBottom w:val="0"/>
      <w:divBdr>
        <w:top w:val="none" w:sz="0" w:space="0" w:color="auto"/>
        <w:left w:val="none" w:sz="0" w:space="0" w:color="auto"/>
        <w:bottom w:val="none" w:sz="0" w:space="0" w:color="auto"/>
        <w:right w:val="none" w:sz="0" w:space="0" w:color="auto"/>
      </w:divBdr>
    </w:div>
    <w:div w:id="170148221">
      <w:bodyDiv w:val="1"/>
      <w:marLeft w:val="0"/>
      <w:marRight w:val="0"/>
      <w:marTop w:val="0"/>
      <w:marBottom w:val="0"/>
      <w:divBdr>
        <w:top w:val="none" w:sz="0" w:space="0" w:color="auto"/>
        <w:left w:val="none" w:sz="0" w:space="0" w:color="auto"/>
        <w:bottom w:val="none" w:sz="0" w:space="0" w:color="auto"/>
        <w:right w:val="none" w:sz="0" w:space="0" w:color="auto"/>
      </w:divBdr>
    </w:div>
    <w:div w:id="229079140">
      <w:bodyDiv w:val="1"/>
      <w:marLeft w:val="0"/>
      <w:marRight w:val="0"/>
      <w:marTop w:val="0"/>
      <w:marBottom w:val="0"/>
      <w:divBdr>
        <w:top w:val="none" w:sz="0" w:space="0" w:color="auto"/>
        <w:left w:val="none" w:sz="0" w:space="0" w:color="auto"/>
        <w:bottom w:val="none" w:sz="0" w:space="0" w:color="auto"/>
        <w:right w:val="none" w:sz="0" w:space="0" w:color="auto"/>
      </w:divBdr>
    </w:div>
    <w:div w:id="276449950">
      <w:marLeft w:val="0"/>
      <w:marRight w:val="0"/>
      <w:marTop w:val="0"/>
      <w:marBottom w:val="0"/>
      <w:divBdr>
        <w:top w:val="none" w:sz="0" w:space="0" w:color="auto"/>
        <w:left w:val="none" w:sz="0" w:space="0" w:color="auto"/>
        <w:bottom w:val="none" w:sz="0" w:space="0" w:color="auto"/>
        <w:right w:val="none" w:sz="0" w:space="0" w:color="auto"/>
      </w:divBdr>
      <w:divsChild>
        <w:div w:id="244342541">
          <w:marLeft w:val="0"/>
          <w:marRight w:val="0"/>
          <w:marTop w:val="0"/>
          <w:marBottom w:val="0"/>
          <w:divBdr>
            <w:top w:val="none" w:sz="0" w:space="0" w:color="auto"/>
            <w:left w:val="none" w:sz="0" w:space="0" w:color="auto"/>
            <w:bottom w:val="none" w:sz="0" w:space="0" w:color="auto"/>
            <w:right w:val="none" w:sz="0" w:space="0" w:color="auto"/>
          </w:divBdr>
        </w:div>
      </w:divsChild>
    </w:div>
    <w:div w:id="294066905">
      <w:marLeft w:val="0"/>
      <w:marRight w:val="0"/>
      <w:marTop w:val="0"/>
      <w:marBottom w:val="0"/>
      <w:divBdr>
        <w:top w:val="none" w:sz="0" w:space="0" w:color="auto"/>
        <w:left w:val="none" w:sz="0" w:space="0" w:color="auto"/>
        <w:bottom w:val="none" w:sz="0" w:space="0" w:color="auto"/>
        <w:right w:val="none" w:sz="0" w:space="0" w:color="auto"/>
      </w:divBdr>
      <w:divsChild>
        <w:div w:id="104664115">
          <w:marLeft w:val="0"/>
          <w:marRight w:val="0"/>
          <w:marTop w:val="0"/>
          <w:marBottom w:val="0"/>
          <w:divBdr>
            <w:top w:val="none" w:sz="0" w:space="0" w:color="auto"/>
            <w:left w:val="none" w:sz="0" w:space="0" w:color="auto"/>
            <w:bottom w:val="none" w:sz="0" w:space="0" w:color="auto"/>
            <w:right w:val="none" w:sz="0" w:space="0" w:color="auto"/>
          </w:divBdr>
        </w:div>
      </w:divsChild>
    </w:div>
    <w:div w:id="429399705">
      <w:bodyDiv w:val="1"/>
      <w:marLeft w:val="0"/>
      <w:marRight w:val="0"/>
      <w:marTop w:val="0"/>
      <w:marBottom w:val="0"/>
      <w:divBdr>
        <w:top w:val="none" w:sz="0" w:space="0" w:color="auto"/>
        <w:left w:val="none" w:sz="0" w:space="0" w:color="auto"/>
        <w:bottom w:val="none" w:sz="0" w:space="0" w:color="auto"/>
        <w:right w:val="none" w:sz="0" w:space="0" w:color="auto"/>
      </w:divBdr>
    </w:div>
    <w:div w:id="491994889">
      <w:bodyDiv w:val="1"/>
      <w:marLeft w:val="0"/>
      <w:marRight w:val="0"/>
      <w:marTop w:val="0"/>
      <w:marBottom w:val="0"/>
      <w:divBdr>
        <w:top w:val="none" w:sz="0" w:space="0" w:color="auto"/>
        <w:left w:val="none" w:sz="0" w:space="0" w:color="auto"/>
        <w:bottom w:val="none" w:sz="0" w:space="0" w:color="auto"/>
        <w:right w:val="none" w:sz="0" w:space="0" w:color="auto"/>
      </w:divBdr>
    </w:div>
    <w:div w:id="562177274">
      <w:bodyDiv w:val="1"/>
      <w:marLeft w:val="0"/>
      <w:marRight w:val="0"/>
      <w:marTop w:val="0"/>
      <w:marBottom w:val="0"/>
      <w:divBdr>
        <w:top w:val="none" w:sz="0" w:space="0" w:color="auto"/>
        <w:left w:val="none" w:sz="0" w:space="0" w:color="auto"/>
        <w:bottom w:val="none" w:sz="0" w:space="0" w:color="auto"/>
        <w:right w:val="none" w:sz="0" w:space="0" w:color="auto"/>
      </w:divBdr>
    </w:div>
    <w:div w:id="570047535">
      <w:bodyDiv w:val="1"/>
      <w:marLeft w:val="0"/>
      <w:marRight w:val="0"/>
      <w:marTop w:val="0"/>
      <w:marBottom w:val="0"/>
      <w:divBdr>
        <w:top w:val="none" w:sz="0" w:space="0" w:color="auto"/>
        <w:left w:val="none" w:sz="0" w:space="0" w:color="auto"/>
        <w:bottom w:val="none" w:sz="0" w:space="0" w:color="auto"/>
        <w:right w:val="none" w:sz="0" w:space="0" w:color="auto"/>
      </w:divBdr>
    </w:div>
    <w:div w:id="615790481">
      <w:bodyDiv w:val="1"/>
      <w:marLeft w:val="0"/>
      <w:marRight w:val="0"/>
      <w:marTop w:val="0"/>
      <w:marBottom w:val="0"/>
      <w:divBdr>
        <w:top w:val="none" w:sz="0" w:space="0" w:color="auto"/>
        <w:left w:val="none" w:sz="0" w:space="0" w:color="auto"/>
        <w:bottom w:val="none" w:sz="0" w:space="0" w:color="auto"/>
        <w:right w:val="none" w:sz="0" w:space="0" w:color="auto"/>
      </w:divBdr>
    </w:div>
    <w:div w:id="650670775">
      <w:bodyDiv w:val="1"/>
      <w:marLeft w:val="0"/>
      <w:marRight w:val="0"/>
      <w:marTop w:val="0"/>
      <w:marBottom w:val="0"/>
      <w:divBdr>
        <w:top w:val="none" w:sz="0" w:space="0" w:color="auto"/>
        <w:left w:val="none" w:sz="0" w:space="0" w:color="auto"/>
        <w:bottom w:val="none" w:sz="0" w:space="0" w:color="auto"/>
        <w:right w:val="none" w:sz="0" w:space="0" w:color="auto"/>
      </w:divBdr>
    </w:div>
    <w:div w:id="731387846">
      <w:bodyDiv w:val="1"/>
      <w:marLeft w:val="0"/>
      <w:marRight w:val="0"/>
      <w:marTop w:val="0"/>
      <w:marBottom w:val="0"/>
      <w:divBdr>
        <w:top w:val="none" w:sz="0" w:space="0" w:color="auto"/>
        <w:left w:val="none" w:sz="0" w:space="0" w:color="auto"/>
        <w:bottom w:val="none" w:sz="0" w:space="0" w:color="auto"/>
        <w:right w:val="none" w:sz="0" w:space="0" w:color="auto"/>
      </w:divBdr>
    </w:div>
    <w:div w:id="778253611">
      <w:bodyDiv w:val="1"/>
      <w:marLeft w:val="0"/>
      <w:marRight w:val="0"/>
      <w:marTop w:val="0"/>
      <w:marBottom w:val="0"/>
      <w:divBdr>
        <w:top w:val="none" w:sz="0" w:space="0" w:color="auto"/>
        <w:left w:val="none" w:sz="0" w:space="0" w:color="auto"/>
        <w:bottom w:val="none" w:sz="0" w:space="0" w:color="auto"/>
        <w:right w:val="none" w:sz="0" w:space="0" w:color="auto"/>
      </w:divBdr>
    </w:div>
    <w:div w:id="790441736">
      <w:bodyDiv w:val="1"/>
      <w:marLeft w:val="0"/>
      <w:marRight w:val="0"/>
      <w:marTop w:val="0"/>
      <w:marBottom w:val="0"/>
      <w:divBdr>
        <w:top w:val="none" w:sz="0" w:space="0" w:color="auto"/>
        <w:left w:val="none" w:sz="0" w:space="0" w:color="auto"/>
        <w:bottom w:val="none" w:sz="0" w:space="0" w:color="auto"/>
        <w:right w:val="none" w:sz="0" w:space="0" w:color="auto"/>
      </w:divBdr>
    </w:div>
    <w:div w:id="803544564">
      <w:bodyDiv w:val="1"/>
      <w:marLeft w:val="0"/>
      <w:marRight w:val="0"/>
      <w:marTop w:val="0"/>
      <w:marBottom w:val="0"/>
      <w:divBdr>
        <w:top w:val="none" w:sz="0" w:space="0" w:color="auto"/>
        <w:left w:val="none" w:sz="0" w:space="0" w:color="auto"/>
        <w:bottom w:val="none" w:sz="0" w:space="0" w:color="auto"/>
        <w:right w:val="none" w:sz="0" w:space="0" w:color="auto"/>
      </w:divBdr>
    </w:div>
    <w:div w:id="831798911">
      <w:bodyDiv w:val="1"/>
      <w:marLeft w:val="0"/>
      <w:marRight w:val="0"/>
      <w:marTop w:val="0"/>
      <w:marBottom w:val="0"/>
      <w:divBdr>
        <w:top w:val="none" w:sz="0" w:space="0" w:color="auto"/>
        <w:left w:val="none" w:sz="0" w:space="0" w:color="auto"/>
        <w:bottom w:val="none" w:sz="0" w:space="0" w:color="auto"/>
        <w:right w:val="none" w:sz="0" w:space="0" w:color="auto"/>
      </w:divBdr>
    </w:div>
    <w:div w:id="840856248">
      <w:bodyDiv w:val="1"/>
      <w:marLeft w:val="0"/>
      <w:marRight w:val="0"/>
      <w:marTop w:val="0"/>
      <w:marBottom w:val="0"/>
      <w:divBdr>
        <w:top w:val="none" w:sz="0" w:space="0" w:color="auto"/>
        <w:left w:val="none" w:sz="0" w:space="0" w:color="auto"/>
        <w:bottom w:val="none" w:sz="0" w:space="0" w:color="auto"/>
        <w:right w:val="none" w:sz="0" w:space="0" w:color="auto"/>
      </w:divBdr>
    </w:div>
    <w:div w:id="847868269">
      <w:bodyDiv w:val="1"/>
      <w:marLeft w:val="0"/>
      <w:marRight w:val="0"/>
      <w:marTop w:val="0"/>
      <w:marBottom w:val="0"/>
      <w:divBdr>
        <w:top w:val="none" w:sz="0" w:space="0" w:color="auto"/>
        <w:left w:val="none" w:sz="0" w:space="0" w:color="auto"/>
        <w:bottom w:val="none" w:sz="0" w:space="0" w:color="auto"/>
        <w:right w:val="none" w:sz="0" w:space="0" w:color="auto"/>
      </w:divBdr>
    </w:div>
    <w:div w:id="981613749">
      <w:marLeft w:val="0"/>
      <w:marRight w:val="0"/>
      <w:marTop w:val="0"/>
      <w:marBottom w:val="0"/>
      <w:divBdr>
        <w:top w:val="none" w:sz="0" w:space="0" w:color="auto"/>
        <w:left w:val="none" w:sz="0" w:space="0" w:color="auto"/>
        <w:bottom w:val="none" w:sz="0" w:space="0" w:color="auto"/>
        <w:right w:val="none" w:sz="0" w:space="0" w:color="auto"/>
      </w:divBdr>
      <w:divsChild>
        <w:div w:id="375282292">
          <w:marLeft w:val="0"/>
          <w:marRight w:val="0"/>
          <w:marTop w:val="0"/>
          <w:marBottom w:val="0"/>
          <w:divBdr>
            <w:top w:val="none" w:sz="0" w:space="0" w:color="auto"/>
            <w:left w:val="none" w:sz="0" w:space="0" w:color="auto"/>
            <w:bottom w:val="none" w:sz="0" w:space="0" w:color="auto"/>
            <w:right w:val="none" w:sz="0" w:space="0" w:color="auto"/>
          </w:divBdr>
        </w:div>
      </w:divsChild>
    </w:div>
    <w:div w:id="1009719440">
      <w:marLeft w:val="0"/>
      <w:marRight w:val="0"/>
      <w:marTop w:val="0"/>
      <w:marBottom w:val="0"/>
      <w:divBdr>
        <w:top w:val="none" w:sz="0" w:space="0" w:color="auto"/>
        <w:left w:val="none" w:sz="0" w:space="0" w:color="auto"/>
        <w:bottom w:val="none" w:sz="0" w:space="0" w:color="auto"/>
        <w:right w:val="none" w:sz="0" w:space="0" w:color="auto"/>
      </w:divBdr>
      <w:divsChild>
        <w:div w:id="2138640720">
          <w:marLeft w:val="0"/>
          <w:marRight w:val="0"/>
          <w:marTop w:val="0"/>
          <w:marBottom w:val="0"/>
          <w:divBdr>
            <w:top w:val="none" w:sz="0" w:space="0" w:color="auto"/>
            <w:left w:val="none" w:sz="0" w:space="0" w:color="auto"/>
            <w:bottom w:val="none" w:sz="0" w:space="0" w:color="auto"/>
            <w:right w:val="none" w:sz="0" w:space="0" w:color="auto"/>
          </w:divBdr>
        </w:div>
      </w:divsChild>
    </w:div>
    <w:div w:id="1030377322">
      <w:bodyDiv w:val="1"/>
      <w:marLeft w:val="0"/>
      <w:marRight w:val="0"/>
      <w:marTop w:val="0"/>
      <w:marBottom w:val="0"/>
      <w:divBdr>
        <w:top w:val="none" w:sz="0" w:space="0" w:color="auto"/>
        <w:left w:val="none" w:sz="0" w:space="0" w:color="auto"/>
        <w:bottom w:val="none" w:sz="0" w:space="0" w:color="auto"/>
        <w:right w:val="none" w:sz="0" w:space="0" w:color="auto"/>
      </w:divBdr>
    </w:div>
    <w:div w:id="1055468965">
      <w:marLeft w:val="0"/>
      <w:marRight w:val="0"/>
      <w:marTop w:val="0"/>
      <w:marBottom w:val="0"/>
      <w:divBdr>
        <w:top w:val="none" w:sz="0" w:space="0" w:color="auto"/>
        <w:left w:val="none" w:sz="0" w:space="0" w:color="auto"/>
        <w:bottom w:val="none" w:sz="0" w:space="0" w:color="auto"/>
        <w:right w:val="none" w:sz="0" w:space="0" w:color="auto"/>
      </w:divBdr>
      <w:divsChild>
        <w:div w:id="1418018538">
          <w:marLeft w:val="0"/>
          <w:marRight w:val="0"/>
          <w:marTop w:val="0"/>
          <w:marBottom w:val="0"/>
          <w:divBdr>
            <w:top w:val="none" w:sz="0" w:space="0" w:color="auto"/>
            <w:left w:val="none" w:sz="0" w:space="0" w:color="auto"/>
            <w:bottom w:val="none" w:sz="0" w:space="0" w:color="auto"/>
            <w:right w:val="none" w:sz="0" w:space="0" w:color="auto"/>
          </w:divBdr>
        </w:div>
      </w:divsChild>
    </w:div>
    <w:div w:id="1093548293">
      <w:bodyDiv w:val="1"/>
      <w:marLeft w:val="0"/>
      <w:marRight w:val="0"/>
      <w:marTop w:val="0"/>
      <w:marBottom w:val="0"/>
      <w:divBdr>
        <w:top w:val="none" w:sz="0" w:space="0" w:color="auto"/>
        <w:left w:val="none" w:sz="0" w:space="0" w:color="auto"/>
        <w:bottom w:val="none" w:sz="0" w:space="0" w:color="auto"/>
        <w:right w:val="none" w:sz="0" w:space="0" w:color="auto"/>
      </w:divBdr>
    </w:div>
    <w:div w:id="1123424295">
      <w:bodyDiv w:val="1"/>
      <w:marLeft w:val="0"/>
      <w:marRight w:val="0"/>
      <w:marTop w:val="0"/>
      <w:marBottom w:val="0"/>
      <w:divBdr>
        <w:top w:val="none" w:sz="0" w:space="0" w:color="auto"/>
        <w:left w:val="none" w:sz="0" w:space="0" w:color="auto"/>
        <w:bottom w:val="none" w:sz="0" w:space="0" w:color="auto"/>
        <w:right w:val="none" w:sz="0" w:space="0" w:color="auto"/>
      </w:divBdr>
    </w:div>
    <w:div w:id="1144815353">
      <w:bodyDiv w:val="1"/>
      <w:marLeft w:val="0"/>
      <w:marRight w:val="0"/>
      <w:marTop w:val="0"/>
      <w:marBottom w:val="0"/>
      <w:divBdr>
        <w:top w:val="none" w:sz="0" w:space="0" w:color="auto"/>
        <w:left w:val="none" w:sz="0" w:space="0" w:color="auto"/>
        <w:bottom w:val="none" w:sz="0" w:space="0" w:color="auto"/>
        <w:right w:val="none" w:sz="0" w:space="0" w:color="auto"/>
      </w:divBdr>
    </w:div>
    <w:div w:id="1166438986">
      <w:bodyDiv w:val="1"/>
      <w:marLeft w:val="0"/>
      <w:marRight w:val="0"/>
      <w:marTop w:val="0"/>
      <w:marBottom w:val="0"/>
      <w:divBdr>
        <w:top w:val="none" w:sz="0" w:space="0" w:color="auto"/>
        <w:left w:val="none" w:sz="0" w:space="0" w:color="auto"/>
        <w:bottom w:val="none" w:sz="0" w:space="0" w:color="auto"/>
        <w:right w:val="none" w:sz="0" w:space="0" w:color="auto"/>
      </w:divBdr>
    </w:div>
    <w:div w:id="1173495537">
      <w:marLeft w:val="0"/>
      <w:marRight w:val="0"/>
      <w:marTop w:val="0"/>
      <w:marBottom w:val="0"/>
      <w:divBdr>
        <w:top w:val="none" w:sz="0" w:space="0" w:color="auto"/>
        <w:left w:val="none" w:sz="0" w:space="0" w:color="auto"/>
        <w:bottom w:val="none" w:sz="0" w:space="0" w:color="auto"/>
        <w:right w:val="none" w:sz="0" w:space="0" w:color="auto"/>
      </w:divBdr>
      <w:divsChild>
        <w:div w:id="626814412">
          <w:marLeft w:val="0"/>
          <w:marRight w:val="0"/>
          <w:marTop w:val="0"/>
          <w:marBottom w:val="0"/>
          <w:divBdr>
            <w:top w:val="none" w:sz="0" w:space="0" w:color="auto"/>
            <w:left w:val="none" w:sz="0" w:space="0" w:color="auto"/>
            <w:bottom w:val="none" w:sz="0" w:space="0" w:color="auto"/>
            <w:right w:val="none" w:sz="0" w:space="0" w:color="auto"/>
          </w:divBdr>
        </w:div>
      </w:divsChild>
    </w:div>
    <w:div w:id="1179004529">
      <w:bodyDiv w:val="1"/>
      <w:marLeft w:val="0"/>
      <w:marRight w:val="0"/>
      <w:marTop w:val="0"/>
      <w:marBottom w:val="0"/>
      <w:divBdr>
        <w:top w:val="none" w:sz="0" w:space="0" w:color="auto"/>
        <w:left w:val="none" w:sz="0" w:space="0" w:color="auto"/>
        <w:bottom w:val="none" w:sz="0" w:space="0" w:color="auto"/>
        <w:right w:val="none" w:sz="0" w:space="0" w:color="auto"/>
      </w:divBdr>
    </w:div>
    <w:div w:id="1180924453">
      <w:marLeft w:val="0"/>
      <w:marRight w:val="0"/>
      <w:marTop w:val="0"/>
      <w:marBottom w:val="0"/>
      <w:divBdr>
        <w:top w:val="none" w:sz="0" w:space="0" w:color="auto"/>
        <w:left w:val="none" w:sz="0" w:space="0" w:color="auto"/>
        <w:bottom w:val="none" w:sz="0" w:space="0" w:color="auto"/>
        <w:right w:val="none" w:sz="0" w:space="0" w:color="auto"/>
      </w:divBdr>
      <w:divsChild>
        <w:div w:id="467941372">
          <w:marLeft w:val="0"/>
          <w:marRight w:val="0"/>
          <w:marTop w:val="0"/>
          <w:marBottom w:val="0"/>
          <w:divBdr>
            <w:top w:val="none" w:sz="0" w:space="0" w:color="auto"/>
            <w:left w:val="none" w:sz="0" w:space="0" w:color="auto"/>
            <w:bottom w:val="none" w:sz="0" w:space="0" w:color="auto"/>
            <w:right w:val="none" w:sz="0" w:space="0" w:color="auto"/>
          </w:divBdr>
        </w:div>
      </w:divsChild>
    </w:div>
    <w:div w:id="1194147415">
      <w:bodyDiv w:val="1"/>
      <w:marLeft w:val="0"/>
      <w:marRight w:val="0"/>
      <w:marTop w:val="0"/>
      <w:marBottom w:val="0"/>
      <w:divBdr>
        <w:top w:val="none" w:sz="0" w:space="0" w:color="auto"/>
        <w:left w:val="none" w:sz="0" w:space="0" w:color="auto"/>
        <w:bottom w:val="none" w:sz="0" w:space="0" w:color="auto"/>
        <w:right w:val="none" w:sz="0" w:space="0" w:color="auto"/>
      </w:divBdr>
    </w:div>
    <w:div w:id="1227490314">
      <w:bodyDiv w:val="1"/>
      <w:marLeft w:val="0"/>
      <w:marRight w:val="0"/>
      <w:marTop w:val="0"/>
      <w:marBottom w:val="0"/>
      <w:divBdr>
        <w:top w:val="none" w:sz="0" w:space="0" w:color="auto"/>
        <w:left w:val="none" w:sz="0" w:space="0" w:color="auto"/>
        <w:bottom w:val="none" w:sz="0" w:space="0" w:color="auto"/>
        <w:right w:val="none" w:sz="0" w:space="0" w:color="auto"/>
      </w:divBdr>
    </w:div>
    <w:div w:id="1240824906">
      <w:bodyDiv w:val="1"/>
      <w:marLeft w:val="0"/>
      <w:marRight w:val="0"/>
      <w:marTop w:val="0"/>
      <w:marBottom w:val="0"/>
      <w:divBdr>
        <w:top w:val="none" w:sz="0" w:space="0" w:color="auto"/>
        <w:left w:val="none" w:sz="0" w:space="0" w:color="auto"/>
        <w:bottom w:val="none" w:sz="0" w:space="0" w:color="auto"/>
        <w:right w:val="none" w:sz="0" w:space="0" w:color="auto"/>
      </w:divBdr>
    </w:div>
    <w:div w:id="1284267686">
      <w:bodyDiv w:val="1"/>
      <w:marLeft w:val="0"/>
      <w:marRight w:val="0"/>
      <w:marTop w:val="0"/>
      <w:marBottom w:val="0"/>
      <w:divBdr>
        <w:top w:val="none" w:sz="0" w:space="0" w:color="auto"/>
        <w:left w:val="none" w:sz="0" w:space="0" w:color="auto"/>
        <w:bottom w:val="none" w:sz="0" w:space="0" w:color="auto"/>
        <w:right w:val="none" w:sz="0" w:space="0" w:color="auto"/>
      </w:divBdr>
      <w:divsChild>
        <w:div w:id="700596743">
          <w:marLeft w:val="0"/>
          <w:marRight w:val="0"/>
          <w:marTop w:val="0"/>
          <w:marBottom w:val="0"/>
          <w:divBdr>
            <w:top w:val="none" w:sz="0" w:space="0" w:color="auto"/>
            <w:left w:val="none" w:sz="0" w:space="0" w:color="auto"/>
            <w:bottom w:val="none" w:sz="0" w:space="0" w:color="auto"/>
            <w:right w:val="none" w:sz="0" w:space="0" w:color="auto"/>
          </w:divBdr>
        </w:div>
        <w:div w:id="1711107399">
          <w:marLeft w:val="0"/>
          <w:marRight w:val="0"/>
          <w:marTop w:val="0"/>
          <w:marBottom w:val="0"/>
          <w:divBdr>
            <w:top w:val="none" w:sz="0" w:space="0" w:color="auto"/>
            <w:left w:val="none" w:sz="0" w:space="0" w:color="auto"/>
            <w:bottom w:val="none" w:sz="0" w:space="0" w:color="auto"/>
            <w:right w:val="none" w:sz="0" w:space="0" w:color="auto"/>
          </w:divBdr>
        </w:div>
        <w:div w:id="65761867">
          <w:marLeft w:val="0"/>
          <w:marRight w:val="0"/>
          <w:marTop w:val="0"/>
          <w:marBottom w:val="0"/>
          <w:divBdr>
            <w:top w:val="none" w:sz="0" w:space="0" w:color="auto"/>
            <w:left w:val="none" w:sz="0" w:space="0" w:color="auto"/>
            <w:bottom w:val="none" w:sz="0" w:space="0" w:color="auto"/>
            <w:right w:val="none" w:sz="0" w:space="0" w:color="auto"/>
          </w:divBdr>
          <w:divsChild>
            <w:div w:id="166096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728651">
      <w:bodyDiv w:val="1"/>
      <w:marLeft w:val="0"/>
      <w:marRight w:val="0"/>
      <w:marTop w:val="0"/>
      <w:marBottom w:val="0"/>
      <w:divBdr>
        <w:top w:val="none" w:sz="0" w:space="0" w:color="auto"/>
        <w:left w:val="none" w:sz="0" w:space="0" w:color="auto"/>
        <w:bottom w:val="none" w:sz="0" w:space="0" w:color="auto"/>
        <w:right w:val="none" w:sz="0" w:space="0" w:color="auto"/>
      </w:divBdr>
    </w:div>
    <w:div w:id="1337153329">
      <w:bodyDiv w:val="1"/>
      <w:marLeft w:val="0"/>
      <w:marRight w:val="0"/>
      <w:marTop w:val="0"/>
      <w:marBottom w:val="0"/>
      <w:divBdr>
        <w:top w:val="none" w:sz="0" w:space="0" w:color="auto"/>
        <w:left w:val="none" w:sz="0" w:space="0" w:color="auto"/>
        <w:bottom w:val="none" w:sz="0" w:space="0" w:color="auto"/>
        <w:right w:val="none" w:sz="0" w:space="0" w:color="auto"/>
      </w:divBdr>
    </w:div>
    <w:div w:id="1361972707">
      <w:bodyDiv w:val="1"/>
      <w:marLeft w:val="0"/>
      <w:marRight w:val="0"/>
      <w:marTop w:val="0"/>
      <w:marBottom w:val="0"/>
      <w:divBdr>
        <w:top w:val="none" w:sz="0" w:space="0" w:color="auto"/>
        <w:left w:val="none" w:sz="0" w:space="0" w:color="auto"/>
        <w:bottom w:val="none" w:sz="0" w:space="0" w:color="auto"/>
        <w:right w:val="none" w:sz="0" w:space="0" w:color="auto"/>
      </w:divBdr>
    </w:div>
    <w:div w:id="1385174850">
      <w:marLeft w:val="0"/>
      <w:marRight w:val="0"/>
      <w:marTop w:val="0"/>
      <w:marBottom w:val="0"/>
      <w:divBdr>
        <w:top w:val="none" w:sz="0" w:space="0" w:color="auto"/>
        <w:left w:val="none" w:sz="0" w:space="0" w:color="auto"/>
        <w:bottom w:val="none" w:sz="0" w:space="0" w:color="auto"/>
        <w:right w:val="none" w:sz="0" w:space="0" w:color="auto"/>
      </w:divBdr>
      <w:divsChild>
        <w:div w:id="1367564033">
          <w:marLeft w:val="0"/>
          <w:marRight w:val="0"/>
          <w:marTop w:val="0"/>
          <w:marBottom w:val="0"/>
          <w:divBdr>
            <w:top w:val="none" w:sz="0" w:space="0" w:color="auto"/>
            <w:left w:val="none" w:sz="0" w:space="0" w:color="auto"/>
            <w:bottom w:val="none" w:sz="0" w:space="0" w:color="auto"/>
            <w:right w:val="none" w:sz="0" w:space="0" w:color="auto"/>
          </w:divBdr>
        </w:div>
      </w:divsChild>
    </w:div>
    <w:div w:id="1409763167">
      <w:bodyDiv w:val="1"/>
      <w:marLeft w:val="0"/>
      <w:marRight w:val="0"/>
      <w:marTop w:val="0"/>
      <w:marBottom w:val="0"/>
      <w:divBdr>
        <w:top w:val="none" w:sz="0" w:space="0" w:color="auto"/>
        <w:left w:val="none" w:sz="0" w:space="0" w:color="auto"/>
        <w:bottom w:val="none" w:sz="0" w:space="0" w:color="auto"/>
        <w:right w:val="none" w:sz="0" w:space="0" w:color="auto"/>
      </w:divBdr>
    </w:div>
    <w:div w:id="1421561557">
      <w:marLeft w:val="0"/>
      <w:marRight w:val="0"/>
      <w:marTop w:val="0"/>
      <w:marBottom w:val="0"/>
      <w:divBdr>
        <w:top w:val="none" w:sz="0" w:space="0" w:color="auto"/>
        <w:left w:val="none" w:sz="0" w:space="0" w:color="auto"/>
        <w:bottom w:val="none" w:sz="0" w:space="0" w:color="auto"/>
        <w:right w:val="none" w:sz="0" w:space="0" w:color="auto"/>
      </w:divBdr>
      <w:divsChild>
        <w:div w:id="1283925801">
          <w:marLeft w:val="0"/>
          <w:marRight w:val="0"/>
          <w:marTop w:val="0"/>
          <w:marBottom w:val="0"/>
          <w:divBdr>
            <w:top w:val="none" w:sz="0" w:space="0" w:color="auto"/>
            <w:left w:val="none" w:sz="0" w:space="0" w:color="auto"/>
            <w:bottom w:val="none" w:sz="0" w:space="0" w:color="auto"/>
            <w:right w:val="none" w:sz="0" w:space="0" w:color="auto"/>
          </w:divBdr>
        </w:div>
      </w:divsChild>
    </w:div>
    <w:div w:id="1448936649">
      <w:marLeft w:val="0"/>
      <w:marRight w:val="0"/>
      <w:marTop w:val="0"/>
      <w:marBottom w:val="0"/>
      <w:divBdr>
        <w:top w:val="none" w:sz="0" w:space="0" w:color="auto"/>
        <w:left w:val="none" w:sz="0" w:space="0" w:color="auto"/>
        <w:bottom w:val="none" w:sz="0" w:space="0" w:color="auto"/>
        <w:right w:val="none" w:sz="0" w:space="0" w:color="auto"/>
      </w:divBdr>
      <w:divsChild>
        <w:div w:id="2145075297">
          <w:marLeft w:val="0"/>
          <w:marRight w:val="0"/>
          <w:marTop w:val="0"/>
          <w:marBottom w:val="0"/>
          <w:divBdr>
            <w:top w:val="none" w:sz="0" w:space="0" w:color="auto"/>
            <w:left w:val="none" w:sz="0" w:space="0" w:color="auto"/>
            <w:bottom w:val="none" w:sz="0" w:space="0" w:color="auto"/>
            <w:right w:val="none" w:sz="0" w:space="0" w:color="auto"/>
          </w:divBdr>
        </w:div>
      </w:divsChild>
    </w:div>
    <w:div w:id="1476334981">
      <w:marLeft w:val="0"/>
      <w:marRight w:val="0"/>
      <w:marTop w:val="0"/>
      <w:marBottom w:val="0"/>
      <w:divBdr>
        <w:top w:val="none" w:sz="0" w:space="0" w:color="auto"/>
        <w:left w:val="none" w:sz="0" w:space="0" w:color="auto"/>
        <w:bottom w:val="none" w:sz="0" w:space="0" w:color="auto"/>
        <w:right w:val="none" w:sz="0" w:space="0" w:color="auto"/>
      </w:divBdr>
      <w:divsChild>
        <w:div w:id="508446794">
          <w:marLeft w:val="0"/>
          <w:marRight w:val="0"/>
          <w:marTop w:val="0"/>
          <w:marBottom w:val="0"/>
          <w:divBdr>
            <w:top w:val="none" w:sz="0" w:space="0" w:color="auto"/>
            <w:left w:val="none" w:sz="0" w:space="0" w:color="auto"/>
            <w:bottom w:val="none" w:sz="0" w:space="0" w:color="auto"/>
            <w:right w:val="none" w:sz="0" w:space="0" w:color="auto"/>
          </w:divBdr>
        </w:div>
      </w:divsChild>
    </w:div>
    <w:div w:id="1515343221">
      <w:bodyDiv w:val="1"/>
      <w:marLeft w:val="0"/>
      <w:marRight w:val="0"/>
      <w:marTop w:val="0"/>
      <w:marBottom w:val="0"/>
      <w:divBdr>
        <w:top w:val="none" w:sz="0" w:space="0" w:color="auto"/>
        <w:left w:val="none" w:sz="0" w:space="0" w:color="auto"/>
        <w:bottom w:val="none" w:sz="0" w:space="0" w:color="auto"/>
        <w:right w:val="none" w:sz="0" w:space="0" w:color="auto"/>
      </w:divBdr>
    </w:div>
    <w:div w:id="1523282639">
      <w:bodyDiv w:val="1"/>
      <w:marLeft w:val="0"/>
      <w:marRight w:val="0"/>
      <w:marTop w:val="0"/>
      <w:marBottom w:val="0"/>
      <w:divBdr>
        <w:top w:val="none" w:sz="0" w:space="0" w:color="auto"/>
        <w:left w:val="none" w:sz="0" w:space="0" w:color="auto"/>
        <w:bottom w:val="none" w:sz="0" w:space="0" w:color="auto"/>
        <w:right w:val="none" w:sz="0" w:space="0" w:color="auto"/>
      </w:divBdr>
    </w:div>
    <w:div w:id="1527211525">
      <w:bodyDiv w:val="1"/>
      <w:marLeft w:val="0"/>
      <w:marRight w:val="0"/>
      <w:marTop w:val="0"/>
      <w:marBottom w:val="0"/>
      <w:divBdr>
        <w:top w:val="none" w:sz="0" w:space="0" w:color="auto"/>
        <w:left w:val="none" w:sz="0" w:space="0" w:color="auto"/>
        <w:bottom w:val="none" w:sz="0" w:space="0" w:color="auto"/>
        <w:right w:val="none" w:sz="0" w:space="0" w:color="auto"/>
      </w:divBdr>
    </w:div>
    <w:div w:id="1581716919">
      <w:marLeft w:val="0"/>
      <w:marRight w:val="0"/>
      <w:marTop w:val="0"/>
      <w:marBottom w:val="0"/>
      <w:divBdr>
        <w:top w:val="none" w:sz="0" w:space="0" w:color="auto"/>
        <w:left w:val="none" w:sz="0" w:space="0" w:color="auto"/>
        <w:bottom w:val="none" w:sz="0" w:space="0" w:color="auto"/>
        <w:right w:val="none" w:sz="0" w:space="0" w:color="auto"/>
      </w:divBdr>
      <w:divsChild>
        <w:div w:id="810754523">
          <w:marLeft w:val="0"/>
          <w:marRight w:val="0"/>
          <w:marTop w:val="0"/>
          <w:marBottom w:val="0"/>
          <w:divBdr>
            <w:top w:val="none" w:sz="0" w:space="0" w:color="auto"/>
            <w:left w:val="none" w:sz="0" w:space="0" w:color="auto"/>
            <w:bottom w:val="none" w:sz="0" w:space="0" w:color="auto"/>
            <w:right w:val="none" w:sz="0" w:space="0" w:color="auto"/>
          </w:divBdr>
        </w:div>
      </w:divsChild>
    </w:div>
    <w:div w:id="1758019027">
      <w:marLeft w:val="0"/>
      <w:marRight w:val="0"/>
      <w:marTop w:val="0"/>
      <w:marBottom w:val="0"/>
      <w:divBdr>
        <w:top w:val="none" w:sz="0" w:space="0" w:color="auto"/>
        <w:left w:val="none" w:sz="0" w:space="0" w:color="auto"/>
        <w:bottom w:val="none" w:sz="0" w:space="0" w:color="auto"/>
        <w:right w:val="none" w:sz="0" w:space="0" w:color="auto"/>
      </w:divBdr>
      <w:divsChild>
        <w:div w:id="1164737731">
          <w:marLeft w:val="0"/>
          <w:marRight w:val="0"/>
          <w:marTop w:val="0"/>
          <w:marBottom w:val="0"/>
          <w:divBdr>
            <w:top w:val="none" w:sz="0" w:space="0" w:color="auto"/>
            <w:left w:val="none" w:sz="0" w:space="0" w:color="auto"/>
            <w:bottom w:val="none" w:sz="0" w:space="0" w:color="auto"/>
            <w:right w:val="none" w:sz="0" w:space="0" w:color="auto"/>
          </w:divBdr>
        </w:div>
      </w:divsChild>
    </w:div>
    <w:div w:id="1841848849">
      <w:marLeft w:val="0"/>
      <w:marRight w:val="0"/>
      <w:marTop w:val="0"/>
      <w:marBottom w:val="0"/>
      <w:divBdr>
        <w:top w:val="none" w:sz="0" w:space="0" w:color="auto"/>
        <w:left w:val="none" w:sz="0" w:space="0" w:color="auto"/>
        <w:bottom w:val="none" w:sz="0" w:space="0" w:color="auto"/>
        <w:right w:val="none" w:sz="0" w:space="0" w:color="auto"/>
      </w:divBdr>
      <w:divsChild>
        <w:div w:id="707416730">
          <w:marLeft w:val="0"/>
          <w:marRight w:val="0"/>
          <w:marTop w:val="0"/>
          <w:marBottom w:val="0"/>
          <w:divBdr>
            <w:top w:val="none" w:sz="0" w:space="0" w:color="auto"/>
            <w:left w:val="none" w:sz="0" w:space="0" w:color="auto"/>
            <w:bottom w:val="none" w:sz="0" w:space="0" w:color="auto"/>
            <w:right w:val="none" w:sz="0" w:space="0" w:color="auto"/>
          </w:divBdr>
        </w:div>
      </w:divsChild>
    </w:div>
    <w:div w:id="2030830120">
      <w:bodyDiv w:val="1"/>
      <w:marLeft w:val="0"/>
      <w:marRight w:val="0"/>
      <w:marTop w:val="0"/>
      <w:marBottom w:val="0"/>
      <w:divBdr>
        <w:top w:val="none" w:sz="0" w:space="0" w:color="auto"/>
        <w:left w:val="none" w:sz="0" w:space="0" w:color="auto"/>
        <w:bottom w:val="none" w:sz="0" w:space="0" w:color="auto"/>
        <w:right w:val="none" w:sz="0" w:space="0" w:color="auto"/>
      </w:divBdr>
    </w:div>
    <w:div w:id="2051612773">
      <w:bodyDiv w:val="1"/>
      <w:marLeft w:val="0"/>
      <w:marRight w:val="0"/>
      <w:marTop w:val="0"/>
      <w:marBottom w:val="0"/>
      <w:divBdr>
        <w:top w:val="none" w:sz="0" w:space="0" w:color="auto"/>
        <w:left w:val="none" w:sz="0" w:space="0" w:color="auto"/>
        <w:bottom w:val="none" w:sz="0" w:space="0" w:color="auto"/>
        <w:right w:val="none" w:sz="0" w:space="0" w:color="auto"/>
      </w:divBdr>
    </w:div>
    <w:div w:id="2069835302">
      <w:bodyDiv w:val="1"/>
      <w:marLeft w:val="0"/>
      <w:marRight w:val="0"/>
      <w:marTop w:val="0"/>
      <w:marBottom w:val="0"/>
      <w:divBdr>
        <w:top w:val="none" w:sz="0" w:space="0" w:color="auto"/>
        <w:left w:val="none" w:sz="0" w:space="0" w:color="auto"/>
        <w:bottom w:val="none" w:sz="0" w:space="0" w:color="auto"/>
        <w:right w:val="none" w:sz="0" w:space="0" w:color="auto"/>
      </w:divBdr>
      <w:divsChild>
        <w:div w:id="1891379472">
          <w:marLeft w:val="0"/>
          <w:marRight w:val="0"/>
          <w:marTop w:val="0"/>
          <w:marBottom w:val="0"/>
          <w:divBdr>
            <w:top w:val="none" w:sz="0" w:space="0" w:color="auto"/>
            <w:left w:val="none" w:sz="0" w:space="0" w:color="auto"/>
            <w:bottom w:val="none" w:sz="0" w:space="0" w:color="auto"/>
            <w:right w:val="none" w:sz="0" w:space="0" w:color="auto"/>
          </w:divBdr>
        </w:div>
        <w:div w:id="106971670">
          <w:marLeft w:val="0"/>
          <w:marRight w:val="0"/>
          <w:marTop w:val="0"/>
          <w:marBottom w:val="0"/>
          <w:divBdr>
            <w:top w:val="none" w:sz="0" w:space="0" w:color="auto"/>
            <w:left w:val="none" w:sz="0" w:space="0" w:color="auto"/>
            <w:bottom w:val="none" w:sz="0" w:space="0" w:color="auto"/>
            <w:right w:val="none" w:sz="0" w:space="0" w:color="auto"/>
          </w:divBdr>
        </w:div>
        <w:div w:id="649018282">
          <w:marLeft w:val="0"/>
          <w:marRight w:val="0"/>
          <w:marTop w:val="0"/>
          <w:marBottom w:val="0"/>
          <w:divBdr>
            <w:top w:val="none" w:sz="0" w:space="0" w:color="auto"/>
            <w:left w:val="none" w:sz="0" w:space="0" w:color="auto"/>
            <w:bottom w:val="none" w:sz="0" w:space="0" w:color="auto"/>
            <w:right w:val="none" w:sz="0" w:space="0" w:color="auto"/>
          </w:divBdr>
        </w:div>
        <w:div w:id="1822500900">
          <w:marLeft w:val="0"/>
          <w:marRight w:val="0"/>
          <w:marTop w:val="0"/>
          <w:marBottom w:val="0"/>
          <w:divBdr>
            <w:top w:val="none" w:sz="0" w:space="0" w:color="auto"/>
            <w:left w:val="none" w:sz="0" w:space="0" w:color="auto"/>
            <w:bottom w:val="none" w:sz="0" w:space="0" w:color="auto"/>
            <w:right w:val="none" w:sz="0" w:space="0" w:color="auto"/>
          </w:divBdr>
        </w:div>
      </w:divsChild>
    </w:div>
    <w:div w:id="2103985661">
      <w:marLeft w:val="0"/>
      <w:marRight w:val="0"/>
      <w:marTop w:val="0"/>
      <w:marBottom w:val="0"/>
      <w:divBdr>
        <w:top w:val="none" w:sz="0" w:space="0" w:color="auto"/>
        <w:left w:val="none" w:sz="0" w:space="0" w:color="auto"/>
        <w:bottom w:val="none" w:sz="0" w:space="0" w:color="auto"/>
        <w:right w:val="none" w:sz="0" w:space="0" w:color="auto"/>
      </w:divBdr>
      <w:divsChild>
        <w:div w:id="626010522">
          <w:marLeft w:val="0"/>
          <w:marRight w:val="0"/>
          <w:marTop w:val="0"/>
          <w:marBottom w:val="0"/>
          <w:divBdr>
            <w:top w:val="none" w:sz="0" w:space="0" w:color="auto"/>
            <w:left w:val="none" w:sz="0" w:space="0" w:color="auto"/>
            <w:bottom w:val="none" w:sz="0" w:space="0" w:color="auto"/>
            <w:right w:val="none" w:sz="0" w:space="0" w:color="auto"/>
          </w:divBdr>
        </w:div>
      </w:divsChild>
    </w:div>
    <w:div w:id="2117675052">
      <w:marLeft w:val="0"/>
      <w:marRight w:val="0"/>
      <w:marTop w:val="0"/>
      <w:marBottom w:val="0"/>
      <w:divBdr>
        <w:top w:val="none" w:sz="0" w:space="0" w:color="auto"/>
        <w:left w:val="none" w:sz="0" w:space="0" w:color="auto"/>
        <w:bottom w:val="none" w:sz="0" w:space="0" w:color="auto"/>
        <w:right w:val="none" w:sz="0" w:space="0" w:color="auto"/>
      </w:divBdr>
      <w:divsChild>
        <w:div w:id="1064885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hyperlink" Target="mailto:robin@kalmus.cz" TargetMode="External"/><Relationship Id="rId1" Type="http://schemas.openxmlformats.org/officeDocument/2006/relationships/image" Target="media/image2.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A91A23-FE2A-4927-A4B8-C8C752A71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14</Pages>
  <Words>4326</Words>
  <Characters>25526</Characters>
  <Application>Microsoft Office Word</Application>
  <DocSecurity>0</DocSecurity>
  <Lines>212</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dc:creator>
  <dc:description/>
  <cp:lastModifiedBy>Karel Adamčík</cp:lastModifiedBy>
  <cp:revision>7</cp:revision>
  <cp:lastPrinted>2025-03-17T08:39:00Z</cp:lastPrinted>
  <dcterms:created xsi:type="dcterms:W3CDTF">2025-06-06T11:21:00Z</dcterms:created>
  <dcterms:modified xsi:type="dcterms:W3CDTF">2025-08-05T12:16:00Z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