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6B2F11FF" w:rsidR="008A5E9A" w:rsidRPr="002138B8"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2138B8">
        <w:rPr>
          <w:rFonts w:ascii="Tahoma" w:hAnsi="Tahoma" w:cs="Tahoma"/>
          <w:bCs/>
          <w:sz w:val="20"/>
          <w:szCs w:val="20"/>
        </w:rPr>
        <w:t>Příloha č. 2</w:t>
      </w:r>
      <w:r w:rsidR="00E8258F" w:rsidRPr="002138B8">
        <w:rPr>
          <w:rFonts w:ascii="Tahoma" w:hAnsi="Tahoma" w:cs="Tahoma"/>
          <w:bCs/>
          <w:sz w:val="20"/>
          <w:szCs w:val="20"/>
        </w:rPr>
        <w:t xml:space="preserve"> – Obchodní podmínky</w:t>
      </w:r>
      <w:r w:rsidR="00A0285E" w:rsidRPr="002138B8">
        <w:rPr>
          <w:rFonts w:ascii="Tahoma" w:hAnsi="Tahoma" w:cs="Tahoma"/>
          <w:bCs/>
          <w:sz w:val="20"/>
          <w:szCs w:val="20"/>
        </w:rPr>
        <w:t xml:space="preserve"> </w:t>
      </w:r>
    </w:p>
    <w:p w14:paraId="40637076" w14:textId="77777777" w:rsidR="004401EA" w:rsidRPr="002138B8"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Pr="002138B8"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2138B8"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2138B8">
        <w:rPr>
          <w:rFonts w:ascii="Tahoma" w:hAnsi="Tahoma" w:cs="Tahoma"/>
          <w:b/>
          <w:bCs/>
          <w:sz w:val="24"/>
          <w:szCs w:val="20"/>
        </w:rPr>
        <w:t>K</w:t>
      </w:r>
      <w:r w:rsidR="00280A27" w:rsidRPr="002138B8">
        <w:rPr>
          <w:rFonts w:ascii="Tahoma" w:hAnsi="Tahoma" w:cs="Tahoma"/>
          <w:b/>
          <w:bCs/>
          <w:sz w:val="24"/>
          <w:szCs w:val="20"/>
        </w:rPr>
        <w:t> </w:t>
      </w:r>
      <w:r w:rsidRPr="002138B8">
        <w:rPr>
          <w:rFonts w:ascii="Tahoma" w:hAnsi="Tahoma" w:cs="Tahoma"/>
          <w:b/>
          <w:bCs/>
          <w:sz w:val="24"/>
          <w:szCs w:val="20"/>
        </w:rPr>
        <w:t>U</w:t>
      </w:r>
      <w:r w:rsidR="00280A27" w:rsidRPr="002138B8">
        <w:rPr>
          <w:rFonts w:ascii="Tahoma" w:hAnsi="Tahoma" w:cs="Tahoma"/>
          <w:b/>
          <w:bCs/>
          <w:sz w:val="24"/>
          <w:szCs w:val="20"/>
        </w:rPr>
        <w:t xml:space="preserve"> </w:t>
      </w:r>
      <w:r w:rsidRPr="002138B8">
        <w:rPr>
          <w:rFonts w:ascii="Tahoma" w:hAnsi="Tahoma" w:cs="Tahoma"/>
          <w:b/>
          <w:bCs/>
          <w:sz w:val="24"/>
          <w:szCs w:val="20"/>
        </w:rPr>
        <w:t>P</w:t>
      </w:r>
      <w:r w:rsidR="00280A27" w:rsidRPr="002138B8">
        <w:rPr>
          <w:rFonts w:ascii="Tahoma" w:hAnsi="Tahoma" w:cs="Tahoma"/>
          <w:b/>
          <w:bCs/>
          <w:sz w:val="24"/>
          <w:szCs w:val="20"/>
        </w:rPr>
        <w:t xml:space="preserve"> </w:t>
      </w:r>
      <w:r w:rsidRPr="002138B8">
        <w:rPr>
          <w:rFonts w:ascii="Tahoma" w:hAnsi="Tahoma" w:cs="Tahoma"/>
          <w:b/>
          <w:bCs/>
          <w:sz w:val="24"/>
          <w:szCs w:val="20"/>
        </w:rPr>
        <w:t>N</w:t>
      </w:r>
      <w:r w:rsidR="00280A27" w:rsidRPr="002138B8">
        <w:rPr>
          <w:rFonts w:ascii="Tahoma" w:hAnsi="Tahoma" w:cs="Tahoma"/>
          <w:b/>
          <w:bCs/>
          <w:sz w:val="24"/>
          <w:szCs w:val="20"/>
        </w:rPr>
        <w:t xml:space="preserve"> </w:t>
      </w:r>
      <w:r w:rsidRPr="002138B8">
        <w:rPr>
          <w:rFonts w:ascii="Tahoma" w:hAnsi="Tahoma" w:cs="Tahoma"/>
          <w:b/>
          <w:bCs/>
          <w:sz w:val="24"/>
          <w:szCs w:val="20"/>
        </w:rPr>
        <w:t>Í</w:t>
      </w:r>
      <w:r w:rsidR="00280A27" w:rsidRPr="002138B8">
        <w:rPr>
          <w:rFonts w:ascii="Tahoma" w:hAnsi="Tahoma" w:cs="Tahoma"/>
          <w:b/>
          <w:bCs/>
          <w:sz w:val="24"/>
          <w:szCs w:val="20"/>
        </w:rPr>
        <w:t xml:space="preserve"> </w:t>
      </w:r>
      <w:r w:rsidRPr="002138B8">
        <w:rPr>
          <w:rFonts w:ascii="Tahoma" w:hAnsi="Tahoma" w:cs="Tahoma"/>
          <w:b/>
          <w:bCs/>
          <w:sz w:val="24"/>
          <w:szCs w:val="20"/>
        </w:rPr>
        <w:t xml:space="preserve"> </w:t>
      </w:r>
      <w:r w:rsidR="00280A27" w:rsidRPr="002138B8">
        <w:rPr>
          <w:rFonts w:ascii="Tahoma" w:hAnsi="Tahoma" w:cs="Tahoma"/>
          <w:b/>
          <w:bCs/>
          <w:sz w:val="24"/>
          <w:szCs w:val="20"/>
        </w:rPr>
        <w:t xml:space="preserve"> </w:t>
      </w:r>
      <w:r w:rsidRPr="002138B8">
        <w:rPr>
          <w:rFonts w:ascii="Tahoma" w:hAnsi="Tahoma" w:cs="Tahoma"/>
          <w:b/>
          <w:bCs/>
          <w:sz w:val="24"/>
          <w:szCs w:val="20"/>
        </w:rPr>
        <w:t>S</w:t>
      </w:r>
      <w:r w:rsidR="00280A27" w:rsidRPr="002138B8">
        <w:rPr>
          <w:rFonts w:ascii="Tahoma" w:hAnsi="Tahoma" w:cs="Tahoma"/>
          <w:b/>
          <w:bCs/>
          <w:sz w:val="24"/>
          <w:szCs w:val="20"/>
        </w:rPr>
        <w:t> </w:t>
      </w:r>
      <w:r w:rsidRPr="002138B8">
        <w:rPr>
          <w:rFonts w:ascii="Tahoma" w:hAnsi="Tahoma" w:cs="Tahoma"/>
          <w:b/>
          <w:bCs/>
          <w:sz w:val="24"/>
          <w:szCs w:val="20"/>
        </w:rPr>
        <w:t>M</w:t>
      </w:r>
      <w:r w:rsidR="00280A27" w:rsidRPr="002138B8">
        <w:rPr>
          <w:rFonts w:ascii="Tahoma" w:hAnsi="Tahoma" w:cs="Tahoma"/>
          <w:b/>
          <w:bCs/>
          <w:sz w:val="24"/>
          <w:szCs w:val="20"/>
        </w:rPr>
        <w:t xml:space="preserve"> </w:t>
      </w:r>
      <w:r w:rsidRPr="002138B8">
        <w:rPr>
          <w:rFonts w:ascii="Tahoma" w:hAnsi="Tahoma" w:cs="Tahoma"/>
          <w:b/>
          <w:bCs/>
          <w:sz w:val="24"/>
          <w:szCs w:val="20"/>
        </w:rPr>
        <w:t>L</w:t>
      </w:r>
      <w:r w:rsidR="00280A27" w:rsidRPr="002138B8">
        <w:rPr>
          <w:rFonts w:ascii="Tahoma" w:hAnsi="Tahoma" w:cs="Tahoma"/>
          <w:b/>
          <w:bCs/>
          <w:sz w:val="24"/>
          <w:szCs w:val="20"/>
        </w:rPr>
        <w:t xml:space="preserve"> </w:t>
      </w:r>
      <w:r w:rsidRPr="002138B8">
        <w:rPr>
          <w:rFonts w:ascii="Tahoma" w:hAnsi="Tahoma" w:cs="Tahoma"/>
          <w:b/>
          <w:bCs/>
          <w:sz w:val="24"/>
          <w:szCs w:val="20"/>
        </w:rPr>
        <w:t>O</w:t>
      </w:r>
      <w:r w:rsidR="00280A27" w:rsidRPr="002138B8">
        <w:rPr>
          <w:rFonts w:ascii="Tahoma" w:hAnsi="Tahoma" w:cs="Tahoma"/>
          <w:b/>
          <w:bCs/>
          <w:sz w:val="24"/>
          <w:szCs w:val="20"/>
        </w:rPr>
        <w:t xml:space="preserve"> </w:t>
      </w:r>
      <w:r w:rsidRPr="002138B8">
        <w:rPr>
          <w:rFonts w:ascii="Tahoma" w:hAnsi="Tahoma" w:cs="Tahoma"/>
          <w:b/>
          <w:bCs/>
          <w:sz w:val="24"/>
          <w:szCs w:val="20"/>
        </w:rPr>
        <w:t>U</w:t>
      </w:r>
      <w:r w:rsidR="00280A27" w:rsidRPr="002138B8">
        <w:rPr>
          <w:rFonts w:ascii="Tahoma" w:hAnsi="Tahoma" w:cs="Tahoma"/>
          <w:b/>
          <w:bCs/>
          <w:sz w:val="24"/>
          <w:szCs w:val="20"/>
        </w:rPr>
        <w:t xml:space="preserve"> </w:t>
      </w:r>
      <w:r w:rsidRPr="002138B8">
        <w:rPr>
          <w:rFonts w:ascii="Tahoma" w:hAnsi="Tahoma" w:cs="Tahoma"/>
          <w:b/>
          <w:bCs/>
          <w:sz w:val="24"/>
          <w:szCs w:val="20"/>
        </w:rPr>
        <w:t>V</w:t>
      </w:r>
      <w:r w:rsidR="00280A27" w:rsidRPr="002138B8">
        <w:rPr>
          <w:rFonts w:ascii="Tahoma" w:hAnsi="Tahoma" w:cs="Tahoma"/>
          <w:b/>
          <w:bCs/>
          <w:sz w:val="24"/>
          <w:szCs w:val="20"/>
        </w:rPr>
        <w:t xml:space="preserve"> </w:t>
      </w:r>
      <w:r w:rsidRPr="002138B8">
        <w:rPr>
          <w:rFonts w:ascii="Tahoma" w:hAnsi="Tahoma" w:cs="Tahoma"/>
          <w:b/>
          <w:bCs/>
          <w:sz w:val="24"/>
          <w:szCs w:val="20"/>
        </w:rPr>
        <w:t>A</w:t>
      </w:r>
    </w:p>
    <w:p w14:paraId="0C8CB14C" w14:textId="77777777" w:rsidR="00A132AB" w:rsidRPr="002138B8"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17A7F542" w:rsidR="008A5E9A" w:rsidRPr="003C15AC" w:rsidRDefault="00DB5765" w:rsidP="00E8258F">
      <w:pPr>
        <w:keepLines/>
        <w:widowControl w:val="0"/>
        <w:tabs>
          <w:tab w:val="left" w:pos="3119"/>
        </w:tabs>
        <w:spacing w:before="120" w:after="0" w:line="240" w:lineRule="auto"/>
        <w:ind w:left="2160" w:hanging="2160"/>
        <w:jc w:val="both"/>
        <w:rPr>
          <w:rFonts w:ascii="Tahoma" w:hAnsi="Tahoma" w:cs="Tahoma"/>
          <w:sz w:val="19"/>
          <w:szCs w:val="19"/>
        </w:rPr>
      </w:pPr>
      <w:r w:rsidRPr="003C15AC">
        <w:rPr>
          <w:rFonts w:ascii="Tahoma" w:hAnsi="Tahoma" w:cs="Tahoma"/>
          <w:b/>
          <w:sz w:val="19"/>
          <w:szCs w:val="19"/>
        </w:rPr>
        <w:t>Vysoká škola báňská – Technická univerzita Ostrava</w:t>
      </w:r>
      <w:r w:rsidR="002274DB" w:rsidRPr="003C15AC">
        <w:rPr>
          <w:rFonts w:ascii="Tahoma" w:hAnsi="Tahoma" w:cs="Tahoma"/>
          <w:b/>
          <w:sz w:val="19"/>
          <w:szCs w:val="19"/>
        </w:rPr>
        <w:t>, Fakulta elektrotechniky a informatiky</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2138B8">
        <w:rPr>
          <w:rFonts w:ascii="Tahoma" w:hAnsi="Tahoma" w:cs="Tahoma"/>
          <w:sz w:val="20"/>
          <w:szCs w:val="20"/>
        </w:rPr>
        <w:t>se sídlem:</w:t>
      </w:r>
      <w:r w:rsidRPr="002138B8">
        <w:rPr>
          <w:rFonts w:ascii="Tahoma" w:hAnsi="Tahoma" w:cs="Tahoma"/>
          <w:sz w:val="20"/>
          <w:szCs w:val="20"/>
        </w:rPr>
        <w:tab/>
      </w:r>
      <w:r w:rsidR="002E09BE" w:rsidRPr="002138B8">
        <w:rPr>
          <w:rFonts w:ascii="Tahoma" w:hAnsi="Tahoma" w:cs="Tahoma"/>
          <w:sz w:val="20"/>
          <w:szCs w:val="20"/>
        </w:rPr>
        <w:tab/>
      </w:r>
      <w:r w:rsidR="007A10FC" w:rsidRPr="002138B8">
        <w:rPr>
          <w:rFonts w:ascii="Tahoma" w:hAnsi="Tahoma" w:cs="Tahoma"/>
          <w:bCs/>
          <w:sz w:val="20"/>
          <w:szCs w:val="20"/>
        </w:rPr>
        <w:t>17. listopadu 2172</w:t>
      </w:r>
      <w:r w:rsidR="007A10FC" w:rsidRPr="007A10FC">
        <w:rPr>
          <w:rFonts w:ascii="Tahoma" w:hAnsi="Tahoma" w:cs="Tahoma"/>
          <w:bCs/>
          <w:sz w:val="20"/>
          <w:szCs w:val="20"/>
        </w:rPr>
        <w:t xml:space="preserve">/15,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4388F269" w:rsidR="003751ED" w:rsidRPr="00720A0B"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CA1B7D" w:rsidRPr="00CA1B7D">
        <w:rPr>
          <w:rFonts w:ascii="Tahoma" w:hAnsi="Tahoma" w:cs="Tahoma"/>
          <w:sz w:val="20"/>
          <w:szCs w:val="20"/>
        </w:rPr>
        <w:t xml:space="preserve">prof. Ing. Jan </w:t>
      </w:r>
      <w:proofErr w:type="spellStart"/>
      <w:r w:rsidR="00CA1B7D" w:rsidRPr="00CA1B7D">
        <w:rPr>
          <w:rFonts w:ascii="Tahoma" w:hAnsi="Tahoma" w:cs="Tahoma"/>
          <w:sz w:val="20"/>
          <w:szCs w:val="20"/>
        </w:rPr>
        <w:t>Platoš</w:t>
      </w:r>
      <w:proofErr w:type="spellEnd"/>
      <w:r w:rsidR="00CA1B7D" w:rsidRPr="00CA1B7D">
        <w:rPr>
          <w:rFonts w:ascii="Tahoma" w:hAnsi="Tahoma" w:cs="Tahoma"/>
          <w:sz w:val="20"/>
          <w:szCs w:val="20"/>
        </w:rPr>
        <w:t>, Ph.D., děkan</w:t>
      </w:r>
    </w:p>
    <w:p w14:paraId="12BC4614" w14:textId="0C51BDBC" w:rsidR="003751ED" w:rsidRPr="00720A0B" w:rsidRDefault="003751ED" w:rsidP="00E8258F">
      <w:pPr>
        <w:keepLines/>
        <w:spacing w:before="120" w:after="0" w:line="240" w:lineRule="auto"/>
        <w:jc w:val="both"/>
        <w:rPr>
          <w:rFonts w:ascii="Tahoma" w:hAnsi="Tahoma" w:cs="Tahoma"/>
          <w:sz w:val="20"/>
          <w:szCs w:val="20"/>
        </w:rPr>
      </w:pPr>
      <w:r w:rsidRPr="00720A0B">
        <w:rPr>
          <w:rFonts w:ascii="Tahoma" w:hAnsi="Tahoma" w:cs="Tahoma"/>
          <w:sz w:val="20"/>
          <w:szCs w:val="20"/>
        </w:rPr>
        <w:t>pověřené osoby pro styk s prodávajícím:</w:t>
      </w:r>
    </w:p>
    <w:p w14:paraId="716AC086" w14:textId="19EA61B9" w:rsidR="00C508E0" w:rsidRDefault="00D239EC" w:rsidP="00FE4D4C">
      <w:pPr>
        <w:keepLines/>
        <w:spacing w:before="120" w:after="0" w:line="240" w:lineRule="auto"/>
        <w:jc w:val="both"/>
        <w:rPr>
          <w:rFonts w:ascii="Tahoma" w:hAnsi="Tahoma" w:cs="Tahoma"/>
          <w:sz w:val="20"/>
          <w:szCs w:val="20"/>
        </w:rPr>
      </w:pPr>
      <w:r w:rsidRPr="00720A0B">
        <w:rPr>
          <w:rFonts w:ascii="Tahoma" w:hAnsi="Tahoma" w:cs="Tahoma"/>
          <w:sz w:val="20"/>
          <w:szCs w:val="20"/>
        </w:rPr>
        <w:t>Ing. Stanislav</w:t>
      </w:r>
      <w:r w:rsidR="00785090" w:rsidRPr="00785090">
        <w:rPr>
          <w:rFonts w:ascii="Tahoma" w:hAnsi="Tahoma" w:cs="Tahoma"/>
          <w:sz w:val="20"/>
          <w:szCs w:val="20"/>
        </w:rPr>
        <w:t xml:space="preserve"> </w:t>
      </w:r>
      <w:r w:rsidR="00785090" w:rsidRPr="00720A0B">
        <w:rPr>
          <w:rFonts w:ascii="Tahoma" w:hAnsi="Tahoma" w:cs="Tahoma"/>
          <w:sz w:val="20"/>
          <w:szCs w:val="20"/>
        </w:rPr>
        <w:t>Kepák</w:t>
      </w:r>
      <w:r w:rsidRPr="00720A0B">
        <w:rPr>
          <w:rFonts w:ascii="Tahoma" w:hAnsi="Tahoma" w:cs="Tahoma"/>
          <w:sz w:val="20"/>
          <w:szCs w:val="20"/>
        </w:rPr>
        <w:t>, Ph.D.</w:t>
      </w:r>
      <w:r w:rsidR="00055D74" w:rsidRPr="00720A0B">
        <w:rPr>
          <w:rFonts w:ascii="Tahoma" w:hAnsi="Tahoma" w:cs="Tahoma"/>
          <w:sz w:val="20"/>
          <w:szCs w:val="20"/>
        </w:rPr>
        <w:t xml:space="preserve">, e-mail: </w:t>
      </w:r>
      <w:hyperlink r:id="rId7" w:history="1">
        <w:r w:rsidR="00720A0B" w:rsidRPr="00720A0B">
          <w:rPr>
            <w:rStyle w:val="Hypertextovodkaz"/>
            <w:rFonts w:ascii="Tahoma" w:hAnsi="Tahoma" w:cs="Tahoma"/>
            <w:sz w:val="20"/>
            <w:szCs w:val="20"/>
          </w:rPr>
          <w:t>stanislav.kepak@vsb.cz</w:t>
        </w:r>
      </w:hyperlink>
      <w:r w:rsidR="00772C2C" w:rsidRPr="00720A0B">
        <w:rPr>
          <w:rFonts w:ascii="Tahoma" w:hAnsi="Tahoma" w:cs="Tahoma"/>
          <w:sz w:val="20"/>
          <w:szCs w:val="20"/>
        </w:rPr>
        <w:t xml:space="preserve">, tel.: </w:t>
      </w:r>
      <w:r w:rsidR="00FF01E2" w:rsidRPr="00720A0B">
        <w:rPr>
          <w:rFonts w:ascii="Tahoma" w:hAnsi="Tahoma" w:cs="Tahoma"/>
          <w:sz w:val="20"/>
          <w:szCs w:val="20"/>
        </w:rPr>
        <w:t xml:space="preserve">+420 </w:t>
      </w:r>
      <w:r w:rsidR="00785090" w:rsidRPr="00785090">
        <w:rPr>
          <w:rFonts w:ascii="Tahoma" w:hAnsi="Tahoma" w:cs="Tahoma"/>
          <w:sz w:val="20"/>
          <w:szCs w:val="20"/>
        </w:rPr>
        <w:t>596 991 664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Default="00A132AB" w:rsidP="00F852ED">
      <w:pPr>
        <w:keepLines/>
        <w:widowControl w:val="0"/>
        <w:autoSpaceDE w:val="0"/>
        <w:autoSpaceDN w:val="0"/>
        <w:adjustRightInd w:val="0"/>
        <w:spacing w:after="0" w:line="240" w:lineRule="auto"/>
        <w:rPr>
          <w:rFonts w:ascii="Tahoma" w:hAnsi="Tahoma" w:cs="Tahoma"/>
          <w:sz w:val="20"/>
          <w:szCs w:val="20"/>
        </w:rPr>
      </w:pPr>
    </w:p>
    <w:p w14:paraId="7A46D940" w14:textId="77777777" w:rsidR="0006643E" w:rsidRPr="00E8258F" w:rsidRDefault="0006643E"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47ED32E4" w14:textId="14B5A153" w:rsidR="004401EA" w:rsidRPr="0081282E" w:rsidRDefault="004401EA" w:rsidP="0081282E">
      <w:pPr>
        <w:pStyle w:val="Odstavecseseznamem"/>
        <w:widowControl w:val="0"/>
        <w:numPr>
          <w:ilvl w:val="1"/>
          <w:numId w:val="1"/>
        </w:numPr>
        <w:autoSpaceDE w:val="0"/>
        <w:autoSpaceDN w:val="0"/>
        <w:adjustRightInd w:val="0"/>
        <w:spacing w:after="120"/>
        <w:ind w:left="1077" w:hanging="357"/>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 xml:space="preserve">splňuje veškeré podmínky a požadavky v této Smlouvě stanovené a je oprávněn tuto </w:t>
      </w:r>
      <w:r w:rsidRPr="004401EA">
        <w:rPr>
          <w:rFonts w:ascii="Tahoma" w:hAnsi="Tahoma" w:cs="Tahoma"/>
          <w:sz w:val="20"/>
          <w:szCs w:val="20"/>
        </w:rPr>
        <w:lastRenderedPageBreak/>
        <w:t>Smlouvu uzavřít a řádně plnit závazky v ní obsažené.</w:t>
      </w:r>
    </w:p>
    <w:p w14:paraId="3A3F6673" w14:textId="3DC986EC"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4B1928">
        <w:rPr>
          <w:rFonts w:ascii="Tahoma" w:hAnsi="Tahoma" w:cs="Tahoma"/>
          <w:sz w:val="20"/>
          <w:szCs w:val="20"/>
        </w:rPr>
        <w:t>výběrové</w:t>
      </w:r>
      <w:r w:rsidR="00BD0616">
        <w:rPr>
          <w:rFonts w:ascii="Tahoma" w:hAnsi="Tahoma" w:cs="Tahoma"/>
          <w:sz w:val="20"/>
          <w:szCs w:val="20"/>
        </w:rPr>
        <w:t xml:space="preserve"> řízení na</w:t>
      </w:r>
      <w:r w:rsidR="00626309" w:rsidRPr="00E77C80">
        <w:rPr>
          <w:rFonts w:ascii="Tahoma" w:hAnsi="Tahoma" w:cs="Tahoma"/>
          <w:sz w:val="20"/>
          <w:szCs w:val="20"/>
        </w:rPr>
        <w:t xml:space="preserve"> </w:t>
      </w:r>
      <w:r w:rsidRPr="00E77C80">
        <w:rPr>
          <w:rFonts w:ascii="Tahoma" w:hAnsi="Tahoma" w:cs="Tahoma"/>
          <w:sz w:val="20"/>
          <w:szCs w:val="20"/>
        </w:rPr>
        <w:t xml:space="preserve">veřejnou zakázku </w:t>
      </w:r>
      <w:r w:rsidR="004B1928">
        <w:rPr>
          <w:rFonts w:ascii="Tahoma" w:hAnsi="Tahoma" w:cs="Tahoma"/>
          <w:sz w:val="20"/>
          <w:szCs w:val="20"/>
        </w:rPr>
        <w:t xml:space="preserve">malého rozsahu </w:t>
      </w:r>
      <w:r w:rsidRPr="00E77C80">
        <w:rPr>
          <w:rFonts w:ascii="Tahoma" w:hAnsi="Tahoma" w:cs="Tahoma"/>
          <w:sz w:val="20"/>
          <w:szCs w:val="20"/>
        </w:rPr>
        <w:t>s názvem „</w:t>
      </w:r>
      <w:r w:rsidR="004B1928" w:rsidRPr="004B1928">
        <w:rPr>
          <w:rFonts w:ascii="Tahoma" w:hAnsi="Tahoma" w:cs="Tahoma"/>
          <w:sz w:val="20"/>
          <w:szCs w:val="20"/>
        </w:rPr>
        <w:t>Komplexní FBG interogátor</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xml:space="preserve">“). Na základě </w:t>
      </w:r>
      <w:r w:rsidR="0072713C">
        <w:rPr>
          <w:rFonts w:ascii="Tahoma" w:hAnsi="Tahoma" w:cs="Tahoma"/>
          <w:sz w:val="20"/>
          <w:szCs w:val="20"/>
        </w:rPr>
        <w:t xml:space="preserve">tohoto </w:t>
      </w:r>
      <w:r w:rsidR="004B1928">
        <w:rPr>
          <w:rFonts w:ascii="Tahoma" w:hAnsi="Tahoma" w:cs="Tahoma"/>
          <w:sz w:val="20"/>
          <w:szCs w:val="20"/>
        </w:rPr>
        <w:t>výběrového</w:t>
      </w:r>
      <w:r w:rsidRPr="00A22C2D">
        <w:rPr>
          <w:rFonts w:ascii="Tahoma" w:hAnsi="Tahoma" w:cs="Tahoma"/>
          <w:sz w:val="20"/>
          <w:szCs w:val="20"/>
        </w:rPr>
        <w:t xml:space="preserve"> řízení pak byla pro realizaci Veřejné zakázky vybrána jako nejvhodnější nabídka </w:t>
      </w:r>
      <w:r w:rsidR="001320FE">
        <w:rPr>
          <w:rFonts w:ascii="Tahoma" w:hAnsi="Tahoma" w:cs="Tahoma"/>
          <w:sz w:val="20"/>
          <w:szCs w:val="20"/>
        </w:rPr>
        <w:t>prodávajícího</w:t>
      </w:r>
      <w:r w:rsidR="000B709F" w:rsidRPr="000B709F">
        <w:rPr>
          <w:rFonts w:ascii="Tahoma" w:hAnsi="Tahoma" w:cs="Tahoma"/>
          <w:sz w:val="20"/>
          <w:szCs w:val="20"/>
        </w:rPr>
        <w:t xml:space="preserve">. </w:t>
      </w:r>
    </w:p>
    <w:p w14:paraId="2D4A269D" w14:textId="49084E54"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B631B4">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3DBB6BE1"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EC1351">
        <w:rPr>
          <w:rFonts w:ascii="Tahoma" w:hAnsi="Tahoma" w:cs="Tahoma"/>
          <w:sz w:val="20"/>
          <w:szCs w:val="20"/>
        </w:rPr>
        <w:t>výběrového</w:t>
      </w:r>
      <w:r w:rsidR="000B709F" w:rsidRPr="000B709F">
        <w:rPr>
          <w:rFonts w:ascii="Tahoma" w:hAnsi="Tahoma" w:cs="Tahoma"/>
          <w:sz w:val="20"/>
          <w:szCs w:val="20"/>
        </w:rPr>
        <w:t xml:space="preserve"> řízení </w:t>
      </w:r>
      <w:r w:rsidR="0081282E">
        <w:rPr>
          <w:rFonts w:ascii="Tahoma" w:hAnsi="Tahoma" w:cs="Tahoma"/>
          <w:sz w:val="20"/>
          <w:szCs w:val="20"/>
        </w:rPr>
        <w:br/>
      </w:r>
      <w:r w:rsidR="000B709F" w:rsidRPr="000B709F">
        <w:rPr>
          <w:rFonts w:ascii="Tahoma" w:hAnsi="Tahoma" w:cs="Tahoma"/>
          <w:sz w:val="20"/>
          <w:szCs w:val="20"/>
        </w:rPr>
        <w:t>na Veřejn</w:t>
      </w:r>
      <w:r w:rsidR="00EC1351">
        <w:rPr>
          <w:rFonts w:ascii="Tahoma" w:hAnsi="Tahoma" w:cs="Tahoma"/>
          <w:sz w:val="20"/>
          <w:szCs w:val="20"/>
        </w:rPr>
        <w:t>ou</w:t>
      </w:r>
      <w:r w:rsidR="000B709F" w:rsidRPr="000B709F">
        <w:rPr>
          <w:rFonts w:ascii="Tahoma" w:hAnsi="Tahoma" w:cs="Tahoma"/>
          <w:sz w:val="20"/>
          <w:szCs w:val="20"/>
        </w:rPr>
        <w:t xml:space="preserve"> zakázk</w:t>
      </w:r>
      <w:r w:rsidR="00EC1351">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0CB7521A"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w:t>
      </w:r>
      <w:r w:rsidRPr="003D40C4">
        <w:rPr>
          <w:rFonts w:ascii="Tahoma" w:hAnsi="Tahoma" w:cs="Tahoma"/>
          <w:bCs/>
          <w:sz w:val="20"/>
          <w:szCs w:val="20"/>
        </w:rPr>
        <w:t xml:space="preserve">zboží </w:t>
      </w:r>
      <w:r w:rsidR="003751ED" w:rsidRPr="003D40C4">
        <w:rPr>
          <w:rFonts w:ascii="Tahoma" w:hAnsi="Tahoma" w:cs="Tahoma"/>
          <w:bCs/>
          <w:sz w:val="20"/>
          <w:szCs w:val="20"/>
        </w:rPr>
        <w:t>–</w:t>
      </w:r>
      <w:r w:rsidR="005A34B3" w:rsidRPr="003D40C4">
        <w:rPr>
          <w:rFonts w:ascii="Tahoma" w:hAnsi="Tahoma" w:cs="Tahoma"/>
          <w:b/>
          <w:bCs/>
          <w:sz w:val="20"/>
          <w:szCs w:val="20"/>
        </w:rPr>
        <w:t xml:space="preserve"> </w:t>
      </w:r>
      <w:r w:rsidR="003D40C4" w:rsidRPr="003D40C4">
        <w:rPr>
          <w:rFonts w:ascii="Tahoma" w:hAnsi="Tahoma" w:cs="Tahoma"/>
          <w:b/>
          <w:sz w:val="20"/>
          <w:szCs w:val="20"/>
        </w:rPr>
        <w:t>komplexní FBG interogátor</w:t>
      </w:r>
      <w:r w:rsidR="00FA7890" w:rsidRPr="003D40C4">
        <w:rPr>
          <w:rFonts w:ascii="Tahoma" w:hAnsi="Tahoma" w:cs="Tahoma"/>
          <w:b/>
          <w:bCs/>
          <w:sz w:val="20"/>
          <w:szCs w:val="20"/>
        </w:rPr>
        <w:t>,</w:t>
      </w:r>
      <w:r w:rsidR="006C7CB6" w:rsidRPr="003D40C4">
        <w:rPr>
          <w:rFonts w:ascii="Tahoma" w:hAnsi="Tahoma" w:cs="Tahoma"/>
          <w:sz w:val="20"/>
          <w:szCs w:val="20"/>
        </w:rPr>
        <w:t xml:space="preserve"> v </w:t>
      </w:r>
      <w:r w:rsidR="00705111" w:rsidRPr="003D40C4">
        <w:rPr>
          <w:rFonts w:ascii="Tahoma" w:hAnsi="Tahoma" w:cs="Tahoma"/>
          <w:bCs/>
          <w:sz w:val="20"/>
          <w:szCs w:val="20"/>
        </w:rPr>
        <w:t xml:space="preserve">rozsahu, jakosti a dle </w:t>
      </w:r>
      <w:r w:rsidR="00705111" w:rsidRPr="003D40C4">
        <w:rPr>
          <w:rFonts w:ascii="Tahoma" w:hAnsi="Tahoma" w:cs="Tahoma"/>
          <w:color w:val="000000" w:themeColor="text1"/>
          <w:sz w:val="20"/>
          <w:szCs w:val="20"/>
        </w:rPr>
        <w:t>přesné</w:t>
      </w:r>
      <w:r w:rsidR="00705111" w:rsidRPr="003D40C4">
        <w:rPr>
          <w:rFonts w:ascii="Tahoma" w:hAnsi="Tahoma" w:cs="Tahoma"/>
          <w:bCs/>
          <w:sz w:val="20"/>
          <w:szCs w:val="20"/>
        </w:rPr>
        <w:t xml:space="preserve"> technické specifikace, která je uvedena</w:t>
      </w:r>
      <w:r w:rsidR="00705111" w:rsidRPr="00E77C80">
        <w:rPr>
          <w:rFonts w:ascii="Tahoma" w:hAnsi="Tahoma" w:cs="Tahoma"/>
          <w:bCs/>
          <w:sz w:val="20"/>
          <w:szCs w:val="20"/>
        </w:rPr>
        <w:t xml:space="preserve"> v příloze </w:t>
      </w:r>
      <w:r w:rsidR="0081282E">
        <w:rPr>
          <w:rFonts w:ascii="Tahoma" w:hAnsi="Tahoma" w:cs="Tahoma"/>
          <w:bCs/>
          <w:sz w:val="20"/>
          <w:szCs w:val="20"/>
        </w:rPr>
        <w:br/>
      </w:r>
      <w:r w:rsidR="00705111" w:rsidRPr="00E77C80">
        <w:rPr>
          <w:rFonts w:ascii="Tahoma" w:hAnsi="Tahoma" w:cs="Tahoma"/>
          <w:bCs/>
          <w:sz w:val="20"/>
          <w:szCs w:val="20"/>
        </w:rPr>
        <w:t>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w:t>
      </w:r>
      <w:r w:rsidR="0081282E">
        <w:rPr>
          <w:rFonts w:ascii="Tahoma" w:hAnsi="Tahoma" w:cs="Tahoma"/>
          <w:bCs/>
          <w:sz w:val="20"/>
          <w:szCs w:val="20"/>
        </w:rPr>
        <w:br/>
      </w:r>
      <w:r w:rsidR="00395EF6">
        <w:rPr>
          <w:rFonts w:ascii="Tahoma" w:hAnsi="Tahoma" w:cs="Tahoma"/>
          <w:bCs/>
          <w:sz w:val="20"/>
          <w:szCs w:val="20"/>
        </w:rPr>
        <w:t>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70151FA8" w14:textId="1711AC0A" w:rsidR="00395EF6" w:rsidRPr="00FA1226" w:rsidRDefault="00093AE5" w:rsidP="00FA1226">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28E631E6" w14:textId="6FD55A60"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w:t>
      </w:r>
      <w:r w:rsidR="0081282E">
        <w:rPr>
          <w:rFonts w:ascii="Tahoma" w:hAnsi="Tahoma" w:cs="Tahoma"/>
          <w:sz w:val="20"/>
          <w:szCs w:val="20"/>
        </w:rPr>
        <w:br/>
      </w:r>
      <w:r w:rsidRPr="00E77C80">
        <w:rPr>
          <w:rFonts w:ascii="Tahoma" w:hAnsi="Tahoma" w:cs="Tahoma"/>
          <w:sz w:val="20"/>
          <w:szCs w:val="20"/>
        </w:rPr>
        <w:t xml:space="preserve">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641F0AC3"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EA3ACA">
        <w:rPr>
          <w:rFonts w:ascii="Tahoma" w:hAnsi="Tahoma" w:cs="Tahoma"/>
          <w:sz w:val="20"/>
          <w:szCs w:val="20"/>
          <w:lang w:val="cs-CZ"/>
        </w:rPr>
        <w:t>zařízení</w:t>
      </w:r>
      <w:r w:rsidRPr="00EA3ACA">
        <w:rPr>
          <w:rFonts w:ascii="Tahoma" w:hAnsi="Tahoma" w:cs="Tahoma"/>
          <w:sz w:val="20"/>
          <w:szCs w:val="20"/>
        </w:rPr>
        <w:t>,</w:t>
      </w:r>
    </w:p>
    <w:p w14:paraId="1EB1E093" w14:textId="57CAD020" w:rsidR="00F423F5" w:rsidRPr="00250361"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250361">
        <w:rPr>
          <w:rFonts w:ascii="Tahoma" w:hAnsi="Tahoma" w:cs="Tahoma"/>
          <w:sz w:val="20"/>
          <w:szCs w:val="20"/>
          <w:lang w:val="cs-CZ"/>
        </w:rPr>
        <w:t xml:space="preserve">všech </w:t>
      </w:r>
      <w:r w:rsidRPr="00250361">
        <w:rPr>
          <w:rFonts w:ascii="Tahoma" w:hAnsi="Tahoma" w:cs="Tahoma"/>
          <w:sz w:val="20"/>
          <w:szCs w:val="20"/>
        </w:rPr>
        <w:t>dalších služeb souvis</w:t>
      </w:r>
      <w:r w:rsidR="00455579" w:rsidRPr="00250361">
        <w:rPr>
          <w:rFonts w:ascii="Tahoma" w:hAnsi="Tahoma" w:cs="Tahoma"/>
          <w:sz w:val="20"/>
          <w:szCs w:val="20"/>
        </w:rPr>
        <w:t>ejících s</w:t>
      </w:r>
      <w:r w:rsidR="00A41512" w:rsidRPr="00250361">
        <w:rPr>
          <w:rFonts w:ascii="Tahoma" w:hAnsi="Tahoma" w:cs="Tahoma"/>
          <w:sz w:val="20"/>
          <w:szCs w:val="20"/>
          <w:lang w:val="cs-CZ"/>
        </w:rPr>
        <w:t> </w:t>
      </w:r>
      <w:r w:rsidR="00313021" w:rsidRPr="00250361">
        <w:rPr>
          <w:rFonts w:ascii="Tahoma" w:hAnsi="Tahoma" w:cs="Tahoma"/>
          <w:sz w:val="20"/>
          <w:szCs w:val="20"/>
          <w:lang w:val="cs-CZ"/>
        </w:rPr>
        <w:t>dodáním</w:t>
      </w:r>
      <w:r w:rsidRPr="00250361">
        <w:rPr>
          <w:rFonts w:ascii="Tahoma" w:hAnsi="Tahoma" w:cs="Tahoma"/>
          <w:sz w:val="20"/>
          <w:szCs w:val="20"/>
        </w:rPr>
        <w:t xml:space="preserve"> zboží.</w:t>
      </w:r>
    </w:p>
    <w:p w14:paraId="7FDF21F8" w14:textId="4A8A1B4B" w:rsidR="00007EDD" w:rsidRPr="00250361"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250361">
        <w:rPr>
          <w:rFonts w:ascii="Tahoma" w:hAnsi="Tahoma" w:cs="Tahoma"/>
          <w:bCs/>
          <w:sz w:val="20"/>
          <w:szCs w:val="20"/>
        </w:rPr>
        <w:t xml:space="preserve">Součástí plnění této </w:t>
      </w:r>
      <w:r w:rsidR="00E66679" w:rsidRPr="00250361">
        <w:rPr>
          <w:rFonts w:ascii="Tahoma" w:hAnsi="Tahoma" w:cs="Tahoma"/>
          <w:bCs/>
          <w:sz w:val="20"/>
          <w:szCs w:val="20"/>
        </w:rPr>
        <w:t>S</w:t>
      </w:r>
      <w:r w:rsidRPr="00250361">
        <w:rPr>
          <w:rFonts w:ascii="Tahoma" w:hAnsi="Tahoma" w:cs="Tahoma"/>
          <w:bCs/>
          <w:sz w:val="20"/>
          <w:szCs w:val="20"/>
        </w:rPr>
        <w:t>mlouvy je i poskytnutí záručního servisu na dodané zboží po dobu záruční doby</w:t>
      </w:r>
      <w:r w:rsidR="00EA3ACA" w:rsidRPr="00250361">
        <w:rPr>
          <w:rFonts w:ascii="Tahoma" w:hAnsi="Tahoma" w:cs="Tahoma"/>
          <w:bCs/>
          <w:sz w:val="20"/>
          <w:szCs w:val="20"/>
        </w:rPr>
        <w:t>.</w:t>
      </w:r>
    </w:p>
    <w:p w14:paraId="5307CDCC" w14:textId="15ECC624" w:rsidR="00197D0B" w:rsidRPr="00AB4696"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250361">
        <w:rPr>
          <w:rFonts w:ascii="Tahoma" w:hAnsi="Tahoma" w:cs="Tahoma"/>
          <w:bCs/>
          <w:sz w:val="20"/>
          <w:szCs w:val="20"/>
        </w:rPr>
        <w:t>Prodávající se dále</w:t>
      </w:r>
      <w:r w:rsidRPr="00E77C80">
        <w:rPr>
          <w:rFonts w:ascii="Tahoma" w:hAnsi="Tahoma" w:cs="Tahoma"/>
          <w:bCs/>
          <w:sz w:val="20"/>
          <w:szCs w:val="20"/>
        </w:rPr>
        <w:t xml:space="preserv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 xml:space="preserve">pro údržbu, </w:t>
      </w:r>
      <w:r w:rsidRPr="00AB4696">
        <w:rPr>
          <w:rFonts w:ascii="Tahoma" w:hAnsi="Tahoma" w:cs="Tahoma"/>
          <w:bCs/>
          <w:sz w:val="20"/>
          <w:szCs w:val="20"/>
        </w:rPr>
        <w:t>servisní knížky, záruční listy apod.</w:t>
      </w:r>
    </w:p>
    <w:p w14:paraId="1A454438" w14:textId="74BC032D" w:rsidR="00E82FE3" w:rsidRPr="00AB4696"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B4696">
        <w:rPr>
          <w:rFonts w:ascii="Tahoma" w:hAnsi="Tahoma" w:cs="Tahoma"/>
          <w:sz w:val="20"/>
          <w:szCs w:val="20"/>
        </w:rPr>
        <w:t>Smluvní strany se</w:t>
      </w:r>
      <w:r w:rsidR="0015357B" w:rsidRPr="00AB4696">
        <w:rPr>
          <w:rFonts w:ascii="Tahoma" w:hAnsi="Tahoma" w:cs="Tahoma"/>
          <w:sz w:val="20"/>
          <w:szCs w:val="20"/>
        </w:rPr>
        <w:t xml:space="preserve"> rovněž</w:t>
      </w:r>
      <w:r w:rsidRPr="00AB4696">
        <w:rPr>
          <w:rFonts w:ascii="Tahoma" w:hAnsi="Tahoma" w:cs="Tahoma"/>
          <w:sz w:val="20"/>
          <w:szCs w:val="20"/>
        </w:rPr>
        <w:t xml:space="preserve"> výslovně dohodly na aplikaci </w:t>
      </w:r>
      <w:r w:rsidR="00C64E7A" w:rsidRPr="00AB4696">
        <w:rPr>
          <w:rFonts w:ascii="Tahoma" w:hAnsi="Tahoma" w:cs="Tahoma"/>
          <w:sz w:val="20"/>
          <w:szCs w:val="20"/>
        </w:rPr>
        <w:t xml:space="preserve">ustanovení </w:t>
      </w:r>
      <w:r w:rsidRPr="00AB4696">
        <w:rPr>
          <w:rFonts w:ascii="Tahoma" w:hAnsi="Tahoma" w:cs="Tahoma"/>
          <w:sz w:val="20"/>
          <w:szCs w:val="20"/>
        </w:rPr>
        <w:t xml:space="preserve">§ 2161b odst. 2 občanského zákoníku na právní vztah založený touto Smlouvu, tedy že prodávající zabezpečí pro kupujícího bezúplatně aktualizace digitálního obsahu, jenž je součástí předmětu koupě, a to alespoň </w:t>
      </w:r>
      <w:r w:rsidR="00E714C6" w:rsidRPr="00AB4696">
        <w:rPr>
          <w:rFonts w:ascii="Tahoma" w:hAnsi="Tahoma" w:cs="Tahoma"/>
          <w:sz w:val="20"/>
          <w:szCs w:val="20"/>
        </w:rPr>
        <w:br/>
      </w:r>
      <w:r w:rsidRPr="00AB4696">
        <w:rPr>
          <w:rFonts w:ascii="Tahoma" w:hAnsi="Tahoma" w:cs="Tahoma"/>
          <w:sz w:val="20"/>
          <w:szCs w:val="20"/>
        </w:rPr>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69CEDD56" w14:textId="77777777" w:rsidR="00AA4221" w:rsidRDefault="00AA4221"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2B51524B"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4AB94728"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796041">
        <w:rPr>
          <w:rFonts w:ascii="Tahoma" w:hAnsi="Tahoma" w:cs="Tahoma"/>
          <w:b/>
          <w:sz w:val="20"/>
          <w:szCs w:val="20"/>
        </w:rPr>
        <w:t>do</w:t>
      </w:r>
      <w:r w:rsidRPr="00796041">
        <w:rPr>
          <w:rFonts w:ascii="Tahoma" w:hAnsi="Tahoma" w:cs="Tahoma"/>
          <w:b/>
          <w:bCs/>
          <w:sz w:val="20"/>
          <w:szCs w:val="20"/>
        </w:rPr>
        <w:t xml:space="preserve"> </w:t>
      </w:r>
      <w:r w:rsidR="00F5789A" w:rsidRPr="00796041">
        <w:rPr>
          <w:rFonts w:ascii="Tahoma" w:hAnsi="Tahoma" w:cs="Tahoma"/>
          <w:b/>
          <w:bCs/>
          <w:sz w:val="20"/>
          <w:szCs w:val="20"/>
        </w:rPr>
        <w:t>1</w:t>
      </w:r>
      <w:r w:rsidR="001C3D37" w:rsidRPr="00796041">
        <w:rPr>
          <w:rFonts w:ascii="Tahoma" w:hAnsi="Tahoma" w:cs="Tahoma"/>
          <w:b/>
          <w:bCs/>
          <w:sz w:val="20"/>
          <w:szCs w:val="20"/>
        </w:rPr>
        <w:t>2</w:t>
      </w:r>
      <w:r w:rsidR="00F5789A" w:rsidRPr="00796041">
        <w:rPr>
          <w:rFonts w:ascii="Tahoma" w:hAnsi="Tahoma" w:cs="Tahoma"/>
          <w:b/>
          <w:bCs/>
          <w:sz w:val="20"/>
          <w:szCs w:val="20"/>
        </w:rPr>
        <w:t xml:space="preserve"> týdnů</w:t>
      </w:r>
      <w:r w:rsidRPr="00796041">
        <w:rPr>
          <w:rFonts w:ascii="Tahoma" w:hAnsi="Tahoma" w:cs="Tahoma"/>
          <w:b/>
          <w:sz w:val="20"/>
          <w:szCs w:val="20"/>
        </w:rPr>
        <w:t xml:space="preserve"> ode dne</w:t>
      </w:r>
      <w:r w:rsidRPr="00EF3A23">
        <w:rPr>
          <w:rFonts w:ascii="Tahoma" w:hAnsi="Tahoma" w:cs="Tahoma"/>
          <w:b/>
          <w:sz w:val="20"/>
          <w:szCs w:val="20"/>
        </w:rPr>
        <w:t xml:space="preserv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1B60F015"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02618B">
        <w:rPr>
          <w:rFonts w:ascii="Tahoma" w:hAnsi="Tahoma" w:cs="Tahoma"/>
          <w:bCs/>
          <w:sz w:val="20"/>
          <w:szCs w:val="20"/>
        </w:rPr>
        <w:t>kupujícího</w:t>
      </w:r>
      <w:r w:rsidR="00796041" w:rsidRPr="0002618B">
        <w:rPr>
          <w:rFonts w:ascii="Tahoma" w:hAnsi="Tahoma" w:cs="Tahoma"/>
          <w:bCs/>
          <w:sz w:val="20"/>
          <w:szCs w:val="20"/>
        </w:rPr>
        <w:t>,</w:t>
      </w:r>
      <w:r w:rsidRPr="0002618B">
        <w:rPr>
          <w:rFonts w:ascii="Tahoma" w:hAnsi="Tahoma" w:cs="Tahoma"/>
          <w:bCs/>
          <w:sz w:val="20"/>
          <w:szCs w:val="20"/>
        </w:rPr>
        <w:t xml:space="preserve"> </w:t>
      </w:r>
      <w:r w:rsidR="00E209B8" w:rsidRPr="0002618B">
        <w:rPr>
          <w:rFonts w:ascii="Tahoma" w:hAnsi="Tahoma" w:cs="Tahoma"/>
          <w:bCs/>
          <w:sz w:val="20"/>
          <w:szCs w:val="20"/>
        </w:rPr>
        <w:t>je Vysok</w:t>
      </w:r>
      <w:r w:rsidR="00DB0A60" w:rsidRPr="0002618B">
        <w:rPr>
          <w:rFonts w:ascii="Tahoma" w:hAnsi="Tahoma" w:cs="Tahoma"/>
          <w:bCs/>
          <w:sz w:val="20"/>
          <w:szCs w:val="20"/>
        </w:rPr>
        <w:t>á</w:t>
      </w:r>
      <w:r w:rsidR="00E209B8" w:rsidRPr="0002618B">
        <w:rPr>
          <w:rFonts w:ascii="Tahoma" w:hAnsi="Tahoma" w:cs="Tahoma"/>
          <w:bCs/>
          <w:sz w:val="20"/>
          <w:szCs w:val="20"/>
        </w:rPr>
        <w:t xml:space="preserve"> škol</w:t>
      </w:r>
      <w:r w:rsidR="00DB0A60" w:rsidRPr="0002618B">
        <w:rPr>
          <w:rFonts w:ascii="Tahoma" w:hAnsi="Tahoma" w:cs="Tahoma"/>
          <w:bCs/>
          <w:sz w:val="20"/>
          <w:szCs w:val="20"/>
        </w:rPr>
        <w:t>a</w:t>
      </w:r>
      <w:r w:rsidR="00E209B8" w:rsidRPr="0002618B">
        <w:rPr>
          <w:rFonts w:ascii="Tahoma" w:hAnsi="Tahoma" w:cs="Tahoma"/>
          <w:bCs/>
          <w:sz w:val="20"/>
          <w:szCs w:val="20"/>
        </w:rPr>
        <w:t xml:space="preserve"> báňsk</w:t>
      </w:r>
      <w:r w:rsidR="00DB0A60" w:rsidRPr="0002618B">
        <w:rPr>
          <w:rFonts w:ascii="Tahoma" w:hAnsi="Tahoma" w:cs="Tahoma"/>
          <w:bCs/>
          <w:sz w:val="20"/>
          <w:szCs w:val="20"/>
        </w:rPr>
        <w:t>á</w:t>
      </w:r>
      <w:r w:rsidR="00E209B8" w:rsidRPr="0002618B">
        <w:rPr>
          <w:rFonts w:ascii="Tahoma" w:hAnsi="Tahoma" w:cs="Tahoma"/>
          <w:bCs/>
          <w:sz w:val="20"/>
          <w:szCs w:val="20"/>
        </w:rPr>
        <w:t xml:space="preserve"> – Technick</w:t>
      </w:r>
      <w:r w:rsidR="00DB0A60" w:rsidRPr="0002618B">
        <w:rPr>
          <w:rFonts w:ascii="Tahoma" w:hAnsi="Tahoma" w:cs="Tahoma"/>
          <w:bCs/>
          <w:sz w:val="20"/>
          <w:szCs w:val="20"/>
        </w:rPr>
        <w:t>á</w:t>
      </w:r>
      <w:r w:rsidR="00E209B8" w:rsidRPr="0002618B">
        <w:rPr>
          <w:rFonts w:ascii="Tahoma" w:hAnsi="Tahoma" w:cs="Tahoma"/>
          <w:bCs/>
          <w:sz w:val="20"/>
          <w:szCs w:val="20"/>
        </w:rPr>
        <w:t xml:space="preserve"> univerzit</w:t>
      </w:r>
      <w:r w:rsidR="00DB0A60" w:rsidRPr="0002618B">
        <w:rPr>
          <w:rFonts w:ascii="Tahoma" w:hAnsi="Tahoma" w:cs="Tahoma"/>
          <w:bCs/>
          <w:sz w:val="20"/>
          <w:szCs w:val="20"/>
        </w:rPr>
        <w:t>a</w:t>
      </w:r>
      <w:r w:rsidR="00E209B8" w:rsidRPr="0002618B">
        <w:rPr>
          <w:rFonts w:ascii="Tahoma" w:hAnsi="Tahoma" w:cs="Tahoma"/>
          <w:bCs/>
          <w:sz w:val="20"/>
          <w:szCs w:val="20"/>
        </w:rPr>
        <w:t xml:space="preserve"> Ostrava, 17. listopadu 2172/15, 708 00 Ostrava – Poruba</w:t>
      </w:r>
      <w:r w:rsidR="00DB0A60" w:rsidRPr="0002618B">
        <w:rPr>
          <w:rFonts w:ascii="Tahoma" w:hAnsi="Tahoma" w:cs="Tahoma"/>
          <w:bCs/>
          <w:sz w:val="20"/>
          <w:szCs w:val="20"/>
        </w:rPr>
        <w:t xml:space="preserve">, budova </w:t>
      </w:r>
      <w:r w:rsidR="00DC1420" w:rsidRPr="0002618B">
        <w:rPr>
          <w:rFonts w:ascii="Tahoma" w:hAnsi="Tahoma" w:cs="Tahoma"/>
          <w:bCs/>
          <w:sz w:val="20"/>
          <w:szCs w:val="20"/>
        </w:rPr>
        <w:t xml:space="preserve">Fakulty elektrotechniky </w:t>
      </w:r>
      <w:r w:rsidR="00594E2F" w:rsidRPr="0002618B">
        <w:rPr>
          <w:rFonts w:ascii="Tahoma" w:hAnsi="Tahoma" w:cs="Tahoma"/>
          <w:bCs/>
          <w:sz w:val="20"/>
          <w:szCs w:val="20"/>
        </w:rPr>
        <w:t>a informatiky, místnost č. EA243</w:t>
      </w:r>
      <w:r w:rsidR="00E209B8" w:rsidRPr="0002618B">
        <w:rPr>
          <w:rFonts w:ascii="Tahoma" w:hAnsi="Tahoma" w:cs="Tahoma"/>
          <w:bCs/>
          <w:sz w:val="20"/>
          <w:szCs w:val="20"/>
        </w:rPr>
        <w:t xml:space="preserve"> (dále jen „</w:t>
      </w:r>
      <w:r w:rsidR="00E209B8" w:rsidRPr="0002618B">
        <w:rPr>
          <w:rFonts w:ascii="Tahoma" w:hAnsi="Tahoma" w:cs="Tahoma"/>
          <w:b/>
          <w:sz w:val="20"/>
          <w:szCs w:val="20"/>
        </w:rPr>
        <w:t>místo plnění</w:t>
      </w:r>
      <w:r w:rsidR="00E209B8" w:rsidRPr="0002618B">
        <w:rPr>
          <w:rFonts w:ascii="Tahoma" w:hAnsi="Tahoma" w:cs="Tahoma"/>
          <w:bCs/>
          <w:sz w:val="20"/>
          <w:szCs w:val="20"/>
        </w:rPr>
        <w:t>“).</w:t>
      </w:r>
    </w:p>
    <w:p w14:paraId="37732530" w14:textId="66F91826"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 xml:space="preserve">protokolu o předání </w:t>
      </w:r>
      <w:r w:rsidR="0081282E">
        <w:rPr>
          <w:rFonts w:ascii="Tahoma" w:hAnsi="Tahoma" w:cs="Tahoma"/>
          <w:sz w:val="20"/>
          <w:szCs w:val="20"/>
        </w:rPr>
        <w:br/>
      </w:r>
      <w:r w:rsidR="004E0C22">
        <w:rPr>
          <w:rFonts w:ascii="Tahoma" w:hAnsi="Tahoma" w:cs="Tahoma"/>
          <w:sz w:val="20"/>
          <w:szCs w:val="20"/>
        </w:rPr>
        <w:t>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27A1F7FF" w14:textId="095A3DBC" w:rsidR="00E20388" w:rsidRPr="007E3BFF" w:rsidRDefault="00F97396" w:rsidP="007E3BFF">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r w:rsidR="00E20388" w:rsidRPr="007E3BFF">
        <w:rPr>
          <w:rFonts w:ascii="Tahoma" w:hAnsi="Tahoma" w:cs="Tahoma"/>
          <w:sz w:val="20"/>
          <w:szCs w:val="20"/>
        </w:rPr>
        <w:t xml:space="preserve">. </w:t>
      </w:r>
    </w:p>
    <w:p w14:paraId="6F21493F" w14:textId="509CA565"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zboží, 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0BEC2E92"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r w:rsidR="00A746FB">
        <w:rPr>
          <w:rFonts w:ascii="Tahoma" w:hAnsi="Tahoma" w:cs="Tahoma"/>
          <w:sz w:val="20"/>
          <w:szCs w:val="20"/>
        </w:rPr>
        <w:t xml:space="preserve"> </w:t>
      </w:r>
      <w:r w:rsidR="00196F48">
        <w:rPr>
          <w:rFonts w:ascii="Tahoma" w:hAnsi="Tahoma" w:cs="Tahoma"/>
          <w:sz w:val="20"/>
          <w:szCs w:val="20"/>
        </w:rPr>
        <w:t>Prodávající odpovídá rovněž za to, že zboží bude způsobilé pro instalaci, zapojení a provozování v České republice.</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13234267"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81282E">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w:t>
      </w:r>
      <w:r w:rsidR="00407F39">
        <w:rPr>
          <w:rFonts w:ascii="Tahoma" w:hAnsi="Tahoma" w:cs="Tahoma"/>
          <w:sz w:val="20"/>
          <w:szCs w:val="20"/>
        </w:rPr>
        <w:t xml:space="preserve"> </w:t>
      </w:r>
      <w:r w:rsidRPr="00E8258F">
        <w:rPr>
          <w:rFonts w:ascii="Tahoma" w:hAnsi="Tahoma" w:cs="Tahoma"/>
          <w:sz w:val="20"/>
          <w:szCs w:val="20"/>
        </w:rPr>
        <w:t xml:space="preserve">a současně prohlašuje, že zboží je prosté všech věcných </w:t>
      </w:r>
      <w:r w:rsidR="00BE1D19">
        <w:rPr>
          <w:rFonts w:ascii="Tahoma" w:hAnsi="Tahoma" w:cs="Tahoma"/>
          <w:sz w:val="20"/>
          <w:szCs w:val="20"/>
        </w:rPr>
        <w:br/>
      </w:r>
      <w:r w:rsidRPr="00E8258F">
        <w:rPr>
          <w:rFonts w:ascii="Tahoma" w:hAnsi="Tahoma" w:cs="Tahoma"/>
          <w:sz w:val="20"/>
          <w:szCs w:val="20"/>
        </w:rPr>
        <w:t>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 xml:space="preserve">mlouvě, resp. že zboží bude zcela vyhovovat účelu, </w:t>
      </w:r>
      <w:r w:rsidR="000B7CC2">
        <w:rPr>
          <w:rFonts w:ascii="Tahoma" w:hAnsi="Tahoma" w:cs="Tahoma"/>
          <w:sz w:val="20"/>
          <w:szCs w:val="20"/>
        </w:rPr>
        <w:br/>
      </w:r>
      <w:r w:rsidRPr="00E8258F">
        <w:rPr>
          <w:rFonts w:ascii="Tahoma" w:hAnsi="Tahoma" w:cs="Tahoma"/>
          <w:sz w:val="20"/>
          <w:szCs w:val="20"/>
        </w:rPr>
        <w:t>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r w:rsidR="000B7CC2">
        <w:rPr>
          <w:rFonts w:ascii="Tahoma" w:hAnsi="Tahoma" w:cs="Tahoma"/>
          <w:sz w:val="20"/>
          <w:szCs w:val="20"/>
        </w:rPr>
        <w:t xml:space="preserve"> </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48371D74"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w:t>
      </w:r>
      <w:r w:rsidR="0081282E">
        <w:rPr>
          <w:rFonts w:ascii="Tahoma" w:hAnsi="Tahoma" w:cs="Tahoma"/>
          <w:sz w:val="20"/>
          <w:szCs w:val="20"/>
        </w:rPr>
        <w:br/>
      </w:r>
      <w:r w:rsidR="007043BD" w:rsidRPr="00E8258F">
        <w:rPr>
          <w:rFonts w:ascii="Tahoma" w:hAnsi="Tahoma" w:cs="Tahoma"/>
          <w:sz w:val="20"/>
          <w:szCs w:val="20"/>
        </w:rPr>
        <w:t xml:space="preserve">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xml:space="preserve">, dopravy, pojištění transportu, dodání zboží </w:t>
      </w:r>
      <w:r w:rsidR="0081282E">
        <w:rPr>
          <w:rFonts w:ascii="Tahoma" w:hAnsi="Tahoma" w:cs="Tahoma"/>
          <w:sz w:val="20"/>
          <w:szCs w:val="20"/>
        </w:rPr>
        <w:br/>
      </w:r>
      <w:r w:rsidR="00C5617E" w:rsidRPr="00A438E2">
        <w:rPr>
          <w:rFonts w:ascii="Tahoma" w:hAnsi="Tahoma" w:cs="Tahoma"/>
          <w:sz w:val="20"/>
          <w:szCs w:val="20"/>
        </w:rPr>
        <w:t>ve vhodném přepravním a manipulačním provedení apod</w:t>
      </w:r>
      <w:r w:rsidRPr="00E8258F">
        <w:rPr>
          <w:rFonts w:ascii="Tahoma" w:hAnsi="Tahoma" w:cs="Tahoma"/>
          <w:sz w:val="20"/>
          <w:szCs w:val="20"/>
        </w:rPr>
        <w:t xml:space="preserve">. </w:t>
      </w:r>
    </w:p>
    <w:p w14:paraId="3D20D68D" w14:textId="79F4B376"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že sazba daně z přidané hodnoty v okamžiku fakturace bude stanovena v souladu s platnými 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33FDBBCF"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 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3B95BDF0"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w:t>
      </w:r>
      <w:r w:rsidR="0081282E">
        <w:rPr>
          <w:rFonts w:ascii="Tahoma" w:hAnsi="Tahoma" w:cs="Tahoma"/>
          <w:sz w:val="20"/>
          <w:szCs w:val="20"/>
        </w:rPr>
        <w:br/>
      </w:r>
      <w:r w:rsidRPr="00B9559D">
        <w:rPr>
          <w:rFonts w:ascii="Tahoma" w:hAnsi="Tahoma" w:cs="Tahoma"/>
          <w:sz w:val="20"/>
          <w:szCs w:val="20"/>
        </w:rPr>
        <w:t xml:space="preserve">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AA474A1"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81282E">
        <w:rPr>
          <w:rFonts w:ascii="Tahoma" w:hAnsi="Tahoma" w:cs="Tahoma"/>
          <w:sz w:val="20"/>
          <w:szCs w:val="20"/>
        </w:rPr>
        <w:br/>
      </w:r>
      <w:r w:rsidR="001C3109" w:rsidRPr="00F845CB">
        <w:rPr>
          <w:rFonts w:ascii="Tahoma" w:hAnsi="Tahoma" w:cs="Tahoma"/>
          <w:sz w:val="20"/>
          <w:szCs w:val="20"/>
        </w:rPr>
        <w:t>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lastRenderedPageBreak/>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3C373B"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AFD7D0D" w14:textId="20C570CF" w:rsidR="00D54408" w:rsidRPr="003C373B" w:rsidRDefault="00046563" w:rsidP="00641C5F">
      <w:pPr>
        <w:spacing w:after="0" w:line="240" w:lineRule="auto"/>
        <w:ind w:left="1276"/>
        <w:jc w:val="both"/>
        <w:rPr>
          <w:rFonts w:ascii="Tahoma" w:hAnsi="Tahoma" w:cs="Tahoma"/>
          <w:sz w:val="20"/>
          <w:szCs w:val="20"/>
        </w:rPr>
      </w:pPr>
      <w:r w:rsidRPr="003C373B">
        <w:rPr>
          <w:rFonts w:ascii="Tahoma" w:hAnsi="Tahoma" w:cs="Tahoma"/>
          <w:sz w:val="20"/>
          <w:szCs w:val="20"/>
        </w:rPr>
        <w:t xml:space="preserve">Ing. Stanislav Kepák, Ph.D., e-mail: </w:t>
      </w:r>
      <w:hyperlink r:id="rId8" w:history="1">
        <w:r w:rsidRPr="003C373B">
          <w:rPr>
            <w:rStyle w:val="Hypertextovodkaz"/>
            <w:rFonts w:ascii="Tahoma" w:hAnsi="Tahoma" w:cs="Tahoma"/>
            <w:sz w:val="20"/>
            <w:szCs w:val="20"/>
          </w:rPr>
          <w:t>stanislav.kepak@vsb.cz</w:t>
        </w:r>
      </w:hyperlink>
      <w:r w:rsidRPr="003C373B">
        <w:rPr>
          <w:rFonts w:ascii="Tahoma" w:hAnsi="Tahoma" w:cs="Tahoma"/>
          <w:sz w:val="20"/>
          <w:szCs w:val="20"/>
        </w:rPr>
        <w:t>, tel.: +420 596 991 664</w:t>
      </w:r>
    </w:p>
    <w:p w14:paraId="51B2A2E6" w14:textId="21CFE6C8" w:rsidR="00194435" w:rsidRPr="003C373B" w:rsidRDefault="009528BC" w:rsidP="00205E99">
      <w:pPr>
        <w:spacing w:after="0" w:line="240" w:lineRule="auto"/>
        <w:ind w:left="720" w:firstLine="556"/>
        <w:jc w:val="both"/>
        <w:rPr>
          <w:rFonts w:ascii="Tahoma" w:hAnsi="Tahoma" w:cs="Tahoma"/>
          <w:sz w:val="20"/>
          <w:szCs w:val="20"/>
        </w:rPr>
      </w:pPr>
      <w:r w:rsidRPr="003C373B">
        <w:rPr>
          <w:rFonts w:ascii="Tahoma" w:hAnsi="Tahoma" w:cs="Tahoma"/>
          <w:sz w:val="20"/>
          <w:szCs w:val="20"/>
        </w:rPr>
        <w:t xml:space="preserve">doc. </w:t>
      </w:r>
      <w:r w:rsidR="00D82DED" w:rsidRPr="003C373B">
        <w:rPr>
          <w:rFonts w:ascii="Tahoma" w:hAnsi="Tahoma" w:cs="Tahoma"/>
          <w:sz w:val="20"/>
          <w:szCs w:val="20"/>
        </w:rPr>
        <w:t xml:space="preserve">Ing. </w:t>
      </w:r>
      <w:r w:rsidRPr="003C373B">
        <w:rPr>
          <w:rFonts w:ascii="Tahoma" w:hAnsi="Tahoma" w:cs="Tahoma"/>
          <w:sz w:val="20"/>
          <w:szCs w:val="20"/>
        </w:rPr>
        <w:t>Marcel Fajkus</w:t>
      </w:r>
      <w:r w:rsidR="00D82DED" w:rsidRPr="003C373B">
        <w:rPr>
          <w:rFonts w:ascii="Tahoma" w:hAnsi="Tahoma" w:cs="Tahoma"/>
          <w:sz w:val="20"/>
          <w:szCs w:val="20"/>
        </w:rPr>
        <w:t xml:space="preserve">, Ph.D., e-mail: </w:t>
      </w:r>
      <w:hyperlink r:id="rId9" w:history="1">
        <w:r w:rsidRPr="003C373B">
          <w:rPr>
            <w:rStyle w:val="Hypertextovodkaz"/>
            <w:rFonts w:ascii="Tahoma" w:hAnsi="Tahoma" w:cs="Tahoma"/>
            <w:sz w:val="20"/>
            <w:szCs w:val="20"/>
          </w:rPr>
          <w:t>marcel.fajkus@vsb.cz</w:t>
        </w:r>
      </w:hyperlink>
      <w:r w:rsidR="00D82DED" w:rsidRPr="003C373B">
        <w:rPr>
          <w:rFonts w:ascii="Tahoma" w:hAnsi="Tahoma" w:cs="Tahoma"/>
          <w:sz w:val="20"/>
          <w:szCs w:val="20"/>
        </w:rPr>
        <w:t xml:space="preserve">, tel.: +420 </w:t>
      </w:r>
      <w:r w:rsidR="00694662" w:rsidRPr="003C373B">
        <w:rPr>
          <w:rFonts w:ascii="Tahoma" w:hAnsi="Tahoma" w:cs="Tahoma"/>
          <w:sz w:val="20"/>
          <w:szCs w:val="20"/>
        </w:rPr>
        <w:t xml:space="preserve">596 </w:t>
      </w:r>
      <w:r w:rsidR="00A44F15" w:rsidRPr="003C373B">
        <w:rPr>
          <w:rFonts w:ascii="Tahoma" w:hAnsi="Tahoma" w:cs="Tahoma"/>
          <w:sz w:val="20"/>
          <w:szCs w:val="20"/>
        </w:rPr>
        <w:t>995 945</w:t>
      </w:r>
    </w:p>
    <w:p w14:paraId="3A8D5BDE" w14:textId="15A6457D" w:rsidR="009653BA" w:rsidRPr="003C373B"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C373B">
        <w:rPr>
          <w:rFonts w:ascii="Tahoma" w:hAnsi="Tahoma" w:cs="Tahoma"/>
          <w:sz w:val="20"/>
          <w:szCs w:val="20"/>
          <w:u w:val="single"/>
        </w:rPr>
        <w:t>ve věcech fakturačních</w:t>
      </w:r>
      <w:r w:rsidRPr="003C373B">
        <w:rPr>
          <w:rFonts w:ascii="Tahoma" w:hAnsi="Tahoma" w:cs="Tahoma"/>
          <w:sz w:val="20"/>
          <w:szCs w:val="20"/>
        </w:rPr>
        <w:t>:</w:t>
      </w:r>
    </w:p>
    <w:p w14:paraId="49B33077" w14:textId="6AC01EEA" w:rsidR="00D54408" w:rsidRPr="003C373B" w:rsidRDefault="00641C5F" w:rsidP="009653BA">
      <w:pPr>
        <w:spacing w:after="0" w:line="240" w:lineRule="auto"/>
        <w:ind w:left="993" w:firstLine="283"/>
        <w:jc w:val="both"/>
        <w:rPr>
          <w:rFonts w:ascii="Tahoma" w:hAnsi="Tahoma" w:cs="Tahoma"/>
          <w:sz w:val="20"/>
          <w:szCs w:val="20"/>
        </w:rPr>
      </w:pPr>
      <w:r w:rsidRPr="003C373B">
        <w:rPr>
          <w:rFonts w:ascii="Tahoma" w:hAnsi="Tahoma" w:cs="Tahoma"/>
          <w:sz w:val="20"/>
          <w:szCs w:val="20"/>
        </w:rPr>
        <w:t xml:space="preserve">Ing. </w:t>
      </w:r>
      <w:r w:rsidR="00573ACE" w:rsidRPr="003C373B">
        <w:rPr>
          <w:rFonts w:ascii="Tahoma" w:hAnsi="Tahoma" w:cs="Tahoma"/>
          <w:sz w:val="20"/>
          <w:szCs w:val="20"/>
        </w:rPr>
        <w:t>Tereza Divecká</w:t>
      </w:r>
      <w:r w:rsidRPr="003C373B">
        <w:rPr>
          <w:rFonts w:ascii="Tahoma" w:hAnsi="Tahoma" w:cs="Tahoma"/>
          <w:sz w:val="20"/>
          <w:szCs w:val="20"/>
        </w:rPr>
        <w:t xml:space="preserve">, </w:t>
      </w:r>
      <w:r w:rsidR="000F2BED" w:rsidRPr="003C373B">
        <w:rPr>
          <w:rFonts w:ascii="Tahoma" w:hAnsi="Tahoma" w:cs="Tahoma"/>
          <w:sz w:val="20"/>
          <w:szCs w:val="20"/>
        </w:rPr>
        <w:t xml:space="preserve">MBA, </w:t>
      </w:r>
      <w:r w:rsidRPr="003C373B">
        <w:rPr>
          <w:rFonts w:ascii="Tahoma" w:hAnsi="Tahoma" w:cs="Tahoma"/>
          <w:sz w:val="20"/>
          <w:szCs w:val="20"/>
        </w:rPr>
        <w:t xml:space="preserve">e-mail: </w:t>
      </w:r>
      <w:hyperlink r:id="rId10" w:history="1">
        <w:r w:rsidR="00573ACE" w:rsidRPr="003C373B">
          <w:rPr>
            <w:rStyle w:val="Hypertextovodkaz"/>
            <w:rFonts w:ascii="Tahoma" w:hAnsi="Tahoma" w:cs="Tahoma"/>
            <w:sz w:val="20"/>
            <w:szCs w:val="20"/>
          </w:rPr>
          <w:t>tereza.divecka@vsb.cz</w:t>
        </w:r>
      </w:hyperlink>
      <w:r w:rsidRPr="003C373B">
        <w:rPr>
          <w:rFonts w:ascii="Tahoma" w:hAnsi="Tahoma" w:cs="Tahoma"/>
          <w:sz w:val="20"/>
          <w:szCs w:val="20"/>
        </w:rPr>
        <w:t xml:space="preserve">, tel.: </w:t>
      </w:r>
      <w:r w:rsidR="00D82DED" w:rsidRPr="003C373B">
        <w:rPr>
          <w:rFonts w:ascii="Tahoma" w:hAnsi="Tahoma" w:cs="Tahoma"/>
          <w:sz w:val="20"/>
          <w:szCs w:val="20"/>
        </w:rPr>
        <w:t xml:space="preserve">+420 </w:t>
      </w:r>
      <w:r w:rsidRPr="003C373B">
        <w:rPr>
          <w:rFonts w:ascii="Tahoma" w:hAnsi="Tahoma" w:cs="Tahoma"/>
          <w:sz w:val="20"/>
          <w:szCs w:val="20"/>
        </w:rPr>
        <w:t xml:space="preserve">596 999 </w:t>
      </w:r>
      <w:r w:rsidR="00573ACE" w:rsidRPr="003C373B">
        <w:rPr>
          <w:rFonts w:ascii="Tahoma" w:hAnsi="Tahoma" w:cs="Tahoma"/>
          <w:sz w:val="20"/>
          <w:szCs w:val="20"/>
        </w:rPr>
        <w:t>030</w:t>
      </w:r>
    </w:p>
    <w:p w14:paraId="0916EB00" w14:textId="37B1035B" w:rsidR="00F83462" w:rsidRPr="003C373B" w:rsidRDefault="00F83462" w:rsidP="009653BA">
      <w:pPr>
        <w:spacing w:after="0" w:line="240" w:lineRule="auto"/>
        <w:ind w:left="993" w:firstLine="283"/>
        <w:jc w:val="both"/>
        <w:rPr>
          <w:rFonts w:ascii="Tahoma" w:hAnsi="Tahoma" w:cs="Tahoma"/>
          <w:sz w:val="20"/>
          <w:szCs w:val="20"/>
        </w:rPr>
      </w:pPr>
      <w:r w:rsidRPr="003C373B">
        <w:rPr>
          <w:rFonts w:ascii="Tahoma" w:hAnsi="Tahoma" w:cs="Tahoma"/>
          <w:sz w:val="20"/>
          <w:szCs w:val="20"/>
        </w:rPr>
        <w:t xml:space="preserve">Ing. Tamara </w:t>
      </w:r>
      <w:proofErr w:type="spellStart"/>
      <w:r w:rsidRPr="003C373B">
        <w:rPr>
          <w:rFonts w:ascii="Tahoma" w:hAnsi="Tahoma" w:cs="Tahoma"/>
          <w:sz w:val="20"/>
          <w:szCs w:val="20"/>
        </w:rPr>
        <w:t>Sanitráková</w:t>
      </w:r>
      <w:proofErr w:type="spellEnd"/>
      <w:r w:rsidRPr="003C373B">
        <w:rPr>
          <w:rFonts w:ascii="Tahoma" w:hAnsi="Tahoma" w:cs="Tahoma"/>
          <w:sz w:val="20"/>
          <w:szCs w:val="20"/>
        </w:rPr>
        <w:t xml:space="preserve">, e-mail: </w:t>
      </w:r>
      <w:hyperlink r:id="rId11" w:history="1">
        <w:r w:rsidR="00573ACE" w:rsidRPr="003C373B">
          <w:rPr>
            <w:rStyle w:val="Hypertextovodkaz"/>
            <w:rFonts w:ascii="Tahoma" w:hAnsi="Tahoma" w:cs="Tahoma"/>
            <w:sz w:val="20"/>
            <w:szCs w:val="20"/>
          </w:rPr>
          <w:t>tamara.sanitrakova@vsb.cz</w:t>
        </w:r>
      </w:hyperlink>
      <w:r w:rsidRPr="003C373B">
        <w:rPr>
          <w:rFonts w:ascii="Tahoma" w:hAnsi="Tahoma" w:cs="Tahoma"/>
          <w:sz w:val="20"/>
          <w:szCs w:val="20"/>
        </w:rPr>
        <w:t xml:space="preserve">, tel.: </w:t>
      </w:r>
      <w:r w:rsidR="00D82DED" w:rsidRPr="003C373B">
        <w:rPr>
          <w:rFonts w:ascii="Tahoma" w:hAnsi="Tahoma" w:cs="Tahoma"/>
          <w:sz w:val="20"/>
          <w:szCs w:val="20"/>
        </w:rPr>
        <w:t xml:space="preserve">+420 </w:t>
      </w:r>
      <w:r w:rsidR="00F44658" w:rsidRPr="003C373B">
        <w:rPr>
          <w:rFonts w:ascii="Tahoma" w:hAnsi="Tahoma" w:cs="Tahoma"/>
          <w:sz w:val="20"/>
          <w:szCs w:val="20"/>
        </w:rPr>
        <w:t>596 999 150</w:t>
      </w:r>
    </w:p>
    <w:p w14:paraId="7FC4C9DF" w14:textId="77777777" w:rsidR="003446FE" w:rsidRPr="003C373B"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21B3988"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 xml:space="preserve">zaslaným na e-mailovou adresu pověřené osoby kupujícího ve věcech smluvních </w:t>
      </w:r>
      <w:r w:rsidR="0081282E">
        <w:rPr>
          <w:rFonts w:ascii="Tahoma" w:hAnsi="Tahoma" w:cs="Tahoma"/>
          <w:sz w:val="20"/>
          <w:szCs w:val="20"/>
        </w:rPr>
        <w:br/>
      </w:r>
      <w:r w:rsidR="00707C41">
        <w:rPr>
          <w:rFonts w:ascii="Tahoma" w:hAnsi="Tahoma" w:cs="Tahoma"/>
          <w:sz w:val="20"/>
          <w:szCs w:val="20"/>
        </w:rPr>
        <w:t>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97ABF65"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A44F15">
        <w:rPr>
          <w:rFonts w:ascii="Tahoma" w:hAnsi="Tahoma" w:cs="Tahoma"/>
          <w:b/>
          <w:sz w:val="20"/>
          <w:szCs w:val="20"/>
        </w:rPr>
        <w:t xml:space="preserve">délce </w:t>
      </w:r>
      <w:r w:rsidR="00A44F15" w:rsidRPr="00A44F15">
        <w:rPr>
          <w:rFonts w:ascii="Tahoma" w:hAnsi="Tahoma" w:cs="Tahoma"/>
          <w:b/>
          <w:sz w:val="20"/>
          <w:szCs w:val="20"/>
        </w:rPr>
        <w:t>12</w:t>
      </w:r>
      <w:r w:rsidR="00D74FBB" w:rsidRPr="00A44F15">
        <w:rPr>
          <w:rFonts w:ascii="Tahoma" w:hAnsi="Tahoma" w:cs="Tahoma"/>
          <w:b/>
          <w:sz w:val="20"/>
          <w:szCs w:val="20"/>
        </w:rPr>
        <w:t xml:space="preserve"> </w:t>
      </w:r>
      <w:r w:rsidRPr="00A44F15">
        <w:rPr>
          <w:rFonts w:ascii="Tahoma" w:hAnsi="Tahoma" w:cs="Tahoma"/>
          <w:b/>
          <w:sz w:val="20"/>
          <w:szCs w:val="20"/>
        </w:rPr>
        <w:t>měsíců.</w:t>
      </w:r>
      <w:r w:rsidRPr="00EA3ACA">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w:t>
      </w:r>
      <w:r w:rsidR="0081282E">
        <w:rPr>
          <w:rFonts w:ascii="Tahoma" w:hAnsi="Tahoma" w:cs="Tahoma"/>
          <w:sz w:val="20"/>
          <w:szCs w:val="20"/>
        </w:rPr>
        <w:br/>
      </w:r>
      <w:r w:rsidRPr="00E8258F">
        <w:rPr>
          <w:rFonts w:ascii="Tahoma" w:hAnsi="Tahoma" w:cs="Tahoma"/>
          <w:sz w:val="20"/>
          <w:szCs w:val="20"/>
        </w:rPr>
        <w:t xml:space="preserve">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76DE9961"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 xml:space="preserve">kupující oprávněn odstranit </w:t>
      </w:r>
      <w:r>
        <w:rPr>
          <w:rFonts w:ascii="Tahoma" w:hAnsi="Tahoma" w:cs="Tahoma"/>
          <w:sz w:val="20"/>
          <w:szCs w:val="20"/>
        </w:rPr>
        <w:lastRenderedPageBreak/>
        <w:t>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P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6C7619">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20DC29A1" w14:textId="47A528C1" w:rsidR="00D53E59" w:rsidRDefault="00D34206" w:rsidP="00E9293C">
      <w:pPr>
        <w:pStyle w:val="Odstavecseseznamem"/>
        <w:keepLines/>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Kupující je oprávněn započíst smluvní </w:t>
      </w:r>
      <w:r w:rsidRPr="00161A43">
        <w:rPr>
          <w:rFonts w:ascii="Tahoma" w:hAnsi="Tahoma" w:cs="Tahoma"/>
          <w:sz w:val="20"/>
          <w:szCs w:val="20"/>
        </w:rPr>
        <w:t>pokutu proti pohledávce prodávajícího na úhradu kupní ceny</w:t>
      </w:r>
      <w:r w:rsidR="00E273EF" w:rsidRPr="00161A43">
        <w:rPr>
          <w:rFonts w:ascii="Tahoma" w:hAnsi="Tahoma" w:cs="Tahoma"/>
          <w:sz w:val="20"/>
          <w:szCs w:val="20"/>
        </w:rPr>
        <w:t>.</w:t>
      </w:r>
    </w:p>
    <w:p w14:paraId="1A30A333" w14:textId="77777777" w:rsidR="0006643E" w:rsidRPr="00D53E59" w:rsidRDefault="0006643E" w:rsidP="0006643E">
      <w:pPr>
        <w:pStyle w:val="Odstavecseseznamem"/>
        <w:keepLines/>
        <w:spacing w:before="120" w:after="240" w:line="240" w:lineRule="auto"/>
        <w:ind w:left="425"/>
        <w:contextualSpacing w:val="0"/>
        <w:jc w:val="both"/>
        <w:rPr>
          <w:rFonts w:ascii="Tahoma" w:hAnsi="Tahoma" w:cs="Tahoma"/>
          <w:sz w:val="20"/>
          <w:szCs w:val="20"/>
        </w:rPr>
      </w:pPr>
    </w:p>
    <w:p w14:paraId="23B0BE21" w14:textId="77777777" w:rsidR="00E6506A" w:rsidRPr="00161A43"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161A43">
        <w:rPr>
          <w:rFonts w:ascii="Tahoma" w:hAnsi="Tahoma" w:cs="Tahoma"/>
          <w:b/>
          <w:bCs/>
          <w:sz w:val="20"/>
          <w:szCs w:val="20"/>
        </w:rPr>
        <w:t>VIII</w:t>
      </w:r>
      <w:r w:rsidR="00E6506A" w:rsidRPr="00161A43">
        <w:rPr>
          <w:rFonts w:ascii="Tahoma" w:hAnsi="Tahoma" w:cs="Tahoma"/>
          <w:b/>
          <w:bCs/>
          <w:sz w:val="20"/>
          <w:szCs w:val="20"/>
        </w:rPr>
        <w:t>.</w:t>
      </w:r>
    </w:p>
    <w:p w14:paraId="26DC5C70" w14:textId="77777777" w:rsidR="007D5799" w:rsidRPr="00161A43" w:rsidRDefault="007D5799" w:rsidP="007D5799">
      <w:pPr>
        <w:keepLines/>
        <w:widowControl w:val="0"/>
        <w:autoSpaceDE w:val="0"/>
        <w:autoSpaceDN w:val="0"/>
        <w:adjustRightInd w:val="0"/>
        <w:spacing w:after="0" w:line="240" w:lineRule="auto"/>
        <w:jc w:val="center"/>
        <w:rPr>
          <w:rFonts w:ascii="Tahoma" w:hAnsi="Tahoma" w:cs="Tahoma"/>
          <w:b/>
          <w:bCs/>
          <w:sz w:val="20"/>
          <w:szCs w:val="20"/>
        </w:rPr>
      </w:pPr>
      <w:r w:rsidRPr="00161A43">
        <w:rPr>
          <w:rFonts w:ascii="Tahoma" w:hAnsi="Tahoma" w:cs="Tahoma"/>
          <w:b/>
          <w:bCs/>
          <w:sz w:val="20"/>
          <w:szCs w:val="20"/>
        </w:rPr>
        <w:t>Licenční ujednání</w:t>
      </w:r>
    </w:p>
    <w:p w14:paraId="6ED301F0" w14:textId="01FCE0D9" w:rsidR="007D5799" w:rsidRPr="00161A43"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161A43">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161A43">
        <w:rPr>
          <w:rFonts w:ascii="Tahoma" w:hAnsi="Tahoma" w:cs="Tahoma"/>
          <w:b/>
          <w:bCs/>
          <w:sz w:val="20"/>
          <w:szCs w:val="20"/>
        </w:rPr>
        <w:t>licence</w:t>
      </w:r>
      <w:r w:rsidRPr="00161A43">
        <w:rPr>
          <w:rFonts w:ascii="Tahoma" w:hAnsi="Tahoma" w:cs="Tahoma"/>
          <w:sz w:val="20"/>
          <w:szCs w:val="20"/>
        </w:rPr>
        <w:t xml:space="preserve">“). Licenci prodávající uděluje kupujícímu ve smyslu § 2358 a násl. občanského zákoníku. Není-li přílohou </w:t>
      </w:r>
      <w:r w:rsidR="003057ED" w:rsidRPr="00161A43">
        <w:rPr>
          <w:rFonts w:ascii="Tahoma" w:hAnsi="Tahoma" w:cs="Tahoma"/>
          <w:sz w:val="20"/>
          <w:szCs w:val="20"/>
        </w:rPr>
        <w:br/>
      </w:r>
      <w:r w:rsidRPr="00161A43">
        <w:rPr>
          <w:rFonts w:ascii="Tahoma" w:hAnsi="Tahoma" w:cs="Tahoma"/>
          <w:sz w:val="20"/>
          <w:szCs w:val="20"/>
        </w:rPr>
        <w:t>č. 1 této Smlouvy stanoveno jinak, platí:</w:t>
      </w:r>
    </w:p>
    <w:p w14:paraId="2FFE3871" w14:textId="77777777" w:rsidR="007D5799" w:rsidRPr="00161A43"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161A43">
        <w:rPr>
          <w:rFonts w:ascii="Tahoma" w:hAnsi="Tahoma" w:cs="Tahoma"/>
          <w:bCs/>
          <w:sz w:val="20"/>
          <w:szCs w:val="20"/>
        </w:rPr>
        <w:t>časový rozsah licence: na dobu trvání majetkových práv autora,</w:t>
      </w:r>
    </w:p>
    <w:p w14:paraId="46C82263" w14:textId="77777777" w:rsidR="007D5799" w:rsidRPr="00161A43"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161A43">
        <w:rPr>
          <w:rFonts w:ascii="Tahoma" w:hAnsi="Tahoma" w:cs="Tahoma"/>
          <w:bCs/>
          <w:sz w:val="20"/>
          <w:szCs w:val="20"/>
        </w:rPr>
        <w:t>územní rozsah licence: neomezen.</w:t>
      </w:r>
    </w:p>
    <w:p w14:paraId="06DC19EB" w14:textId="77777777" w:rsidR="007D5799" w:rsidRPr="00161A43"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161A43">
        <w:rPr>
          <w:rFonts w:ascii="Tahoma" w:hAnsi="Tahoma" w:cs="Tahoma"/>
          <w:sz w:val="20"/>
          <w:szCs w:val="20"/>
        </w:rPr>
        <w:t>Prodávající předá či zpřístupní (např. prostřednictvím svých webových stránek) software jako součást zboží. Kupující nemá nárok na zdrojové kódy k software.</w:t>
      </w:r>
    </w:p>
    <w:p w14:paraId="44DAF9B4" w14:textId="77777777" w:rsidR="007D5799" w:rsidRPr="006776AE"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161A43">
        <w:rPr>
          <w:rFonts w:ascii="Tahoma" w:hAnsi="Tahoma" w:cs="Tahoma"/>
          <w:sz w:val="20"/>
          <w:szCs w:val="20"/>
        </w:rPr>
        <w:t xml:space="preserve">Není-li licence k software </w:t>
      </w:r>
      <w:r w:rsidRPr="006776AE">
        <w:rPr>
          <w:rFonts w:ascii="Tahoma" w:hAnsi="Tahoma" w:cs="Tahoma"/>
          <w:sz w:val="20"/>
          <w:szCs w:val="20"/>
        </w:rPr>
        <w:t>poskytována prodávajícím bezúplatně (např. jako tzv. freeware), sjednává se odměna za poskytnutí licence jako jednorázová a je zahrnuta v kupní ceně dle čl. IV. této Smlouvy.</w:t>
      </w:r>
    </w:p>
    <w:p w14:paraId="1FAA441C" w14:textId="6FC3BFCB" w:rsidR="007D5799" w:rsidRPr="006776AE"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6776AE">
        <w:rPr>
          <w:rFonts w:ascii="Tahoma" w:hAnsi="Tahoma" w:cs="Tahoma"/>
          <w:sz w:val="20"/>
          <w:szCs w:val="20"/>
        </w:rPr>
        <w:t xml:space="preserve">V případě, že součástí zboží budou softwarové produkty třetích stran, je prodávající povinen umožnit kupujícímu nabytí licencí k těmto softwarovým produktům třetích stran, a to </w:t>
      </w:r>
      <w:r w:rsidR="00813880" w:rsidRPr="006776AE">
        <w:rPr>
          <w:rFonts w:ascii="Tahoma" w:hAnsi="Tahoma" w:cs="Tahoma"/>
          <w:sz w:val="20"/>
          <w:szCs w:val="20"/>
        </w:rPr>
        <w:br/>
      </w:r>
      <w:r w:rsidRPr="006776AE">
        <w:rPr>
          <w:rFonts w:ascii="Tahoma" w:hAnsi="Tahoma" w:cs="Tahoma"/>
          <w:sz w:val="20"/>
          <w:szCs w:val="20"/>
        </w:rPr>
        <w:t xml:space="preserve">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Odpovědnost </w:t>
      </w:r>
      <w:r w:rsidR="0006643E">
        <w:rPr>
          <w:rFonts w:ascii="Tahoma" w:hAnsi="Tahoma" w:cs="Tahoma"/>
          <w:sz w:val="20"/>
          <w:szCs w:val="20"/>
        </w:rPr>
        <w:br/>
      </w:r>
      <w:r w:rsidRPr="006776AE">
        <w:rPr>
          <w:rFonts w:ascii="Tahoma" w:hAnsi="Tahoma" w:cs="Tahoma"/>
          <w:sz w:val="20"/>
          <w:szCs w:val="20"/>
        </w:rPr>
        <w:t>za neoprávněný zásah do autorských i jiných práv třetích osob nese výlučně prodávající.</w:t>
      </w:r>
    </w:p>
    <w:p w14:paraId="6203B837" w14:textId="77777777" w:rsidR="007D5799" w:rsidRPr="006776AE"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6776AE">
        <w:rPr>
          <w:rFonts w:ascii="Tahoma" w:hAnsi="Tahoma" w:cs="Tahoma"/>
          <w:sz w:val="20"/>
          <w:szCs w:val="20"/>
        </w:rPr>
        <w:t>Kupující není povinen licence poskytnuté dle této Smlouvy využít.</w:t>
      </w:r>
    </w:p>
    <w:p w14:paraId="33B3038A" w14:textId="652583C4" w:rsidR="003E2C0C" w:rsidRPr="0006643E" w:rsidRDefault="007D5799" w:rsidP="00D53E5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6776AE">
        <w:rPr>
          <w:rFonts w:ascii="Tahoma" w:hAnsi="Tahoma" w:cs="Tahoma"/>
          <w:sz w:val="20"/>
          <w:szCs w:val="20"/>
        </w:rPr>
        <w:t xml:space="preserve">Na software dodávaný dle této Smlouvy se použijí dále také ustanovení občanského zákoníku </w:t>
      </w:r>
      <w:r w:rsidR="00813880" w:rsidRPr="006776AE">
        <w:rPr>
          <w:rFonts w:ascii="Tahoma" w:hAnsi="Tahoma" w:cs="Tahoma"/>
          <w:sz w:val="20"/>
          <w:szCs w:val="20"/>
        </w:rPr>
        <w:br/>
      </w:r>
      <w:r w:rsidRPr="006776AE">
        <w:rPr>
          <w:rFonts w:ascii="Tahoma" w:hAnsi="Tahoma" w:cs="Tahoma"/>
          <w:sz w:val="20"/>
          <w:szCs w:val="20"/>
        </w:rP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10073D00" w14:textId="77777777" w:rsidR="0006643E" w:rsidRPr="0006643E" w:rsidRDefault="0006643E" w:rsidP="0006643E">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b/>
          <w:bCs/>
          <w:sz w:val="20"/>
          <w:szCs w:val="20"/>
        </w:rPr>
      </w:pPr>
    </w:p>
    <w:p w14:paraId="44C1FE1E" w14:textId="0EF6818D" w:rsidR="00AE020A" w:rsidRDefault="00AE020A"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lastRenderedPageBreak/>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23E7A43F" w14:textId="4D716581" w:rsidR="00471857" w:rsidRDefault="00E57D2D" w:rsidP="0006643E">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06643E">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409056CE" w14:textId="77777777" w:rsidR="0006643E" w:rsidRPr="0006643E" w:rsidRDefault="0006643E" w:rsidP="0006643E">
      <w:pPr>
        <w:pStyle w:val="Odstavecseseznamem"/>
        <w:keepLines/>
        <w:spacing w:before="120" w:after="0" w:line="240" w:lineRule="auto"/>
        <w:ind w:left="426"/>
        <w:contextualSpacing w:val="0"/>
        <w:jc w:val="both"/>
        <w:rPr>
          <w:rFonts w:ascii="Tahoma" w:hAnsi="Tahoma" w:cs="Tahoma"/>
          <w:sz w:val="20"/>
          <w:szCs w:val="20"/>
        </w:rPr>
      </w:pPr>
    </w:p>
    <w:p w14:paraId="72DF04A0" w14:textId="448E9974"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12A6E596"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w:t>
      </w:r>
      <w:r w:rsidR="0006643E">
        <w:rPr>
          <w:rFonts w:ascii="Tahoma" w:hAnsi="Tahoma" w:cs="Tahoma"/>
          <w:sz w:val="20"/>
        </w:rPr>
        <w:br/>
      </w:r>
      <w:r w:rsidRPr="007D7997">
        <w:rPr>
          <w:rFonts w:ascii="Tahoma" w:hAnsi="Tahoma" w:cs="Tahoma"/>
          <w:sz w:val="20"/>
        </w:rPr>
        <w:t xml:space="preserve">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w:t>
      </w:r>
      <w:r w:rsidR="0006643E">
        <w:rPr>
          <w:rFonts w:ascii="Tahoma" w:hAnsi="Tahoma" w:cs="Tahoma"/>
          <w:sz w:val="20"/>
        </w:rPr>
        <w:br/>
      </w:r>
      <w:r w:rsidR="00F959D0" w:rsidRPr="00993272">
        <w:rPr>
          <w:rFonts w:ascii="Tahoma" w:hAnsi="Tahoma" w:cs="Tahoma"/>
          <w:sz w:val="20"/>
        </w:rPr>
        <w:t xml:space="preserve">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7C274B3"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w:t>
      </w:r>
      <w:r w:rsidR="0006643E">
        <w:rPr>
          <w:rFonts w:ascii="Tahoma" w:hAnsi="Tahoma" w:cs="Tahoma"/>
          <w:sz w:val="20"/>
          <w:szCs w:val="20"/>
        </w:rPr>
        <w:br/>
      </w:r>
      <w:r w:rsidRPr="00982901">
        <w:rPr>
          <w:rFonts w:ascii="Tahoma" w:hAnsi="Tahoma" w:cs="Tahoma"/>
          <w:sz w:val="20"/>
          <w:szCs w:val="20"/>
        </w:rPr>
        <w:t xml:space="preserve">či skutečnosti zakládající právo od této Smlouvy odstoupit nastalo. </w:t>
      </w:r>
    </w:p>
    <w:p w14:paraId="4113646E" w14:textId="6A03BC42"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w:t>
      </w:r>
      <w:r w:rsidR="0006643E">
        <w:rPr>
          <w:rFonts w:ascii="Tahoma" w:hAnsi="Tahoma" w:cs="Tahoma"/>
          <w:sz w:val="20"/>
          <w:szCs w:val="20"/>
        </w:rPr>
        <w:br/>
      </w:r>
      <w:r>
        <w:rPr>
          <w:rFonts w:ascii="Tahoma" w:hAnsi="Tahoma" w:cs="Tahoma"/>
          <w:sz w:val="20"/>
          <w:szCs w:val="20"/>
        </w:rPr>
        <w:t xml:space="preserve">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61E52B16" w14:textId="77777777" w:rsidR="0006643E" w:rsidRDefault="0006643E" w:rsidP="00F4062F">
      <w:pPr>
        <w:widowControl w:val="0"/>
        <w:spacing w:after="0" w:line="240" w:lineRule="auto"/>
        <w:jc w:val="center"/>
        <w:rPr>
          <w:rFonts w:ascii="Tahoma" w:hAnsi="Tahoma" w:cs="Tahoma"/>
          <w:b/>
          <w:sz w:val="20"/>
          <w:szCs w:val="20"/>
        </w:rPr>
      </w:pPr>
    </w:p>
    <w:p w14:paraId="520EC570" w14:textId="069796F2"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AE020A">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517CBE4C"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627B40">
        <w:rPr>
          <w:rFonts w:ascii="Tahoma" w:hAnsi="Tahoma" w:cs="Tahoma"/>
          <w:sz w:val="20"/>
          <w:szCs w:val="20"/>
        </w:rPr>
        <w:t xml:space="preserve">do </w:t>
      </w:r>
      <w:r w:rsidR="00AB62C4" w:rsidRPr="00627B40">
        <w:rPr>
          <w:rFonts w:ascii="Tahoma" w:hAnsi="Tahoma" w:cs="Tahoma"/>
          <w:sz w:val="20"/>
          <w:szCs w:val="20"/>
        </w:rPr>
        <w:t>31. 12. 203</w:t>
      </w:r>
      <w:r w:rsidR="00BD1440" w:rsidRPr="00627B40">
        <w:rPr>
          <w:rFonts w:ascii="Tahoma" w:hAnsi="Tahoma" w:cs="Tahoma"/>
          <w:sz w:val="20"/>
          <w:szCs w:val="20"/>
        </w:rPr>
        <w:t>5</w:t>
      </w:r>
      <w:r w:rsidRPr="00627B40">
        <w:rPr>
          <w:rFonts w:ascii="Tahoma" w:hAnsi="Tahoma" w:cs="Tahoma"/>
          <w:sz w:val="20"/>
          <w:szCs w:val="20"/>
        </w:rPr>
        <w:t>, pok</w:t>
      </w:r>
      <w:r w:rsidRPr="00AB62C4">
        <w:rPr>
          <w:rFonts w:ascii="Tahoma" w:hAnsi="Tahoma" w:cs="Tahoma"/>
          <w:sz w:val="20"/>
          <w:szCs w:val="20"/>
        </w:rPr>
        <w:t xml:space="preserve">ud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676D982C"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w:t>
      </w:r>
      <w:r w:rsidR="0006643E">
        <w:rPr>
          <w:rFonts w:ascii="Tahoma" w:hAnsi="Tahoma" w:cs="Tahoma"/>
          <w:color w:val="000000"/>
          <w:sz w:val="20"/>
          <w:szCs w:val="20"/>
        </w:rPr>
        <w:br/>
      </w:r>
      <w:r w:rsidRPr="00E8258F">
        <w:rPr>
          <w:rFonts w:ascii="Tahoma" w:hAnsi="Tahoma" w:cs="Tahoma"/>
          <w:color w:val="000000"/>
          <w:sz w:val="20"/>
          <w:szCs w:val="20"/>
        </w:rPr>
        <w:lastRenderedPageBreak/>
        <w:t>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w:t>
      </w:r>
      <w:r w:rsidR="0006643E">
        <w:rPr>
          <w:rFonts w:ascii="Tahoma" w:hAnsi="Tahoma" w:cs="Tahoma"/>
          <w:color w:val="000000"/>
          <w:sz w:val="20"/>
          <w:szCs w:val="20"/>
        </w:rPr>
        <w:br/>
      </w:r>
      <w:r w:rsidRPr="00E8258F">
        <w:rPr>
          <w:rFonts w:ascii="Tahoma" w:hAnsi="Tahoma" w:cs="Tahoma"/>
          <w:color w:val="000000"/>
          <w:sz w:val="20"/>
          <w:szCs w:val="20"/>
        </w:rPr>
        <w:t xml:space="preserve">i k těm částem nabídek, smluv a souvisících dokumentů, které podléhají ochraně podle zvláštních právních předpisů (např. obchodní tajemství, utajované skutečnosti), a to </w:t>
      </w:r>
      <w:r w:rsidR="0006643E">
        <w:rPr>
          <w:rFonts w:ascii="Tahoma" w:hAnsi="Tahoma" w:cs="Tahoma"/>
          <w:color w:val="000000"/>
          <w:sz w:val="20"/>
          <w:szCs w:val="20"/>
        </w:rPr>
        <w:br/>
      </w:r>
      <w:r w:rsidRPr="00E8258F">
        <w:rPr>
          <w:rFonts w:ascii="Tahoma" w:hAnsi="Tahoma" w:cs="Tahoma"/>
          <w:color w:val="000000"/>
          <w:sz w:val="20"/>
          <w:szCs w:val="20"/>
        </w:rPr>
        <w:t xml:space="preserve">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2DBAD86E" w14:textId="26605E7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p>
    <w:p w14:paraId="76BEE766" w14:textId="2E7EE72B"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135412B"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AE020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19AC75FE"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w:t>
      </w:r>
      <w:r w:rsidR="00813880">
        <w:rPr>
          <w:rFonts w:ascii="Tahoma" w:hAnsi="Tahoma" w:cs="Tahoma"/>
          <w:color w:val="000000"/>
          <w:sz w:val="20"/>
          <w:szCs w:val="20"/>
        </w:rPr>
        <w:br/>
      </w:r>
      <w:r w:rsidRPr="009048AB">
        <w:rPr>
          <w:rFonts w:ascii="Tahoma" w:hAnsi="Tahoma" w:cs="Tahoma"/>
          <w:color w:val="000000"/>
          <w:sz w:val="20"/>
          <w:szCs w:val="20"/>
        </w:rPr>
        <w:t>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5CCFBBBF" w:rsidR="00813880" w:rsidRDefault="005F56D3" w:rsidP="00627B40">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04DA2126" w14:textId="77777777" w:rsidR="0006643E" w:rsidRDefault="0006643E" w:rsidP="0006643E">
      <w:pPr>
        <w:pStyle w:val="Zkladntextodsazen2"/>
        <w:keepLines/>
        <w:spacing w:before="120" w:after="0" w:line="240" w:lineRule="auto"/>
        <w:jc w:val="both"/>
        <w:rPr>
          <w:rFonts w:ascii="Tahoma" w:hAnsi="Tahoma" w:cs="Tahoma"/>
          <w:color w:val="000000"/>
          <w:sz w:val="20"/>
          <w:szCs w:val="20"/>
        </w:rPr>
      </w:pPr>
    </w:p>
    <w:p w14:paraId="23F51AE0" w14:textId="77777777" w:rsidR="0006643E" w:rsidRPr="00627B40" w:rsidRDefault="0006643E" w:rsidP="0006643E">
      <w:pPr>
        <w:pStyle w:val="Zkladntextodsazen2"/>
        <w:keepLines/>
        <w:spacing w:before="120" w:after="0" w:line="240" w:lineRule="auto"/>
        <w:jc w:val="both"/>
        <w:rPr>
          <w:rFonts w:ascii="Tahoma" w:hAnsi="Tahoma" w:cs="Tahoma"/>
          <w:color w:val="000000"/>
          <w:sz w:val="20"/>
          <w:szCs w:val="20"/>
        </w:rPr>
      </w:pP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lastRenderedPageBreak/>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625"/>
        <w:gridCol w:w="466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6A4E9BA2"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 xml:space="preserve">Vysoká škola báňská – Technická univerzita </w:t>
            </w:r>
            <w:r w:rsidRPr="005715B2">
              <w:rPr>
                <w:rFonts w:ascii="Tahoma" w:hAnsi="Tahoma" w:cs="Tahoma"/>
                <w:b/>
                <w:bCs/>
                <w:sz w:val="20"/>
                <w:szCs w:val="20"/>
              </w:rPr>
              <w:t>Ostrava</w:t>
            </w:r>
            <w:r w:rsidR="005715B2" w:rsidRPr="005715B2">
              <w:rPr>
                <w:rFonts w:ascii="Tahoma" w:hAnsi="Tahoma" w:cs="Tahoma"/>
                <w:b/>
                <w:bCs/>
                <w:sz w:val="20"/>
                <w:szCs w:val="20"/>
              </w:rPr>
              <w:t>,</w:t>
            </w:r>
            <w:r w:rsidR="00E809DD" w:rsidRPr="005715B2">
              <w:rPr>
                <w:rFonts w:ascii="Tahoma" w:hAnsi="Tahoma" w:cs="Tahoma"/>
                <w:b/>
                <w:bCs/>
                <w:sz w:val="20"/>
                <w:szCs w:val="20"/>
              </w:rPr>
              <w:t xml:space="preserve"> </w:t>
            </w:r>
            <w:r w:rsidR="005715B2" w:rsidRPr="005715B2">
              <w:rPr>
                <w:rFonts w:ascii="Tahoma" w:hAnsi="Tahoma" w:cs="Tahoma"/>
                <w:b/>
                <w:bCs/>
                <w:sz w:val="20"/>
                <w:szCs w:val="20"/>
              </w:rPr>
              <w:t>Fakulta elektrotechniky a informatiky</w:t>
            </w:r>
          </w:p>
          <w:p w14:paraId="6A68C9EF" w14:textId="023D5BFC" w:rsidR="001106CC" w:rsidRDefault="00E809DD" w:rsidP="001106CC">
            <w:pPr>
              <w:pStyle w:val="RLdajeosmluvnstran"/>
              <w:keepLines/>
              <w:spacing w:after="0" w:line="240" w:lineRule="auto"/>
              <w:rPr>
                <w:rFonts w:ascii="Tahoma" w:hAnsi="Tahoma" w:cs="Tahoma"/>
                <w:bCs/>
                <w:sz w:val="20"/>
                <w:szCs w:val="20"/>
              </w:rPr>
            </w:pPr>
            <w:r w:rsidRPr="000040FC">
              <w:rPr>
                <w:rFonts w:ascii="Tahoma" w:hAnsi="Tahoma" w:cs="Tahoma"/>
                <w:sz w:val="20"/>
                <w:szCs w:val="20"/>
              </w:rPr>
              <w:t>prof. Ing.</w:t>
            </w:r>
            <w:r w:rsidR="00881717">
              <w:rPr>
                <w:rFonts w:ascii="Tahoma" w:hAnsi="Tahoma" w:cs="Tahoma"/>
                <w:sz w:val="20"/>
                <w:szCs w:val="20"/>
              </w:rPr>
              <w:t xml:space="preserve"> </w:t>
            </w:r>
            <w:r w:rsidRPr="000040FC">
              <w:rPr>
                <w:rFonts w:ascii="Tahoma" w:hAnsi="Tahoma" w:cs="Tahoma"/>
                <w:sz w:val="20"/>
                <w:szCs w:val="20"/>
              </w:rPr>
              <w:t xml:space="preserve">Jan </w:t>
            </w:r>
            <w:proofErr w:type="spellStart"/>
            <w:r w:rsidRPr="000040FC">
              <w:rPr>
                <w:rFonts w:ascii="Tahoma" w:hAnsi="Tahoma" w:cs="Tahoma"/>
                <w:sz w:val="20"/>
                <w:szCs w:val="20"/>
              </w:rPr>
              <w:t>Platoš</w:t>
            </w:r>
            <w:proofErr w:type="spellEnd"/>
            <w:r w:rsidRPr="000040FC">
              <w:rPr>
                <w:rFonts w:ascii="Tahoma" w:hAnsi="Tahoma" w:cs="Tahoma"/>
                <w:sz w:val="20"/>
                <w:szCs w:val="20"/>
              </w:rPr>
              <w:t>, Ph.D.</w:t>
            </w:r>
          </w:p>
          <w:p w14:paraId="7DC53942" w14:textId="60FB54FF" w:rsidR="00772B56" w:rsidRPr="00D244E1" w:rsidRDefault="00881717" w:rsidP="00881717">
            <w:pPr>
              <w:pStyle w:val="RLdajeosmluvnstran"/>
              <w:keepLines/>
              <w:spacing w:after="0" w:line="240" w:lineRule="auto"/>
              <w:jc w:val="left"/>
              <w:rPr>
                <w:rFonts w:ascii="Tahoma" w:hAnsi="Tahoma" w:cs="Tahoma"/>
                <w:bCs/>
                <w:sz w:val="20"/>
                <w:szCs w:val="20"/>
              </w:rPr>
            </w:pPr>
            <w:r>
              <w:rPr>
                <w:rFonts w:ascii="Tahoma" w:hAnsi="Tahoma" w:cs="Tahoma"/>
                <w:bCs/>
                <w:sz w:val="20"/>
                <w:szCs w:val="20"/>
              </w:rPr>
              <w:t xml:space="preserve">                             </w:t>
            </w:r>
            <w:r w:rsidR="00E809DD" w:rsidRPr="00D244E1">
              <w:rPr>
                <w:rFonts w:ascii="Tahoma" w:hAnsi="Tahoma" w:cs="Tahoma"/>
                <w:bCs/>
                <w:sz w:val="20"/>
                <w:szCs w:val="20"/>
              </w:rPr>
              <w:t>děkan</w:t>
            </w:r>
            <w:r w:rsidR="00D244E1" w:rsidRPr="00D244E1">
              <w:rPr>
                <w:rFonts w:ascii="Tahoma" w:hAnsi="Tahoma" w:cs="Tahoma"/>
                <w:bCs/>
                <w:sz w:val="20"/>
                <w:szCs w:val="20"/>
              </w:rPr>
              <w:t xml:space="preserve"> </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0077933F" w14:textId="77777777" w:rsidR="0066292B" w:rsidRPr="008230CB" w:rsidRDefault="0066292B" w:rsidP="0066292B">
      <w:pPr>
        <w:jc w:val="center"/>
        <w:rPr>
          <w:rFonts w:ascii="Tahoma" w:hAnsi="Tahoma" w:cs="Tahoma"/>
          <w:b/>
          <w:szCs w:val="20"/>
        </w:rPr>
      </w:pPr>
      <w:r w:rsidRPr="008230CB">
        <w:rPr>
          <w:rFonts w:ascii="Tahoma" w:hAnsi="Tahoma" w:cs="Tahoma"/>
          <w:b/>
          <w:szCs w:val="20"/>
        </w:rPr>
        <w:t>Technická specifikace</w:t>
      </w:r>
    </w:p>
    <w:p w14:paraId="065895DB" w14:textId="77777777" w:rsidR="0066292B" w:rsidRPr="008230CB" w:rsidRDefault="0066292B" w:rsidP="0066292B">
      <w:pPr>
        <w:rPr>
          <w:rFonts w:ascii="Tahoma" w:hAnsi="Tahoma" w:cs="Tahoma"/>
          <w:b/>
          <w:sz w:val="20"/>
          <w:szCs w:val="20"/>
          <w:u w:val="single"/>
        </w:rPr>
      </w:pPr>
    </w:p>
    <w:p w14:paraId="0F79AE5B" w14:textId="77777777" w:rsidR="0066292B" w:rsidRPr="008230CB" w:rsidRDefault="0066292B" w:rsidP="0066292B">
      <w:pPr>
        <w:rPr>
          <w:rFonts w:ascii="Tahoma" w:hAnsi="Tahoma" w:cs="Tahoma"/>
          <w:b/>
          <w:sz w:val="20"/>
          <w:szCs w:val="20"/>
          <w:u w:val="single"/>
        </w:rPr>
      </w:pPr>
      <w:r w:rsidRPr="006660D8">
        <w:rPr>
          <w:rFonts w:ascii="Tahoma" w:hAnsi="Tahoma" w:cs="Tahoma"/>
          <w:b/>
          <w:sz w:val="20"/>
          <w:szCs w:val="20"/>
          <w:u w:val="single"/>
        </w:rPr>
        <w:t>Komplexní FBG interogátor</w:t>
      </w:r>
      <w:r w:rsidRPr="008230CB">
        <w:rPr>
          <w:rFonts w:ascii="Tahoma" w:hAnsi="Tahoma" w:cs="Tahoma"/>
          <w:b/>
          <w:sz w:val="20"/>
          <w:szCs w:val="20"/>
          <w:u w:val="single"/>
        </w:rPr>
        <w:t>:</w:t>
      </w:r>
    </w:p>
    <w:p w14:paraId="4A229615" w14:textId="77777777" w:rsidR="0066292B" w:rsidRPr="008230CB" w:rsidRDefault="0066292B" w:rsidP="0066292B">
      <w:pPr>
        <w:spacing w:before="120"/>
        <w:rPr>
          <w:rFonts w:ascii="Tahoma" w:hAnsi="Tahoma" w:cs="Tahoma"/>
          <w:b/>
          <w:sz w:val="20"/>
          <w:szCs w:val="20"/>
        </w:rPr>
      </w:pPr>
      <w:r w:rsidRPr="008230CB">
        <w:rPr>
          <w:rFonts w:ascii="Tahoma" w:hAnsi="Tahoma" w:cs="Tahoma"/>
          <w:b/>
          <w:sz w:val="20"/>
          <w:szCs w:val="20"/>
        </w:rPr>
        <w:t>Výrobce</w:t>
      </w:r>
      <w:r>
        <w:rPr>
          <w:rFonts w:ascii="Tahoma" w:hAnsi="Tahoma" w:cs="Tahoma"/>
          <w:b/>
          <w:sz w:val="20"/>
          <w:szCs w:val="20"/>
        </w:rPr>
        <w:t xml:space="preserve"> FBG</w:t>
      </w:r>
      <w:r w:rsidRPr="008230CB">
        <w:rPr>
          <w:rFonts w:ascii="Tahoma" w:hAnsi="Tahoma" w:cs="Tahoma"/>
          <w:b/>
          <w:sz w:val="20"/>
          <w:szCs w:val="20"/>
        </w:rPr>
        <w:t xml:space="preserve"> </w:t>
      </w:r>
      <w:proofErr w:type="spellStart"/>
      <w:r>
        <w:rPr>
          <w:rFonts w:ascii="Tahoma" w:hAnsi="Tahoma" w:cs="Tahoma"/>
          <w:b/>
          <w:sz w:val="20"/>
          <w:szCs w:val="20"/>
        </w:rPr>
        <w:t>interogátoru</w:t>
      </w:r>
      <w:proofErr w:type="spellEnd"/>
      <w:r w:rsidRPr="008230CB">
        <w:rPr>
          <w:rFonts w:ascii="Tahoma" w:hAnsi="Tahoma" w:cs="Tahoma"/>
          <w:b/>
          <w:sz w:val="20"/>
          <w:szCs w:val="20"/>
        </w:rPr>
        <w:t>:</w:t>
      </w:r>
      <w:r w:rsidRPr="008230CB">
        <w:rPr>
          <w:rFonts w:ascii="Tahoma" w:hAnsi="Tahoma" w:cs="Tahoma"/>
          <w:b/>
          <w:sz w:val="20"/>
          <w:szCs w:val="20"/>
        </w:rPr>
        <w:tab/>
      </w:r>
      <w:r w:rsidRPr="008230CB">
        <w:rPr>
          <w:rFonts w:ascii="Tahoma" w:hAnsi="Tahoma" w:cs="Tahoma"/>
          <w:b/>
          <w:sz w:val="20"/>
          <w:szCs w:val="20"/>
        </w:rPr>
        <w:tab/>
      </w:r>
      <w:r w:rsidRPr="008230CB">
        <w:rPr>
          <w:rFonts w:ascii="Tahoma" w:hAnsi="Tahoma" w:cs="Tahoma"/>
          <w:b/>
          <w:sz w:val="20"/>
          <w:szCs w:val="20"/>
        </w:rPr>
        <w:tab/>
      </w:r>
      <w:r>
        <w:rPr>
          <w:rFonts w:ascii="Tahoma" w:hAnsi="Tahoma" w:cs="Tahoma"/>
          <w:b/>
          <w:sz w:val="20"/>
          <w:szCs w:val="20"/>
        </w:rPr>
        <w:tab/>
      </w:r>
      <w:r w:rsidRPr="00B12F2D">
        <w:rPr>
          <w:rFonts w:ascii="Tahoma" w:hAnsi="Tahoma" w:cs="Tahoma"/>
          <w:i/>
          <w:color w:val="FF0000"/>
          <w:sz w:val="20"/>
          <w:szCs w:val="20"/>
          <w:highlight w:val="yellow"/>
          <w:u w:val="single"/>
        </w:rPr>
        <w:t>uvede účastník</w:t>
      </w:r>
      <w:r w:rsidRPr="008230CB">
        <w:rPr>
          <w:rFonts w:ascii="Tahoma" w:hAnsi="Tahoma" w:cs="Tahoma"/>
          <w:b/>
          <w:sz w:val="20"/>
          <w:szCs w:val="20"/>
        </w:rPr>
        <w:t xml:space="preserve"> </w:t>
      </w:r>
    </w:p>
    <w:p w14:paraId="2BE486F7" w14:textId="77777777" w:rsidR="0066292B" w:rsidRPr="008230CB" w:rsidRDefault="0066292B" w:rsidP="0066292B">
      <w:pPr>
        <w:spacing w:before="120"/>
        <w:rPr>
          <w:rFonts w:ascii="Tahoma" w:hAnsi="Tahoma" w:cs="Tahoma"/>
          <w:sz w:val="20"/>
          <w:szCs w:val="20"/>
        </w:rPr>
      </w:pPr>
      <w:r w:rsidRPr="008230CB">
        <w:rPr>
          <w:rFonts w:ascii="Tahoma" w:hAnsi="Tahoma" w:cs="Tahoma"/>
          <w:b/>
          <w:sz w:val="20"/>
          <w:szCs w:val="20"/>
        </w:rPr>
        <w:t xml:space="preserve">Přesné typové označení </w:t>
      </w:r>
      <w:r>
        <w:rPr>
          <w:rFonts w:ascii="Tahoma" w:hAnsi="Tahoma" w:cs="Tahoma"/>
          <w:b/>
          <w:sz w:val="20"/>
          <w:szCs w:val="20"/>
        </w:rPr>
        <w:t xml:space="preserve">FBG </w:t>
      </w:r>
      <w:proofErr w:type="spellStart"/>
      <w:r>
        <w:rPr>
          <w:rFonts w:ascii="Tahoma" w:hAnsi="Tahoma" w:cs="Tahoma"/>
          <w:b/>
          <w:sz w:val="20"/>
          <w:szCs w:val="20"/>
        </w:rPr>
        <w:t>interogátoru</w:t>
      </w:r>
      <w:proofErr w:type="spellEnd"/>
      <w:r w:rsidRPr="008230CB">
        <w:rPr>
          <w:rFonts w:ascii="Tahoma" w:hAnsi="Tahoma" w:cs="Tahoma"/>
          <w:b/>
          <w:sz w:val="20"/>
          <w:szCs w:val="20"/>
        </w:rPr>
        <w:t>:</w:t>
      </w:r>
      <w:r w:rsidRPr="008230CB">
        <w:rPr>
          <w:rFonts w:ascii="Tahoma" w:hAnsi="Tahoma" w:cs="Tahoma"/>
          <w:b/>
          <w:sz w:val="20"/>
          <w:szCs w:val="20"/>
        </w:rPr>
        <w:tab/>
      </w:r>
      <w:r>
        <w:rPr>
          <w:rFonts w:ascii="Tahoma" w:hAnsi="Tahoma" w:cs="Tahoma"/>
          <w:b/>
          <w:sz w:val="20"/>
          <w:szCs w:val="20"/>
        </w:rPr>
        <w:tab/>
      </w:r>
      <w:r w:rsidRPr="00B12F2D">
        <w:rPr>
          <w:rFonts w:ascii="Tahoma" w:hAnsi="Tahoma" w:cs="Tahoma"/>
          <w:i/>
          <w:color w:val="FF0000"/>
          <w:sz w:val="20"/>
          <w:szCs w:val="20"/>
          <w:highlight w:val="yellow"/>
          <w:u w:val="single"/>
        </w:rPr>
        <w:t>uvede účastník</w:t>
      </w:r>
    </w:p>
    <w:p w14:paraId="791A8DE4" w14:textId="77777777" w:rsidR="0066292B" w:rsidRPr="003D057D" w:rsidRDefault="0066292B" w:rsidP="0066292B">
      <w:pPr>
        <w:spacing w:before="120"/>
        <w:jc w:val="both"/>
        <w:rPr>
          <w:rFonts w:ascii="Tahoma" w:hAnsi="Tahoma" w:cs="Tahoma"/>
          <w:b/>
          <w:sz w:val="20"/>
          <w:szCs w:val="20"/>
        </w:rPr>
      </w:pPr>
      <w:r w:rsidRPr="008230CB">
        <w:rPr>
          <w:rFonts w:ascii="Tahoma" w:hAnsi="Tahoma" w:cs="Tahoma"/>
          <w:b/>
          <w:bCs/>
          <w:sz w:val="20"/>
          <w:szCs w:val="20"/>
        </w:rPr>
        <w:t xml:space="preserve">Počet kusů: </w:t>
      </w:r>
      <w:r w:rsidRPr="008230CB">
        <w:rPr>
          <w:rFonts w:ascii="Tahoma" w:hAnsi="Tahoma" w:cs="Tahoma"/>
          <w:bCs/>
          <w:sz w:val="20"/>
          <w:szCs w:val="20"/>
        </w:rPr>
        <w:tab/>
      </w:r>
      <w:r w:rsidRPr="003D057D">
        <w:rPr>
          <w:rFonts w:ascii="Tahoma" w:hAnsi="Tahoma" w:cs="Tahoma"/>
          <w:b/>
          <w:sz w:val="20"/>
          <w:szCs w:val="20"/>
        </w:rPr>
        <w:t xml:space="preserve">1 ks </w:t>
      </w:r>
    </w:p>
    <w:p w14:paraId="0AC24DB5" w14:textId="77777777" w:rsidR="0066292B" w:rsidRPr="008230CB" w:rsidRDefault="0066292B" w:rsidP="0066292B">
      <w:pPr>
        <w:jc w:val="both"/>
        <w:rPr>
          <w:rFonts w:ascii="Tahoma" w:hAnsi="Tahoma" w:cs="Tahoma"/>
          <w:b/>
          <w:bCs/>
          <w:sz w:val="20"/>
          <w:szCs w:val="20"/>
        </w:rPr>
      </w:pPr>
    </w:p>
    <w:p w14:paraId="5B2BBF31" w14:textId="77777777" w:rsidR="0066292B" w:rsidRPr="008230CB" w:rsidRDefault="0066292B" w:rsidP="0066292B">
      <w:pPr>
        <w:spacing w:before="120" w:after="120"/>
        <w:jc w:val="both"/>
        <w:rPr>
          <w:rFonts w:ascii="Tahoma" w:hAnsi="Tahoma" w:cs="Tahoma"/>
          <w:b/>
          <w:sz w:val="20"/>
          <w:szCs w:val="20"/>
        </w:rPr>
      </w:pPr>
      <w:r w:rsidRPr="00EF48CE">
        <w:rPr>
          <w:rFonts w:ascii="Tahoma" w:hAnsi="Tahoma" w:cs="Tahoma"/>
          <w:b/>
          <w:sz w:val="20"/>
          <w:szCs w:val="20"/>
        </w:rPr>
        <w:t>Komplexní FBG interogátor</w:t>
      </w:r>
      <w:r>
        <w:rPr>
          <w:rFonts w:ascii="Tahoma" w:hAnsi="Tahoma" w:cs="Tahoma"/>
          <w:b/>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8230CB">
        <w:rPr>
          <w:rFonts w:ascii="Tahoma" w:hAnsi="Tahoma" w:cs="Tahoma"/>
          <w:b/>
          <w:sz w:val="20"/>
          <w:szCs w:val="20"/>
        </w:rPr>
        <w:t>:</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252"/>
      </w:tblGrid>
      <w:tr w:rsidR="0066292B" w:rsidRPr="00245FC6" w14:paraId="59CF65A9" w14:textId="77777777" w:rsidTr="0066292B">
        <w:trPr>
          <w:jc w:val="center"/>
        </w:trPr>
        <w:tc>
          <w:tcPr>
            <w:tcW w:w="453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8529B9C" w14:textId="77777777" w:rsidR="0066292B" w:rsidRPr="00245FC6" w:rsidRDefault="0066292B" w:rsidP="001D2E3F">
            <w:pPr>
              <w:keepLines/>
              <w:widowControl w:val="0"/>
              <w:autoSpaceDE w:val="0"/>
              <w:autoSpaceDN w:val="0"/>
              <w:adjustRightInd w:val="0"/>
              <w:spacing w:after="0"/>
              <w:jc w:val="center"/>
              <w:rPr>
                <w:rFonts w:ascii="Tahoma" w:eastAsia="DejaVu Sans" w:hAnsi="Tahoma" w:cs="Tahoma"/>
                <w:b/>
                <w:kern w:val="1"/>
                <w:sz w:val="20"/>
                <w:szCs w:val="20"/>
                <w:lang w:eastAsia="ar-SA"/>
              </w:rPr>
            </w:pPr>
            <w:r w:rsidRPr="00245FC6">
              <w:rPr>
                <w:rFonts w:ascii="Tahoma" w:eastAsia="DejaVu Sans" w:hAnsi="Tahoma" w:cs="Tahoma"/>
                <w:b/>
                <w:kern w:val="1"/>
                <w:sz w:val="20"/>
                <w:szCs w:val="20"/>
                <w:lang w:eastAsia="ar-SA"/>
              </w:rPr>
              <w:t>Základní technické parametry</w:t>
            </w:r>
          </w:p>
        </w:tc>
        <w:tc>
          <w:tcPr>
            <w:tcW w:w="425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4287D39" w14:textId="77777777" w:rsidR="0066292B" w:rsidRPr="00245FC6" w:rsidRDefault="0066292B" w:rsidP="001D2E3F">
            <w:pPr>
              <w:keepLines/>
              <w:widowControl w:val="0"/>
              <w:spacing w:after="0"/>
              <w:jc w:val="center"/>
              <w:rPr>
                <w:rFonts w:ascii="Tahoma" w:eastAsia="DejaVu Sans" w:hAnsi="Tahoma" w:cs="Tahoma"/>
                <w:b/>
                <w:kern w:val="1"/>
                <w:sz w:val="20"/>
                <w:szCs w:val="20"/>
                <w:lang w:eastAsia="ar-SA"/>
              </w:rPr>
            </w:pPr>
            <w:r>
              <w:rPr>
                <w:rFonts w:ascii="Tahoma" w:eastAsia="DejaVu Sans" w:hAnsi="Tahoma" w:cs="Tahoma"/>
                <w:b/>
                <w:kern w:val="1"/>
                <w:sz w:val="20"/>
                <w:szCs w:val="20"/>
                <w:lang w:eastAsia="ar-SA"/>
              </w:rPr>
              <w:t>Minimální p</w:t>
            </w:r>
            <w:r w:rsidRPr="00245FC6">
              <w:rPr>
                <w:rFonts w:ascii="Tahoma" w:eastAsia="DejaVu Sans" w:hAnsi="Tahoma" w:cs="Tahoma"/>
                <w:b/>
                <w:kern w:val="1"/>
                <w:sz w:val="20"/>
                <w:szCs w:val="20"/>
                <w:lang w:eastAsia="ar-SA"/>
              </w:rPr>
              <w:t>ožadované hodnoty – musí být splněno!</w:t>
            </w:r>
          </w:p>
        </w:tc>
      </w:tr>
      <w:tr w:rsidR="0066292B" w:rsidRPr="00245FC6" w14:paraId="4F46CCB5"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047BE1E9" w14:textId="77777777" w:rsidR="0066292B" w:rsidRPr="00245FC6" w:rsidRDefault="0066292B" w:rsidP="00036300">
            <w:pPr>
              <w:rPr>
                <w:rFonts w:ascii="Tahoma" w:hAnsi="Tahoma" w:cs="Tahoma"/>
                <w:bCs/>
                <w:sz w:val="20"/>
                <w:szCs w:val="20"/>
              </w:rPr>
            </w:pPr>
            <w:r>
              <w:rPr>
                <w:rFonts w:ascii="Tahoma" w:eastAsia="Calibri" w:hAnsi="Tahoma" w:cs="Tahoma"/>
                <w:sz w:val="20"/>
                <w:szCs w:val="20"/>
                <w:lang w:eastAsia="en-US"/>
              </w:rPr>
              <w:t xml:space="preserve">Optické pásmo pracovních vlnových délek </w:t>
            </w:r>
          </w:p>
        </w:tc>
        <w:tc>
          <w:tcPr>
            <w:tcW w:w="4252" w:type="dxa"/>
            <w:tcBorders>
              <w:top w:val="single" w:sz="4" w:space="0" w:color="auto"/>
              <w:left w:val="single" w:sz="4" w:space="0" w:color="auto"/>
              <w:bottom w:val="single" w:sz="4" w:space="0" w:color="auto"/>
              <w:right w:val="single" w:sz="4" w:space="0" w:color="auto"/>
            </w:tcBorders>
            <w:vAlign w:val="center"/>
          </w:tcPr>
          <w:p w14:paraId="1F964F22"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sz w:val="20"/>
                <w:szCs w:val="20"/>
                <w:lang w:eastAsia="en-US"/>
              </w:rPr>
            </w:pPr>
            <w:r>
              <w:t>min. C pásmo (1530 – 1565nm)</w:t>
            </w:r>
          </w:p>
        </w:tc>
      </w:tr>
      <w:tr w:rsidR="0066292B" w:rsidRPr="00245FC6" w14:paraId="09AE0590"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6A281AC3" w14:textId="77777777" w:rsidR="0066292B" w:rsidRPr="00245FC6" w:rsidRDefault="0066292B" w:rsidP="00036300">
            <w:pPr>
              <w:rPr>
                <w:rFonts w:ascii="Tahoma" w:hAnsi="Tahoma" w:cs="Tahoma"/>
                <w:sz w:val="20"/>
                <w:szCs w:val="20"/>
              </w:rPr>
            </w:pPr>
            <w:r>
              <w:rPr>
                <w:rFonts w:ascii="Tahoma" w:eastAsia="Calibri" w:hAnsi="Tahoma" w:cs="Tahoma"/>
                <w:sz w:val="20"/>
                <w:szCs w:val="20"/>
                <w:lang w:eastAsia="en-US"/>
              </w:rPr>
              <w:t>Šířka skenovacího rozsahu</w:t>
            </w:r>
          </w:p>
        </w:tc>
        <w:tc>
          <w:tcPr>
            <w:tcW w:w="4252" w:type="dxa"/>
            <w:tcBorders>
              <w:top w:val="single" w:sz="4" w:space="0" w:color="auto"/>
              <w:left w:val="single" w:sz="4" w:space="0" w:color="auto"/>
              <w:bottom w:val="single" w:sz="4" w:space="0" w:color="auto"/>
              <w:right w:val="single" w:sz="4" w:space="0" w:color="auto"/>
            </w:tcBorders>
            <w:vAlign w:val="center"/>
          </w:tcPr>
          <w:p w14:paraId="1F9790F8"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sz w:val="20"/>
                <w:szCs w:val="20"/>
                <w:lang w:eastAsia="en-US"/>
              </w:rPr>
            </w:pPr>
            <w:r>
              <w:t>min. 30nm</w:t>
            </w:r>
          </w:p>
        </w:tc>
      </w:tr>
      <w:tr w:rsidR="0066292B" w:rsidRPr="00245FC6" w14:paraId="4D205670"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74182440" w14:textId="77777777" w:rsidR="0066292B" w:rsidRPr="00382E33" w:rsidRDefault="0066292B" w:rsidP="00036300">
            <w:pPr>
              <w:rPr>
                <w:rFonts w:ascii="Tahoma" w:hAnsi="Tahoma" w:cs="Tahoma"/>
                <w:bCs/>
                <w:sz w:val="20"/>
                <w:szCs w:val="20"/>
              </w:rPr>
            </w:pPr>
            <w:r>
              <w:rPr>
                <w:rFonts w:ascii="Tahoma" w:eastAsia="Calibri" w:hAnsi="Tahoma" w:cs="Tahoma"/>
                <w:sz w:val="20"/>
                <w:szCs w:val="20"/>
                <w:lang w:eastAsia="en-US"/>
              </w:rPr>
              <w:t>Dynamický rozsah</w:t>
            </w:r>
          </w:p>
        </w:tc>
        <w:tc>
          <w:tcPr>
            <w:tcW w:w="4252" w:type="dxa"/>
            <w:tcBorders>
              <w:top w:val="single" w:sz="4" w:space="0" w:color="auto"/>
              <w:left w:val="single" w:sz="4" w:space="0" w:color="auto"/>
              <w:bottom w:val="single" w:sz="4" w:space="0" w:color="auto"/>
              <w:right w:val="single" w:sz="4" w:space="0" w:color="auto"/>
            </w:tcBorders>
            <w:vAlign w:val="center"/>
          </w:tcPr>
          <w:p w14:paraId="5D339B44"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t>min. 30 dB</w:t>
            </w:r>
          </w:p>
        </w:tc>
      </w:tr>
      <w:tr w:rsidR="0066292B" w:rsidRPr="00245FC6" w14:paraId="33552832"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6CA0F2F5" w14:textId="77777777" w:rsidR="0066292B" w:rsidRPr="00382E33" w:rsidRDefault="0066292B" w:rsidP="00036300">
            <w:pPr>
              <w:rPr>
                <w:rFonts w:ascii="Tahoma" w:hAnsi="Tahoma" w:cs="Tahoma"/>
                <w:bCs/>
                <w:sz w:val="20"/>
                <w:szCs w:val="20"/>
              </w:rPr>
            </w:pPr>
            <w:r>
              <w:rPr>
                <w:rFonts w:ascii="Tahoma" w:eastAsia="Calibri" w:hAnsi="Tahoma" w:cs="Tahoma"/>
                <w:sz w:val="20"/>
                <w:szCs w:val="20"/>
                <w:lang w:eastAsia="en-US"/>
              </w:rPr>
              <w:t>Počet měřících kanálů</w:t>
            </w:r>
          </w:p>
        </w:tc>
        <w:tc>
          <w:tcPr>
            <w:tcW w:w="4252" w:type="dxa"/>
            <w:tcBorders>
              <w:top w:val="single" w:sz="4" w:space="0" w:color="auto"/>
              <w:left w:val="single" w:sz="4" w:space="0" w:color="auto"/>
              <w:bottom w:val="single" w:sz="4" w:space="0" w:color="auto"/>
              <w:right w:val="single" w:sz="4" w:space="0" w:color="auto"/>
            </w:tcBorders>
            <w:vAlign w:val="center"/>
          </w:tcPr>
          <w:p w14:paraId="75958CE6"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t>4</w:t>
            </w:r>
          </w:p>
        </w:tc>
      </w:tr>
      <w:tr w:rsidR="0066292B" w:rsidRPr="00245FC6" w14:paraId="729D43EE"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64F3C28E" w14:textId="77777777" w:rsidR="0066292B" w:rsidRPr="00382E33" w:rsidRDefault="0066292B" w:rsidP="00036300">
            <w:pPr>
              <w:rPr>
                <w:rFonts w:ascii="Tahoma" w:hAnsi="Tahoma" w:cs="Tahoma"/>
                <w:bCs/>
                <w:sz w:val="20"/>
                <w:szCs w:val="20"/>
              </w:rPr>
            </w:pPr>
            <w:r>
              <w:rPr>
                <w:rFonts w:ascii="Tahoma" w:eastAsia="Calibri" w:hAnsi="Tahoma" w:cs="Tahoma"/>
                <w:sz w:val="20"/>
                <w:szCs w:val="20"/>
                <w:lang w:eastAsia="en-US"/>
              </w:rPr>
              <w:t>Princip snímání</w:t>
            </w:r>
          </w:p>
        </w:tc>
        <w:tc>
          <w:tcPr>
            <w:tcW w:w="4252" w:type="dxa"/>
            <w:tcBorders>
              <w:top w:val="single" w:sz="4" w:space="0" w:color="auto"/>
              <w:left w:val="single" w:sz="4" w:space="0" w:color="auto"/>
              <w:bottom w:val="single" w:sz="4" w:space="0" w:color="auto"/>
              <w:right w:val="single" w:sz="4" w:space="0" w:color="auto"/>
            </w:tcBorders>
            <w:vAlign w:val="center"/>
          </w:tcPr>
          <w:p w14:paraId="767BAADB"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t>laditelný laser</w:t>
            </w:r>
          </w:p>
        </w:tc>
      </w:tr>
      <w:tr w:rsidR="0066292B" w:rsidRPr="00245FC6" w14:paraId="28DD18DF"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1643F681" w14:textId="77777777" w:rsidR="0066292B" w:rsidRPr="00382E33" w:rsidRDefault="0066292B" w:rsidP="00036300">
            <w:pPr>
              <w:rPr>
                <w:rFonts w:ascii="Tahoma" w:hAnsi="Tahoma" w:cs="Tahoma"/>
                <w:bCs/>
                <w:sz w:val="20"/>
                <w:szCs w:val="20"/>
              </w:rPr>
            </w:pPr>
            <w:r>
              <w:rPr>
                <w:rFonts w:ascii="Tahoma" w:eastAsia="Calibri" w:hAnsi="Tahoma" w:cs="Tahoma"/>
                <w:sz w:val="20"/>
                <w:szCs w:val="20"/>
                <w:lang w:eastAsia="en-US"/>
              </w:rPr>
              <w:t>Rychlost skenování</w:t>
            </w:r>
          </w:p>
        </w:tc>
        <w:tc>
          <w:tcPr>
            <w:tcW w:w="4252" w:type="dxa"/>
            <w:tcBorders>
              <w:top w:val="single" w:sz="4" w:space="0" w:color="auto"/>
              <w:left w:val="single" w:sz="4" w:space="0" w:color="auto"/>
              <w:bottom w:val="single" w:sz="4" w:space="0" w:color="auto"/>
              <w:right w:val="single" w:sz="4" w:space="0" w:color="auto"/>
            </w:tcBorders>
            <w:vAlign w:val="center"/>
          </w:tcPr>
          <w:p w14:paraId="4854673D"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t>min. 8000 Hz</w:t>
            </w:r>
          </w:p>
        </w:tc>
      </w:tr>
      <w:tr w:rsidR="0066292B" w:rsidRPr="00245FC6" w14:paraId="1363B899"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450FF5BC" w14:textId="77777777" w:rsidR="0066292B" w:rsidRPr="00382E33" w:rsidRDefault="0066292B" w:rsidP="00036300">
            <w:pPr>
              <w:rPr>
                <w:rFonts w:ascii="Tahoma" w:hAnsi="Tahoma" w:cs="Tahoma"/>
                <w:bCs/>
                <w:sz w:val="20"/>
                <w:szCs w:val="20"/>
              </w:rPr>
            </w:pPr>
            <w:r>
              <w:rPr>
                <w:rFonts w:ascii="Tahoma" w:eastAsia="Calibri" w:hAnsi="Tahoma" w:cs="Tahoma"/>
                <w:sz w:val="20"/>
                <w:szCs w:val="20"/>
                <w:lang w:eastAsia="en-US"/>
              </w:rPr>
              <w:t xml:space="preserve">Počet senzorů na kanál </w:t>
            </w:r>
          </w:p>
        </w:tc>
        <w:tc>
          <w:tcPr>
            <w:tcW w:w="4252" w:type="dxa"/>
            <w:tcBorders>
              <w:top w:val="single" w:sz="4" w:space="0" w:color="auto"/>
              <w:left w:val="single" w:sz="4" w:space="0" w:color="auto"/>
              <w:bottom w:val="single" w:sz="4" w:space="0" w:color="auto"/>
              <w:right w:val="single" w:sz="4" w:space="0" w:color="auto"/>
            </w:tcBorders>
            <w:vAlign w:val="center"/>
          </w:tcPr>
          <w:p w14:paraId="1052F528"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t>min. 30</w:t>
            </w:r>
          </w:p>
        </w:tc>
      </w:tr>
      <w:tr w:rsidR="0066292B" w:rsidRPr="00245FC6" w14:paraId="6F78E576"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73AD869E" w14:textId="77777777" w:rsidR="0066292B" w:rsidRPr="00382E33" w:rsidRDefault="0066292B" w:rsidP="00036300">
            <w:pPr>
              <w:rPr>
                <w:rFonts w:ascii="Tahoma" w:hAnsi="Tahoma" w:cs="Tahoma"/>
                <w:bCs/>
                <w:sz w:val="20"/>
                <w:szCs w:val="20"/>
              </w:rPr>
            </w:pPr>
            <w:r w:rsidRPr="00316272">
              <w:rPr>
                <w:rFonts w:ascii="Tahoma" w:eastAsia="Calibri" w:hAnsi="Tahoma" w:cs="Tahoma"/>
                <w:sz w:val="20"/>
                <w:szCs w:val="20"/>
                <w:lang w:eastAsia="en-US"/>
              </w:rPr>
              <w:t>Přesnost měření vlnových délek</w:t>
            </w:r>
          </w:p>
        </w:tc>
        <w:tc>
          <w:tcPr>
            <w:tcW w:w="4252" w:type="dxa"/>
            <w:tcBorders>
              <w:top w:val="single" w:sz="4" w:space="0" w:color="auto"/>
              <w:left w:val="single" w:sz="4" w:space="0" w:color="auto"/>
              <w:bottom w:val="single" w:sz="4" w:space="0" w:color="auto"/>
              <w:right w:val="single" w:sz="4" w:space="0" w:color="auto"/>
            </w:tcBorders>
            <w:vAlign w:val="center"/>
          </w:tcPr>
          <w:p w14:paraId="63124EB6"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rsidRPr="00316272">
              <w:t>min. 1pm</w:t>
            </w:r>
          </w:p>
        </w:tc>
      </w:tr>
      <w:tr w:rsidR="0066292B" w:rsidRPr="00245FC6" w14:paraId="16C8AC85"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0C07DCA0" w14:textId="77777777" w:rsidR="0066292B" w:rsidRPr="00382E33" w:rsidRDefault="0066292B" w:rsidP="00036300">
            <w:pPr>
              <w:rPr>
                <w:rFonts w:ascii="Tahoma" w:hAnsi="Tahoma" w:cs="Tahoma"/>
                <w:bCs/>
                <w:sz w:val="20"/>
                <w:szCs w:val="20"/>
              </w:rPr>
            </w:pPr>
            <w:r>
              <w:rPr>
                <w:rFonts w:ascii="Tahoma" w:eastAsia="Calibri" w:hAnsi="Tahoma" w:cs="Tahoma"/>
                <w:sz w:val="20"/>
                <w:szCs w:val="20"/>
                <w:lang w:eastAsia="en-US"/>
              </w:rPr>
              <w:t>Optické konektory</w:t>
            </w:r>
          </w:p>
        </w:tc>
        <w:tc>
          <w:tcPr>
            <w:tcW w:w="4252" w:type="dxa"/>
            <w:tcBorders>
              <w:top w:val="single" w:sz="4" w:space="0" w:color="auto"/>
              <w:left w:val="single" w:sz="4" w:space="0" w:color="auto"/>
              <w:bottom w:val="single" w:sz="4" w:space="0" w:color="auto"/>
              <w:right w:val="single" w:sz="4" w:space="0" w:color="auto"/>
            </w:tcBorders>
            <w:vAlign w:val="center"/>
          </w:tcPr>
          <w:p w14:paraId="24A7AA3D"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rPr>
                <w:rFonts w:ascii="Tahoma" w:eastAsia="Calibri" w:hAnsi="Tahoma" w:cs="Tahoma"/>
                <w:sz w:val="20"/>
                <w:szCs w:val="20"/>
                <w:lang w:eastAsia="en-US"/>
              </w:rPr>
              <w:t>LC/APC</w:t>
            </w:r>
          </w:p>
        </w:tc>
      </w:tr>
      <w:tr w:rsidR="0066292B" w:rsidRPr="00245FC6" w14:paraId="2DFECA93"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2B8F18A0" w14:textId="77777777" w:rsidR="0066292B" w:rsidRPr="00382E33" w:rsidRDefault="0066292B" w:rsidP="00036300">
            <w:pPr>
              <w:rPr>
                <w:rFonts w:ascii="Tahoma" w:hAnsi="Tahoma" w:cs="Tahoma"/>
                <w:bCs/>
                <w:sz w:val="20"/>
                <w:szCs w:val="20"/>
              </w:rPr>
            </w:pPr>
            <w:r>
              <w:rPr>
                <w:rFonts w:ascii="Tahoma" w:eastAsia="Calibri" w:hAnsi="Tahoma" w:cs="Tahoma"/>
                <w:sz w:val="20"/>
                <w:szCs w:val="20"/>
                <w:lang w:eastAsia="en-US"/>
              </w:rPr>
              <w:t xml:space="preserve">Komunikační rozhraní </w:t>
            </w:r>
          </w:p>
        </w:tc>
        <w:tc>
          <w:tcPr>
            <w:tcW w:w="4252" w:type="dxa"/>
            <w:tcBorders>
              <w:top w:val="single" w:sz="4" w:space="0" w:color="auto"/>
              <w:left w:val="single" w:sz="4" w:space="0" w:color="auto"/>
              <w:bottom w:val="single" w:sz="4" w:space="0" w:color="auto"/>
              <w:right w:val="single" w:sz="4" w:space="0" w:color="auto"/>
            </w:tcBorders>
            <w:vAlign w:val="center"/>
          </w:tcPr>
          <w:p w14:paraId="2BB06F58"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rPr>
                <w:rFonts w:ascii="Tahoma" w:eastAsia="Calibri" w:hAnsi="Tahoma" w:cs="Tahoma"/>
                <w:sz w:val="20"/>
                <w:szCs w:val="20"/>
                <w:lang w:eastAsia="en-US"/>
              </w:rPr>
              <w:t>RJ45 (Ethernet), REST</w:t>
            </w:r>
          </w:p>
        </w:tc>
      </w:tr>
      <w:tr w:rsidR="0066292B" w:rsidRPr="00245FC6" w14:paraId="4425A85D"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22AE41F8" w14:textId="77777777" w:rsidR="0066292B" w:rsidRPr="00382E33" w:rsidRDefault="0066292B" w:rsidP="00036300">
            <w:pPr>
              <w:rPr>
                <w:rFonts w:ascii="Tahoma" w:hAnsi="Tahoma" w:cs="Tahoma"/>
                <w:bCs/>
                <w:sz w:val="20"/>
                <w:szCs w:val="20"/>
              </w:rPr>
            </w:pPr>
            <w:r>
              <w:rPr>
                <w:rFonts w:ascii="Tahoma" w:eastAsia="Calibri" w:hAnsi="Tahoma" w:cs="Tahoma"/>
                <w:sz w:val="20"/>
                <w:szCs w:val="20"/>
                <w:lang w:eastAsia="en-US"/>
              </w:rPr>
              <w:t xml:space="preserve">Hmotnost </w:t>
            </w:r>
          </w:p>
        </w:tc>
        <w:tc>
          <w:tcPr>
            <w:tcW w:w="4252" w:type="dxa"/>
            <w:tcBorders>
              <w:top w:val="single" w:sz="4" w:space="0" w:color="auto"/>
              <w:left w:val="single" w:sz="4" w:space="0" w:color="auto"/>
              <w:bottom w:val="single" w:sz="4" w:space="0" w:color="auto"/>
              <w:right w:val="single" w:sz="4" w:space="0" w:color="auto"/>
            </w:tcBorders>
            <w:vAlign w:val="center"/>
          </w:tcPr>
          <w:p w14:paraId="12259566"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t>max. 5 kg</w:t>
            </w:r>
          </w:p>
        </w:tc>
      </w:tr>
      <w:tr w:rsidR="0066292B" w:rsidRPr="00245FC6" w14:paraId="09F437AC"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73B8D90A" w14:textId="77777777" w:rsidR="0066292B" w:rsidRPr="00382E33" w:rsidRDefault="0066292B" w:rsidP="00036300">
            <w:pPr>
              <w:rPr>
                <w:rFonts w:ascii="Tahoma" w:hAnsi="Tahoma" w:cs="Tahoma"/>
                <w:bCs/>
                <w:sz w:val="20"/>
                <w:szCs w:val="20"/>
              </w:rPr>
            </w:pPr>
            <w:r>
              <w:rPr>
                <w:rFonts w:ascii="Tahoma" w:eastAsia="Calibri" w:hAnsi="Tahoma" w:cs="Tahoma"/>
                <w:sz w:val="20"/>
                <w:szCs w:val="20"/>
                <w:lang w:eastAsia="en-US"/>
              </w:rPr>
              <w:t>Napájení</w:t>
            </w:r>
          </w:p>
        </w:tc>
        <w:tc>
          <w:tcPr>
            <w:tcW w:w="4252" w:type="dxa"/>
            <w:tcBorders>
              <w:top w:val="single" w:sz="4" w:space="0" w:color="auto"/>
              <w:left w:val="single" w:sz="4" w:space="0" w:color="auto"/>
              <w:bottom w:val="single" w:sz="4" w:space="0" w:color="auto"/>
              <w:right w:val="single" w:sz="4" w:space="0" w:color="auto"/>
            </w:tcBorders>
            <w:vAlign w:val="center"/>
          </w:tcPr>
          <w:p w14:paraId="156B4BFF"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rPr>
                <w:rFonts w:ascii="Tahoma" w:eastAsia="Calibri" w:hAnsi="Tahoma" w:cs="Tahoma"/>
                <w:sz w:val="20"/>
                <w:szCs w:val="20"/>
                <w:lang w:eastAsia="en-US"/>
              </w:rPr>
              <w:t>12 V</w:t>
            </w:r>
          </w:p>
        </w:tc>
      </w:tr>
      <w:tr w:rsidR="0066292B" w:rsidRPr="00245FC6" w14:paraId="2045A191"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790885BE" w14:textId="77777777" w:rsidR="0066292B" w:rsidRPr="005B4F3E" w:rsidRDefault="0066292B" w:rsidP="00036300">
            <w:pPr>
              <w:rPr>
                <w:rFonts w:ascii="Tahoma" w:hAnsi="Tahoma" w:cs="Tahoma"/>
                <w:bCs/>
                <w:sz w:val="20"/>
                <w:szCs w:val="20"/>
              </w:rPr>
            </w:pPr>
            <w:r w:rsidRPr="005B4F3E">
              <w:rPr>
                <w:rFonts w:ascii="Tahoma" w:eastAsia="Calibri" w:hAnsi="Tahoma" w:cs="Tahoma"/>
                <w:sz w:val="20"/>
                <w:szCs w:val="20"/>
                <w:lang w:eastAsia="en-US"/>
              </w:rPr>
              <w:t xml:space="preserve">Komunikace </w:t>
            </w:r>
            <w:proofErr w:type="spellStart"/>
            <w:r w:rsidRPr="005B4F3E">
              <w:rPr>
                <w:rFonts w:ascii="Tahoma" w:eastAsia="Calibri" w:hAnsi="Tahoma" w:cs="Tahoma"/>
                <w:sz w:val="20"/>
                <w:szCs w:val="20"/>
                <w:lang w:eastAsia="en-US"/>
              </w:rPr>
              <w:t>interogátoru</w:t>
            </w:r>
            <w:proofErr w:type="spellEnd"/>
            <w:r w:rsidRPr="005B4F3E">
              <w:rPr>
                <w:rFonts w:ascii="Tahoma" w:eastAsia="Calibri" w:hAnsi="Tahoma" w:cs="Tahoma"/>
                <w:sz w:val="20"/>
                <w:szCs w:val="20"/>
                <w:lang w:eastAsia="en-US"/>
              </w:rPr>
              <w:t xml:space="preserve"> s PC přes rozhraní</w:t>
            </w:r>
          </w:p>
        </w:tc>
        <w:tc>
          <w:tcPr>
            <w:tcW w:w="4252" w:type="dxa"/>
            <w:tcBorders>
              <w:top w:val="single" w:sz="4" w:space="0" w:color="auto"/>
              <w:left w:val="single" w:sz="4" w:space="0" w:color="auto"/>
              <w:bottom w:val="single" w:sz="4" w:space="0" w:color="auto"/>
              <w:right w:val="single" w:sz="4" w:space="0" w:color="auto"/>
            </w:tcBorders>
            <w:vAlign w:val="center"/>
          </w:tcPr>
          <w:p w14:paraId="56FFB612"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t>RJ45</w:t>
            </w:r>
          </w:p>
        </w:tc>
      </w:tr>
      <w:tr w:rsidR="0066292B" w:rsidRPr="00245FC6" w14:paraId="033D8441"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2A540BF9" w14:textId="77777777" w:rsidR="0066292B" w:rsidRPr="00156FA0" w:rsidRDefault="0066292B" w:rsidP="00036300">
            <w:pPr>
              <w:rPr>
                <w:rFonts w:ascii="Tahoma" w:hAnsi="Tahoma" w:cs="Tahoma"/>
                <w:bCs/>
                <w:sz w:val="20"/>
                <w:szCs w:val="20"/>
              </w:rPr>
            </w:pPr>
            <w:r w:rsidRPr="00156FA0">
              <w:rPr>
                <w:rFonts w:ascii="Tahoma" w:eastAsia="Calibri" w:hAnsi="Tahoma" w:cs="Tahoma"/>
                <w:sz w:val="20"/>
                <w:szCs w:val="20"/>
                <w:lang w:eastAsia="en-US"/>
              </w:rPr>
              <w:t>Ovládací software kompatibilní s MS Windows 10 a 11 volně ke stažení, nebo součástí dodávky</w:t>
            </w:r>
          </w:p>
        </w:tc>
        <w:tc>
          <w:tcPr>
            <w:tcW w:w="4252" w:type="dxa"/>
            <w:tcBorders>
              <w:top w:val="single" w:sz="4" w:space="0" w:color="auto"/>
              <w:left w:val="single" w:sz="4" w:space="0" w:color="auto"/>
              <w:bottom w:val="single" w:sz="4" w:space="0" w:color="auto"/>
              <w:right w:val="single" w:sz="4" w:space="0" w:color="auto"/>
            </w:tcBorders>
            <w:vAlign w:val="center"/>
          </w:tcPr>
          <w:p w14:paraId="755C1031"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t>ano</w:t>
            </w:r>
          </w:p>
        </w:tc>
      </w:tr>
      <w:tr w:rsidR="0066292B" w:rsidRPr="00245FC6" w14:paraId="01C8AC98" w14:textId="77777777" w:rsidTr="0066292B">
        <w:trPr>
          <w:trHeight w:val="397"/>
          <w:jc w:val="center"/>
        </w:trPr>
        <w:tc>
          <w:tcPr>
            <w:tcW w:w="4535" w:type="dxa"/>
            <w:tcBorders>
              <w:top w:val="single" w:sz="4" w:space="0" w:color="auto"/>
              <w:left w:val="single" w:sz="4" w:space="0" w:color="auto"/>
              <w:bottom w:val="single" w:sz="4" w:space="0" w:color="auto"/>
              <w:right w:val="single" w:sz="4" w:space="0" w:color="auto"/>
            </w:tcBorders>
            <w:vAlign w:val="center"/>
          </w:tcPr>
          <w:p w14:paraId="6A075607" w14:textId="77777777" w:rsidR="0066292B" w:rsidRPr="00382E33" w:rsidRDefault="0066292B" w:rsidP="00036300">
            <w:pPr>
              <w:rPr>
                <w:rFonts w:ascii="Tahoma" w:hAnsi="Tahoma" w:cs="Tahoma"/>
                <w:bCs/>
                <w:sz w:val="20"/>
                <w:szCs w:val="20"/>
              </w:rPr>
            </w:pPr>
            <w:r>
              <w:rPr>
                <w:rFonts w:ascii="Tahoma" w:eastAsia="Calibri" w:hAnsi="Tahoma" w:cs="Tahoma"/>
                <w:sz w:val="20"/>
                <w:szCs w:val="20"/>
                <w:lang w:eastAsia="en-US"/>
              </w:rPr>
              <w:t xml:space="preserve">Knihovny pro </w:t>
            </w:r>
            <w:proofErr w:type="spellStart"/>
            <w:r>
              <w:rPr>
                <w:rFonts w:ascii="Tahoma" w:eastAsia="Calibri" w:hAnsi="Tahoma" w:cs="Tahoma"/>
                <w:sz w:val="20"/>
                <w:szCs w:val="20"/>
                <w:lang w:eastAsia="en-US"/>
              </w:rPr>
              <w:t>LabVIEW</w:t>
            </w:r>
            <w:proofErr w:type="spellEnd"/>
            <w:r>
              <w:rPr>
                <w:rFonts w:ascii="Tahoma" w:eastAsia="Calibri" w:hAnsi="Tahoma" w:cs="Tahoma"/>
                <w:sz w:val="20"/>
                <w:szCs w:val="20"/>
                <w:lang w:eastAsia="en-US"/>
              </w:rPr>
              <w:t xml:space="preserve"> API součástí dodávky</w:t>
            </w:r>
          </w:p>
        </w:tc>
        <w:tc>
          <w:tcPr>
            <w:tcW w:w="4252" w:type="dxa"/>
            <w:tcBorders>
              <w:top w:val="single" w:sz="4" w:space="0" w:color="auto"/>
              <w:left w:val="single" w:sz="4" w:space="0" w:color="auto"/>
              <w:bottom w:val="single" w:sz="4" w:space="0" w:color="auto"/>
              <w:right w:val="single" w:sz="4" w:space="0" w:color="auto"/>
            </w:tcBorders>
            <w:vAlign w:val="center"/>
          </w:tcPr>
          <w:p w14:paraId="367C2F06" w14:textId="77777777" w:rsidR="0066292B" w:rsidRPr="00245FC6" w:rsidRDefault="0066292B" w:rsidP="00036300">
            <w:pPr>
              <w:pStyle w:val="Odstavecseseznamem"/>
              <w:keepLines/>
              <w:spacing w:after="0" w:line="240" w:lineRule="auto"/>
              <w:ind w:left="0"/>
              <w:contextualSpacing w:val="0"/>
              <w:jc w:val="center"/>
              <w:rPr>
                <w:rFonts w:ascii="Tahoma" w:eastAsia="Calibri" w:hAnsi="Tahoma" w:cs="Tahoma"/>
                <w:iCs/>
                <w:sz w:val="20"/>
                <w:szCs w:val="20"/>
                <w:lang w:eastAsia="en-US"/>
              </w:rPr>
            </w:pPr>
            <w:r>
              <w:t>ano</w:t>
            </w:r>
          </w:p>
        </w:tc>
      </w:tr>
    </w:tbl>
    <w:p w14:paraId="211468B5" w14:textId="3D83B305"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 </w:t>
      </w:r>
    </w:p>
    <w:p w14:paraId="7088B4C9" w14:textId="77777777" w:rsidR="00BC695F" w:rsidRDefault="00BC695F" w:rsidP="00BC695F">
      <w:pPr>
        <w:spacing w:before="120"/>
        <w:jc w:val="both"/>
        <w:rPr>
          <w:rFonts w:ascii="Tahoma" w:hAnsi="Tahoma" w:cs="Tahoma"/>
          <w:b/>
          <w:bCs/>
        </w:rPr>
      </w:pPr>
    </w:p>
    <w:p w14:paraId="2D0EC7E6" w14:textId="0E161592" w:rsidR="00313A99" w:rsidRDefault="00313A99" w:rsidP="009C4CEB">
      <w:pPr>
        <w:spacing w:before="120"/>
        <w:jc w:val="both"/>
        <w:rPr>
          <w:rFonts w:ascii="Tahoma" w:hAnsi="Tahoma" w:cs="Tahoma"/>
          <w:b/>
          <w:bCs/>
        </w:rPr>
      </w:pPr>
    </w:p>
    <w:sectPr w:rsidR="00313A99" w:rsidSect="00EC3585">
      <w:headerReference w:type="default" r:id="rId12"/>
      <w:footerReference w:type="default" r:id="rId13"/>
      <w:headerReference w:type="first" r:id="rId14"/>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2D9B" w14:textId="77777777" w:rsidR="00DE4FC8" w:rsidRDefault="00DE4FC8" w:rsidP="008A5E9A">
      <w:pPr>
        <w:spacing w:after="0" w:line="240" w:lineRule="auto"/>
      </w:pPr>
      <w:r>
        <w:separator/>
      </w:r>
    </w:p>
  </w:endnote>
  <w:endnote w:type="continuationSeparator" w:id="0">
    <w:p w14:paraId="0C5401A8" w14:textId="77777777" w:rsidR="00DE4FC8" w:rsidRDefault="00DE4FC8"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067107">
              <w:rPr>
                <w:rFonts w:ascii="Tahoma" w:hAnsi="Tahoma" w:cs="Tahoma"/>
                <w:b/>
                <w:bCs/>
                <w:noProof/>
                <w:sz w:val="16"/>
                <w:szCs w:val="16"/>
              </w:rPr>
              <w:t>11</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067107">
              <w:rPr>
                <w:rFonts w:ascii="Tahoma" w:hAnsi="Tahoma" w:cs="Tahoma"/>
                <w:b/>
                <w:bCs/>
                <w:noProof/>
                <w:sz w:val="16"/>
                <w:szCs w:val="16"/>
              </w:rPr>
              <w:t>12</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78EE" w14:textId="77777777" w:rsidR="00DE4FC8" w:rsidRDefault="00DE4FC8" w:rsidP="008A5E9A">
      <w:pPr>
        <w:spacing w:after="0" w:line="240" w:lineRule="auto"/>
      </w:pPr>
      <w:r>
        <w:separator/>
      </w:r>
    </w:p>
  </w:footnote>
  <w:footnote w:type="continuationSeparator" w:id="0">
    <w:p w14:paraId="73F783B6" w14:textId="77777777" w:rsidR="00DE4FC8" w:rsidRDefault="00DE4FC8"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2061704322">
    <w:abstractNumId w:val="25"/>
  </w:num>
  <w:num w:numId="2" w16cid:durableId="996298168">
    <w:abstractNumId w:val="11"/>
  </w:num>
  <w:num w:numId="3" w16cid:durableId="1671329440">
    <w:abstractNumId w:val="26"/>
  </w:num>
  <w:num w:numId="4" w16cid:durableId="42291102">
    <w:abstractNumId w:val="35"/>
  </w:num>
  <w:num w:numId="5" w16cid:durableId="474222261">
    <w:abstractNumId w:val="38"/>
  </w:num>
  <w:num w:numId="6" w16cid:durableId="1317034273">
    <w:abstractNumId w:val="23"/>
  </w:num>
  <w:num w:numId="7" w16cid:durableId="2083595319">
    <w:abstractNumId w:val="18"/>
  </w:num>
  <w:num w:numId="8" w16cid:durableId="1747217612">
    <w:abstractNumId w:val="9"/>
  </w:num>
  <w:num w:numId="9" w16cid:durableId="876547623">
    <w:abstractNumId w:val="22"/>
  </w:num>
  <w:num w:numId="10" w16cid:durableId="1862887798">
    <w:abstractNumId w:val="36"/>
  </w:num>
  <w:num w:numId="11" w16cid:durableId="1408455276">
    <w:abstractNumId w:val="41"/>
  </w:num>
  <w:num w:numId="12" w16cid:durableId="393042868">
    <w:abstractNumId w:val="12"/>
  </w:num>
  <w:num w:numId="13" w16cid:durableId="1238399828">
    <w:abstractNumId w:val="8"/>
  </w:num>
  <w:num w:numId="14" w16cid:durableId="1078868270">
    <w:abstractNumId w:val="40"/>
  </w:num>
  <w:num w:numId="15" w16cid:durableId="697974022">
    <w:abstractNumId w:val="28"/>
  </w:num>
  <w:num w:numId="16" w16cid:durableId="1718509602">
    <w:abstractNumId w:val="1"/>
  </w:num>
  <w:num w:numId="17" w16cid:durableId="487137146">
    <w:abstractNumId w:val="15"/>
  </w:num>
  <w:num w:numId="18" w16cid:durableId="1924533214">
    <w:abstractNumId w:val="27"/>
  </w:num>
  <w:num w:numId="19" w16cid:durableId="1334839704">
    <w:abstractNumId w:val="19"/>
  </w:num>
  <w:num w:numId="20" w16cid:durableId="111443907">
    <w:abstractNumId w:val="7"/>
  </w:num>
  <w:num w:numId="21" w16cid:durableId="1332106177">
    <w:abstractNumId w:val="33"/>
  </w:num>
  <w:num w:numId="22" w16cid:durableId="354111778">
    <w:abstractNumId w:val="42"/>
  </w:num>
  <w:num w:numId="23" w16cid:durableId="857963698">
    <w:abstractNumId w:val="0"/>
  </w:num>
  <w:num w:numId="24" w16cid:durableId="592935457">
    <w:abstractNumId w:val="39"/>
  </w:num>
  <w:num w:numId="25" w16cid:durableId="721367600">
    <w:abstractNumId w:val="20"/>
  </w:num>
  <w:num w:numId="26" w16cid:durableId="1609653597">
    <w:abstractNumId w:val="32"/>
  </w:num>
  <w:num w:numId="27" w16cid:durableId="1823698871">
    <w:abstractNumId w:val="45"/>
  </w:num>
  <w:num w:numId="28" w16cid:durableId="1639148769">
    <w:abstractNumId w:val="2"/>
  </w:num>
  <w:num w:numId="29" w16cid:durableId="241912474">
    <w:abstractNumId w:val="37"/>
  </w:num>
  <w:num w:numId="30" w16cid:durableId="1524050910">
    <w:abstractNumId w:val="30"/>
  </w:num>
  <w:num w:numId="31" w16cid:durableId="214854197">
    <w:abstractNumId w:val="47"/>
  </w:num>
  <w:num w:numId="32" w16cid:durableId="247541361">
    <w:abstractNumId w:val="16"/>
  </w:num>
  <w:num w:numId="33" w16cid:durableId="437986031">
    <w:abstractNumId w:val="24"/>
  </w:num>
  <w:num w:numId="34" w16cid:durableId="927344601">
    <w:abstractNumId w:val="17"/>
  </w:num>
  <w:num w:numId="35" w16cid:durableId="390346338">
    <w:abstractNumId w:val="13"/>
  </w:num>
  <w:num w:numId="36" w16cid:durableId="1301691140">
    <w:abstractNumId w:val="10"/>
  </w:num>
  <w:num w:numId="37" w16cid:durableId="496190055">
    <w:abstractNumId w:val="31"/>
  </w:num>
  <w:num w:numId="38" w16cid:durableId="1104374966">
    <w:abstractNumId w:val="44"/>
  </w:num>
  <w:num w:numId="39" w16cid:durableId="760879563">
    <w:abstractNumId w:val="6"/>
  </w:num>
  <w:num w:numId="40" w16cid:durableId="10424240">
    <w:abstractNumId w:val="46"/>
  </w:num>
  <w:num w:numId="41" w16cid:durableId="939526562">
    <w:abstractNumId w:val="29"/>
  </w:num>
  <w:num w:numId="42" w16cid:durableId="368729186">
    <w:abstractNumId w:val="21"/>
  </w:num>
  <w:num w:numId="43" w16cid:durableId="1007177843">
    <w:abstractNumId w:val="14"/>
  </w:num>
  <w:num w:numId="44" w16cid:durableId="1573077296">
    <w:abstractNumId w:val="4"/>
  </w:num>
  <w:num w:numId="45" w16cid:durableId="537858701">
    <w:abstractNumId w:val="34"/>
  </w:num>
  <w:num w:numId="46" w16cid:durableId="141049325">
    <w:abstractNumId w:val="5"/>
  </w:num>
  <w:num w:numId="47" w16cid:durableId="273098475">
    <w:abstractNumId w:val="3"/>
  </w:num>
  <w:num w:numId="48" w16cid:durableId="961112829">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2C9C"/>
    <w:rsid w:val="00022D1A"/>
    <w:rsid w:val="0002618B"/>
    <w:rsid w:val="00034C6E"/>
    <w:rsid w:val="00042A55"/>
    <w:rsid w:val="00043001"/>
    <w:rsid w:val="00045756"/>
    <w:rsid w:val="00046563"/>
    <w:rsid w:val="0004771C"/>
    <w:rsid w:val="000501AD"/>
    <w:rsid w:val="00053802"/>
    <w:rsid w:val="00055D74"/>
    <w:rsid w:val="00062D65"/>
    <w:rsid w:val="0006643E"/>
    <w:rsid w:val="00067107"/>
    <w:rsid w:val="00067C03"/>
    <w:rsid w:val="00067E5F"/>
    <w:rsid w:val="00070A4C"/>
    <w:rsid w:val="00075F6F"/>
    <w:rsid w:val="00080654"/>
    <w:rsid w:val="00083DB8"/>
    <w:rsid w:val="00084F55"/>
    <w:rsid w:val="000911F6"/>
    <w:rsid w:val="00093AE5"/>
    <w:rsid w:val="00093AF5"/>
    <w:rsid w:val="00095053"/>
    <w:rsid w:val="000A4357"/>
    <w:rsid w:val="000A65FA"/>
    <w:rsid w:val="000A777B"/>
    <w:rsid w:val="000B14EC"/>
    <w:rsid w:val="000B709F"/>
    <w:rsid w:val="000B7CC2"/>
    <w:rsid w:val="000C311C"/>
    <w:rsid w:val="000C4894"/>
    <w:rsid w:val="000C506E"/>
    <w:rsid w:val="000C5704"/>
    <w:rsid w:val="000E00E9"/>
    <w:rsid w:val="000E7356"/>
    <w:rsid w:val="000F18D1"/>
    <w:rsid w:val="000F2BED"/>
    <w:rsid w:val="0010255F"/>
    <w:rsid w:val="00103D7C"/>
    <w:rsid w:val="00107739"/>
    <w:rsid w:val="001106CC"/>
    <w:rsid w:val="001164BE"/>
    <w:rsid w:val="00122ABC"/>
    <w:rsid w:val="00123EB2"/>
    <w:rsid w:val="00125BDB"/>
    <w:rsid w:val="001320FE"/>
    <w:rsid w:val="0013253F"/>
    <w:rsid w:val="00133AFA"/>
    <w:rsid w:val="00135130"/>
    <w:rsid w:val="00136866"/>
    <w:rsid w:val="00143D55"/>
    <w:rsid w:val="00147430"/>
    <w:rsid w:val="00147A44"/>
    <w:rsid w:val="0015357B"/>
    <w:rsid w:val="00156436"/>
    <w:rsid w:val="0016088C"/>
    <w:rsid w:val="00161A43"/>
    <w:rsid w:val="001668DB"/>
    <w:rsid w:val="001676CD"/>
    <w:rsid w:val="00172572"/>
    <w:rsid w:val="00174F68"/>
    <w:rsid w:val="00185482"/>
    <w:rsid w:val="0018740B"/>
    <w:rsid w:val="0019229A"/>
    <w:rsid w:val="00194435"/>
    <w:rsid w:val="00195BB4"/>
    <w:rsid w:val="00196F48"/>
    <w:rsid w:val="00197D0B"/>
    <w:rsid w:val="001B0A6E"/>
    <w:rsid w:val="001C3109"/>
    <w:rsid w:val="001C3D37"/>
    <w:rsid w:val="001C658A"/>
    <w:rsid w:val="001D2E3F"/>
    <w:rsid w:val="001D5B66"/>
    <w:rsid w:val="001E06A8"/>
    <w:rsid w:val="001E0DA9"/>
    <w:rsid w:val="001E74C8"/>
    <w:rsid w:val="001F36DA"/>
    <w:rsid w:val="002016B2"/>
    <w:rsid w:val="00205E99"/>
    <w:rsid w:val="002105E2"/>
    <w:rsid w:val="0021081F"/>
    <w:rsid w:val="00210DE7"/>
    <w:rsid w:val="00211801"/>
    <w:rsid w:val="002138B8"/>
    <w:rsid w:val="00213A91"/>
    <w:rsid w:val="00213C64"/>
    <w:rsid w:val="00220D8E"/>
    <w:rsid w:val="002213BB"/>
    <w:rsid w:val="002274DB"/>
    <w:rsid w:val="00230BC7"/>
    <w:rsid w:val="00232EBE"/>
    <w:rsid w:val="0023353C"/>
    <w:rsid w:val="00234E7D"/>
    <w:rsid w:val="00236AEE"/>
    <w:rsid w:val="00236DE4"/>
    <w:rsid w:val="002370E2"/>
    <w:rsid w:val="002371D6"/>
    <w:rsid w:val="002420FF"/>
    <w:rsid w:val="00242E75"/>
    <w:rsid w:val="0024307C"/>
    <w:rsid w:val="00247095"/>
    <w:rsid w:val="00250361"/>
    <w:rsid w:val="002523BA"/>
    <w:rsid w:val="00252E63"/>
    <w:rsid w:val="00253AAF"/>
    <w:rsid w:val="002571DC"/>
    <w:rsid w:val="0026392B"/>
    <w:rsid w:val="002641FF"/>
    <w:rsid w:val="0026486F"/>
    <w:rsid w:val="00265EB7"/>
    <w:rsid w:val="00266C62"/>
    <w:rsid w:val="002676CF"/>
    <w:rsid w:val="002728F9"/>
    <w:rsid w:val="00280A27"/>
    <w:rsid w:val="0028652B"/>
    <w:rsid w:val="0029470C"/>
    <w:rsid w:val="002A261F"/>
    <w:rsid w:val="002A5CD0"/>
    <w:rsid w:val="002A775E"/>
    <w:rsid w:val="002A7898"/>
    <w:rsid w:val="002B0ACD"/>
    <w:rsid w:val="002B22EB"/>
    <w:rsid w:val="002B67E7"/>
    <w:rsid w:val="002C538A"/>
    <w:rsid w:val="002D0305"/>
    <w:rsid w:val="002D2904"/>
    <w:rsid w:val="002D2B8A"/>
    <w:rsid w:val="002D4D54"/>
    <w:rsid w:val="002E09BE"/>
    <w:rsid w:val="002E4900"/>
    <w:rsid w:val="002E689E"/>
    <w:rsid w:val="002F264B"/>
    <w:rsid w:val="002F34A7"/>
    <w:rsid w:val="002F3AF7"/>
    <w:rsid w:val="00301FE6"/>
    <w:rsid w:val="003022CF"/>
    <w:rsid w:val="00303F48"/>
    <w:rsid w:val="003043D5"/>
    <w:rsid w:val="003057ED"/>
    <w:rsid w:val="00306DCC"/>
    <w:rsid w:val="00310E3E"/>
    <w:rsid w:val="00313021"/>
    <w:rsid w:val="003130A8"/>
    <w:rsid w:val="00313A99"/>
    <w:rsid w:val="00315E64"/>
    <w:rsid w:val="00320290"/>
    <w:rsid w:val="003203BE"/>
    <w:rsid w:val="00326003"/>
    <w:rsid w:val="00331149"/>
    <w:rsid w:val="00334C9C"/>
    <w:rsid w:val="003372C5"/>
    <w:rsid w:val="00341136"/>
    <w:rsid w:val="003446FE"/>
    <w:rsid w:val="00346B56"/>
    <w:rsid w:val="00350B15"/>
    <w:rsid w:val="0035509F"/>
    <w:rsid w:val="00355571"/>
    <w:rsid w:val="00361338"/>
    <w:rsid w:val="00371C77"/>
    <w:rsid w:val="00372888"/>
    <w:rsid w:val="003751ED"/>
    <w:rsid w:val="003756B1"/>
    <w:rsid w:val="0037739C"/>
    <w:rsid w:val="003806CF"/>
    <w:rsid w:val="00385F14"/>
    <w:rsid w:val="00391917"/>
    <w:rsid w:val="00395EF6"/>
    <w:rsid w:val="003A29E8"/>
    <w:rsid w:val="003A51AB"/>
    <w:rsid w:val="003B0121"/>
    <w:rsid w:val="003B219B"/>
    <w:rsid w:val="003B3F26"/>
    <w:rsid w:val="003B5148"/>
    <w:rsid w:val="003C13E6"/>
    <w:rsid w:val="003C15AC"/>
    <w:rsid w:val="003C373B"/>
    <w:rsid w:val="003C6CF4"/>
    <w:rsid w:val="003D04B0"/>
    <w:rsid w:val="003D40C4"/>
    <w:rsid w:val="003D59B5"/>
    <w:rsid w:val="003D7C73"/>
    <w:rsid w:val="003E2C0C"/>
    <w:rsid w:val="003F0873"/>
    <w:rsid w:val="003F35DB"/>
    <w:rsid w:val="004000E1"/>
    <w:rsid w:val="00400C7D"/>
    <w:rsid w:val="00407F39"/>
    <w:rsid w:val="00411081"/>
    <w:rsid w:val="00411403"/>
    <w:rsid w:val="004162E3"/>
    <w:rsid w:val="00417662"/>
    <w:rsid w:val="00420401"/>
    <w:rsid w:val="00430F16"/>
    <w:rsid w:val="0043200F"/>
    <w:rsid w:val="004321A0"/>
    <w:rsid w:val="00433A2B"/>
    <w:rsid w:val="00433FCE"/>
    <w:rsid w:val="004401EA"/>
    <w:rsid w:val="00441A07"/>
    <w:rsid w:val="00441B8F"/>
    <w:rsid w:val="00442A51"/>
    <w:rsid w:val="00451558"/>
    <w:rsid w:val="004548FB"/>
    <w:rsid w:val="00455579"/>
    <w:rsid w:val="0045595D"/>
    <w:rsid w:val="004603A5"/>
    <w:rsid w:val="004644C2"/>
    <w:rsid w:val="00464C79"/>
    <w:rsid w:val="00471857"/>
    <w:rsid w:val="004758EE"/>
    <w:rsid w:val="00476081"/>
    <w:rsid w:val="004848E7"/>
    <w:rsid w:val="004957B7"/>
    <w:rsid w:val="004A2B50"/>
    <w:rsid w:val="004A6D44"/>
    <w:rsid w:val="004A718F"/>
    <w:rsid w:val="004B1928"/>
    <w:rsid w:val="004B3166"/>
    <w:rsid w:val="004C07BB"/>
    <w:rsid w:val="004C2099"/>
    <w:rsid w:val="004D12FB"/>
    <w:rsid w:val="004D3A93"/>
    <w:rsid w:val="004E0C22"/>
    <w:rsid w:val="004E1E7D"/>
    <w:rsid w:val="004E4B14"/>
    <w:rsid w:val="004E5C65"/>
    <w:rsid w:val="004F439E"/>
    <w:rsid w:val="004F62B2"/>
    <w:rsid w:val="004F780C"/>
    <w:rsid w:val="005002D4"/>
    <w:rsid w:val="005024F3"/>
    <w:rsid w:val="00512E81"/>
    <w:rsid w:val="00520C1C"/>
    <w:rsid w:val="0052583C"/>
    <w:rsid w:val="0053231B"/>
    <w:rsid w:val="00540C89"/>
    <w:rsid w:val="005531A1"/>
    <w:rsid w:val="00553E5F"/>
    <w:rsid w:val="00555C82"/>
    <w:rsid w:val="00557E51"/>
    <w:rsid w:val="00567DDC"/>
    <w:rsid w:val="005710C4"/>
    <w:rsid w:val="005715B2"/>
    <w:rsid w:val="00573ACE"/>
    <w:rsid w:val="00580394"/>
    <w:rsid w:val="0058193B"/>
    <w:rsid w:val="0059017E"/>
    <w:rsid w:val="005904A6"/>
    <w:rsid w:val="00591E4E"/>
    <w:rsid w:val="0059202B"/>
    <w:rsid w:val="00594E2F"/>
    <w:rsid w:val="005A34B3"/>
    <w:rsid w:val="005A630B"/>
    <w:rsid w:val="005A65DD"/>
    <w:rsid w:val="005A75A9"/>
    <w:rsid w:val="005B25F2"/>
    <w:rsid w:val="005B36EA"/>
    <w:rsid w:val="005B4D4D"/>
    <w:rsid w:val="005B73CA"/>
    <w:rsid w:val="005C7FA3"/>
    <w:rsid w:val="005D339A"/>
    <w:rsid w:val="005D702B"/>
    <w:rsid w:val="005E59F2"/>
    <w:rsid w:val="005E675B"/>
    <w:rsid w:val="005E7D9B"/>
    <w:rsid w:val="005F005C"/>
    <w:rsid w:val="005F0853"/>
    <w:rsid w:val="005F14C8"/>
    <w:rsid w:val="005F1CAD"/>
    <w:rsid w:val="005F1DE9"/>
    <w:rsid w:val="005F1F1D"/>
    <w:rsid w:val="005F56D3"/>
    <w:rsid w:val="005F7267"/>
    <w:rsid w:val="00616967"/>
    <w:rsid w:val="00620E6A"/>
    <w:rsid w:val="00626309"/>
    <w:rsid w:val="00626CE8"/>
    <w:rsid w:val="00627B40"/>
    <w:rsid w:val="00630E36"/>
    <w:rsid w:val="00632976"/>
    <w:rsid w:val="00634B72"/>
    <w:rsid w:val="00640C2B"/>
    <w:rsid w:val="00641C5F"/>
    <w:rsid w:val="00641DAB"/>
    <w:rsid w:val="00645E59"/>
    <w:rsid w:val="0065144B"/>
    <w:rsid w:val="00654EE2"/>
    <w:rsid w:val="0066292B"/>
    <w:rsid w:val="00671534"/>
    <w:rsid w:val="00671C5A"/>
    <w:rsid w:val="00677630"/>
    <w:rsid w:val="006776AE"/>
    <w:rsid w:val="00682750"/>
    <w:rsid w:val="00682B6B"/>
    <w:rsid w:val="00685125"/>
    <w:rsid w:val="006861E5"/>
    <w:rsid w:val="00692917"/>
    <w:rsid w:val="00694662"/>
    <w:rsid w:val="00695B3F"/>
    <w:rsid w:val="006A3228"/>
    <w:rsid w:val="006A3ED9"/>
    <w:rsid w:val="006A4103"/>
    <w:rsid w:val="006C1A78"/>
    <w:rsid w:val="006C59E0"/>
    <w:rsid w:val="006C64D9"/>
    <w:rsid w:val="006C761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55C7"/>
    <w:rsid w:val="00715B74"/>
    <w:rsid w:val="00720A0B"/>
    <w:rsid w:val="007211FE"/>
    <w:rsid w:val="0072713C"/>
    <w:rsid w:val="007358BC"/>
    <w:rsid w:val="0074580B"/>
    <w:rsid w:val="007463C8"/>
    <w:rsid w:val="00746F07"/>
    <w:rsid w:val="00751EFE"/>
    <w:rsid w:val="0076292E"/>
    <w:rsid w:val="00763F8A"/>
    <w:rsid w:val="00764571"/>
    <w:rsid w:val="00765124"/>
    <w:rsid w:val="0076665B"/>
    <w:rsid w:val="00767574"/>
    <w:rsid w:val="00771E6E"/>
    <w:rsid w:val="00772B56"/>
    <w:rsid w:val="00772C2C"/>
    <w:rsid w:val="00785090"/>
    <w:rsid w:val="00786A17"/>
    <w:rsid w:val="00786EB1"/>
    <w:rsid w:val="007877E2"/>
    <w:rsid w:val="00794E13"/>
    <w:rsid w:val="007957B0"/>
    <w:rsid w:val="00796041"/>
    <w:rsid w:val="007A10FC"/>
    <w:rsid w:val="007A2D53"/>
    <w:rsid w:val="007B01E5"/>
    <w:rsid w:val="007B4705"/>
    <w:rsid w:val="007B495F"/>
    <w:rsid w:val="007B689C"/>
    <w:rsid w:val="007C2928"/>
    <w:rsid w:val="007D0375"/>
    <w:rsid w:val="007D21BA"/>
    <w:rsid w:val="007D3D02"/>
    <w:rsid w:val="007D5639"/>
    <w:rsid w:val="007D5799"/>
    <w:rsid w:val="007D5BBB"/>
    <w:rsid w:val="007D7F81"/>
    <w:rsid w:val="007E0B35"/>
    <w:rsid w:val="007E3BFF"/>
    <w:rsid w:val="007F2FB2"/>
    <w:rsid w:val="007F4382"/>
    <w:rsid w:val="00801FC4"/>
    <w:rsid w:val="0081282E"/>
    <w:rsid w:val="00812EF0"/>
    <w:rsid w:val="00813880"/>
    <w:rsid w:val="00814982"/>
    <w:rsid w:val="008165A4"/>
    <w:rsid w:val="00820B3F"/>
    <w:rsid w:val="00821D04"/>
    <w:rsid w:val="008252FF"/>
    <w:rsid w:val="008255A1"/>
    <w:rsid w:val="008265BF"/>
    <w:rsid w:val="00830CE8"/>
    <w:rsid w:val="00831BAA"/>
    <w:rsid w:val="0084146B"/>
    <w:rsid w:val="0084248E"/>
    <w:rsid w:val="00843561"/>
    <w:rsid w:val="00845B0C"/>
    <w:rsid w:val="0084784E"/>
    <w:rsid w:val="0085015F"/>
    <w:rsid w:val="00852ED4"/>
    <w:rsid w:val="0085421A"/>
    <w:rsid w:val="00881051"/>
    <w:rsid w:val="00881717"/>
    <w:rsid w:val="0088763F"/>
    <w:rsid w:val="00891079"/>
    <w:rsid w:val="008911C4"/>
    <w:rsid w:val="00891E01"/>
    <w:rsid w:val="00897133"/>
    <w:rsid w:val="0089741A"/>
    <w:rsid w:val="008979B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D40D4"/>
    <w:rsid w:val="008E2772"/>
    <w:rsid w:val="008E3A61"/>
    <w:rsid w:val="008E4152"/>
    <w:rsid w:val="008E69A9"/>
    <w:rsid w:val="008F2E57"/>
    <w:rsid w:val="008F4BAB"/>
    <w:rsid w:val="009033CC"/>
    <w:rsid w:val="009048AB"/>
    <w:rsid w:val="00911029"/>
    <w:rsid w:val="009124DC"/>
    <w:rsid w:val="00915AA6"/>
    <w:rsid w:val="00917521"/>
    <w:rsid w:val="00923AC5"/>
    <w:rsid w:val="00930F15"/>
    <w:rsid w:val="0093345D"/>
    <w:rsid w:val="00933731"/>
    <w:rsid w:val="00937012"/>
    <w:rsid w:val="0094035D"/>
    <w:rsid w:val="009407F6"/>
    <w:rsid w:val="0094081B"/>
    <w:rsid w:val="00940C15"/>
    <w:rsid w:val="00946721"/>
    <w:rsid w:val="00946F0D"/>
    <w:rsid w:val="009507CD"/>
    <w:rsid w:val="009528BC"/>
    <w:rsid w:val="00952C29"/>
    <w:rsid w:val="00953A33"/>
    <w:rsid w:val="009540A7"/>
    <w:rsid w:val="00954A98"/>
    <w:rsid w:val="00957B26"/>
    <w:rsid w:val="009653BA"/>
    <w:rsid w:val="00971E50"/>
    <w:rsid w:val="00976568"/>
    <w:rsid w:val="00976E59"/>
    <w:rsid w:val="00982901"/>
    <w:rsid w:val="00982C5C"/>
    <w:rsid w:val="00983467"/>
    <w:rsid w:val="00985BE5"/>
    <w:rsid w:val="009874F0"/>
    <w:rsid w:val="00987DEF"/>
    <w:rsid w:val="009A0412"/>
    <w:rsid w:val="009A3572"/>
    <w:rsid w:val="009B2095"/>
    <w:rsid w:val="009B3DE8"/>
    <w:rsid w:val="009B4CA9"/>
    <w:rsid w:val="009B68E9"/>
    <w:rsid w:val="009B7B7B"/>
    <w:rsid w:val="009C4CEB"/>
    <w:rsid w:val="009C5F47"/>
    <w:rsid w:val="009C7D00"/>
    <w:rsid w:val="009D3571"/>
    <w:rsid w:val="009D575F"/>
    <w:rsid w:val="009E51DD"/>
    <w:rsid w:val="009E7AE9"/>
    <w:rsid w:val="009F2498"/>
    <w:rsid w:val="009F7A8E"/>
    <w:rsid w:val="00A01640"/>
    <w:rsid w:val="00A0285E"/>
    <w:rsid w:val="00A02DB2"/>
    <w:rsid w:val="00A04D27"/>
    <w:rsid w:val="00A06A5B"/>
    <w:rsid w:val="00A07CB7"/>
    <w:rsid w:val="00A132AB"/>
    <w:rsid w:val="00A13979"/>
    <w:rsid w:val="00A13FB4"/>
    <w:rsid w:val="00A25E53"/>
    <w:rsid w:val="00A313F9"/>
    <w:rsid w:val="00A36E9A"/>
    <w:rsid w:val="00A4011F"/>
    <w:rsid w:val="00A413C3"/>
    <w:rsid w:val="00A41512"/>
    <w:rsid w:val="00A438E2"/>
    <w:rsid w:val="00A44F15"/>
    <w:rsid w:val="00A502ED"/>
    <w:rsid w:val="00A518C3"/>
    <w:rsid w:val="00A568AC"/>
    <w:rsid w:val="00A57A22"/>
    <w:rsid w:val="00A616FD"/>
    <w:rsid w:val="00A6362B"/>
    <w:rsid w:val="00A641D3"/>
    <w:rsid w:val="00A673F9"/>
    <w:rsid w:val="00A710F2"/>
    <w:rsid w:val="00A74460"/>
    <w:rsid w:val="00A746FB"/>
    <w:rsid w:val="00A75CAD"/>
    <w:rsid w:val="00A8215C"/>
    <w:rsid w:val="00A83FC1"/>
    <w:rsid w:val="00A86851"/>
    <w:rsid w:val="00A95554"/>
    <w:rsid w:val="00A95696"/>
    <w:rsid w:val="00A95A31"/>
    <w:rsid w:val="00AA32B8"/>
    <w:rsid w:val="00AA4221"/>
    <w:rsid w:val="00AA4973"/>
    <w:rsid w:val="00AA6B71"/>
    <w:rsid w:val="00AA6D9C"/>
    <w:rsid w:val="00AB309C"/>
    <w:rsid w:val="00AB3773"/>
    <w:rsid w:val="00AB4696"/>
    <w:rsid w:val="00AB62C4"/>
    <w:rsid w:val="00AC17B2"/>
    <w:rsid w:val="00AD00BA"/>
    <w:rsid w:val="00AD0265"/>
    <w:rsid w:val="00AD0B98"/>
    <w:rsid w:val="00AD6288"/>
    <w:rsid w:val="00AD6D45"/>
    <w:rsid w:val="00AD7ECD"/>
    <w:rsid w:val="00AE020A"/>
    <w:rsid w:val="00AE28A4"/>
    <w:rsid w:val="00AE5D57"/>
    <w:rsid w:val="00AF5764"/>
    <w:rsid w:val="00B237C8"/>
    <w:rsid w:val="00B23C21"/>
    <w:rsid w:val="00B24AAA"/>
    <w:rsid w:val="00B25E8B"/>
    <w:rsid w:val="00B32F00"/>
    <w:rsid w:val="00B4042F"/>
    <w:rsid w:val="00B414AE"/>
    <w:rsid w:val="00B50854"/>
    <w:rsid w:val="00B523C0"/>
    <w:rsid w:val="00B523D2"/>
    <w:rsid w:val="00B5589A"/>
    <w:rsid w:val="00B57781"/>
    <w:rsid w:val="00B579C7"/>
    <w:rsid w:val="00B60714"/>
    <w:rsid w:val="00B61BC7"/>
    <w:rsid w:val="00B631B4"/>
    <w:rsid w:val="00B74C46"/>
    <w:rsid w:val="00B763E8"/>
    <w:rsid w:val="00B92949"/>
    <w:rsid w:val="00B9559D"/>
    <w:rsid w:val="00B969B6"/>
    <w:rsid w:val="00B97D73"/>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19"/>
    <w:rsid w:val="00BE1D5A"/>
    <w:rsid w:val="00BF2739"/>
    <w:rsid w:val="00BF4C43"/>
    <w:rsid w:val="00BF52F2"/>
    <w:rsid w:val="00C12CE7"/>
    <w:rsid w:val="00C1528E"/>
    <w:rsid w:val="00C17199"/>
    <w:rsid w:val="00C24572"/>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73980"/>
    <w:rsid w:val="00C80F47"/>
    <w:rsid w:val="00C82140"/>
    <w:rsid w:val="00C83D0E"/>
    <w:rsid w:val="00C84D37"/>
    <w:rsid w:val="00C85FCA"/>
    <w:rsid w:val="00C87113"/>
    <w:rsid w:val="00C91AEC"/>
    <w:rsid w:val="00C93B0F"/>
    <w:rsid w:val="00C97543"/>
    <w:rsid w:val="00CA1B7D"/>
    <w:rsid w:val="00CA2B9F"/>
    <w:rsid w:val="00CA427D"/>
    <w:rsid w:val="00CA718F"/>
    <w:rsid w:val="00CB5104"/>
    <w:rsid w:val="00CC1165"/>
    <w:rsid w:val="00CC22D5"/>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108E7"/>
    <w:rsid w:val="00D126E5"/>
    <w:rsid w:val="00D14184"/>
    <w:rsid w:val="00D2009B"/>
    <w:rsid w:val="00D2043D"/>
    <w:rsid w:val="00D239EC"/>
    <w:rsid w:val="00D244BF"/>
    <w:rsid w:val="00D244E1"/>
    <w:rsid w:val="00D331A2"/>
    <w:rsid w:val="00D34206"/>
    <w:rsid w:val="00D35DF6"/>
    <w:rsid w:val="00D362B3"/>
    <w:rsid w:val="00D41FCE"/>
    <w:rsid w:val="00D43CDB"/>
    <w:rsid w:val="00D45CB7"/>
    <w:rsid w:val="00D51852"/>
    <w:rsid w:val="00D53E59"/>
    <w:rsid w:val="00D54408"/>
    <w:rsid w:val="00D5613C"/>
    <w:rsid w:val="00D56AB8"/>
    <w:rsid w:val="00D629DD"/>
    <w:rsid w:val="00D64E14"/>
    <w:rsid w:val="00D6792F"/>
    <w:rsid w:val="00D71340"/>
    <w:rsid w:val="00D724B9"/>
    <w:rsid w:val="00D7291A"/>
    <w:rsid w:val="00D72D07"/>
    <w:rsid w:val="00D74979"/>
    <w:rsid w:val="00D74FBB"/>
    <w:rsid w:val="00D75675"/>
    <w:rsid w:val="00D7638B"/>
    <w:rsid w:val="00D76A86"/>
    <w:rsid w:val="00D77483"/>
    <w:rsid w:val="00D82DED"/>
    <w:rsid w:val="00D9056F"/>
    <w:rsid w:val="00D940FE"/>
    <w:rsid w:val="00D96A08"/>
    <w:rsid w:val="00DA12D8"/>
    <w:rsid w:val="00DA264C"/>
    <w:rsid w:val="00DA2846"/>
    <w:rsid w:val="00DA2894"/>
    <w:rsid w:val="00DA3368"/>
    <w:rsid w:val="00DA3D64"/>
    <w:rsid w:val="00DA5663"/>
    <w:rsid w:val="00DA682A"/>
    <w:rsid w:val="00DB0750"/>
    <w:rsid w:val="00DB0A60"/>
    <w:rsid w:val="00DB5765"/>
    <w:rsid w:val="00DC0562"/>
    <w:rsid w:val="00DC0615"/>
    <w:rsid w:val="00DC0AE6"/>
    <w:rsid w:val="00DC1420"/>
    <w:rsid w:val="00DC6BBC"/>
    <w:rsid w:val="00DD0365"/>
    <w:rsid w:val="00DD0F96"/>
    <w:rsid w:val="00DD1B2C"/>
    <w:rsid w:val="00DD6B6F"/>
    <w:rsid w:val="00DE4FC8"/>
    <w:rsid w:val="00DF3B5C"/>
    <w:rsid w:val="00DF669C"/>
    <w:rsid w:val="00E021D2"/>
    <w:rsid w:val="00E04D96"/>
    <w:rsid w:val="00E17264"/>
    <w:rsid w:val="00E20388"/>
    <w:rsid w:val="00E209B8"/>
    <w:rsid w:val="00E210C5"/>
    <w:rsid w:val="00E228E7"/>
    <w:rsid w:val="00E273EF"/>
    <w:rsid w:val="00E33BF9"/>
    <w:rsid w:val="00E36585"/>
    <w:rsid w:val="00E3666D"/>
    <w:rsid w:val="00E37EF1"/>
    <w:rsid w:val="00E448C3"/>
    <w:rsid w:val="00E47DC4"/>
    <w:rsid w:val="00E57D2D"/>
    <w:rsid w:val="00E6506A"/>
    <w:rsid w:val="00E66679"/>
    <w:rsid w:val="00E66BA3"/>
    <w:rsid w:val="00E70448"/>
    <w:rsid w:val="00E714C6"/>
    <w:rsid w:val="00E73599"/>
    <w:rsid w:val="00E76A56"/>
    <w:rsid w:val="00E77C80"/>
    <w:rsid w:val="00E809DD"/>
    <w:rsid w:val="00E81438"/>
    <w:rsid w:val="00E8258F"/>
    <w:rsid w:val="00E82FE3"/>
    <w:rsid w:val="00E84C05"/>
    <w:rsid w:val="00E85B81"/>
    <w:rsid w:val="00E86326"/>
    <w:rsid w:val="00E86585"/>
    <w:rsid w:val="00E87664"/>
    <w:rsid w:val="00E8775E"/>
    <w:rsid w:val="00E9293C"/>
    <w:rsid w:val="00EA2065"/>
    <w:rsid w:val="00EA3ACA"/>
    <w:rsid w:val="00EB6FEA"/>
    <w:rsid w:val="00EC1351"/>
    <w:rsid w:val="00EC3585"/>
    <w:rsid w:val="00EC59F1"/>
    <w:rsid w:val="00EC65D1"/>
    <w:rsid w:val="00EC6EB0"/>
    <w:rsid w:val="00ED1AC7"/>
    <w:rsid w:val="00ED4149"/>
    <w:rsid w:val="00ED45DA"/>
    <w:rsid w:val="00ED697A"/>
    <w:rsid w:val="00ED6FD9"/>
    <w:rsid w:val="00EE070F"/>
    <w:rsid w:val="00EE237F"/>
    <w:rsid w:val="00EE31D8"/>
    <w:rsid w:val="00EF01E0"/>
    <w:rsid w:val="00EF1063"/>
    <w:rsid w:val="00EF12E4"/>
    <w:rsid w:val="00EF3A23"/>
    <w:rsid w:val="00EF4CA0"/>
    <w:rsid w:val="00F077E8"/>
    <w:rsid w:val="00F07F67"/>
    <w:rsid w:val="00F07F99"/>
    <w:rsid w:val="00F12F05"/>
    <w:rsid w:val="00F158AA"/>
    <w:rsid w:val="00F175E8"/>
    <w:rsid w:val="00F17735"/>
    <w:rsid w:val="00F218B4"/>
    <w:rsid w:val="00F349D8"/>
    <w:rsid w:val="00F379A3"/>
    <w:rsid w:val="00F40432"/>
    <w:rsid w:val="00F4062F"/>
    <w:rsid w:val="00F40D7A"/>
    <w:rsid w:val="00F41D48"/>
    <w:rsid w:val="00F41DEF"/>
    <w:rsid w:val="00F423F5"/>
    <w:rsid w:val="00F42AF7"/>
    <w:rsid w:val="00F441B8"/>
    <w:rsid w:val="00F44658"/>
    <w:rsid w:val="00F44F8B"/>
    <w:rsid w:val="00F45153"/>
    <w:rsid w:val="00F46104"/>
    <w:rsid w:val="00F5158A"/>
    <w:rsid w:val="00F5227F"/>
    <w:rsid w:val="00F55B6F"/>
    <w:rsid w:val="00F5789A"/>
    <w:rsid w:val="00F61D71"/>
    <w:rsid w:val="00F643F6"/>
    <w:rsid w:val="00F65A99"/>
    <w:rsid w:val="00F81113"/>
    <w:rsid w:val="00F81F82"/>
    <w:rsid w:val="00F83462"/>
    <w:rsid w:val="00F845CB"/>
    <w:rsid w:val="00F8488A"/>
    <w:rsid w:val="00F852ED"/>
    <w:rsid w:val="00F85F56"/>
    <w:rsid w:val="00F901E2"/>
    <w:rsid w:val="00F947E0"/>
    <w:rsid w:val="00F959D0"/>
    <w:rsid w:val="00F97396"/>
    <w:rsid w:val="00FA1226"/>
    <w:rsid w:val="00FA55AD"/>
    <w:rsid w:val="00FA7890"/>
    <w:rsid w:val="00FB1C0E"/>
    <w:rsid w:val="00FB5F13"/>
    <w:rsid w:val="00FC0139"/>
    <w:rsid w:val="00FC64B5"/>
    <w:rsid w:val="00FD10B2"/>
    <w:rsid w:val="00FD4143"/>
    <w:rsid w:val="00FE20C2"/>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Nevyeenzmnka2">
    <w:name w:val="Nevyřešená zmínka2"/>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4466">
      <w:bodyDiv w:val="1"/>
      <w:marLeft w:val="0"/>
      <w:marRight w:val="0"/>
      <w:marTop w:val="0"/>
      <w:marBottom w:val="0"/>
      <w:divBdr>
        <w:top w:val="none" w:sz="0" w:space="0" w:color="auto"/>
        <w:left w:val="none" w:sz="0" w:space="0" w:color="auto"/>
        <w:bottom w:val="none" w:sz="0" w:space="0" w:color="auto"/>
        <w:right w:val="none" w:sz="0" w:space="0" w:color="auto"/>
      </w:divBdr>
    </w:div>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261229106">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53741195">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69115024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100417039">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1992369756">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kepak@vsb.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anislav.kepak@vsb.c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ara.sanitrakova@vsb.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ereza.divecka@vsb.cz" TargetMode="External"/><Relationship Id="rId4" Type="http://schemas.openxmlformats.org/officeDocument/2006/relationships/webSettings" Target="webSettings.xml"/><Relationship Id="rId9" Type="http://schemas.openxmlformats.org/officeDocument/2006/relationships/hyperlink" Target="mailto:marcel.fajkus@vsb.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5438</Words>
  <Characters>32091</Characters>
  <Application>Microsoft Office Word</Application>
  <DocSecurity>0</DocSecurity>
  <Lines>267</Lines>
  <Paragraphs>74</Paragraphs>
  <ScaleCrop>false</ScaleCrop>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2025-05-21T08:45:00Z</dcterms:created>
  <dcterms:modified xsi:type="dcterms:W3CDTF">2025-05-21T08:45:00Z</dcterms:modified>
</cp:coreProperties>
</file>