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AEE5BE" w14:textId="6C8FA336" w:rsidR="00793A0B" w:rsidRDefault="007E224F" w:rsidP="00083F0D">
      <w:pPr>
        <w:keepLines/>
        <w:spacing w:before="120" w:line="240" w:lineRule="auto"/>
        <w:rPr>
          <w:rFonts w:ascii="Tahoma" w:hAnsi="Tahoma" w:cs="Tahoma"/>
          <w:b/>
          <w:color w:val="000000"/>
          <w:sz w:val="20"/>
          <w:szCs w:val="20"/>
        </w:rPr>
      </w:pPr>
      <w:bookmarkStart w:id="0" w:name="_Hlk136329128"/>
      <w:r>
        <w:rPr>
          <w:rFonts w:ascii="Tahoma" w:hAnsi="Tahoma"/>
          <w:sz w:val="20"/>
        </w:rPr>
        <w:t>Appendix</w:t>
      </w:r>
      <w:r w:rsidR="00AB1B58">
        <w:rPr>
          <w:rFonts w:ascii="Tahoma" w:hAnsi="Tahoma" w:cs="Tahoma"/>
          <w:sz w:val="20"/>
          <w:szCs w:val="20"/>
        </w:rPr>
        <w:t xml:space="preserve"> No.</w:t>
      </w:r>
      <w:r w:rsidR="00AB1B58" w:rsidRPr="00206B74">
        <w:rPr>
          <w:rFonts w:ascii="Tahoma" w:hAnsi="Tahoma" w:cs="Tahoma"/>
          <w:sz w:val="20"/>
          <w:szCs w:val="20"/>
        </w:rPr>
        <w:t xml:space="preserve"> 1 </w:t>
      </w:r>
      <w:r w:rsidR="00AB1B58">
        <w:rPr>
          <w:rFonts w:ascii="Tahoma" w:hAnsi="Tahoma" w:cs="Tahoma"/>
          <w:sz w:val="20"/>
          <w:szCs w:val="20"/>
        </w:rPr>
        <w:t>–</w:t>
      </w:r>
      <w:r w:rsidR="00AB1B58" w:rsidRPr="00206B74">
        <w:rPr>
          <w:rFonts w:ascii="Tahoma" w:hAnsi="Tahoma" w:cs="Tahoma"/>
          <w:b/>
          <w:color w:val="000000"/>
          <w:sz w:val="20"/>
          <w:szCs w:val="20"/>
        </w:rPr>
        <w:t xml:space="preserve"> </w:t>
      </w:r>
      <w:proofErr w:type="spellStart"/>
      <w:r w:rsidR="00AB1B58">
        <w:rPr>
          <w:rFonts w:ascii="Tahoma" w:hAnsi="Tahoma" w:cs="Tahoma"/>
          <w:b/>
          <w:color w:val="000000"/>
          <w:sz w:val="20"/>
          <w:szCs w:val="20"/>
        </w:rPr>
        <w:t>Technical</w:t>
      </w:r>
      <w:proofErr w:type="spellEnd"/>
      <w:r w:rsidR="00AB1B58">
        <w:rPr>
          <w:rFonts w:ascii="Tahoma" w:hAnsi="Tahoma" w:cs="Tahoma"/>
          <w:b/>
          <w:color w:val="000000"/>
          <w:sz w:val="20"/>
          <w:szCs w:val="20"/>
        </w:rPr>
        <w:t xml:space="preserve"> </w:t>
      </w:r>
      <w:proofErr w:type="spellStart"/>
      <w:r w:rsidR="00AB1B58">
        <w:rPr>
          <w:rFonts w:ascii="Tahoma" w:hAnsi="Tahoma" w:cs="Tahoma"/>
          <w:b/>
          <w:color w:val="000000"/>
          <w:sz w:val="20"/>
          <w:szCs w:val="20"/>
        </w:rPr>
        <w:t>specifications</w:t>
      </w:r>
      <w:proofErr w:type="spellEnd"/>
      <w:r w:rsidR="00083F0D" w:rsidRPr="00083F0D">
        <w:rPr>
          <w:rFonts w:ascii="Tahoma" w:hAnsi="Tahoma" w:cs="Tahoma"/>
          <w:b/>
          <w:color w:val="000000"/>
          <w:sz w:val="20"/>
          <w:szCs w:val="20"/>
        </w:rPr>
        <w:t xml:space="preserve"> </w:t>
      </w:r>
      <w:bookmarkEnd w:id="0"/>
    </w:p>
    <w:p w14:paraId="0A71FFD4" w14:textId="77777777" w:rsidR="008636D6" w:rsidRPr="00B4312E" w:rsidRDefault="008636D6" w:rsidP="00083F0D">
      <w:pPr>
        <w:keepLines/>
        <w:spacing w:before="120" w:line="240" w:lineRule="auto"/>
        <w:rPr>
          <w:rFonts w:ascii="Tahoma" w:hAnsi="Tahoma" w:cs="Tahoma"/>
          <w:b/>
          <w:sz w:val="20"/>
          <w:szCs w:val="20"/>
        </w:rPr>
      </w:pPr>
    </w:p>
    <w:p w14:paraId="58B065D1" w14:textId="77777777" w:rsidR="006066B1" w:rsidRDefault="006066B1" w:rsidP="00FB61E3">
      <w:pPr>
        <w:spacing w:after="0" w:line="240" w:lineRule="auto"/>
        <w:jc w:val="center"/>
        <w:rPr>
          <w:rFonts w:ascii="Tahoma" w:hAnsi="Tahoma" w:cs="Tahoma"/>
          <w:b/>
          <w:szCs w:val="20"/>
        </w:rPr>
      </w:pPr>
    </w:p>
    <w:p w14:paraId="023EDAD2" w14:textId="3781C09E" w:rsidR="00AA53CC" w:rsidRPr="00E67B81" w:rsidRDefault="00AB1B58" w:rsidP="00FB61E3">
      <w:pPr>
        <w:spacing w:after="0" w:line="240" w:lineRule="auto"/>
        <w:jc w:val="center"/>
        <w:rPr>
          <w:rFonts w:ascii="Tahoma" w:hAnsi="Tahoma" w:cs="Tahoma"/>
          <w:b/>
          <w:szCs w:val="20"/>
        </w:rPr>
      </w:pPr>
      <w:proofErr w:type="spellStart"/>
      <w:r w:rsidRPr="00054363">
        <w:rPr>
          <w:rFonts w:ascii="Tahoma" w:hAnsi="Tahoma" w:cs="Tahoma"/>
          <w:b/>
          <w:sz w:val="24"/>
          <w:szCs w:val="20"/>
        </w:rPr>
        <w:t>Technical</w:t>
      </w:r>
      <w:proofErr w:type="spellEnd"/>
      <w:r w:rsidRPr="00054363">
        <w:rPr>
          <w:rFonts w:ascii="Tahoma" w:hAnsi="Tahoma" w:cs="Tahoma"/>
          <w:b/>
          <w:sz w:val="24"/>
          <w:szCs w:val="20"/>
        </w:rPr>
        <w:t xml:space="preserve"> </w:t>
      </w:r>
      <w:proofErr w:type="spellStart"/>
      <w:r w:rsidRPr="00054363">
        <w:rPr>
          <w:rFonts w:ascii="Tahoma" w:hAnsi="Tahoma" w:cs="Tahoma"/>
          <w:b/>
          <w:sz w:val="24"/>
          <w:szCs w:val="20"/>
        </w:rPr>
        <w:t>specification</w:t>
      </w:r>
      <w:r>
        <w:rPr>
          <w:rFonts w:ascii="Tahoma" w:hAnsi="Tahoma" w:cs="Tahoma"/>
          <w:b/>
          <w:sz w:val="24"/>
          <w:szCs w:val="20"/>
        </w:rPr>
        <w:t>s</w:t>
      </w:r>
      <w:proofErr w:type="spellEnd"/>
      <w:r w:rsidR="00AA53CC" w:rsidRPr="00E67B81">
        <w:rPr>
          <w:rFonts w:ascii="Tahoma" w:hAnsi="Tahoma" w:cs="Tahoma"/>
          <w:b/>
          <w:szCs w:val="20"/>
        </w:rPr>
        <w:t xml:space="preserve"> </w:t>
      </w:r>
    </w:p>
    <w:p w14:paraId="7B10F021" w14:textId="77777777" w:rsidR="00876A93" w:rsidRDefault="00876A93" w:rsidP="00876A93">
      <w:pPr>
        <w:spacing w:before="120" w:after="0" w:line="240" w:lineRule="auto"/>
        <w:rPr>
          <w:rFonts w:ascii="Tahoma" w:hAnsi="Tahoma" w:cs="Tahoma"/>
          <w:b/>
          <w:szCs w:val="20"/>
        </w:rPr>
      </w:pPr>
    </w:p>
    <w:p w14:paraId="405D603D" w14:textId="4D33E277" w:rsidR="006066B1" w:rsidRDefault="005B2F63" w:rsidP="00876A93">
      <w:pPr>
        <w:spacing w:before="120" w:after="0" w:line="240" w:lineRule="auto"/>
        <w:rPr>
          <w:rFonts w:ascii="Tahoma" w:hAnsi="Tahoma" w:cs="Tahoma"/>
          <w:b/>
          <w:szCs w:val="20"/>
        </w:rPr>
      </w:pPr>
      <w:r>
        <w:rPr>
          <w:rFonts w:ascii="Tahoma" w:hAnsi="Tahoma" w:cs="Tahoma"/>
          <w:b/>
          <w:szCs w:val="20"/>
        </w:rPr>
        <w:t xml:space="preserve">QKD </w:t>
      </w:r>
      <w:proofErr w:type="spellStart"/>
      <w:r>
        <w:rPr>
          <w:rFonts w:ascii="Tahoma" w:hAnsi="Tahoma" w:cs="Tahoma"/>
          <w:b/>
          <w:szCs w:val="20"/>
        </w:rPr>
        <w:t>syst</w:t>
      </w:r>
      <w:r w:rsidR="00AB1B58">
        <w:rPr>
          <w:rFonts w:ascii="Tahoma" w:hAnsi="Tahoma" w:cs="Tahoma"/>
          <w:b/>
          <w:szCs w:val="20"/>
        </w:rPr>
        <w:t>e</w:t>
      </w:r>
      <w:r>
        <w:rPr>
          <w:rFonts w:ascii="Tahoma" w:hAnsi="Tahoma" w:cs="Tahoma"/>
          <w:b/>
          <w:szCs w:val="20"/>
        </w:rPr>
        <w:t>m</w:t>
      </w:r>
      <w:proofErr w:type="spellEnd"/>
    </w:p>
    <w:p w14:paraId="0C2A791C" w14:textId="0D5FD030" w:rsidR="005B2F63" w:rsidRPr="00982915" w:rsidRDefault="006B0114" w:rsidP="00CE1DD2">
      <w:pPr>
        <w:spacing w:before="120" w:line="240" w:lineRule="auto"/>
        <w:jc w:val="both"/>
        <w:rPr>
          <w:rFonts w:ascii="Tahoma" w:hAnsi="Tahoma" w:cs="Tahoma"/>
          <w:sz w:val="20"/>
          <w:szCs w:val="20"/>
        </w:rPr>
      </w:pPr>
      <w:bookmarkStart w:id="1" w:name="_Hlk152003874"/>
      <w:r w:rsidRPr="00982915">
        <w:rPr>
          <w:rFonts w:ascii="Tahoma" w:hAnsi="Tahoma" w:cs="Tahoma"/>
          <w:sz w:val="20"/>
          <w:szCs w:val="20"/>
          <w:lang w:val="en"/>
        </w:rPr>
        <w:t>The subject of the public contract is the supply of</w:t>
      </w:r>
      <w:r w:rsidR="005B2F63" w:rsidRPr="00982915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982915">
        <w:rPr>
          <w:rFonts w:ascii="Tahoma" w:hAnsi="Tahoma" w:cs="Tahoma"/>
          <w:sz w:val="20"/>
          <w:szCs w:val="20"/>
        </w:rPr>
        <w:t>two</w:t>
      </w:r>
      <w:proofErr w:type="spellEnd"/>
      <w:r w:rsidRPr="00982915">
        <w:rPr>
          <w:rFonts w:ascii="Tahoma" w:hAnsi="Tahoma" w:cs="Tahoma"/>
          <w:sz w:val="20"/>
          <w:szCs w:val="20"/>
        </w:rPr>
        <w:t xml:space="preserve"> QKD </w:t>
      </w:r>
      <w:proofErr w:type="spellStart"/>
      <w:r w:rsidRPr="00982915">
        <w:rPr>
          <w:rFonts w:ascii="Tahoma" w:hAnsi="Tahoma" w:cs="Tahoma"/>
          <w:sz w:val="20"/>
          <w:szCs w:val="20"/>
        </w:rPr>
        <w:t>nodes</w:t>
      </w:r>
      <w:proofErr w:type="spellEnd"/>
      <w:r w:rsidR="005B2F63" w:rsidRPr="00982915">
        <w:rPr>
          <w:rFonts w:ascii="Tahoma" w:hAnsi="Tahoma" w:cs="Tahoma"/>
          <w:sz w:val="20"/>
          <w:szCs w:val="20"/>
        </w:rPr>
        <w:t>, „</w:t>
      </w:r>
      <w:proofErr w:type="gramStart"/>
      <w:r w:rsidR="005B2F63" w:rsidRPr="00982915">
        <w:rPr>
          <w:rFonts w:ascii="Tahoma" w:hAnsi="Tahoma" w:cs="Tahoma"/>
          <w:sz w:val="20"/>
          <w:szCs w:val="20"/>
        </w:rPr>
        <w:t>Alice“ a</w:t>
      </w:r>
      <w:r w:rsidRPr="00982915">
        <w:rPr>
          <w:rFonts w:ascii="Tahoma" w:hAnsi="Tahoma" w:cs="Tahoma"/>
          <w:sz w:val="20"/>
          <w:szCs w:val="20"/>
        </w:rPr>
        <w:t>nd</w:t>
      </w:r>
      <w:proofErr w:type="gramEnd"/>
      <w:r w:rsidR="005B2F63" w:rsidRPr="00982915">
        <w:rPr>
          <w:rFonts w:ascii="Tahoma" w:hAnsi="Tahoma" w:cs="Tahoma"/>
          <w:sz w:val="20"/>
          <w:szCs w:val="20"/>
        </w:rPr>
        <w:t xml:space="preserve"> „</w:t>
      </w:r>
      <w:proofErr w:type="gramStart"/>
      <w:r w:rsidR="005B2F63" w:rsidRPr="00982915">
        <w:rPr>
          <w:rFonts w:ascii="Tahoma" w:hAnsi="Tahoma" w:cs="Tahoma"/>
          <w:sz w:val="20"/>
          <w:szCs w:val="20"/>
        </w:rPr>
        <w:t>Bob“</w:t>
      </w:r>
      <w:proofErr w:type="gramEnd"/>
      <w:r w:rsidR="005B2F63" w:rsidRPr="00982915">
        <w:rPr>
          <w:rFonts w:ascii="Tahoma" w:hAnsi="Tahoma" w:cs="Tahoma"/>
          <w:sz w:val="20"/>
          <w:szCs w:val="20"/>
        </w:rPr>
        <w:t xml:space="preserve">. </w:t>
      </w:r>
      <w:proofErr w:type="spellStart"/>
      <w:r w:rsidRPr="00982915">
        <w:rPr>
          <w:rFonts w:ascii="Tahoma" w:hAnsi="Tahoma" w:cs="Tahoma"/>
          <w:sz w:val="20"/>
          <w:szCs w:val="20"/>
        </w:rPr>
        <w:t>Transmitter</w:t>
      </w:r>
      <w:proofErr w:type="spellEnd"/>
      <w:r w:rsidRPr="00982915">
        <w:rPr>
          <w:rFonts w:ascii="Tahoma" w:hAnsi="Tahoma" w:cs="Tahoma"/>
          <w:sz w:val="20"/>
          <w:szCs w:val="20"/>
        </w:rPr>
        <w:t xml:space="preserve"> and </w:t>
      </w:r>
      <w:proofErr w:type="spellStart"/>
      <w:r w:rsidRPr="00982915">
        <w:rPr>
          <w:rFonts w:ascii="Tahoma" w:hAnsi="Tahoma" w:cs="Tahoma"/>
          <w:sz w:val="20"/>
          <w:szCs w:val="20"/>
        </w:rPr>
        <w:t>receiver</w:t>
      </w:r>
      <w:proofErr w:type="spellEnd"/>
      <w:r w:rsidRPr="00982915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982915">
        <w:rPr>
          <w:rFonts w:ascii="Tahoma" w:hAnsi="Tahoma" w:cs="Tahoma"/>
          <w:sz w:val="20"/>
          <w:szCs w:val="20"/>
        </w:rPr>
        <w:t>modules</w:t>
      </w:r>
      <w:proofErr w:type="spellEnd"/>
      <w:r w:rsidRPr="00982915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982915">
        <w:rPr>
          <w:rFonts w:ascii="Tahoma" w:hAnsi="Tahoma" w:cs="Tahoma"/>
          <w:sz w:val="20"/>
          <w:szCs w:val="20"/>
        </w:rPr>
        <w:t>will</w:t>
      </w:r>
      <w:proofErr w:type="spellEnd"/>
      <w:r w:rsidRPr="00982915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982915">
        <w:rPr>
          <w:rFonts w:ascii="Tahoma" w:hAnsi="Tahoma" w:cs="Tahoma"/>
          <w:sz w:val="20"/>
          <w:szCs w:val="20"/>
        </w:rPr>
        <w:t>consist</w:t>
      </w:r>
      <w:proofErr w:type="spellEnd"/>
      <w:r w:rsidRPr="00982915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982915">
        <w:rPr>
          <w:rFonts w:ascii="Tahoma" w:hAnsi="Tahoma" w:cs="Tahoma"/>
          <w:sz w:val="20"/>
          <w:szCs w:val="20"/>
        </w:rPr>
        <w:t>of</w:t>
      </w:r>
      <w:proofErr w:type="spellEnd"/>
      <w:r w:rsidRPr="00982915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982915">
        <w:rPr>
          <w:rFonts w:ascii="Tahoma" w:hAnsi="Tahoma" w:cs="Tahoma"/>
          <w:sz w:val="20"/>
          <w:szCs w:val="20"/>
        </w:rPr>
        <w:t>three</w:t>
      </w:r>
      <w:proofErr w:type="spellEnd"/>
      <w:r w:rsidRPr="00982915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982915">
        <w:rPr>
          <w:rFonts w:ascii="Tahoma" w:hAnsi="Tahoma" w:cs="Tahoma"/>
          <w:sz w:val="20"/>
          <w:szCs w:val="20"/>
        </w:rPr>
        <w:t>subsystems</w:t>
      </w:r>
      <w:proofErr w:type="spellEnd"/>
      <w:r w:rsidRPr="00982915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982915">
        <w:rPr>
          <w:rFonts w:ascii="Tahoma" w:hAnsi="Tahoma" w:cs="Tahoma"/>
          <w:sz w:val="20"/>
          <w:szCs w:val="20"/>
        </w:rPr>
        <w:t>each</w:t>
      </w:r>
      <w:proofErr w:type="spellEnd"/>
      <w:r w:rsidR="005B2F63" w:rsidRPr="00982915">
        <w:rPr>
          <w:rFonts w:ascii="Tahoma" w:hAnsi="Tahoma" w:cs="Tahoma"/>
          <w:sz w:val="20"/>
          <w:szCs w:val="20"/>
        </w:rPr>
        <w:t xml:space="preserve">: </w:t>
      </w:r>
    </w:p>
    <w:p w14:paraId="6815D7DF" w14:textId="7F43F193" w:rsidR="005B2F63" w:rsidRPr="00982915" w:rsidRDefault="00CE1AD3" w:rsidP="005B2F63">
      <w:pPr>
        <w:pStyle w:val="Odstavecseseznamem"/>
        <w:numPr>
          <w:ilvl w:val="0"/>
          <w:numId w:val="1"/>
        </w:numPr>
        <w:spacing w:before="120" w:line="240" w:lineRule="auto"/>
        <w:jc w:val="both"/>
        <w:rPr>
          <w:rFonts w:ascii="Tahoma" w:hAnsi="Tahoma" w:cs="Tahoma"/>
          <w:sz w:val="20"/>
          <w:szCs w:val="20"/>
        </w:rPr>
      </w:pPr>
      <w:proofErr w:type="spellStart"/>
      <w:r w:rsidRPr="00982915">
        <w:rPr>
          <w:rFonts w:ascii="Tahoma" w:hAnsi="Tahoma" w:cs="Tahoma"/>
          <w:sz w:val="20"/>
          <w:szCs w:val="20"/>
        </w:rPr>
        <w:t>Quantum</w:t>
      </w:r>
      <w:proofErr w:type="spellEnd"/>
      <w:r w:rsidRPr="00982915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982915">
        <w:rPr>
          <w:rFonts w:ascii="Tahoma" w:hAnsi="Tahoma" w:cs="Tahoma"/>
          <w:sz w:val="20"/>
          <w:szCs w:val="20"/>
        </w:rPr>
        <w:t>optical</w:t>
      </w:r>
      <w:proofErr w:type="spellEnd"/>
      <w:r w:rsidRPr="00982915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982915">
        <w:rPr>
          <w:rFonts w:ascii="Tahoma" w:hAnsi="Tahoma" w:cs="Tahoma"/>
          <w:sz w:val="20"/>
          <w:szCs w:val="20"/>
        </w:rPr>
        <w:t>transmitter</w:t>
      </w:r>
      <w:proofErr w:type="spellEnd"/>
      <w:r w:rsidRPr="00982915">
        <w:rPr>
          <w:rFonts w:ascii="Tahoma" w:hAnsi="Tahoma" w:cs="Tahoma"/>
          <w:sz w:val="20"/>
          <w:szCs w:val="20"/>
        </w:rPr>
        <w:t>/</w:t>
      </w:r>
      <w:proofErr w:type="spellStart"/>
      <w:r w:rsidRPr="00982915">
        <w:rPr>
          <w:rFonts w:ascii="Tahoma" w:hAnsi="Tahoma" w:cs="Tahoma"/>
          <w:sz w:val="20"/>
          <w:szCs w:val="20"/>
        </w:rPr>
        <w:t>receiver</w:t>
      </w:r>
      <w:proofErr w:type="spellEnd"/>
      <w:r w:rsidR="005B2F63" w:rsidRPr="00982915">
        <w:rPr>
          <w:rFonts w:ascii="Tahoma" w:hAnsi="Tahoma" w:cs="Tahoma"/>
          <w:sz w:val="20"/>
          <w:szCs w:val="20"/>
        </w:rPr>
        <w:t xml:space="preserve">, </w:t>
      </w:r>
    </w:p>
    <w:p w14:paraId="4F30518B" w14:textId="5A5FF314" w:rsidR="005B2F63" w:rsidRPr="007D1A31" w:rsidRDefault="00CE1AD3" w:rsidP="005B2F63">
      <w:pPr>
        <w:pStyle w:val="Odstavecseseznamem"/>
        <w:numPr>
          <w:ilvl w:val="0"/>
          <w:numId w:val="1"/>
        </w:numPr>
        <w:spacing w:before="120" w:line="240" w:lineRule="auto"/>
        <w:jc w:val="both"/>
        <w:rPr>
          <w:rFonts w:ascii="Tahoma" w:hAnsi="Tahoma" w:cs="Tahoma"/>
          <w:sz w:val="20"/>
          <w:szCs w:val="20"/>
        </w:rPr>
      </w:pPr>
      <w:proofErr w:type="spellStart"/>
      <w:r w:rsidRPr="00982915">
        <w:rPr>
          <w:rFonts w:ascii="Tahoma" w:hAnsi="Tahoma" w:cs="Tahoma"/>
          <w:sz w:val="20"/>
          <w:szCs w:val="20"/>
        </w:rPr>
        <w:t>Quantum</w:t>
      </w:r>
      <w:proofErr w:type="spellEnd"/>
      <w:r w:rsidRPr="00982915">
        <w:rPr>
          <w:rFonts w:ascii="Tahoma" w:hAnsi="Tahoma" w:cs="Tahoma"/>
          <w:sz w:val="20"/>
          <w:szCs w:val="20"/>
        </w:rPr>
        <w:t xml:space="preserve"> post-</w:t>
      </w:r>
      <w:proofErr w:type="spellStart"/>
      <w:r w:rsidRPr="007D1A31">
        <w:rPr>
          <w:rFonts w:ascii="Tahoma" w:hAnsi="Tahoma" w:cs="Tahoma"/>
          <w:sz w:val="20"/>
          <w:szCs w:val="20"/>
        </w:rPr>
        <w:t>processing</w:t>
      </w:r>
      <w:proofErr w:type="spellEnd"/>
      <w:r w:rsidRPr="007D1A31">
        <w:rPr>
          <w:rFonts w:ascii="Tahoma" w:hAnsi="Tahoma" w:cs="Tahoma"/>
          <w:sz w:val="20"/>
          <w:szCs w:val="20"/>
        </w:rPr>
        <w:t xml:space="preserve"> </w:t>
      </w:r>
      <w:r w:rsidR="005B2F63" w:rsidRPr="007D1A31">
        <w:rPr>
          <w:rFonts w:ascii="Tahoma" w:hAnsi="Tahoma" w:cs="Tahoma"/>
          <w:sz w:val="20"/>
          <w:szCs w:val="20"/>
        </w:rPr>
        <w:t>a</w:t>
      </w:r>
      <w:r w:rsidRPr="007D1A31">
        <w:rPr>
          <w:rFonts w:ascii="Tahoma" w:hAnsi="Tahoma" w:cs="Tahoma"/>
          <w:sz w:val="20"/>
          <w:szCs w:val="20"/>
        </w:rPr>
        <w:t>nd</w:t>
      </w:r>
      <w:r w:rsidR="005B2F63" w:rsidRPr="007D1A31">
        <w:rPr>
          <w:rFonts w:ascii="Tahoma" w:hAnsi="Tahoma" w:cs="Tahoma"/>
          <w:sz w:val="20"/>
          <w:szCs w:val="20"/>
        </w:rPr>
        <w:t xml:space="preserve"> </w:t>
      </w:r>
    </w:p>
    <w:p w14:paraId="2FF5AA7A" w14:textId="58737FE6" w:rsidR="005B2F63" w:rsidRPr="007D1A31" w:rsidRDefault="00E528D7" w:rsidP="005B2F63">
      <w:pPr>
        <w:pStyle w:val="Odstavecseseznamem"/>
        <w:numPr>
          <w:ilvl w:val="0"/>
          <w:numId w:val="1"/>
        </w:numPr>
        <w:spacing w:before="120" w:line="240" w:lineRule="auto"/>
        <w:jc w:val="both"/>
        <w:rPr>
          <w:rFonts w:ascii="Tahoma" w:hAnsi="Tahoma" w:cs="Tahoma"/>
          <w:sz w:val="20"/>
          <w:szCs w:val="20"/>
        </w:rPr>
      </w:pPr>
      <w:bookmarkStart w:id="2" w:name="_Hlk197949523"/>
      <w:r w:rsidRPr="007D1A31">
        <w:rPr>
          <w:rFonts w:ascii="Tahoma" w:hAnsi="Tahoma" w:cs="Tahoma"/>
          <w:sz w:val="20"/>
          <w:szCs w:val="20"/>
        </w:rPr>
        <w:t xml:space="preserve">Management and </w:t>
      </w:r>
      <w:proofErr w:type="spellStart"/>
      <w:r w:rsidRPr="007D1A31">
        <w:rPr>
          <w:rFonts w:ascii="Tahoma" w:hAnsi="Tahoma" w:cs="Tahoma"/>
          <w:sz w:val="20"/>
          <w:szCs w:val="20"/>
        </w:rPr>
        <w:t>access</w:t>
      </w:r>
      <w:proofErr w:type="spellEnd"/>
      <w:r w:rsidRPr="007D1A31">
        <w:rPr>
          <w:rFonts w:ascii="Tahoma" w:hAnsi="Tahoma" w:cs="Tahoma"/>
          <w:sz w:val="20"/>
          <w:szCs w:val="20"/>
        </w:rPr>
        <w:t xml:space="preserve"> to </w:t>
      </w:r>
      <w:proofErr w:type="spellStart"/>
      <w:r w:rsidRPr="007D1A31">
        <w:rPr>
          <w:rFonts w:ascii="Tahoma" w:hAnsi="Tahoma" w:cs="Tahoma"/>
          <w:sz w:val="20"/>
          <w:szCs w:val="20"/>
        </w:rPr>
        <w:t>keys</w:t>
      </w:r>
      <w:bookmarkEnd w:id="2"/>
      <w:proofErr w:type="spellEnd"/>
      <w:r w:rsidR="005B2F63" w:rsidRPr="007D1A31">
        <w:rPr>
          <w:rFonts w:ascii="Tahoma" w:hAnsi="Tahoma" w:cs="Tahoma"/>
          <w:sz w:val="20"/>
          <w:szCs w:val="20"/>
        </w:rPr>
        <w:t xml:space="preserve">. </w:t>
      </w:r>
    </w:p>
    <w:p w14:paraId="5941D59C" w14:textId="44EDDFDF" w:rsidR="00BD0FB6" w:rsidRPr="005B2F63" w:rsidRDefault="00CE1AD3" w:rsidP="005B2F63">
      <w:pPr>
        <w:spacing w:before="120" w:line="240" w:lineRule="auto"/>
        <w:jc w:val="both"/>
        <w:rPr>
          <w:rFonts w:ascii="Tahoma" w:hAnsi="Tahoma" w:cs="Tahoma"/>
          <w:sz w:val="20"/>
          <w:szCs w:val="20"/>
        </w:rPr>
      </w:pPr>
      <w:proofErr w:type="spellStart"/>
      <w:r w:rsidRPr="00982915">
        <w:rPr>
          <w:rFonts w:ascii="Tahoma" w:hAnsi="Tahoma" w:cs="Tahoma"/>
          <w:sz w:val="20"/>
          <w:szCs w:val="20"/>
        </w:rPr>
        <w:t>The</w:t>
      </w:r>
      <w:proofErr w:type="spellEnd"/>
      <w:r w:rsidRPr="00982915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982915">
        <w:rPr>
          <w:rFonts w:ascii="Tahoma" w:hAnsi="Tahoma" w:cs="Tahoma"/>
          <w:sz w:val="20"/>
          <w:szCs w:val="20"/>
        </w:rPr>
        <w:t>subject</w:t>
      </w:r>
      <w:proofErr w:type="spellEnd"/>
      <w:r w:rsidRPr="00982915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982915">
        <w:rPr>
          <w:rFonts w:ascii="Tahoma" w:hAnsi="Tahoma" w:cs="Tahoma"/>
          <w:sz w:val="20"/>
          <w:szCs w:val="20"/>
        </w:rPr>
        <w:t>of</w:t>
      </w:r>
      <w:proofErr w:type="spellEnd"/>
      <w:r w:rsidRPr="00982915">
        <w:rPr>
          <w:rFonts w:ascii="Tahoma" w:hAnsi="Tahoma" w:cs="Tahoma"/>
          <w:sz w:val="20"/>
          <w:szCs w:val="20"/>
        </w:rPr>
        <w:t xml:space="preserve"> performance </w:t>
      </w:r>
      <w:proofErr w:type="spellStart"/>
      <w:r w:rsidRPr="00982915">
        <w:rPr>
          <w:rFonts w:ascii="Tahoma" w:hAnsi="Tahoma" w:cs="Tahoma"/>
          <w:sz w:val="20"/>
          <w:szCs w:val="20"/>
        </w:rPr>
        <w:t>also</w:t>
      </w:r>
      <w:proofErr w:type="spellEnd"/>
      <w:r w:rsidRPr="00982915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982915">
        <w:rPr>
          <w:rFonts w:ascii="Tahoma" w:hAnsi="Tahoma" w:cs="Tahoma"/>
          <w:sz w:val="20"/>
          <w:szCs w:val="20"/>
        </w:rPr>
        <w:t>includes</w:t>
      </w:r>
      <w:proofErr w:type="spellEnd"/>
      <w:r w:rsidR="005B2F63" w:rsidRPr="00982915">
        <w:rPr>
          <w:rFonts w:ascii="Tahoma" w:hAnsi="Tahoma" w:cs="Tahoma"/>
          <w:sz w:val="20"/>
          <w:szCs w:val="20"/>
        </w:rPr>
        <w:t xml:space="preserve"> </w:t>
      </w:r>
      <w:r w:rsidRPr="00982915">
        <w:rPr>
          <w:rFonts w:ascii="Tahoma" w:hAnsi="Tahoma" w:cs="Tahoma"/>
          <w:sz w:val="20"/>
          <w:szCs w:val="20"/>
        </w:rPr>
        <w:t xml:space="preserve">transport to </w:t>
      </w:r>
      <w:proofErr w:type="spellStart"/>
      <w:r w:rsidRPr="00982915">
        <w:rPr>
          <w:rFonts w:ascii="Tahoma" w:hAnsi="Tahoma" w:cs="Tahoma"/>
          <w:sz w:val="20"/>
          <w:szCs w:val="20"/>
        </w:rPr>
        <w:t>the</w:t>
      </w:r>
      <w:proofErr w:type="spellEnd"/>
      <w:r w:rsidRPr="00982915">
        <w:rPr>
          <w:rFonts w:ascii="Tahoma" w:hAnsi="Tahoma" w:cs="Tahoma"/>
          <w:sz w:val="20"/>
          <w:szCs w:val="20"/>
        </w:rPr>
        <w:t xml:space="preserve"> place </w:t>
      </w:r>
      <w:proofErr w:type="spellStart"/>
      <w:r w:rsidRPr="00982915">
        <w:rPr>
          <w:rFonts w:ascii="Tahoma" w:hAnsi="Tahoma" w:cs="Tahoma"/>
          <w:sz w:val="20"/>
          <w:szCs w:val="20"/>
        </w:rPr>
        <w:t>of</w:t>
      </w:r>
      <w:proofErr w:type="spellEnd"/>
      <w:r w:rsidRPr="00982915">
        <w:rPr>
          <w:rFonts w:ascii="Tahoma" w:hAnsi="Tahoma" w:cs="Tahoma"/>
          <w:sz w:val="20"/>
          <w:szCs w:val="20"/>
        </w:rPr>
        <w:t xml:space="preserve"> performance</w:t>
      </w:r>
      <w:r w:rsidR="005B2F63" w:rsidRPr="00982915">
        <w:rPr>
          <w:rFonts w:ascii="Tahoma" w:hAnsi="Tahoma" w:cs="Tahoma"/>
          <w:sz w:val="20"/>
          <w:szCs w:val="20"/>
        </w:rPr>
        <w:t xml:space="preserve">, </w:t>
      </w:r>
      <w:proofErr w:type="spellStart"/>
      <w:r w:rsidRPr="00982915">
        <w:rPr>
          <w:rFonts w:ascii="Tahoma" w:hAnsi="Tahoma" w:cs="Tahoma"/>
          <w:sz w:val="20"/>
          <w:szCs w:val="20"/>
        </w:rPr>
        <w:t>installation</w:t>
      </w:r>
      <w:proofErr w:type="spellEnd"/>
      <w:r w:rsidRPr="00982915">
        <w:rPr>
          <w:rFonts w:ascii="Tahoma" w:hAnsi="Tahoma" w:cs="Tahoma"/>
          <w:sz w:val="20"/>
          <w:szCs w:val="20"/>
        </w:rPr>
        <w:t xml:space="preserve"> od </w:t>
      </w:r>
      <w:proofErr w:type="spellStart"/>
      <w:r w:rsidRPr="00982915">
        <w:rPr>
          <w:rFonts w:ascii="Tahoma" w:hAnsi="Tahoma" w:cs="Tahoma"/>
          <w:sz w:val="20"/>
          <w:szCs w:val="20"/>
        </w:rPr>
        <w:t>the</w:t>
      </w:r>
      <w:proofErr w:type="spellEnd"/>
      <w:r w:rsidRPr="00982915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982915">
        <w:rPr>
          <w:rFonts w:ascii="Tahoma" w:hAnsi="Tahoma" w:cs="Tahoma"/>
          <w:sz w:val="20"/>
          <w:szCs w:val="20"/>
        </w:rPr>
        <w:t>device</w:t>
      </w:r>
      <w:proofErr w:type="spellEnd"/>
      <w:r w:rsidR="005B2F63" w:rsidRPr="00982915">
        <w:rPr>
          <w:rFonts w:ascii="Tahoma" w:hAnsi="Tahoma" w:cs="Tahoma"/>
          <w:sz w:val="20"/>
          <w:szCs w:val="20"/>
        </w:rPr>
        <w:t xml:space="preserve"> (</w:t>
      </w:r>
      <w:proofErr w:type="spellStart"/>
      <w:r w:rsidRPr="00982915">
        <w:rPr>
          <w:rFonts w:ascii="Tahoma" w:hAnsi="Tahoma" w:cs="Tahoma"/>
          <w:sz w:val="20"/>
          <w:szCs w:val="20"/>
        </w:rPr>
        <w:t>at</w:t>
      </w:r>
      <w:proofErr w:type="spellEnd"/>
      <w:r w:rsidRPr="00982915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982915">
        <w:rPr>
          <w:rFonts w:ascii="Tahoma" w:hAnsi="Tahoma" w:cs="Tahoma"/>
          <w:sz w:val="20"/>
          <w:szCs w:val="20"/>
        </w:rPr>
        <w:t>the</w:t>
      </w:r>
      <w:proofErr w:type="spellEnd"/>
      <w:r w:rsidRPr="00982915">
        <w:rPr>
          <w:rFonts w:ascii="Tahoma" w:hAnsi="Tahoma" w:cs="Tahoma"/>
          <w:sz w:val="20"/>
          <w:szCs w:val="20"/>
        </w:rPr>
        <w:t xml:space="preserve"> place </w:t>
      </w:r>
      <w:proofErr w:type="spellStart"/>
      <w:r w:rsidRPr="00982915">
        <w:rPr>
          <w:rFonts w:ascii="Tahoma" w:hAnsi="Tahoma" w:cs="Tahoma"/>
          <w:sz w:val="20"/>
          <w:szCs w:val="20"/>
        </w:rPr>
        <w:t>of</w:t>
      </w:r>
      <w:proofErr w:type="spellEnd"/>
      <w:r w:rsidRPr="00982915">
        <w:rPr>
          <w:rFonts w:ascii="Tahoma" w:hAnsi="Tahoma" w:cs="Tahoma"/>
          <w:sz w:val="20"/>
          <w:szCs w:val="20"/>
        </w:rPr>
        <w:t xml:space="preserve"> performance, </w:t>
      </w:r>
      <w:proofErr w:type="spellStart"/>
      <w:r w:rsidRPr="00982915">
        <w:rPr>
          <w:rFonts w:ascii="Tahoma" w:hAnsi="Tahoma" w:cs="Tahoma"/>
          <w:sz w:val="20"/>
          <w:szCs w:val="20"/>
        </w:rPr>
        <w:t>or</w:t>
      </w:r>
      <w:proofErr w:type="spellEnd"/>
      <w:r w:rsidRPr="00982915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982915">
        <w:rPr>
          <w:rFonts w:ascii="Tahoma" w:hAnsi="Tahoma" w:cs="Tahoma"/>
          <w:sz w:val="20"/>
          <w:szCs w:val="20"/>
        </w:rPr>
        <w:t>remotely</w:t>
      </w:r>
      <w:proofErr w:type="spellEnd"/>
      <w:r w:rsidRPr="00982915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982915">
        <w:rPr>
          <w:rFonts w:ascii="Tahoma" w:hAnsi="Tahoma" w:cs="Tahoma"/>
          <w:sz w:val="20"/>
          <w:szCs w:val="20"/>
        </w:rPr>
        <w:t>with</w:t>
      </w:r>
      <w:proofErr w:type="spellEnd"/>
      <w:r w:rsidRPr="00982915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982915">
        <w:rPr>
          <w:rFonts w:ascii="Tahoma" w:hAnsi="Tahoma" w:cs="Tahoma"/>
          <w:sz w:val="20"/>
          <w:szCs w:val="20"/>
        </w:rPr>
        <w:t>local</w:t>
      </w:r>
      <w:proofErr w:type="spellEnd"/>
      <w:r w:rsidRPr="00982915">
        <w:rPr>
          <w:rFonts w:ascii="Tahoma" w:hAnsi="Tahoma" w:cs="Tahoma"/>
          <w:sz w:val="20"/>
          <w:szCs w:val="20"/>
        </w:rPr>
        <w:t xml:space="preserve"> support </w:t>
      </w:r>
      <w:proofErr w:type="spellStart"/>
      <w:r w:rsidRPr="00982915">
        <w:rPr>
          <w:rFonts w:ascii="Tahoma" w:hAnsi="Tahoma" w:cs="Tahoma"/>
          <w:sz w:val="20"/>
          <w:szCs w:val="20"/>
        </w:rPr>
        <w:t>from</w:t>
      </w:r>
      <w:proofErr w:type="spellEnd"/>
      <w:r w:rsidRPr="00982915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982915">
        <w:rPr>
          <w:rFonts w:ascii="Tahoma" w:hAnsi="Tahoma" w:cs="Tahoma"/>
          <w:sz w:val="20"/>
          <w:szCs w:val="20"/>
        </w:rPr>
        <w:t>the</w:t>
      </w:r>
      <w:proofErr w:type="spellEnd"/>
      <w:r w:rsidRPr="00982915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982915">
        <w:rPr>
          <w:rFonts w:ascii="Tahoma" w:hAnsi="Tahoma" w:cs="Tahoma"/>
          <w:sz w:val="20"/>
          <w:szCs w:val="20"/>
        </w:rPr>
        <w:t>contracting</w:t>
      </w:r>
      <w:proofErr w:type="spellEnd"/>
      <w:r w:rsidRPr="00982915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982915">
        <w:rPr>
          <w:rFonts w:ascii="Tahoma" w:hAnsi="Tahoma" w:cs="Tahoma"/>
          <w:sz w:val="20"/>
          <w:szCs w:val="20"/>
        </w:rPr>
        <w:t>authority</w:t>
      </w:r>
      <w:proofErr w:type="spellEnd"/>
      <w:r w:rsidR="005B2F63" w:rsidRPr="00982915">
        <w:rPr>
          <w:rFonts w:ascii="Tahoma" w:hAnsi="Tahoma" w:cs="Tahoma"/>
          <w:sz w:val="20"/>
          <w:szCs w:val="20"/>
        </w:rPr>
        <w:t>) a</w:t>
      </w:r>
      <w:r w:rsidRPr="00982915">
        <w:rPr>
          <w:rFonts w:ascii="Tahoma" w:hAnsi="Tahoma" w:cs="Tahoma"/>
          <w:sz w:val="20"/>
          <w:szCs w:val="20"/>
        </w:rPr>
        <w:t>nd</w:t>
      </w:r>
      <w:r w:rsidR="005B2F63" w:rsidRPr="00982915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982915">
        <w:rPr>
          <w:rFonts w:ascii="Tahoma" w:hAnsi="Tahoma" w:cs="Tahoma"/>
          <w:sz w:val="20"/>
          <w:szCs w:val="20"/>
        </w:rPr>
        <w:t>training</w:t>
      </w:r>
      <w:proofErr w:type="spellEnd"/>
      <w:r w:rsidRPr="00982915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982915">
        <w:rPr>
          <w:rFonts w:ascii="Tahoma" w:hAnsi="Tahoma" w:cs="Tahoma"/>
          <w:sz w:val="20"/>
          <w:szCs w:val="20"/>
        </w:rPr>
        <w:t>of</w:t>
      </w:r>
      <w:proofErr w:type="spellEnd"/>
      <w:r w:rsidRPr="00982915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982915">
        <w:rPr>
          <w:rFonts w:ascii="Tahoma" w:hAnsi="Tahoma" w:cs="Tahoma"/>
          <w:sz w:val="20"/>
          <w:szCs w:val="20"/>
        </w:rPr>
        <w:t>equipment</w:t>
      </w:r>
      <w:proofErr w:type="spellEnd"/>
      <w:r w:rsidRPr="00982915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982915">
        <w:rPr>
          <w:rFonts w:ascii="Tahoma" w:hAnsi="Tahoma" w:cs="Tahoma"/>
          <w:sz w:val="20"/>
          <w:szCs w:val="20"/>
        </w:rPr>
        <w:t>users</w:t>
      </w:r>
      <w:proofErr w:type="spellEnd"/>
      <w:r w:rsidRPr="00982915">
        <w:rPr>
          <w:rFonts w:ascii="Tahoma" w:hAnsi="Tahoma" w:cs="Tahoma"/>
          <w:sz w:val="20"/>
          <w:szCs w:val="20"/>
        </w:rPr>
        <w:t xml:space="preserve"> in </w:t>
      </w:r>
      <w:proofErr w:type="spellStart"/>
      <w:r w:rsidRPr="00982915">
        <w:rPr>
          <w:rFonts w:ascii="Tahoma" w:hAnsi="Tahoma" w:cs="Tahoma"/>
          <w:sz w:val="20"/>
          <w:szCs w:val="20"/>
        </w:rPr>
        <w:t>the</w:t>
      </w:r>
      <w:proofErr w:type="spellEnd"/>
      <w:r w:rsidRPr="00982915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982915">
        <w:rPr>
          <w:rFonts w:ascii="Tahoma" w:hAnsi="Tahoma" w:cs="Tahoma"/>
          <w:sz w:val="20"/>
          <w:szCs w:val="20"/>
        </w:rPr>
        <w:t>scope</w:t>
      </w:r>
      <w:proofErr w:type="spellEnd"/>
      <w:r w:rsidRPr="00982915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982915">
        <w:rPr>
          <w:rFonts w:ascii="Tahoma" w:hAnsi="Tahoma" w:cs="Tahoma"/>
          <w:sz w:val="20"/>
          <w:szCs w:val="20"/>
        </w:rPr>
        <w:t>of</w:t>
      </w:r>
      <w:proofErr w:type="spellEnd"/>
      <w:r w:rsidRPr="00982915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982915">
        <w:rPr>
          <w:rFonts w:ascii="Tahoma" w:hAnsi="Tahoma" w:cs="Tahoma"/>
          <w:sz w:val="20"/>
          <w:szCs w:val="20"/>
        </w:rPr>
        <w:t>at</w:t>
      </w:r>
      <w:proofErr w:type="spellEnd"/>
      <w:r w:rsidRPr="00982915">
        <w:rPr>
          <w:rFonts w:ascii="Tahoma" w:hAnsi="Tahoma" w:cs="Tahoma"/>
          <w:sz w:val="20"/>
          <w:szCs w:val="20"/>
        </w:rPr>
        <w:t xml:space="preserve"> least 2 </w:t>
      </w:r>
      <w:proofErr w:type="spellStart"/>
      <w:r w:rsidRPr="00982915">
        <w:rPr>
          <w:rFonts w:ascii="Tahoma" w:hAnsi="Tahoma" w:cs="Tahoma"/>
          <w:sz w:val="20"/>
          <w:szCs w:val="20"/>
        </w:rPr>
        <w:t>working</w:t>
      </w:r>
      <w:proofErr w:type="spellEnd"/>
      <w:r w:rsidRPr="00982915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982915">
        <w:rPr>
          <w:rFonts w:ascii="Tahoma" w:hAnsi="Tahoma" w:cs="Tahoma"/>
          <w:sz w:val="20"/>
          <w:szCs w:val="20"/>
        </w:rPr>
        <w:t>days</w:t>
      </w:r>
      <w:proofErr w:type="spellEnd"/>
      <w:r w:rsidRPr="00982915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982915">
        <w:rPr>
          <w:rFonts w:ascii="Tahoma" w:hAnsi="Tahoma" w:cs="Tahoma"/>
          <w:sz w:val="20"/>
          <w:szCs w:val="20"/>
        </w:rPr>
        <w:t>of</w:t>
      </w:r>
      <w:proofErr w:type="spellEnd"/>
      <w:r w:rsidRPr="00982915">
        <w:rPr>
          <w:rFonts w:ascii="Tahoma" w:hAnsi="Tahoma" w:cs="Tahoma"/>
          <w:sz w:val="20"/>
          <w:szCs w:val="20"/>
        </w:rPr>
        <w:t xml:space="preserve"> 4 </w:t>
      </w:r>
      <w:proofErr w:type="spellStart"/>
      <w:r w:rsidRPr="00982915">
        <w:rPr>
          <w:rFonts w:ascii="Tahoma" w:hAnsi="Tahoma" w:cs="Tahoma"/>
          <w:sz w:val="20"/>
          <w:szCs w:val="20"/>
        </w:rPr>
        <w:t>hours</w:t>
      </w:r>
      <w:proofErr w:type="spellEnd"/>
      <w:r w:rsidRPr="00982915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982915">
        <w:rPr>
          <w:rFonts w:ascii="Tahoma" w:hAnsi="Tahoma" w:cs="Tahoma"/>
          <w:sz w:val="20"/>
          <w:szCs w:val="20"/>
        </w:rPr>
        <w:t>each</w:t>
      </w:r>
      <w:proofErr w:type="spellEnd"/>
      <w:r w:rsidR="005B2F63" w:rsidRPr="00982915">
        <w:rPr>
          <w:rFonts w:ascii="Tahoma" w:hAnsi="Tahoma" w:cs="Tahoma"/>
          <w:sz w:val="20"/>
          <w:szCs w:val="20"/>
        </w:rPr>
        <w:t>.</w:t>
      </w:r>
    </w:p>
    <w:bookmarkEnd w:id="1"/>
    <w:p w14:paraId="4D1BCDFA" w14:textId="77777777" w:rsidR="00CE1AD3" w:rsidRPr="00206B74" w:rsidRDefault="00CE1AD3" w:rsidP="00CE1AD3">
      <w:pPr>
        <w:spacing w:before="120"/>
        <w:rPr>
          <w:rFonts w:ascii="Tahoma" w:hAnsi="Tahoma" w:cs="Tahoma"/>
          <w:i/>
          <w:color w:val="FF0000"/>
          <w:sz w:val="20"/>
          <w:szCs w:val="20"/>
        </w:rPr>
      </w:pPr>
      <w:proofErr w:type="spellStart"/>
      <w:r>
        <w:rPr>
          <w:rFonts w:ascii="Tahoma" w:hAnsi="Tahoma" w:cs="Tahoma"/>
          <w:b/>
          <w:sz w:val="20"/>
          <w:szCs w:val="20"/>
        </w:rPr>
        <w:t>Manufacturer</w:t>
      </w:r>
      <w:proofErr w:type="spellEnd"/>
      <w:r>
        <w:rPr>
          <w:rFonts w:ascii="Tahoma" w:hAnsi="Tahoma" w:cs="Tahoma"/>
          <w:b/>
          <w:sz w:val="20"/>
          <w:szCs w:val="20"/>
        </w:rPr>
        <w:t xml:space="preserve"> </w:t>
      </w:r>
      <w:proofErr w:type="spellStart"/>
      <w:r>
        <w:rPr>
          <w:rFonts w:ascii="Tahoma" w:hAnsi="Tahoma" w:cs="Tahoma"/>
          <w:b/>
          <w:sz w:val="20"/>
          <w:szCs w:val="20"/>
        </w:rPr>
        <w:t>of</w:t>
      </w:r>
      <w:proofErr w:type="spellEnd"/>
      <w:r>
        <w:rPr>
          <w:rFonts w:ascii="Tahoma" w:hAnsi="Tahoma" w:cs="Tahoma"/>
          <w:b/>
          <w:sz w:val="20"/>
          <w:szCs w:val="20"/>
        </w:rPr>
        <w:t xml:space="preserve"> </w:t>
      </w:r>
      <w:proofErr w:type="spellStart"/>
      <w:r>
        <w:rPr>
          <w:rFonts w:ascii="Tahoma" w:hAnsi="Tahoma" w:cs="Tahoma"/>
          <w:b/>
          <w:sz w:val="20"/>
          <w:szCs w:val="20"/>
        </w:rPr>
        <w:t>the</w:t>
      </w:r>
      <w:proofErr w:type="spellEnd"/>
      <w:r>
        <w:rPr>
          <w:rFonts w:ascii="Tahoma" w:hAnsi="Tahoma" w:cs="Tahoma"/>
          <w:b/>
          <w:sz w:val="20"/>
          <w:szCs w:val="20"/>
        </w:rPr>
        <w:t xml:space="preserve"> </w:t>
      </w:r>
      <w:proofErr w:type="spellStart"/>
      <w:r>
        <w:rPr>
          <w:rFonts w:ascii="Tahoma" w:hAnsi="Tahoma" w:cs="Tahoma"/>
          <w:b/>
          <w:sz w:val="20"/>
          <w:szCs w:val="20"/>
        </w:rPr>
        <w:t>device</w:t>
      </w:r>
      <w:proofErr w:type="spellEnd"/>
      <w:r>
        <w:rPr>
          <w:rFonts w:ascii="Tahoma" w:hAnsi="Tahoma" w:cs="Tahoma"/>
          <w:b/>
          <w:sz w:val="20"/>
          <w:szCs w:val="20"/>
        </w:rPr>
        <w:t>:</w:t>
      </w:r>
      <w:r>
        <w:rPr>
          <w:rFonts w:ascii="Tahoma" w:hAnsi="Tahoma" w:cs="Tahoma"/>
          <w:b/>
          <w:sz w:val="20"/>
          <w:szCs w:val="20"/>
        </w:rPr>
        <w:tab/>
      </w:r>
      <w:r>
        <w:rPr>
          <w:rFonts w:ascii="Tahoma" w:hAnsi="Tahoma" w:cs="Tahoma"/>
          <w:b/>
          <w:sz w:val="20"/>
          <w:szCs w:val="20"/>
        </w:rPr>
        <w:tab/>
      </w:r>
      <w:r>
        <w:rPr>
          <w:rFonts w:ascii="Tahoma" w:hAnsi="Tahoma" w:cs="Tahoma"/>
          <w:b/>
          <w:sz w:val="20"/>
          <w:szCs w:val="20"/>
        </w:rPr>
        <w:tab/>
      </w:r>
      <w:r>
        <w:rPr>
          <w:rFonts w:ascii="Tahoma" w:hAnsi="Tahoma" w:cs="Tahoma"/>
          <w:b/>
          <w:sz w:val="20"/>
          <w:szCs w:val="20"/>
        </w:rPr>
        <w:tab/>
      </w:r>
      <w:r w:rsidRPr="00206B74">
        <w:rPr>
          <w:rFonts w:ascii="Tahoma" w:eastAsia="Tahoma" w:hAnsi="Tahoma" w:cs="Tahoma"/>
          <w:i/>
          <w:color w:val="FF0000"/>
          <w:sz w:val="20"/>
          <w:szCs w:val="20"/>
          <w:highlight w:val="yellow"/>
          <w:lang w:val="en-GB" w:bidi="en-GB"/>
        </w:rPr>
        <w:t>to be completed by the participant</w:t>
      </w:r>
    </w:p>
    <w:p w14:paraId="19B25481" w14:textId="3EB9C90F" w:rsidR="00390362" w:rsidRDefault="00CE1AD3" w:rsidP="00CE1AD3">
      <w:pPr>
        <w:spacing w:before="120" w:after="240"/>
        <w:rPr>
          <w:rFonts w:ascii="Tahoma" w:hAnsi="Tahoma" w:cs="Tahoma"/>
          <w:i/>
          <w:color w:val="FF0000"/>
          <w:sz w:val="20"/>
          <w:szCs w:val="20"/>
        </w:rPr>
      </w:pPr>
      <w:r w:rsidRPr="00206B74">
        <w:rPr>
          <w:rFonts w:ascii="Tahoma" w:eastAsia="Tahoma" w:hAnsi="Tahoma" w:cs="Tahoma"/>
          <w:b/>
          <w:sz w:val="20"/>
          <w:szCs w:val="20"/>
          <w:lang w:val="en-GB" w:bidi="en-GB"/>
        </w:rPr>
        <w:t>Exact type designation</w:t>
      </w:r>
      <w:r>
        <w:rPr>
          <w:rFonts w:ascii="Tahoma" w:eastAsia="Tahoma" w:hAnsi="Tahoma" w:cs="Tahoma"/>
          <w:b/>
          <w:sz w:val="20"/>
          <w:szCs w:val="20"/>
          <w:lang w:val="en-GB" w:bidi="en-GB"/>
        </w:rPr>
        <w:t xml:space="preserve"> of the device</w:t>
      </w:r>
      <w:r w:rsidRPr="00206B74">
        <w:rPr>
          <w:rFonts w:ascii="Tahoma" w:hAnsi="Tahoma" w:cs="Tahoma"/>
          <w:b/>
          <w:sz w:val="20"/>
          <w:szCs w:val="20"/>
        </w:rPr>
        <w:t>:</w:t>
      </w:r>
      <w:r w:rsidRPr="00206B74">
        <w:rPr>
          <w:rFonts w:ascii="Tahoma" w:hAnsi="Tahoma" w:cs="Tahoma"/>
          <w:b/>
          <w:sz w:val="20"/>
          <w:szCs w:val="20"/>
        </w:rPr>
        <w:tab/>
      </w:r>
      <w:r>
        <w:rPr>
          <w:rFonts w:ascii="Tahoma" w:hAnsi="Tahoma" w:cs="Tahoma"/>
          <w:b/>
          <w:sz w:val="20"/>
          <w:szCs w:val="20"/>
        </w:rPr>
        <w:tab/>
      </w:r>
      <w:r w:rsidRPr="00206B74">
        <w:rPr>
          <w:rFonts w:ascii="Tahoma" w:eastAsia="Tahoma" w:hAnsi="Tahoma" w:cs="Tahoma"/>
          <w:i/>
          <w:color w:val="FF0000"/>
          <w:sz w:val="20"/>
          <w:szCs w:val="20"/>
          <w:highlight w:val="yellow"/>
          <w:lang w:val="en-GB" w:bidi="en-GB"/>
        </w:rPr>
        <w:t>to be completed by the participant</w:t>
      </w:r>
    </w:p>
    <w:p w14:paraId="38BC1C45" w14:textId="5A1595F8" w:rsidR="00793A0B" w:rsidRPr="00793A0B" w:rsidRDefault="00CE1AD3" w:rsidP="00793A0B">
      <w:pPr>
        <w:spacing w:before="120"/>
        <w:jc w:val="both"/>
        <w:rPr>
          <w:rFonts w:ascii="Tahoma" w:hAnsi="Tahoma" w:cs="Tahoma"/>
          <w:b/>
          <w:sz w:val="20"/>
          <w:szCs w:val="20"/>
        </w:rPr>
      </w:pPr>
      <w:bookmarkStart w:id="3" w:name="_Hlk158896713"/>
      <w:proofErr w:type="spellStart"/>
      <w:r>
        <w:rPr>
          <w:rFonts w:ascii="Tahoma" w:hAnsi="Tahoma" w:cs="Tahoma"/>
          <w:b/>
          <w:sz w:val="20"/>
          <w:szCs w:val="20"/>
        </w:rPr>
        <w:t>The</w:t>
      </w:r>
      <w:proofErr w:type="spellEnd"/>
      <w:r>
        <w:rPr>
          <w:rFonts w:ascii="Tahoma" w:hAnsi="Tahoma" w:cs="Tahoma"/>
          <w:b/>
          <w:sz w:val="20"/>
          <w:szCs w:val="20"/>
        </w:rPr>
        <w:t xml:space="preserve"> </w:t>
      </w:r>
      <w:proofErr w:type="spellStart"/>
      <w:r>
        <w:rPr>
          <w:rFonts w:ascii="Tahoma" w:hAnsi="Tahoma" w:cs="Tahoma"/>
          <w:b/>
          <w:sz w:val="20"/>
          <w:szCs w:val="20"/>
        </w:rPr>
        <w:t>device</w:t>
      </w:r>
      <w:proofErr w:type="spellEnd"/>
      <w:r>
        <w:rPr>
          <w:rFonts w:ascii="Tahoma" w:hAnsi="Tahoma" w:cs="Tahoma"/>
          <w:b/>
          <w:sz w:val="20"/>
          <w:szCs w:val="20"/>
        </w:rPr>
        <w:t xml:space="preserve"> </w:t>
      </w:r>
      <w:r w:rsidR="00BF5D31" w:rsidRPr="005244D0">
        <w:rPr>
          <w:rFonts w:ascii="Tahoma" w:hAnsi="Tahoma" w:cs="Tahoma"/>
          <w:b/>
          <w:sz w:val="20"/>
          <w:szCs w:val="20"/>
        </w:rPr>
        <w:t>(</w:t>
      </w:r>
      <w:r w:rsidR="005B2F63">
        <w:rPr>
          <w:rFonts w:ascii="Tahoma" w:hAnsi="Tahoma" w:cs="Tahoma"/>
          <w:b/>
          <w:sz w:val="20"/>
          <w:szCs w:val="20"/>
        </w:rPr>
        <w:t xml:space="preserve">QKD </w:t>
      </w:r>
      <w:proofErr w:type="spellStart"/>
      <w:r w:rsidR="005B2F63">
        <w:rPr>
          <w:rFonts w:ascii="Tahoma" w:hAnsi="Tahoma" w:cs="Tahoma"/>
          <w:b/>
          <w:sz w:val="20"/>
          <w:szCs w:val="20"/>
        </w:rPr>
        <w:t>syst</w:t>
      </w:r>
      <w:r>
        <w:rPr>
          <w:rFonts w:ascii="Tahoma" w:hAnsi="Tahoma" w:cs="Tahoma"/>
          <w:b/>
          <w:sz w:val="20"/>
          <w:szCs w:val="20"/>
        </w:rPr>
        <w:t>e</w:t>
      </w:r>
      <w:r w:rsidR="005B2F63">
        <w:rPr>
          <w:rFonts w:ascii="Tahoma" w:hAnsi="Tahoma" w:cs="Tahoma"/>
          <w:b/>
          <w:sz w:val="20"/>
          <w:szCs w:val="20"/>
        </w:rPr>
        <w:t>m</w:t>
      </w:r>
      <w:proofErr w:type="spellEnd"/>
      <w:r w:rsidR="00BF5D31" w:rsidRPr="005244D0">
        <w:rPr>
          <w:rFonts w:ascii="Tahoma" w:hAnsi="Tahoma" w:cs="Tahoma"/>
          <w:b/>
          <w:sz w:val="20"/>
          <w:szCs w:val="20"/>
        </w:rPr>
        <w:t>)</w:t>
      </w:r>
      <w:bookmarkEnd w:id="3"/>
      <w:r w:rsidR="00BF5D31" w:rsidRPr="005244D0">
        <w:rPr>
          <w:rFonts w:ascii="Tahoma" w:hAnsi="Tahoma" w:cs="Tahoma"/>
          <w:b/>
          <w:sz w:val="20"/>
          <w:szCs w:val="20"/>
        </w:rPr>
        <w:t xml:space="preserve"> </w:t>
      </w:r>
      <w:proofErr w:type="spellStart"/>
      <w:r>
        <w:rPr>
          <w:rFonts w:ascii="Tahoma" w:hAnsi="Tahoma" w:cs="Tahoma"/>
          <w:b/>
          <w:sz w:val="20"/>
          <w:szCs w:val="20"/>
        </w:rPr>
        <w:t>must</w:t>
      </w:r>
      <w:proofErr w:type="spellEnd"/>
      <w:r>
        <w:rPr>
          <w:rFonts w:ascii="Tahoma" w:hAnsi="Tahoma" w:cs="Tahoma"/>
          <w:b/>
          <w:sz w:val="20"/>
          <w:szCs w:val="20"/>
        </w:rPr>
        <w:t xml:space="preserve"> meet </w:t>
      </w:r>
      <w:proofErr w:type="spellStart"/>
      <w:r>
        <w:rPr>
          <w:rFonts w:ascii="Tahoma" w:hAnsi="Tahoma" w:cs="Tahoma"/>
          <w:b/>
          <w:sz w:val="20"/>
          <w:szCs w:val="20"/>
        </w:rPr>
        <w:t>following</w:t>
      </w:r>
      <w:proofErr w:type="spellEnd"/>
      <w:r>
        <w:rPr>
          <w:rFonts w:ascii="Tahoma" w:hAnsi="Tahoma" w:cs="Tahoma"/>
          <w:b/>
          <w:sz w:val="20"/>
          <w:szCs w:val="20"/>
        </w:rPr>
        <w:t xml:space="preserve"> </w:t>
      </w:r>
      <w:proofErr w:type="spellStart"/>
      <w:r>
        <w:rPr>
          <w:rFonts w:ascii="Tahoma" w:hAnsi="Tahoma" w:cs="Tahoma"/>
          <w:b/>
          <w:sz w:val="20"/>
          <w:szCs w:val="20"/>
        </w:rPr>
        <w:t>parameters</w:t>
      </w:r>
      <w:proofErr w:type="spellEnd"/>
      <w:r w:rsidR="00793A0B" w:rsidRPr="00793A0B">
        <w:rPr>
          <w:rFonts w:ascii="Tahoma" w:hAnsi="Tahoma" w:cs="Tahoma"/>
          <w:b/>
          <w:sz w:val="20"/>
          <w:szCs w:val="20"/>
        </w:rPr>
        <w:t>:</w:t>
      </w:r>
    </w:p>
    <w:tbl>
      <w:tblPr>
        <w:tblW w:w="1005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40"/>
        <w:gridCol w:w="2268"/>
        <w:gridCol w:w="2544"/>
      </w:tblGrid>
      <w:tr w:rsidR="00793A0B" w:rsidRPr="00793A0B" w14:paraId="6742EFC7" w14:textId="77777777" w:rsidTr="00292831">
        <w:trPr>
          <w:jc w:val="center"/>
        </w:trPr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  <w:vAlign w:val="center"/>
            <w:hideMark/>
          </w:tcPr>
          <w:p w14:paraId="23955E42" w14:textId="5A8B6EE2" w:rsidR="00793A0B" w:rsidRPr="00793A0B" w:rsidRDefault="00447178" w:rsidP="000E2836">
            <w:pPr>
              <w:keepLines/>
              <w:widowControl w:val="0"/>
              <w:suppressAutoHyphens/>
              <w:spacing w:after="0" w:line="240" w:lineRule="auto"/>
              <w:jc w:val="center"/>
              <w:rPr>
                <w:rFonts w:ascii="Tahoma" w:eastAsia="DejaVu Sans" w:hAnsi="Tahoma" w:cs="Tahoma"/>
                <w:b/>
                <w:kern w:val="1"/>
                <w:sz w:val="20"/>
                <w:szCs w:val="20"/>
                <w:lang w:eastAsia="ar-SA"/>
              </w:rPr>
            </w:pPr>
            <w:r w:rsidRPr="00890AA2">
              <w:rPr>
                <w:rFonts w:ascii="Tahoma" w:eastAsia="DejaVu Sans" w:hAnsi="Tahoma" w:cs="Tahoma"/>
                <w:b/>
                <w:kern w:val="1"/>
                <w:sz w:val="20"/>
                <w:szCs w:val="20"/>
                <w:lang w:val="en-GB" w:bidi="en-GB"/>
              </w:rPr>
              <w:t>Basic technical parameters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  <w:vAlign w:val="center"/>
            <w:hideMark/>
          </w:tcPr>
          <w:p w14:paraId="344DBFA0" w14:textId="270E51D4" w:rsidR="00793A0B" w:rsidRPr="00073209" w:rsidRDefault="00C25999" w:rsidP="006066B1">
            <w:pPr>
              <w:keepLines/>
              <w:widowControl w:val="0"/>
              <w:suppressAutoHyphens/>
              <w:spacing w:after="0" w:line="240" w:lineRule="auto"/>
              <w:jc w:val="center"/>
              <w:rPr>
                <w:rFonts w:ascii="Tahoma" w:eastAsia="DejaVu Sans" w:hAnsi="Tahoma" w:cs="Tahoma"/>
                <w:b/>
                <w:kern w:val="1"/>
                <w:sz w:val="20"/>
                <w:szCs w:val="20"/>
                <w:lang w:eastAsia="ar-SA"/>
              </w:rPr>
            </w:pPr>
            <w:r>
              <w:rPr>
                <w:rFonts w:ascii="Tahoma" w:eastAsia="DejaVu Sans" w:hAnsi="Tahoma" w:cs="Tahoma"/>
                <w:b/>
                <w:kern w:val="1"/>
                <w:sz w:val="20"/>
                <w:szCs w:val="20"/>
                <w:lang w:val="en-GB" w:bidi="en-GB"/>
              </w:rPr>
              <w:t>R</w:t>
            </w:r>
            <w:r w:rsidR="00447178" w:rsidRPr="00890AA2">
              <w:rPr>
                <w:rFonts w:ascii="Tahoma" w:eastAsia="DejaVu Sans" w:hAnsi="Tahoma" w:cs="Tahoma"/>
                <w:b/>
                <w:kern w:val="1"/>
                <w:sz w:val="20"/>
                <w:szCs w:val="20"/>
                <w:lang w:val="en-GB" w:bidi="en-GB"/>
              </w:rPr>
              <w:t>equired values – obligatory condition!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  <w:vAlign w:val="center"/>
            <w:hideMark/>
          </w:tcPr>
          <w:p w14:paraId="25BD3910" w14:textId="16DE576E" w:rsidR="00793A0B" w:rsidRPr="00793A0B" w:rsidRDefault="00447178" w:rsidP="009320F7">
            <w:pPr>
              <w:keepLines/>
              <w:widowControl w:val="0"/>
              <w:suppressAutoHyphens/>
              <w:spacing w:after="0" w:line="240" w:lineRule="auto"/>
              <w:jc w:val="center"/>
              <w:rPr>
                <w:rFonts w:ascii="Tahoma" w:eastAsia="DejaVu Sans" w:hAnsi="Tahoma" w:cs="Tahoma"/>
                <w:b/>
                <w:kern w:val="1"/>
                <w:sz w:val="20"/>
                <w:szCs w:val="20"/>
                <w:lang w:eastAsia="ar-SA"/>
              </w:rPr>
            </w:pPr>
            <w:r w:rsidRPr="00890AA2">
              <w:rPr>
                <w:rFonts w:ascii="Tahoma" w:eastAsia="DejaVu Sans" w:hAnsi="Tahoma" w:cs="Tahoma"/>
                <w:b/>
                <w:kern w:val="1"/>
                <w:sz w:val="20"/>
                <w:szCs w:val="20"/>
                <w:lang w:val="en-GB" w:bidi="en-GB"/>
              </w:rPr>
              <w:t>Value of the offered device</w:t>
            </w:r>
          </w:p>
        </w:tc>
      </w:tr>
      <w:tr w:rsidR="00447178" w:rsidRPr="00793A0B" w14:paraId="657478C6" w14:textId="77777777" w:rsidTr="00292831">
        <w:trPr>
          <w:trHeight w:val="397"/>
          <w:jc w:val="center"/>
        </w:trPr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E1639B" w14:textId="63328B7A" w:rsidR="00447178" w:rsidRPr="005B2F63" w:rsidRDefault="00447178" w:rsidP="00447178">
            <w:pPr>
              <w:keepLines/>
              <w:tabs>
                <w:tab w:val="left" w:pos="421"/>
              </w:tabs>
              <w:spacing w:after="0" w:line="240" w:lineRule="auto"/>
              <w:jc w:val="both"/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  <w:bookmarkStart w:id="4" w:name="_Hlk152003800"/>
            <w:proofErr w:type="spellStart"/>
            <w:r w:rsidRPr="00447178">
              <w:rPr>
                <w:rFonts w:ascii="Tahoma" w:eastAsia="Calibri" w:hAnsi="Tahoma" w:cs="Tahoma"/>
                <w:sz w:val="20"/>
                <w:szCs w:val="20"/>
                <w:lang w:eastAsia="en-US"/>
              </w:rPr>
              <w:t>Transmitter</w:t>
            </w:r>
            <w:proofErr w:type="spellEnd"/>
            <w:r w:rsidRPr="00447178">
              <w:rPr>
                <w:rFonts w:ascii="Tahoma" w:eastAsia="Calibri" w:hAnsi="Tahoma" w:cs="Tahoma"/>
                <w:sz w:val="20"/>
                <w:szCs w:val="20"/>
                <w:lang w:eastAsia="en-US"/>
              </w:rPr>
              <w:t xml:space="preserve"> and </w:t>
            </w:r>
            <w:proofErr w:type="spellStart"/>
            <w:r w:rsidRPr="00447178">
              <w:rPr>
                <w:rFonts w:ascii="Tahoma" w:eastAsia="Calibri" w:hAnsi="Tahoma" w:cs="Tahoma"/>
                <w:sz w:val="20"/>
                <w:szCs w:val="20"/>
                <w:lang w:eastAsia="en-US"/>
              </w:rPr>
              <w:t>receiver</w:t>
            </w:r>
            <w:proofErr w:type="spellEnd"/>
            <w:r w:rsidRPr="00447178">
              <w:rPr>
                <w:rFonts w:ascii="Tahoma" w:eastAsia="Calibri" w:hAnsi="Tahoma" w:cs="Tahoma"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447178">
              <w:rPr>
                <w:rFonts w:ascii="Tahoma" w:eastAsia="Calibri" w:hAnsi="Tahoma" w:cs="Tahoma"/>
                <w:sz w:val="20"/>
                <w:szCs w:val="20"/>
                <w:lang w:eastAsia="en-US"/>
              </w:rPr>
              <w:t>modules</w:t>
            </w:r>
            <w:proofErr w:type="spellEnd"/>
            <w:r w:rsidRPr="00447178">
              <w:rPr>
                <w:rFonts w:ascii="Tahoma" w:eastAsia="Calibri" w:hAnsi="Tahoma" w:cs="Tahoma"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447178">
              <w:rPr>
                <w:rFonts w:ascii="Tahoma" w:eastAsia="Calibri" w:hAnsi="Tahoma" w:cs="Tahoma"/>
                <w:sz w:val="20"/>
                <w:szCs w:val="20"/>
                <w:lang w:eastAsia="en-US"/>
              </w:rPr>
              <w:t>will</w:t>
            </w:r>
            <w:proofErr w:type="spellEnd"/>
            <w:r w:rsidRPr="00447178">
              <w:rPr>
                <w:rFonts w:ascii="Tahoma" w:eastAsia="Calibri" w:hAnsi="Tahoma" w:cs="Tahoma"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447178">
              <w:rPr>
                <w:rFonts w:ascii="Tahoma" w:eastAsia="Calibri" w:hAnsi="Tahoma" w:cs="Tahoma"/>
                <w:sz w:val="20"/>
                <w:szCs w:val="20"/>
                <w:lang w:eastAsia="en-US"/>
              </w:rPr>
              <w:t>consist</w:t>
            </w:r>
            <w:proofErr w:type="spellEnd"/>
            <w:r w:rsidRPr="00447178">
              <w:rPr>
                <w:rFonts w:ascii="Tahoma" w:eastAsia="Calibri" w:hAnsi="Tahoma" w:cs="Tahoma"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447178">
              <w:rPr>
                <w:rFonts w:ascii="Tahoma" w:eastAsia="Calibri" w:hAnsi="Tahoma" w:cs="Tahoma"/>
                <w:sz w:val="20"/>
                <w:szCs w:val="20"/>
                <w:lang w:eastAsia="en-US"/>
              </w:rPr>
              <w:t>of</w:t>
            </w:r>
            <w:proofErr w:type="spellEnd"/>
            <w:r w:rsidRPr="00447178">
              <w:rPr>
                <w:rFonts w:ascii="Tahoma" w:eastAsia="Calibri" w:hAnsi="Tahoma" w:cs="Tahoma"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447178">
              <w:rPr>
                <w:rFonts w:ascii="Tahoma" w:eastAsia="Calibri" w:hAnsi="Tahoma" w:cs="Tahoma"/>
                <w:sz w:val="20"/>
                <w:szCs w:val="20"/>
                <w:lang w:eastAsia="en-US"/>
              </w:rPr>
              <w:t>three</w:t>
            </w:r>
            <w:proofErr w:type="spellEnd"/>
            <w:r w:rsidRPr="00447178">
              <w:rPr>
                <w:rFonts w:ascii="Tahoma" w:eastAsia="Calibri" w:hAnsi="Tahoma" w:cs="Tahoma"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447178">
              <w:rPr>
                <w:rFonts w:ascii="Tahoma" w:eastAsia="Calibri" w:hAnsi="Tahoma" w:cs="Tahoma"/>
                <w:sz w:val="20"/>
                <w:szCs w:val="20"/>
                <w:lang w:eastAsia="en-US"/>
              </w:rPr>
              <w:t>subsystems</w:t>
            </w:r>
            <w:proofErr w:type="spellEnd"/>
            <w:r w:rsidRPr="00447178">
              <w:rPr>
                <w:rFonts w:ascii="Tahoma" w:eastAsia="Calibri" w:hAnsi="Tahoma" w:cs="Tahoma"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447178">
              <w:rPr>
                <w:rFonts w:ascii="Tahoma" w:eastAsia="Calibri" w:hAnsi="Tahoma" w:cs="Tahoma"/>
                <w:sz w:val="20"/>
                <w:szCs w:val="20"/>
                <w:lang w:eastAsia="en-US"/>
              </w:rPr>
              <w:t>each</w:t>
            </w:r>
            <w:proofErr w:type="spellEnd"/>
            <w:r w:rsidRPr="005B2F63">
              <w:rPr>
                <w:rFonts w:ascii="Tahoma" w:eastAsia="Calibri" w:hAnsi="Tahoma" w:cs="Tahoma"/>
                <w:sz w:val="20"/>
                <w:szCs w:val="20"/>
                <w:lang w:eastAsia="en-US"/>
              </w:rPr>
              <w:t>:</w:t>
            </w:r>
          </w:p>
          <w:p w14:paraId="29BD4192" w14:textId="77777777" w:rsidR="00447178" w:rsidRPr="007D1A31" w:rsidRDefault="00447178" w:rsidP="00447178">
            <w:pPr>
              <w:pStyle w:val="Odstavecseseznamem"/>
              <w:numPr>
                <w:ilvl w:val="0"/>
                <w:numId w:val="1"/>
              </w:numPr>
              <w:spacing w:line="240" w:lineRule="auto"/>
              <w:jc w:val="both"/>
              <w:rPr>
                <w:rFonts w:ascii="Tahoma" w:hAnsi="Tahoma" w:cs="Tahoma"/>
                <w:sz w:val="20"/>
                <w:szCs w:val="20"/>
              </w:rPr>
            </w:pPr>
            <w:proofErr w:type="spellStart"/>
            <w:r w:rsidRPr="00447178">
              <w:rPr>
                <w:rFonts w:ascii="Tahoma" w:hAnsi="Tahoma" w:cs="Tahoma"/>
                <w:sz w:val="20"/>
                <w:szCs w:val="20"/>
              </w:rPr>
              <w:t>Quantum</w:t>
            </w:r>
            <w:proofErr w:type="spellEnd"/>
            <w:r w:rsidRPr="00447178">
              <w:rPr>
                <w:rFonts w:ascii="Tahoma" w:hAnsi="Tahoma" w:cs="Tahoma"/>
                <w:sz w:val="20"/>
                <w:szCs w:val="20"/>
              </w:rPr>
              <w:t xml:space="preserve"> </w:t>
            </w:r>
            <w:proofErr w:type="spellStart"/>
            <w:r w:rsidRPr="00447178">
              <w:rPr>
                <w:rFonts w:ascii="Tahoma" w:hAnsi="Tahoma" w:cs="Tahoma"/>
                <w:sz w:val="20"/>
                <w:szCs w:val="20"/>
              </w:rPr>
              <w:t>optical</w:t>
            </w:r>
            <w:proofErr w:type="spellEnd"/>
            <w:r w:rsidRPr="00447178">
              <w:rPr>
                <w:rFonts w:ascii="Tahoma" w:hAnsi="Tahoma" w:cs="Tahoma"/>
                <w:sz w:val="20"/>
                <w:szCs w:val="20"/>
              </w:rPr>
              <w:t xml:space="preserve"> </w:t>
            </w:r>
            <w:proofErr w:type="spellStart"/>
            <w:r w:rsidRPr="007D1A31">
              <w:rPr>
                <w:rFonts w:ascii="Tahoma" w:hAnsi="Tahoma" w:cs="Tahoma"/>
                <w:sz w:val="20"/>
                <w:szCs w:val="20"/>
              </w:rPr>
              <w:t>transmitter</w:t>
            </w:r>
            <w:proofErr w:type="spellEnd"/>
            <w:r w:rsidRPr="007D1A31">
              <w:rPr>
                <w:rFonts w:ascii="Tahoma" w:hAnsi="Tahoma" w:cs="Tahoma"/>
                <w:sz w:val="20"/>
                <w:szCs w:val="20"/>
              </w:rPr>
              <w:t>/</w:t>
            </w:r>
            <w:proofErr w:type="spellStart"/>
            <w:r w:rsidRPr="007D1A31">
              <w:rPr>
                <w:rFonts w:ascii="Tahoma" w:hAnsi="Tahoma" w:cs="Tahoma"/>
                <w:sz w:val="20"/>
                <w:szCs w:val="20"/>
              </w:rPr>
              <w:t>receiver</w:t>
            </w:r>
            <w:proofErr w:type="spellEnd"/>
            <w:r w:rsidRPr="007D1A31">
              <w:rPr>
                <w:rFonts w:ascii="Tahoma" w:hAnsi="Tahoma" w:cs="Tahoma"/>
                <w:sz w:val="20"/>
                <w:szCs w:val="20"/>
              </w:rPr>
              <w:t xml:space="preserve">, </w:t>
            </w:r>
          </w:p>
          <w:p w14:paraId="5C89503C" w14:textId="77777777" w:rsidR="00447178" w:rsidRPr="007D1A31" w:rsidRDefault="00447178" w:rsidP="00447178">
            <w:pPr>
              <w:pStyle w:val="Odstavecseseznamem"/>
              <w:numPr>
                <w:ilvl w:val="0"/>
                <w:numId w:val="1"/>
              </w:numPr>
              <w:spacing w:line="240" w:lineRule="auto"/>
              <w:jc w:val="both"/>
              <w:rPr>
                <w:rFonts w:ascii="Tahoma" w:hAnsi="Tahoma" w:cs="Tahoma"/>
                <w:sz w:val="20"/>
                <w:szCs w:val="20"/>
              </w:rPr>
            </w:pPr>
            <w:proofErr w:type="spellStart"/>
            <w:r w:rsidRPr="007D1A31">
              <w:rPr>
                <w:rFonts w:ascii="Tahoma" w:hAnsi="Tahoma" w:cs="Tahoma"/>
                <w:sz w:val="20"/>
                <w:szCs w:val="20"/>
              </w:rPr>
              <w:t>Quantum</w:t>
            </w:r>
            <w:proofErr w:type="spellEnd"/>
            <w:r w:rsidRPr="007D1A31">
              <w:rPr>
                <w:rFonts w:ascii="Tahoma" w:hAnsi="Tahoma" w:cs="Tahoma"/>
                <w:sz w:val="20"/>
                <w:szCs w:val="20"/>
              </w:rPr>
              <w:t xml:space="preserve"> post-</w:t>
            </w:r>
            <w:proofErr w:type="spellStart"/>
            <w:r w:rsidRPr="007D1A31">
              <w:rPr>
                <w:rFonts w:ascii="Tahoma" w:hAnsi="Tahoma" w:cs="Tahoma"/>
                <w:sz w:val="20"/>
                <w:szCs w:val="20"/>
              </w:rPr>
              <w:t>processing</w:t>
            </w:r>
            <w:proofErr w:type="spellEnd"/>
            <w:r w:rsidRPr="007D1A31">
              <w:rPr>
                <w:rFonts w:ascii="Tahoma" w:hAnsi="Tahoma" w:cs="Tahoma"/>
                <w:sz w:val="20"/>
                <w:szCs w:val="20"/>
              </w:rPr>
              <w:t xml:space="preserve"> and </w:t>
            </w:r>
          </w:p>
          <w:p w14:paraId="6FB10777" w14:textId="6CD29160" w:rsidR="00447178" w:rsidRPr="001A4675" w:rsidRDefault="00567D2C" w:rsidP="00447178">
            <w:pPr>
              <w:pStyle w:val="Odstavecseseznamem"/>
              <w:numPr>
                <w:ilvl w:val="0"/>
                <w:numId w:val="1"/>
              </w:numPr>
              <w:spacing w:before="120" w:line="240" w:lineRule="auto"/>
              <w:jc w:val="both"/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  <w:r w:rsidRPr="007D1A31">
              <w:rPr>
                <w:rFonts w:ascii="Tahoma" w:hAnsi="Tahoma" w:cs="Tahoma"/>
                <w:sz w:val="20"/>
                <w:szCs w:val="20"/>
              </w:rPr>
              <w:t xml:space="preserve">Management and </w:t>
            </w:r>
            <w:proofErr w:type="spellStart"/>
            <w:r w:rsidRPr="007D1A31">
              <w:rPr>
                <w:rFonts w:ascii="Tahoma" w:hAnsi="Tahoma" w:cs="Tahoma"/>
                <w:sz w:val="20"/>
                <w:szCs w:val="20"/>
              </w:rPr>
              <w:t>access</w:t>
            </w:r>
            <w:proofErr w:type="spellEnd"/>
            <w:r w:rsidRPr="007D1A31">
              <w:rPr>
                <w:rFonts w:ascii="Tahoma" w:hAnsi="Tahoma" w:cs="Tahoma"/>
                <w:sz w:val="20"/>
                <w:szCs w:val="20"/>
              </w:rPr>
              <w:t xml:space="preserve"> to </w:t>
            </w:r>
            <w:proofErr w:type="spellStart"/>
            <w:r w:rsidRPr="007D1A31">
              <w:rPr>
                <w:rFonts w:ascii="Tahoma" w:hAnsi="Tahoma" w:cs="Tahoma"/>
                <w:sz w:val="20"/>
                <w:szCs w:val="20"/>
              </w:rPr>
              <w:t>keys</w:t>
            </w:r>
            <w:proofErr w:type="spellEnd"/>
            <w:r w:rsidR="00447178" w:rsidRPr="007D1A31">
              <w:rPr>
                <w:rFonts w:ascii="Tahoma" w:hAnsi="Tahoma" w:cs="Tahoma"/>
                <w:sz w:val="20"/>
                <w:szCs w:val="20"/>
              </w:rPr>
              <w:t>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784EBF" w14:textId="5DA2DD46" w:rsidR="00447178" w:rsidRDefault="00447178" w:rsidP="00447178">
            <w:pPr>
              <w:pStyle w:val="Odstavecseseznamem"/>
              <w:keepLines/>
              <w:spacing w:after="0" w:line="240" w:lineRule="auto"/>
              <w:ind w:left="0"/>
              <w:contextualSpacing w:val="0"/>
              <w:jc w:val="center"/>
              <w:rPr>
                <w:rFonts w:ascii="Tahoma" w:eastAsia="Calibri" w:hAnsi="Tahoma" w:cs="Tahoma"/>
                <w:iCs/>
                <w:sz w:val="20"/>
                <w:szCs w:val="20"/>
                <w:lang w:eastAsia="en-US"/>
              </w:rPr>
            </w:pPr>
            <w:r w:rsidRPr="00890AA2">
              <w:rPr>
                <w:rFonts w:ascii="Tahoma" w:eastAsia="Calibri" w:hAnsi="Tahoma" w:cs="Tahoma"/>
                <w:sz w:val="20"/>
                <w:szCs w:val="20"/>
                <w:lang w:eastAsia="en-US"/>
              </w:rPr>
              <w:t>Y</w:t>
            </w:r>
            <w:r>
              <w:rPr>
                <w:rFonts w:ascii="Tahoma" w:eastAsia="Calibri" w:hAnsi="Tahoma" w:cs="Tahoma"/>
                <w:sz w:val="20"/>
                <w:szCs w:val="20"/>
                <w:lang w:eastAsia="en-US"/>
              </w:rPr>
              <w:t>ES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71F298" w14:textId="2FBDABAB" w:rsidR="00447178" w:rsidRDefault="00447178" w:rsidP="00447178">
            <w:pPr>
              <w:pStyle w:val="Odstavecseseznamem"/>
              <w:keepLines/>
              <w:spacing w:after="0" w:line="240" w:lineRule="auto"/>
              <w:ind w:left="0"/>
              <w:contextualSpacing w:val="0"/>
              <w:jc w:val="center"/>
              <w:rPr>
                <w:rFonts w:ascii="Tahoma" w:hAnsi="Tahoma" w:cs="Tahoma"/>
                <w:i/>
                <w:color w:val="FF0000"/>
                <w:sz w:val="20"/>
                <w:szCs w:val="20"/>
                <w:u w:val="single"/>
              </w:rPr>
            </w:pPr>
            <w:proofErr w:type="spellStart"/>
            <w:r w:rsidRPr="00890AA2"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</w:rPr>
              <w:t>the</w:t>
            </w:r>
            <w:proofErr w:type="spellEnd"/>
            <w:r w:rsidRPr="00890AA2"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</w:rPr>
              <w:t xml:space="preserve"> </w:t>
            </w:r>
            <w:proofErr w:type="spellStart"/>
            <w:r w:rsidRPr="00890AA2"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</w:rPr>
              <w:t>participiant</w:t>
            </w:r>
            <w:proofErr w:type="spellEnd"/>
            <w:r w:rsidRPr="00890AA2"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</w:rPr>
              <w:t xml:space="preserve"> </w:t>
            </w:r>
            <w:proofErr w:type="spellStart"/>
            <w:r w:rsidRPr="00890AA2"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</w:rPr>
              <w:t>indicates</w:t>
            </w:r>
            <w:proofErr w:type="spellEnd"/>
            <w:r w:rsidRPr="00890AA2"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</w:rPr>
              <w:t xml:space="preserve"> YES/NO</w:t>
            </w:r>
          </w:p>
        </w:tc>
      </w:tr>
      <w:tr w:rsidR="00292831" w:rsidRPr="00793A0B" w14:paraId="12D9ED3D" w14:textId="77777777" w:rsidTr="00292831">
        <w:trPr>
          <w:trHeight w:val="397"/>
          <w:jc w:val="center"/>
        </w:trPr>
        <w:tc>
          <w:tcPr>
            <w:tcW w:w="100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7F5B2F" w14:textId="7CC4F085" w:rsidR="00292831" w:rsidRPr="00292831" w:rsidRDefault="00292831" w:rsidP="00292831">
            <w:pPr>
              <w:keepLines/>
              <w:tabs>
                <w:tab w:val="left" w:pos="421"/>
              </w:tabs>
              <w:spacing w:after="0" w:line="240" w:lineRule="auto"/>
              <w:jc w:val="both"/>
              <w:rPr>
                <w:rFonts w:ascii="Tahoma" w:eastAsia="Calibri" w:hAnsi="Tahoma" w:cs="Tahoma"/>
                <w:b/>
                <w:bCs/>
                <w:sz w:val="20"/>
                <w:szCs w:val="20"/>
                <w:lang w:eastAsia="en-US"/>
              </w:rPr>
            </w:pPr>
            <w:r w:rsidRPr="00292831">
              <w:rPr>
                <w:rFonts w:ascii="Tahoma" w:eastAsia="Calibri" w:hAnsi="Tahoma" w:cs="Tahoma"/>
                <w:b/>
                <w:bCs/>
                <w:sz w:val="20"/>
                <w:szCs w:val="20"/>
                <w:lang w:eastAsia="en-US"/>
              </w:rPr>
              <w:t xml:space="preserve">QKD </w:t>
            </w:r>
            <w:proofErr w:type="spellStart"/>
            <w:r w:rsidRPr="00292831">
              <w:rPr>
                <w:rFonts w:ascii="Tahoma" w:eastAsia="Calibri" w:hAnsi="Tahoma" w:cs="Tahoma"/>
                <w:b/>
                <w:bCs/>
                <w:sz w:val="20"/>
                <w:szCs w:val="20"/>
                <w:lang w:eastAsia="en-US"/>
              </w:rPr>
              <w:t>proto</w:t>
            </w:r>
            <w:r w:rsidR="001D02AA">
              <w:rPr>
                <w:rFonts w:ascii="Tahoma" w:eastAsia="Calibri" w:hAnsi="Tahoma" w:cs="Tahoma"/>
                <w:b/>
                <w:bCs/>
                <w:sz w:val="20"/>
                <w:szCs w:val="20"/>
                <w:lang w:eastAsia="en-US"/>
              </w:rPr>
              <w:t>c</w:t>
            </w:r>
            <w:r w:rsidRPr="00292831">
              <w:rPr>
                <w:rFonts w:ascii="Tahoma" w:eastAsia="Calibri" w:hAnsi="Tahoma" w:cs="Tahoma"/>
                <w:b/>
                <w:bCs/>
                <w:sz w:val="20"/>
                <w:szCs w:val="20"/>
                <w:lang w:eastAsia="en-US"/>
              </w:rPr>
              <w:t>ol</w:t>
            </w:r>
            <w:proofErr w:type="spellEnd"/>
            <w:r w:rsidRPr="00292831">
              <w:rPr>
                <w:rFonts w:ascii="Tahoma" w:eastAsia="Calibri" w:hAnsi="Tahoma" w:cs="Tahoma"/>
                <w:b/>
                <w:bCs/>
                <w:sz w:val="20"/>
                <w:szCs w:val="20"/>
                <w:lang w:eastAsia="en-US"/>
              </w:rPr>
              <w:t>:</w:t>
            </w:r>
          </w:p>
        </w:tc>
      </w:tr>
      <w:tr w:rsidR="009E0548" w:rsidRPr="00793A0B" w14:paraId="587F98E8" w14:textId="77777777" w:rsidTr="00292831">
        <w:trPr>
          <w:trHeight w:val="397"/>
          <w:jc w:val="center"/>
        </w:trPr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4A2FAD" w14:textId="42FCBFEE" w:rsidR="009E0548" w:rsidRPr="004E4540" w:rsidRDefault="00292831" w:rsidP="009E0548">
            <w:pPr>
              <w:keepLines/>
              <w:tabs>
                <w:tab w:val="left" w:pos="421"/>
              </w:tabs>
              <w:spacing w:after="0" w:line="240" w:lineRule="auto"/>
              <w:jc w:val="both"/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  <w:r>
              <w:rPr>
                <w:rFonts w:ascii="Tahoma" w:eastAsia="Calibri" w:hAnsi="Tahoma" w:cs="Tahoma"/>
                <w:sz w:val="20"/>
                <w:szCs w:val="20"/>
                <w:lang w:eastAsia="en-US"/>
              </w:rPr>
              <w:t xml:space="preserve">QKD </w:t>
            </w:r>
            <w:proofErr w:type="spellStart"/>
            <w:r>
              <w:rPr>
                <w:rFonts w:ascii="Tahoma" w:eastAsia="Calibri" w:hAnsi="Tahoma" w:cs="Tahoma"/>
                <w:sz w:val="20"/>
                <w:szCs w:val="20"/>
                <w:lang w:eastAsia="en-US"/>
              </w:rPr>
              <w:t>proto</w:t>
            </w:r>
            <w:r w:rsidR="001D02AA">
              <w:rPr>
                <w:rFonts w:ascii="Tahoma" w:eastAsia="Calibri" w:hAnsi="Tahoma" w:cs="Tahoma"/>
                <w:sz w:val="20"/>
                <w:szCs w:val="20"/>
                <w:lang w:eastAsia="en-US"/>
              </w:rPr>
              <w:t>c</w:t>
            </w:r>
            <w:r>
              <w:rPr>
                <w:rFonts w:ascii="Tahoma" w:eastAsia="Calibri" w:hAnsi="Tahoma" w:cs="Tahoma"/>
                <w:sz w:val="20"/>
                <w:szCs w:val="20"/>
                <w:lang w:eastAsia="en-US"/>
              </w:rPr>
              <w:t>ol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13E154" w14:textId="30BFB682" w:rsidR="009E0548" w:rsidRPr="00073209" w:rsidRDefault="00292831" w:rsidP="009E0548">
            <w:pPr>
              <w:pStyle w:val="Odstavecseseznamem"/>
              <w:keepLines/>
              <w:spacing w:after="0" w:line="240" w:lineRule="auto"/>
              <w:ind w:left="0"/>
              <w:contextualSpacing w:val="0"/>
              <w:jc w:val="center"/>
              <w:rPr>
                <w:rFonts w:ascii="Tahoma" w:eastAsia="Calibri" w:hAnsi="Tahoma" w:cs="Tahoma"/>
                <w:iCs/>
                <w:sz w:val="20"/>
                <w:szCs w:val="20"/>
                <w:lang w:eastAsia="en-US"/>
              </w:rPr>
            </w:pPr>
            <w:r>
              <w:rPr>
                <w:rFonts w:ascii="Tahoma" w:eastAsia="Calibri" w:hAnsi="Tahoma" w:cs="Tahoma"/>
                <w:sz w:val="20"/>
                <w:szCs w:val="20"/>
                <w:lang w:eastAsia="en-US"/>
              </w:rPr>
              <w:t xml:space="preserve">CV-QKD </w:t>
            </w:r>
            <w:proofErr w:type="spellStart"/>
            <w:r w:rsidR="00447178">
              <w:rPr>
                <w:rFonts w:ascii="Tahoma" w:eastAsia="Calibri" w:hAnsi="Tahoma" w:cs="Tahoma"/>
                <w:sz w:val="20"/>
                <w:szCs w:val="20"/>
                <w:lang w:eastAsia="en-US"/>
              </w:rPr>
              <w:t>or</w:t>
            </w:r>
            <w:proofErr w:type="spellEnd"/>
            <w:r>
              <w:rPr>
                <w:rFonts w:ascii="Tahoma" w:eastAsia="Calibri" w:hAnsi="Tahoma" w:cs="Tahoma"/>
                <w:sz w:val="20"/>
                <w:szCs w:val="20"/>
                <w:lang w:eastAsia="en-US"/>
              </w:rPr>
              <w:t xml:space="preserve"> DV-QKD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B8396C" w14:textId="6F2DAE65" w:rsidR="009E0548" w:rsidRPr="00172E96" w:rsidRDefault="00447178" w:rsidP="009E0548">
            <w:pPr>
              <w:pStyle w:val="Odstavecseseznamem"/>
              <w:keepLines/>
              <w:spacing w:after="0" w:line="240" w:lineRule="auto"/>
              <w:ind w:left="0"/>
              <w:contextualSpacing w:val="0"/>
              <w:jc w:val="center"/>
              <w:rPr>
                <w:rFonts w:ascii="Tahoma" w:hAnsi="Tahoma" w:cs="Tahoma"/>
                <w:i/>
                <w:color w:val="FF0000"/>
                <w:sz w:val="20"/>
                <w:szCs w:val="20"/>
                <w:u w:val="single"/>
              </w:rPr>
            </w:pPr>
            <w:proofErr w:type="spellStart"/>
            <w:r w:rsidRPr="00890AA2"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</w:rPr>
              <w:t>the</w:t>
            </w:r>
            <w:proofErr w:type="spellEnd"/>
            <w:r w:rsidRPr="00890AA2"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</w:rPr>
              <w:t xml:space="preserve"> </w:t>
            </w:r>
            <w:proofErr w:type="spellStart"/>
            <w:r w:rsidRPr="00890AA2"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</w:rPr>
              <w:t>participiant</w:t>
            </w:r>
            <w:proofErr w:type="spellEnd"/>
            <w:r w:rsidRPr="00890AA2"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</w:rPr>
              <w:t xml:space="preserve"> </w:t>
            </w:r>
            <w:proofErr w:type="spellStart"/>
            <w:r w:rsidRPr="00890AA2"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</w:rPr>
              <w:t>indicates</w:t>
            </w:r>
            <w:proofErr w:type="spellEnd"/>
            <w:r w:rsidRPr="00890AA2"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</w:rPr>
              <w:t xml:space="preserve"> YES/NO and </w:t>
            </w:r>
            <w:proofErr w:type="spellStart"/>
            <w:r w:rsidRPr="00890AA2"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</w:rPr>
              <w:t>indicates</w:t>
            </w:r>
            <w:proofErr w:type="spellEnd"/>
            <w:r w:rsidRPr="00890AA2"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</w:rPr>
              <w:t xml:space="preserve"> </w:t>
            </w:r>
            <w:proofErr w:type="spellStart"/>
            <w:r w:rsidRPr="00890AA2"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</w:rPr>
              <w:t>specific</w:t>
            </w:r>
            <w:proofErr w:type="spellEnd"/>
            <w:r w:rsidRPr="00890AA2"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</w:rPr>
              <w:t xml:space="preserve"> </w:t>
            </w:r>
            <w:proofErr w:type="spellStart"/>
            <w:r w:rsidRPr="00890AA2"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</w:rPr>
              <w:t>value</w:t>
            </w:r>
            <w:proofErr w:type="spellEnd"/>
          </w:p>
        </w:tc>
      </w:tr>
      <w:tr w:rsidR="00982915" w:rsidRPr="00793A0B" w14:paraId="0256DA31" w14:textId="77777777" w:rsidTr="00292831">
        <w:trPr>
          <w:trHeight w:val="397"/>
          <w:jc w:val="center"/>
        </w:trPr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873C4C" w14:textId="77777777" w:rsidR="00982915" w:rsidRDefault="00982915" w:rsidP="00982915">
            <w:pPr>
              <w:keepLines/>
              <w:tabs>
                <w:tab w:val="left" w:pos="421"/>
              </w:tabs>
              <w:spacing w:after="0" w:line="240" w:lineRule="auto"/>
              <w:jc w:val="both"/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  <w:proofErr w:type="spellStart"/>
            <w:r>
              <w:rPr>
                <w:rFonts w:ascii="Tahoma" w:eastAsia="Calibri" w:hAnsi="Tahoma" w:cs="Tahoma"/>
                <w:sz w:val="20"/>
                <w:szCs w:val="20"/>
                <w:lang w:eastAsia="en-US"/>
              </w:rPr>
              <w:t>Required</w:t>
            </w:r>
            <w:proofErr w:type="spellEnd"/>
            <w:r>
              <w:rPr>
                <w:rFonts w:ascii="Tahoma" w:eastAsia="Calibri" w:hAnsi="Tahoma" w:cs="Tahoma"/>
                <w:sz w:val="20"/>
                <w:szCs w:val="20"/>
                <w:lang w:eastAsia="en-US"/>
              </w:rPr>
              <w:t xml:space="preserve"> </w:t>
            </w:r>
            <w:proofErr w:type="spellStart"/>
            <w:r>
              <w:rPr>
                <w:rFonts w:ascii="Tahoma" w:eastAsia="Calibri" w:hAnsi="Tahoma" w:cs="Tahoma"/>
                <w:sz w:val="20"/>
                <w:szCs w:val="20"/>
                <w:lang w:eastAsia="en-US"/>
              </w:rPr>
              <w:t>tolerable</w:t>
            </w:r>
            <w:proofErr w:type="spellEnd"/>
            <w:r>
              <w:rPr>
                <w:rFonts w:ascii="Tahoma" w:eastAsia="Calibri" w:hAnsi="Tahoma" w:cs="Tahoma"/>
                <w:sz w:val="20"/>
                <w:szCs w:val="20"/>
                <w:lang w:eastAsia="en-US"/>
              </w:rPr>
              <w:t xml:space="preserve"> </w:t>
            </w:r>
            <w:proofErr w:type="spellStart"/>
            <w:r>
              <w:rPr>
                <w:rFonts w:ascii="Tahoma" w:eastAsia="Calibri" w:hAnsi="Tahoma" w:cs="Tahoma"/>
                <w:sz w:val="20"/>
                <w:szCs w:val="20"/>
                <w:lang w:eastAsia="en-US"/>
              </w:rPr>
              <w:t>loss</w:t>
            </w:r>
            <w:proofErr w:type="spellEnd"/>
            <w:r>
              <w:rPr>
                <w:rFonts w:ascii="Tahoma" w:eastAsia="Calibri" w:hAnsi="Tahoma" w:cs="Tahoma"/>
                <w:sz w:val="20"/>
                <w:szCs w:val="20"/>
                <w:lang w:eastAsia="en-US"/>
              </w:rPr>
              <w:t xml:space="preserve"> (</w:t>
            </w:r>
            <w:proofErr w:type="spellStart"/>
            <w:r>
              <w:rPr>
                <w:rFonts w:ascii="Tahoma" w:eastAsia="Calibri" w:hAnsi="Tahoma" w:cs="Tahoma"/>
                <w:sz w:val="20"/>
                <w:szCs w:val="20"/>
                <w:lang w:eastAsia="en-US"/>
              </w:rPr>
              <w:t>reach</w:t>
            </w:r>
            <w:proofErr w:type="spellEnd"/>
            <w:r>
              <w:rPr>
                <w:rFonts w:ascii="Tahoma" w:eastAsia="Calibri" w:hAnsi="Tahoma" w:cs="Tahoma"/>
                <w:sz w:val="20"/>
                <w:szCs w:val="20"/>
                <w:lang w:eastAsia="en-US"/>
              </w:rPr>
              <w:t xml:space="preserve">) in </w:t>
            </w:r>
            <w:proofErr w:type="spellStart"/>
            <w:r>
              <w:rPr>
                <w:rFonts w:ascii="Tahoma" w:eastAsia="Calibri" w:hAnsi="Tahoma" w:cs="Tahoma"/>
                <w:sz w:val="20"/>
                <w:szCs w:val="20"/>
                <w:lang w:eastAsia="en-US"/>
              </w:rPr>
              <w:t>optical</w:t>
            </w:r>
            <w:proofErr w:type="spellEnd"/>
            <w:r>
              <w:rPr>
                <w:rFonts w:ascii="Tahoma" w:eastAsia="Calibri" w:hAnsi="Tahoma" w:cs="Tahoma"/>
                <w:sz w:val="20"/>
                <w:szCs w:val="20"/>
                <w:lang w:eastAsia="en-US"/>
              </w:rPr>
              <w:t xml:space="preserve"> </w:t>
            </w:r>
            <w:proofErr w:type="spellStart"/>
            <w:r>
              <w:rPr>
                <w:rFonts w:ascii="Tahoma" w:eastAsia="Calibri" w:hAnsi="Tahoma" w:cs="Tahoma"/>
                <w:sz w:val="20"/>
                <w:szCs w:val="20"/>
                <w:lang w:eastAsia="en-US"/>
              </w:rPr>
              <w:t>fiber</w:t>
            </w:r>
            <w:proofErr w:type="spellEnd"/>
            <w:r>
              <w:rPr>
                <w:rFonts w:ascii="Tahoma" w:eastAsia="Calibri" w:hAnsi="Tahoma" w:cs="Tahoma"/>
                <w:sz w:val="20"/>
                <w:szCs w:val="20"/>
                <w:lang w:eastAsia="en-US"/>
              </w:rPr>
              <w:t xml:space="preserve"> </w:t>
            </w:r>
          </w:p>
          <w:p w14:paraId="3219F0B9" w14:textId="3DC1FAAE" w:rsidR="00982915" w:rsidRDefault="00982915" w:rsidP="00982915">
            <w:pPr>
              <w:keepLines/>
              <w:tabs>
                <w:tab w:val="left" w:pos="421"/>
              </w:tabs>
              <w:spacing w:after="0" w:line="240" w:lineRule="auto"/>
              <w:jc w:val="both"/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  <w:proofErr w:type="spellStart"/>
            <w:r>
              <w:rPr>
                <w:rFonts w:ascii="Tahoma" w:eastAsia="Calibri" w:hAnsi="Tahoma" w:cs="Tahoma"/>
                <w:sz w:val="20"/>
                <w:szCs w:val="20"/>
                <w:lang w:eastAsia="en-US"/>
              </w:rPr>
              <w:t>corresponds</w:t>
            </w:r>
            <w:proofErr w:type="spellEnd"/>
            <w:r>
              <w:rPr>
                <w:rFonts w:ascii="Tahoma" w:eastAsia="Calibri" w:hAnsi="Tahoma" w:cs="Tahoma"/>
                <w:sz w:val="20"/>
                <w:szCs w:val="20"/>
                <w:lang w:eastAsia="en-US"/>
              </w:rPr>
              <w:t xml:space="preserve"> </w:t>
            </w:r>
            <w:proofErr w:type="spellStart"/>
            <w:r>
              <w:rPr>
                <w:rFonts w:ascii="Tahoma" w:eastAsia="Calibri" w:hAnsi="Tahoma" w:cs="Tahoma"/>
                <w:sz w:val="20"/>
                <w:szCs w:val="20"/>
                <w:lang w:eastAsia="en-US"/>
              </w:rPr>
              <w:t>a</w:t>
            </w:r>
            <w:r w:rsidR="00FE57C0">
              <w:rPr>
                <w:rFonts w:ascii="Tahoma" w:eastAsia="Calibri" w:hAnsi="Tahoma" w:cs="Tahoma"/>
                <w:sz w:val="20"/>
                <w:szCs w:val="20"/>
                <w:lang w:eastAsia="en-US"/>
              </w:rPr>
              <w:t>t</w:t>
            </w:r>
            <w:proofErr w:type="spellEnd"/>
            <w:r>
              <w:rPr>
                <w:rFonts w:ascii="Tahoma" w:eastAsia="Calibri" w:hAnsi="Tahoma" w:cs="Tahoma"/>
                <w:sz w:val="20"/>
                <w:szCs w:val="20"/>
                <w:lang w:eastAsia="en-US"/>
              </w:rPr>
              <w:t xml:space="preserve"> least to 50 km </w:t>
            </w:r>
            <w:proofErr w:type="spellStart"/>
            <w:r>
              <w:rPr>
                <w:rFonts w:ascii="Tahoma" w:eastAsia="Calibri" w:hAnsi="Tahoma" w:cs="Tahoma"/>
                <w:sz w:val="20"/>
                <w:szCs w:val="20"/>
                <w:lang w:eastAsia="en-US"/>
              </w:rPr>
              <w:t>reach</w:t>
            </w:r>
            <w:proofErr w:type="spellEnd"/>
            <w:r>
              <w:rPr>
                <w:rFonts w:ascii="Tahoma" w:eastAsia="Calibri" w:hAnsi="Tahoma" w:cs="Tahoma"/>
                <w:sz w:val="20"/>
                <w:szCs w:val="20"/>
                <w:lang w:eastAsia="en-US"/>
              </w:rPr>
              <w:t xml:space="preserve"> in standard SM </w:t>
            </w:r>
            <w:proofErr w:type="spellStart"/>
            <w:r>
              <w:rPr>
                <w:rFonts w:ascii="Tahoma" w:eastAsia="Calibri" w:hAnsi="Tahoma" w:cs="Tahoma"/>
                <w:sz w:val="20"/>
                <w:szCs w:val="20"/>
                <w:lang w:eastAsia="en-US"/>
              </w:rPr>
              <w:t>fiber</w:t>
            </w:r>
            <w:proofErr w:type="spellEnd"/>
            <w:r>
              <w:rPr>
                <w:rFonts w:ascii="Tahoma" w:eastAsia="Calibri" w:hAnsi="Tahoma" w:cs="Tahoma"/>
                <w:sz w:val="20"/>
                <w:szCs w:val="20"/>
                <w:lang w:eastAsia="en-US"/>
              </w:rPr>
              <w:t xml:space="preserve"> (0.2 dB/km </w:t>
            </w:r>
            <w:proofErr w:type="spellStart"/>
            <w:r>
              <w:rPr>
                <w:rFonts w:ascii="Tahoma" w:eastAsia="Calibri" w:hAnsi="Tahoma" w:cs="Tahoma"/>
                <w:sz w:val="20"/>
                <w:szCs w:val="20"/>
                <w:lang w:eastAsia="en-US"/>
              </w:rPr>
              <w:t>loss</w:t>
            </w:r>
            <w:proofErr w:type="spellEnd"/>
            <w:r>
              <w:rPr>
                <w:rFonts w:ascii="Tahoma" w:eastAsia="Calibri" w:hAnsi="Tahoma" w:cs="Tahoma"/>
                <w:sz w:val="20"/>
                <w:szCs w:val="20"/>
                <w:lang w:eastAsia="en-US"/>
              </w:rPr>
              <w:t>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34A706" w14:textId="3456EBE2" w:rsidR="00982915" w:rsidRPr="0060487F" w:rsidRDefault="00982915" w:rsidP="00982915">
            <w:pPr>
              <w:pStyle w:val="Odstavecseseznamem"/>
              <w:keepLines/>
              <w:spacing w:after="0" w:line="240" w:lineRule="auto"/>
              <w:ind w:left="0"/>
              <w:contextualSpacing w:val="0"/>
              <w:jc w:val="center"/>
              <w:rPr>
                <w:rFonts w:ascii="Tahoma" w:eastAsia="Calibri" w:hAnsi="Tahoma" w:cs="Tahoma"/>
                <w:iCs/>
                <w:sz w:val="20"/>
                <w:szCs w:val="20"/>
                <w:lang w:eastAsia="en-US"/>
              </w:rPr>
            </w:pPr>
            <w:r w:rsidRPr="006B019E">
              <w:rPr>
                <w:rFonts w:ascii="Tahoma" w:eastAsia="Calibri" w:hAnsi="Tahoma" w:cs="Tahoma"/>
                <w:sz w:val="20"/>
                <w:szCs w:val="20"/>
              </w:rPr>
              <w:t>m</w:t>
            </w:r>
            <w:r>
              <w:rPr>
                <w:rFonts w:ascii="Tahoma" w:eastAsia="Calibri" w:hAnsi="Tahoma" w:cs="Tahoma"/>
                <w:sz w:val="20"/>
                <w:szCs w:val="20"/>
              </w:rPr>
              <w:t>in</w:t>
            </w:r>
            <w:r w:rsidRPr="006B019E">
              <w:rPr>
                <w:rFonts w:ascii="Tahoma" w:eastAsia="Calibri" w:hAnsi="Tahoma" w:cs="Tahoma"/>
                <w:sz w:val="20"/>
                <w:szCs w:val="20"/>
              </w:rPr>
              <w:t>. 1</w:t>
            </w:r>
            <w:r>
              <w:rPr>
                <w:rFonts w:ascii="Tahoma" w:eastAsia="Calibri" w:hAnsi="Tahoma" w:cs="Tahoma"/>
                <w:sz w:val="20"/>
                <w:szCs w:val="20"/>
              </w:rPr>
              <w:t>0 dB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F86567" w14:textId="0FCD8BC2" w:rsidR="00982915" w:rsidRDefault="00982915" w:rsidP="00982915">
            <w:pPr>
              <w:pStyle w:val="Odstavecseseznamem"/>
              <w:keepLines/>
              <w:spacing w:after="0" w:line="240" w:lineRule="auto"/>
              <w:ind w:left="0"/>
              <w:contextualSpacing w:val="0"/>
              <w:jc w:val="center"/>
              <w:rPr>
                <w:rFonts w:ascii="Tahoma" w:hAnsi="Tahoma" w:cs="Tahoma"/>
                <w:i/>
                <w:color w:val="FF0000"/>
                <w:sz w:val="20"/>
                <w:szCs w:val="20"/>
                <w:u w:val="single"/>
              </w:rPr>
            </w:pPr>
            <w:proofErr w:type="spellStart"/>
            <w:r w:rsidRPr="00890AA2"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</w:rPr>
              <w:t>the</w:t>
            </w:r>
            <w:proofErr w:type="spellEnd"/>
            <w:r w:rsidRPr="00890AA2"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</w:rPr>
              <w:t xml:space="preserve"> </w:t>
            </w:r>
            <w:proofErr w:type="spellStart"/>
            <w:r w:rsidRPr="00890AA2"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</w:rPr>
              <w:t>participiant</w:t>
            </w:r>
            <w:proofErr w:type="spellEnd"/>
            <w:r w:rsidRPr="00890AA2"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</w:rPr>
              <w:t xml:space="preserve"> </w:t>
            </w:r>
            <w:proofErr w:type="spellStart"/>
            <w:r w:rsidRPr="00890AA2"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</w:rPr>
              <w:t>indicates</w:t>
            </w:r>
            <w:proofErr w:type="spellEnd"/>
            <w:r w:rsidRPr="00890AA2"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</w:rPr>
              <w:t xml:space="preserve"> YES/NO and </w:t>
            </w:r>
            <w:proofErr w:type="spellStart"/>
            <w:r w:rsidRPr="00890AA2"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</w:rPr>
              <w:t>indicates</w:t>
            </w:r>
            <w:proofErr w:type="spellEnd"/>
            <w:r w:rsidRPr="00890AA2"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</w:rPr>
              <w:t xml:space="preserve"> </w:t>
            </w:r>
            <w:proofErr w:type="spellStart"/>
            <w:r w:rsidRPr="00890AA2"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</w:rPr>
              <w:t>specific</w:t>
            </w:r>
            <w:proofErr w:type="spellEnd"/>
            <w:r w:rsidRPr="00890AA2"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</w:rPr>
              <w:t xml:space="preserve"> </w:t>
            </w:r>
            <w:proofErr w:type="spellStart"/>
            <w:r w:rsidRPr="00890AA2"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</w:rPr>
              <w:t>value</w:t>
            </w:r>
            <w:proofErr w:type="spellEnd"/>
          </w:p>
        </w:tc>
      </w:tr>
      <w:tr w:rsidR="009E0548" w:rsidRPr="00793A0B" w14:paraId="0FD192F3" w14:textId="77777777" w:rsidTr="00292831">
        <w:trPr>
          <w:trHeight w:val="397"/>
          <w:jc w:val="center"/>
        </w:trPr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FD3F00" w14:textId="36ECE639" w:rsidR="009E0548" w:rsidRPr="004E4540" w:rsidRDefault="00292831" w:rsidP="009E0548">
            <w:pPr>
              <w:keepLines/>
              <w:tabs>
                <w:tab w:val="left" w:pos="421"/>
              </w:tabs>
              <w:spacing w:after="0" w:line="240" w:lineRule="auto"/>
              <w:jc w:val="both"/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  <w:proofErr w:type="spellStart"/>
            <w:r>
              <w:rPr>
                <w:rFonts w:ascii="Tahoma" w:eastAsia="Calibri" w:hAnsi="Tahoma" w:cs="Tahoma"/>
                <w:sz w:val="20"/>
                <w:szCs w:val="20"/>
                <w:lang w:eastAsia="en-US"/>
              </w:rPr>
              <w:t>Secret</w:t>
            </w:r>
            <w:proofErr w:type="spellEnd"/>
            <w:r>
              <w:rPr>
                <w:rFonts w:ascii="Tahoma" w:eastAsia="Calibri" w:hAnsi="Tahoma" w:cs="Tahoma"/>
                <w:sz w:val="20"/>
                <w:szCs w:val="20"/>
                <w:lang w:eastAsia="en-US"/>
              </w:rPr>
              <w:t xml:space="preserve"> </w:t>
            </w:r>
            <w:proofErr w:type="spellStart"/>
            <w:r>
              <w:rPr>
                <w:rFonts w:ascii="Tahoma" w:eastAsia="Calibri" w:hAnsi="Tahoma" w:cs="Tahoma"/>
                <w:sz w:val="20"/>
                <w:szCs w:val="20"/>
                <w:lang w:eastAsia="en-US"/>
              </w:rPr>
              <w:t>Key</w:t>
            </w:r>
            <w:proofErr w:type="spellEnd"/>
            <w:r>
              <w:rPr>
                <w:rFonts w:ascii="Tahoma" w:eastAsia="Calibri" w:hAnsi="Tahoma" w:cs="Tahoma"/>
                <w:sz w:val="20"/>
                <w:szCs w:val="20"/>
                <w:lang w:eastAsia="en-US"/>
              </w:rPr>
              <w:t xml:space="preserve"> </w:t>
            </w:r>
            <w:proofErr w:type="spellStart"/>
            <w:r>
              <w:rPr>
                <w:rFonts w:ascii="Tahoma" w:eastAsia="Calibri" w:hAnsi="Tahoma" w:cs="Tahoma"/>
                <w:sz w:val="20"/>
                <w:szCs w:val="20"/>
                <w:lang w:eastAsia="en-US"/>
              </w:rPr>
              <w:t>rate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66BB7F" w14:textId="53DC33CF" w:rsidR="009E0548" w:rsidRPr="00482048" w:rsidRDefault="00292831" w:rsidP="009E0548">
            <w:pPr>
              <w:pStyle w:val="Odstavecseseznamem"/>
              <w:keepLines/>
              <w:spacing w:after="0" w:line="240" w:lineRule="auto"/>
              <w:ind w:left="39"/>
              <w:contextualSpacing w:val="0"/>
              <w:jc w:val="center"/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  <w:r>
              <w:rPr>
                <w:rFonts w:ascii="Tahoma" w:eastAsia="Calibri" w:hAnsi="Tahoma" w:cs="Tahoma"/>
                <w:sz w:val="20"/>
                <w:szCs w:val="20"/>
                <w:lang w:eastAsia="en-US"/>
              </w:rPr>
              <w:t xml:space="preserve">min. 1,4 </w:t>
            </w:r>
            <w:proofErr w:type="spellStart"/>
            <w:r>
              <w:rPr>
                <w:rFonts w:ascii="Tahoma" w:eastAsia="Calibri" w:hAnsi="Tahoma" w:cs="Tahoma"/>
                <w:sz w:val="20"/>
                <w:szCs w:val="20"/>
                <w:lang w:eastAsia="en-US"/>
              </w:rPr>
              <w:t>kb</w:t>
            </w:r>
            <w:proofErr w:type="spellEnd"/>
            <w:r>
              <w:rPr>
                <w:rFonts w:ascii="Tahoma" w:eastAsia="Calibri" w:hAnsi="Tahoma" w:cs="Tahoma"/>
                <w:sz w:val="20"/>
                <w:szCs w:val="20"/>
                <w:lang w:eastAsia="en-US"/>
              </w:rPr>
              <w:t>/s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33AF1C" w14:textId="7B8BD906" w:rsidR="009E0548" w:rsidRPr="00793A0B" w:rsidRDefault="00447178" w:rsidP="009E0548">
            <w:pPr>
              <w:pStyle w:val="Odstavecseseznamem"/>
              <w:keepLines/>
              <w:spacing w:after="0" w:line="240" w:lineRule="auto"/>
              <w:ind w:left="0"/>
              <w:contextualSpacing w:val="0"/>
              <w:jc w:val="center"/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  <w:proofErr w:type="spellStart"/>
            <w:r w:rsidRPr="00890AA2"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</w:rPr>
              <w:t>the</w:t>
            </w:r>
            <w:proofErr w:type="spellEnd"/>
            <w:r w:rsidRPr="00890AA2"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</w:rPr>
              <w:t xml:space="preserve"> </w:t>
            </w:r>
            <w:proofErr w:type="spellStart"/>
            <w:r w:rsidRPr="00890AA2"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</w:rPr>
              <w:t>participiant</w:t>
            </w:r>
            <w:proofErr w:type="spellEnd"/>
            <w:r w:rsidRPr="00890AA2"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</w:rPr>
              <w:t xml:space="preserve"> </w:t>
            </w:r>
            <w:proofErr w:type="spellStart"/>
            <w:r w:rsidRPr="00890AA2"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</w:rPr>
              <w:t>indicates</w:t>
            </w:r>
            <w:proofErr w:type="spellEnd"/>
            <w:r w:rsidRPr="00890AA2"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</w:rPr>
              <w:t xml:space="preserve"> YES/NO and </w:t>
            </w:r>
            <w:proofErr w:type="spellStart"/>
            <w:r w:rsidRPr="00890AA2"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</w:rPr>
              <w:t>indicates</w:t>
            </w:r>
            <w:proofErr w:type="spellEnd"/>
            <w:r w:rsidRPr="00890AA2"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</w:rPr>
              <w:t xml:space="preserve"> </w:t>
            </w:r>
            <w:proofErr w:type="spellStart"/>
            <w:r w:rsidRPr="00890AA2"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</w:rPr>
              <w:t>specific</w:t>
            </w:r>
            <w:proofErr w:type="spellEnd"/>
            <w:r w:rsidRPr="00890AA2"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</w:rPr>
              <w:t xml:space="preserve"> </w:t>
            </w:r>
            <w:proofErr w:type="spellStart"/>
            <w:r w:rsidRPr="00890AA2"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</w:rPr>
              <w:t>value</w:t>
            </w:r>
            <w:proofErr w:type="spellEnd"/>
          </w:p>
        </w:tc>
      </w:tr>
      <w:tr w:rsidR="004D0DF9" w:rsidRPr="00793A0B" w14:paraId="4DEF76A1" w14:textId="77777777" w:rsidTr="00292831">
        <w:trPr>
          <w:trHeight w:val="397"/>
          <w:jc w:val="center"/>
        </w:trPr>
        <w:tc>
          <w:tcPr>
            <w:tcW w:w="100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2C135B" w14:textId="7F609DE7" w:rsidR="004D0DF9" w:rsidRPr="004D0DF9" w:rsidRDefault="008636D6" w:rsidP="004D0DF9">
            <w:pPr>
              <w:pStyle w:val="Odstavecseseznamem"/>
              <w:keepLines/>
              <w:spacing w:after="0" w:line="240" w:lineRule="auto"/>
              <w:ind w:left="0"/>
              <w:contextualSpacing w:val="0"/>
              <w:rPr>
                <w:rFonts w:ascii="Tahoma" w:hAnsi="Tahoma" w:cs="Tahoma"/>
                <w:b/>
                <w:bCs/>
                <w:iCs/>
                <w:sz w:val="20"/>
                <w:szCs w:val="20"/>
                <w:highlight w:val="yellow"/>
              </w:rPr>
            </w:pPr>
            <w:proofErr w:type="spellStart"/>
            <w:r>
              <w:rPr>
                <w:rFonts w:ascii="Tahoma" w:hAnsi="Tahoma" w:cs="Tahoma"/>
                <w:b/>
                <w:bCs/>
                <w:iCs/>
                <w:sz w:val="20"/>
                <w:szCs w:val="20"/>
              </w:rPr>
              <w:t>Optical</w:t>
            </w:r>
            <w:proofErr w:type="spellEnd"/>
            <w:r>
              <w:rPr>
                <w:rFonts w:ascii="Tahoma" w:hAnsi="Tahoma" w:cs="Tahoma"/>
                <w:b/>
                <w:bCs/>
                <w:i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ahoma" w:hAnsi="Tahoma" w:cs="Tahoma"/>
                <w:b/>
                <w:bCs/>
                <w:iCs/>
                <w:sz w:val="20"/>
                <w:szCs w:val="20"/>
              </w:rPr>
              <w:t>parameters</w:t>
            </w:r>
            <w:proofErr w:type="spellEnd"/>
            <w:r w:rsidR="00292831">
              <w:rPr>
                <w:rFonts w:ascii="Tahoma" w:hAnsi="Tahoma" w:cs="Tahoma"/>
                <w:b/>
                <w:bCs/>
                <w:iCs/>
                <w:sz w:val="20"/>
                <w:szCs w:val="20"/>
              </w:rPr>
              <w:t>:</w:t>
            </w:r>
          </w:p>
        </w:tc>
      </w:tr>
      <w:tr w:rsidR="004D0DF9" w:rsidRPr="00793A0B" w14:paraId="34EEDCB9" w14:textId="77777777" w:rsidTr="00292831">
        <w:trPr>
          <w:trHeight w:val="397"/>
          <w:jc w:val="center"/>
        </w:trPr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FF5D79" w14:textId="5C201C7D" w:rsidR="004D0DF9" w:rsidRPr="003168B2" w:rsidRDefault="008636D6" w:rsidP="004D0DF9">
            <w:pPr>
              <w:keepLines/>
              <w:tabs>
                <w:tab w:val="left" w:pos="421"/>
              </w:tabs>
              <w:spacing w:after="0" w:line="240" w:lineRule="auto"/>
              <w:jc w:val="both"/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  <w:proofErr w:type="spellStart"/>
            <w:r>
              <w:rPr>
                <w:rFonts w:ascii="Tahoma" w:hAnsi="Tahoma" w:cs="Tahoma"/>
                <w:sz w:val="20"/>
                <w:szCs w:val="20"/>
              </w:rPr>
              <w:t>Required</w:t>
            </w:r>
            <w:proofErr w:type="spellEnd"/>
            <w:r>
              <w:rPr>
                <w:rFonts w:ascii="Tahoma" w:hAnsi="Tahoma" w:cs="Tahom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ahoma" w:hAnsi="Tahoma" w:cs="Tahoma"/>
                <w:sz w:val="20"/>
                <w:szCs w:val="20"/>
              </w:rPr>
              <w:t>number</w:t>
            </w:r>
            <w:proofErr w:type="spellEnd"/>
            <w:r>
              <w:rPr>
                <w:rFonts w:ascii="Tahoma" w:hAnsi="Tahoma" w:cs="Tahom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ahoma" w:hAnsi="Tahoma" w:cs="Tahoma"/>
                <w:sz w:val="20"/>
                <w:szCs w:val="20"/>
              </w:rPr>
              <w:t>of</w:t>
            </w:r>
            <w:proofErr w:type="spellEnd"/>
            <w:r>
              <w:rPr>
                <w:rFonts w:ascii="Tahoma" w:hAnsi="Tahoma" w:cs="Tahom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ahoma" w:hAnsi="Tahoma" w:cs="Tahoma"/>
                <w:sz w:val="20"/>
                <w:szCs w:val="20"/>
              </w:rPr>
              <w:t>optical</w:t>
            </w:r>
            <w:proofErr w:type="spellEnd"/>
            <w:r>
              <w:rPr>
                <w:rFonts w:ascii="Tahoma" w:hAnsi="Tahoma" w:cs="Tahom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ahoma" w:hAnsi="Tahoma" w:cs="Tahoma"/>
                <w:sz w:val="20"/>
                <w:szCs w:val="20"/>
              </w:rPr>
              <w:t>fibers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B1CE9D" w14:textId="58ADFBAF" w:rsidR="004D0DF9" w:rsidRPr="003168B2" w:rsidRDefault="00982915" w:rsidP="004D0DF9">
            <w:pPr>
              <w:pStyle w:val="Odstavecseseznamem"/>
              <w:keepLines/>
              <w:spacing w:after="0" w:line="240" w:lineRule="auto"/>
              <w:ind w:left="0"/>
              <w:contextualSpacing w:val="0"/>
              <w:jc w:val="center"/>
              <w:rPr>
                <w:rFonts w:ascii="Tahoma" w:eastAsia="Calibri" w:hAnsi="Tahoma" w:cs="Tahoma"/>
                <w:iCs/>
                <w:sz w:val="20"/>
                <w:szCs w:val="20"/>
                <w:lang w:eastAsia="en-US"/>
              </w:rPr>
            </w:pPr>
            <w:r>
              <w:rPr>
                <w:rFonts w:ascii="Tahoma" w:eastAsia="Calibri" w:hAnsi="Tahoma" w:cs="Tahoma"/>
                <w:sz w:val="20"/>
                <w:szCs w:val="20"/>
              </w:rPr>
              <w:t xml:space="preserve">max. </w:t>
            </w:r>
            <w:proofErr w:type="spellStart"/>
            <w:r>
              <w:rPr>
                <w:rFonts w:ascii="Tahoma" w:eastAsia="Calibri" w:hAnsi="Tahoma" w:cs="Tahoma"/>
                <w:sz w:val="20"/>
                <w:szCs w:val="20"/>
              </w:rPr>
              <w:t>two</w:t>
            </w:r>
            <w:proofErr w:type="spellEnd"/>
            <w:r>
              <w:rPr>
                <w:rFonts w:ascii="Tahoma" w:eastAsia="Calibri" w:hAnsi="Tahoma" w:cs="Tahom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ahoma" w:eastAsia="Calibri" w:hAnsi="Tahoma" w:cs="Tahoma"/>
                <w:sz w:val="20"/>
                <w:szCs w:val="20"/>
              </w:rPr>
              <w:t>dedicated</w:t>
            </w:r>
            <w:proofErr w:type="spellEnd"/>
            <w:r>
              <w:rPr>
                <w:rFonts w:ascii="Tahoma" w:eastAsia="Calibri" w:hAnsi="Tahoma" w:cs="Tahom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ahoma" w:eastAsia="Calibri" w:hAnsi="Tahoma" w:cs="Tahoma"/>
                <w:sz w:val="20"/>
                <w:szCs w:val="20"/>
              </w:rPr>
              <w:t>optical</w:t>
            </w:r>
            <w:proofErr w:type="spellEnd"/>
            <w:r>
              <w:rPr>
                <w:rFonts w:ascii="Tahoma" w:eastAsia="Calibri" w:hAnsi="Tahoma" w:cs="Tahoma"/>
                <w:sz w:val="20"/>
                <w:szCs w:val="20"/>
              </w:rPr>
              <w:t xml:space="preserve"> SM </w:t>
            </w:r>
            <w:proofErr w:type="spellStart"/>
            <w:r>
              <w:rPr>
                <w:rFonts w:ascii="Tahoma" w:eastAsia="Calibri" w:hAnsi="Tahoma" w:cs="Tahoma"/>
                <w:sz w:val="20"/>
                <w:szCs w:val="20"/>
              </w:rPr>
              <w:t>fibers</w:t>
            </w:r>
            <w:proofErr w:type="spellEnd"/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5026D8" w14:textId="21DF7E4C" w:rsidR="004D0DF9" w:rsidRPr="00172E96" w:rsidRDefault="008636D6" w:rsidP="004D0DF9">
            <w:pPr>
              <w:pStyle w:val="Odstavecseseznamem"/>
              <w:keepLines/>
              <w:spacing w:after="0" w:line="240" w:lineRule="auto"/>
              <w:ind w:left="0"/>
              <w:contextualSpacing w:val="0"/>
              <w:jc w:val="center"/>
              <w:rPr>
                <w:rFonts w:ascii="Tahoma" w:hAnsi="Tahoma" w:cs="Tahoma"/>
                <w:i/>
                <w:color w:val="FF0000"/>
                <w:sz w:val="20"/>
                <w:szCs w:val="20"/>
                <w:u w:val="single"/>
              </w:rPr>
            </w:pPr>
            <w:proofErr w:type="spellStart"/>
            <w:r w:rsidRPr="00890AA2"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</w:rPr>
              <w:t>the</w:t>
            </w:r>
            <w:proofErr w:type="spellEnd"/>
            <w:r w:rsidRPr="00890AA2"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</w:rPr>
              <w:t xml:space="preserve"> </w:t>
            </w:r>
            <w:proofErr w:type="spellStart"/>
            <w:r w:rsidRPr="00890AA2"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</w:rPr>
              <w:t>participiant</w:t>
            </w:r>
            <w:proofErr w:type="spellEnd"/>
            <w:r w:rsidRPr="00890AA2"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</w:rPr>
              <w:t xml:space="preserve"> </w:t>
            </w:r>
            <w:proofErr w:type="spellStart"/>
            <w:r w:rsidRPr="00890AA2"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</w:rPr>
              <w:t>indicates</w:t>
            </w:r>
            <w:proofErr w:type="spellEnd"/>
            <w:r w:rsidRPr="00890AA2"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</w:rPr>
              <w:t xml:space="preserve"> YES/NO and </w:t>
            </w:r>
            <w:proofErr w:type="spellStart"/>
            <w:r w:rsidRPr="00890AA2"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</w:rPr>
              <w:t>indicates</w:t>
            </w:r>
            <w:proofErr w:type="spellEnd"/>
            <w:r w:rsidRPr="00890AA2"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</w:rPr>
              <w:t xml:space="preserve"> </w:t>
            </w:r>
            <w:proofErr w:type="spellStart"/>
            <w:r w:rsidRPr="00890AA2"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</w:rPr>
              <w:t>specific</w:t>
            </w:r>
            <w:proofErr w:type="spellEnd"/>
            <w:r w:rsidRPr="00890AA2"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</w:rPr>
              <w:t xml:space="preserve"> </w:t>
            </w:r>
            <w:proofErr w:type="spellStart"/>
            <w:r w:rsidRPr="00890AA2"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</w:rPr>
              <w:t>value</w:t>
            </w:r>
            <w:proofErr w:type="spellEnd"/>
          </w:p>
        </w:tc>
      </w:tr>
      <w:tr w:rsidR="008636D6" w:rsidRPr="00793A0B" w14:paraId="4CB0A1E8" w14:textId="77777777" w:rsidTr="00292831">
        <w:trPr>
          <w:trHeight w:val="397"/>
          <w:jc w:val="center"/>
        </w:trPr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91C471" w14:textId="5E2CDC86" w:rsidR="008636D6" w:rsidRPr="003168B2" w:rsidRDefault="008636D6" w:rsidP="008636D6">
            <w:pPr>
              <w:keepLines/>
              <w:tabs>
                <w:tab w:val="left" w:pos="421"/>
              </w:tabs>
              <w:spacing w:after="0" w:line="240" w:lineRule="auto"/>
              <w:jc w:val="both"/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  <w:proofErr w:type="spellStart"/>
            <w:r>
              <w:rPr>
                <w:rFonts w:ascii="Tahoma" w:hAnsi="Tahoma" w:cs="Tahoma"/>
                <w:sz w:val="20"/>
                <w:szCs w:val="20"/>
              </w:rPr>
              <w:t>Optical</w:t>
            </w:r>
            <w:proofErr w:type="spellEnd"/>
            <w:r>
              <w:rPr>
                <w:rFonts w:ascii="Tahoma" w:hAnsi="Tahoma" w:cs="Tahom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ahoma" w:hAnsi="Tahoma" w:cs="Tahoma"/>
                <w:sz w:val="20"/>
                <w:szCs w:val="20"/>
              </w:rPr>
              <w:t>fiber</w:t>
            </w:r>
            <w:proofErr w:type="spellEnd"/>
            <w:r>
              <w:rPr>
                <w:rFonts w:ascii="Tahoma" w:hAnsi="Tahoma" w:cs="Tahom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ahoma" w:hAnsi="Tahoma" w:cs="Tahoma"/>
                <w:sz w:val="20"/>
                <w:szCs w:val="20"/>
              </w:rPr>
              <w:t>connectors</w:t>
            </w:r>
            <w:proofErr w:type="spellEnd"/>
            <w:r>
              <w:rPr>
                <w:rFonts w:ascii="Tahoma" w:hAnsi="Tahoma" w:cs="Tahoma"/>
                <w:sz w:val="20"/>
                <w:szCs w:val="20"/>
              </w:rPr>
              <w:t xml:space="preserve"> SC/UPC</w:t>
            </w:r>
            <w:r w:rsidR="00251AEC">
              <w:rPr>
                <w:rFonts w:ascii="Tahoma" w:hAnsi="Tahoma" w:cs="Tahoma"/>
                <w:sz w:val="20"/>
                <w:szCs w:val="20"/>
              </w:rPr>
              <w:t xml:space="preserve"> </w:t>
            </w:r>
            <w:proofErr w:type="spellStart"/>
            <w:r w:rsidR="00251AEC">
              <w:rPr>
                <w:rFonts w:ascii="Tahoma" w:hAnsi="Tahoma" w:cs="Tahoma"/>
                <w:sz w:val="20"/>
                <w:szCs w:val="20"/>
              </w:rPr>
              <w:t>or</w:t>
            </w:r>
            <w:proofErr w:type="spellEnd"/>
            <w:r w:rsidR="00251AEC">
              <w:rPr>
                <w:rFonts w:ascii="Tahoma" w:hAnsi="Tahoma" w:cs="Tahoma"/>
                <w:sz w:val="20"/>
                <w:szCs w:val="20"/>
              </w:rPr>
              <w:t xml:space="preserve"> LC/UPC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2A025C" w14:textId="757C2E7F" w:rsidR="008636D6" w:rsidRPr="003168B2" w:rsidRDefault="008636D6" w:rsidP="008636D6">
            <w:pPr>
              <w:pStyle w:val="Odstavecseseznamem"/>
              <w:keepLines/>
              <w:spacing w:after="0" w:line="240" w:lineRule="auto"/>
              <w:ind w:left="0"/>
              <w:contextualSpacing w:val="0"/>
              <w:jc w:val="center"/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  <w:r w:rsidRPr="00890AA2">
              <w:rPr>
                <w:rFonts w:ascii="Tahoma" w:eastAsia="Calibri" w:hAnsi="Tahoma" w:cs="Tahoma"/>
                <w:sz w:val="20"/>
                <w:szCs w:val="20"/>
                <w:lang w:eastAsia="en-US"/>
              </w:rPr>
              <w:t>Y</w:t>
            </w:r>
            <w:r>
              <w:rPr>
                <w:rFonts w:ascii="Tahoma" w:eastAsia="Calibri" w:hAnsi="Tahoma" w:cs="Tahoma"/>
                <w:sz w:val="20"/>
                <w:szCs w:val="20"/>
                <w:lang w:eastAsia="en-US"/>
              </w:rPr>
              <w:t>ES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A95F10" w14:textId="74910ADD" w:rsidR="008636D6" w:rsidRPr="00766ED4" w:rsidRDefault="008636D6" w:rsidP="008636D6">
            <w:pPr>
              <w:pStyle w:val="Odstavecseseznamem"/>
              <w:keepLines/>
              <w:spacing w:after="0" w:line="240" w:lineRule="auto"/>
              <w:ind w:left="0"/>
              <w:contextualSpacing w:val="0"/>
              <w:jc w:val="center"/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  <w:u w:val="single"/>
              </w:rPr>
            </w:pPr>
            <w:proofErr w:type="spellStart"/>
            <w:r w:rsidRPr="00890AA2"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</w:rPr>
              <w:t>the</w:t>
            </w:r>
            <w:proofErr w:type="spellEnd"/>
            <w:r w:rsidRPr="00890AA2"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</w:rPr>
              <w:t xml:space="preserve"> </w:t>
            </w:r>
            <w:proofErr w:type="spellStart"/>
            <w:r w:rsidRPr="00890AA2"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</w:rPr>
              <w:t>participiant</w:t>
            </w:r>
            <w:proofErr w:type="spellEnd"/>
            <w:r w:rsidRPr="00890AA2"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</w:rPr>
              <w:t xml:space="preserve"> </w:t>
            </w:r>
            <w:proofErr w:type="spellStart"/>
            <w:r w:rsidRPr="00890AA2"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</w:rPr>
              <w:t>indicates</w:t>
            </w:r>
            <w:proofErr w:type="spellEnd"/>
            <w:r w:rsidRPr="00890AA2"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</w:rPr>
              <w:t xml:space="preserve"> YES/NO</w:t>
            </w:r>
          </w:p>
        </w:tc>
      </w:tr>
      <w:tr w:rsidR="000C0727" w:rsidRPr="00793A0B" w14:paraId="2DF02FE5" w14:textId="77777777" w:rsidTr="00292831">
        <w:trPr>
          <w:trHeight w:val="397"/>
          <w:jc w:val="center"/>
        </w:trPr>
        <w:tc>
          <w:tcPr>
            <w:tcW w:w="100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A2E9CD" w14:textId="41FA838D" w:rsidR="000C0727" w:rsidRPr="00340BAB" w:rsidRDefault="00E528D7" w:rsidP="000C0727">
            <w:pPr>
              <w:pStyle w:val="Odstavecseseznamem"/>
              <w:keepLines/>
              <w:spacing w:after="0" w:line="240" w:lineRule="auto"/>
              <w:ind w:left="0"/>
              <w:contextualSpacing w:val="0"/>
              <w:rPr>
                <w:rFonts w:ascii="Tahoma" w:hAnsi="Tahoma" w:cs="Tahoma"/>
                <w:b/>
                <w:bCs/>
                <w:iCs/>
                <w:sz w:val="20"/>
                <w:szCs w:val="20"/>
                <w:highlight w:val="yellow"/>
              </w:rPr>
            </w:pPr>
            <w:r>
              <w:rPr>
                <w:rFonts w:ascii="Tahoma" w:hAnsi="Tahoma" w:cs="Tahoma"/>
                <w:b/>
                <w:bCs/>
                <w:iCs/>
                <w:sz w:val="20"/>
                <w:szCs w:val="20"/>
              </w:rPr>
              <w:t xml:space="preserve">Management and Access to </w:t>
            </w:r>
            <w:proofErr w:type="spellStart"/>
            <w:r>
              <w:rPr>
                <w:rFonts w:ascii="Tahoma" w:hAnsi="Tahoma" w:cs="Tahoma"/>
                <w:b/>
                <w:bCs/>
                <w:iCs/>
                <w:sz w:val="20"/>
                <w:szCs w:val="20"/>
              </w:rPr>
              <w:t>Keys</w:t>
            </w:r>
            <w:proofErr w:type="spellEnd"/>
          </w:p>
        </w:tc>
      </w:tr>
      <w:tr w:rsidR="008636D6" w:rsidRPr="00793A0B" w14:paraId="3B29016E" w14:textId="77777777" w:rsidTr="00292831">
        <w:trPr>
          <w:trHeight w:val="397"/>
          <w:jc w:val="center"/>
        </w:trPr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3DC1D3" w14:textId="508151FA" w:rsidR="008636D6" w:rsidRDefault="008636D6" w:rsidP="008636D6">
            <w:pPr>
              <w:keepLines/>
              <w:tabs>
                <w:tab w:val="left" w:pos="421"/>
              </w:tabs>
              <w:spacing w:after="0" w:line="240" w:lineRule="auto"/>
              <w:jc w:val="both"/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  <w:proofErr w:type="spellStart"/>
            <w:r>
              <w:rPr>
                <w:rFonts w:ascii="Tahoma" w:eastAsia="Calibri" w:hAnsi="Tahoma" w:cs="Tahoma"/>
                <w:sz w:val="20"/>
                <w:szCs w:val="20"/>
                <w:lang w:eastAsia="en-US"/>
              </w:rPr>
              <w:t>Protocol</w:t>
            </w:r>
            <w:proofErr w:type="spellEnd"/>
            <w:r>
              <w:rPr>
                <w:rFonts w:ascii="Tahoma" w:eastAsia="Calibri" w:hAnsi="Tahoma" w:cs="Tahoma"/>
                <w:sz w:val="20"/>
                <w:szCs w:val="20"/>
                <w:lang w:eastAsia="en-US"/>
              </w:rPr>
              <w:t xml:space="preserve"> </w:t>
            </w:r>
            <w:proofErr w:type="spellStart"/>
            <w:r>
              <w:rPr>
                <w:rFonts w:ascii="Tahoma" w:eastAsia="Calibri" w:hAnsi="Tahoma" w:cs="Tahoma"/>
                <w:sz w:val="20"/>
                <w:szCs w:val="20"/>
                <w:lang w:eastAsia="en-US"/>
              </w:rPr>
              <w:t>for</w:t>
            </w:r>
            <w:proofErr w:type="spellEnd"/>
            <w:r>
              <w:rPr>
                <w:rFonts w:ascii="Tahoma" w:eastAsia="Calibri" w:hAnsi="Tahoma" w:cs="Tahoma"/>
                <w:sz w:val="20"/>
                <w:szCs w:val="20"/>
                <w:lang w:eastAsia="en-US"/>
              </w:rPr>
              <w:t xml:space="preserve"> </w:t>
            </w:r>
            <w:proofErr w:type="spellStart"/>
            <w:r>
              <w:rPr>
                <w:rFonts w:ascii="Tahoma" w:eastAsia="Calibri" w:hAnsi="Tahoma" w:cs="Tahoma"/>
                <w:sz w:val="20"/>
                <w:szCs w:val="20"/>
                <w:lang w:eastAsia="en-US"/>
              </w:rPr>
              <w:t>key</w:t>
            </w:r>
            <w:proofErr w:type="spellEnd"/>
            <w:r>
              <w:rPr>
                <w:rFonts w:ascii="Tahoma" w:eastAsia="Calibri" w:hAnsi="Tahoma" w:cs="Tahoma"/>
                <w:sz w:val="20"/>
                <w:szCs w:val="20"/>
                <w:lang w:eastAsia="en-US"/>
              </w:rPr>
              <w:t xml:space="preserve"> </w:t>
            </w:r>
            <w:proofErr w:type="spellStart"/>
            <w:r>
              <w:rPr>
                <w:rFonts w:ascii="Tahoma" w:eastAsia="Calibri" w:hAnsi="Tahoma" w:cs="Tahoma"/>
                <w:sz w:val="20"/>
                <w:szCs w:val="20"/>
                <w:lang w:eastAsia="en-US"/>
              </w:rPr>
              <w:t>delivery</w:t>
            </w:r>
            <w:proofErr w:type="spellEnd"/>
            <w:r>
              <w:rPr>
                <w:rFonts w:ascii="Tahoma" w:eastAsia="Calibri" w:hAnsi="Tahoma" w:cs="Tahoma"/>
                <w:sz w:val="20"/>
                <w:szCs w:val="20"/>
                <w:lang w:eastAsia="en-US"/>
              </w:rPr>
              <w:t>:</w:t>
            </w:r>
          </w:p>
          <w:p w14:paraId="7FDC494D" w14:textId="17849BF9" w:rsidR="008636D6" w:rsidRPr="00BA6180" w:rsidRDefault="00EA02E9" w:rsidP="008636D6">
            <w:pPr>
              <w:pStyle w:val="Odstavecseseznamem"/>
              <w:keepLines/>
              <w:numPr>
                <w:ilvl w:val="0"/>
                <w:numId w:val="1"/>
              </w:numPr>
              <w:tabs>
                <w:tab w:val="left" w:pos="421"/>
              </w:tabs>
              <w:spacing w:after="0" w:line="240" w:lineRule="auto"/>
              <w:jc w:val="both"/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  <w:bookmarkStart w:id="5" w:name="_Hlk197953750"/>
            <w:r>
              <w:rPr>
                <w:rFonts w:ascii="Tahoma" w:eastAsia="Calibri" w:hAnsi="Tahoma" w:cs="Tahoma"/>
                <w:sz w:val="20"/>
                <w:szCs w:val="20"/>
                <w:lang w:eastAsia="en-US"/>
              </w:rPr>
              <w:t xml:space="preserve">ETSI GS QKD 004 </w:t>
            </w:r>
            <w:proofErr w:type="spellStart"/>
            <w:r>
              <w:rPr>
                <w:rFonts w:ascii="Tahoma" w:eastAsia="Calibri" w:hAnsi="Tahoma" w:cs="Tahoma"/>
                <w:sz w:val="20"/>
                <w:szCs w:val="20"/>
                <w:lang w:eastAsia="en-US"/>
              </w:rPr>
              <w:t>or</w:t>
            </w:r>
            <w:proofErr w:type="spellEnd"/>
            <w:r>
              <w:rPr>
                <w:rFonts w:ascii="Tahoma" w:eastAsia="Calibri" w:hAnsi="Tahoma" w:cs="Tahoma"/>
                <w:sz w:val="20"/>
                <w:szCs w:val="20"/>
                <w:lang w:eastAsia="en-US"/>
              </w:rPr>
              <w:t xml:space="preserve"> </w:t>
            </w:r>
            <w:r w:rsidRPr="00E83A64">
              <w:rPr>
                <w:rFonts w:ascii="Tahoma" w:eastAsia="Calibri" w:hAnsi="Tahoma" w:cs="Tahoma"/>
                <w:sz w:val="20"/>
                <w:szCs w:val="20"/>
                <w:lang w:eastAsia="en-US"/>
              </w:rPr>
              <w:t>ETSI GS QKD 014</w:t>
            </w:r>
            <w:bookmarkEnd w:id="5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F5074F" w14:textId="1CEEB775" w:rsidR="008636D6" w:rsidRPr="003168B2" w:rsidRDefault="008636D6" w:rsidP="008636D6">
            <w:pPr>
              <w:pStyle w:val="Odstavecseseznamem"/>
              <w:keepLines/>
              <w:spacing w:after="0" w:line="240" w:lineRule="auto"/>
              <w:ind w:left="0"/>
              <w:contextualSpacing w:val="0"/>
              <w:jc w:val="center"/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  <w:r w:rsidRPr="00890AA2">
              <w:rPr>
                <w:rFonts w:ascii="Tahoma" w:eastAsia="Calibri" w:hAnsi="Tahoma" w:cs="Tahoma"/>
                <w:sz w:val="20"/>
                <w:szCs w:val="20"/>
                <w:lang w:eastAsia="en-US"/>
              </w:rPr>
              <w:t>Y</w:t>
            </w:r>
            <w:r>
              <w:rPr>
                <w:rFonts w:ascii="Tahoma" w:eastAsia="Calibri" w:hAnsi="Tahoma" w:cs="Tahoma"/>
                <w:sz w:val="20"/>
                <w:szCs w:val="20"/>
                <w:lang w:eastAsia="en-US"/>
              </w:rPr>
              <w:t>ES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2630C0" w14:textId="6F281079" w:rsidR="008636D6" w:rsidRPr="000B7E29" w:rsidRDefault="008636D6" w:rsidP="008636D6">
            <w:pPr>
              <w:pStyle w:val="Odstavecseseznamem"/>
              <w:keepLines/>
              <w:spacing w:after="0" w:line="240" w:lineRule="auto"/>
              <w:ind w:left="0"/>
              <w:contextualSpacing w:val="0"/>
              <w:jc w:val="center"/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  <w:u w:val="single"/>
              </w:rPr>
            </w:pPr>
            <w:proofErr w:type="spellStart"/>
            <w:r w:rsidRPr="00890AA2"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</w:rPr>
              <w:t>the</w:t>
            </w:r>
            <w:proofErr w:type="spellEnd"/>
            <w:r w:rsidRPr="00890AA2"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</w:rPr>
              <w:t xml:space="preserve"> </w:t>
            </w:r>
            <w:proofErr w:type="spellStart"/>
            <w:r w:rsidRPr="00890AA2"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</w:rPr>
              <w:t>participiant</w:t>
            </w:r>
            <w:proofErr w:type="spellEnd"/>
            <w:r w:rsidRPr="00890AA2"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</w:rPr>
              <w:t xml:space="preserve"> </w:t>
            </w:r>
            <w:proofErr w:type="spellStart"/>
            <w:r w:rsidRPr="00890AA2"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</w:rPr>
              <w:t>indicates</w:t>
            </w:r>
            <w:proofErr w:type="spellEnd"/>
            <w:r w:rsidRPr="00890AA2"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</w:rPr>
              <w:t xml:space="preserve"> YES/NO</w:t>
            </w:r>
          </w:p>
        </w:tc>
      </w:tr>
      <w:tr w:rsidR="00E528D7" w:rsidRPr="00793A0B" w14:paraId="32498665" w14:textId="77777777" w:rsidTr="00292831">
        <w:trPr>
          <w:trHeight w:val="397"/>
          <w:jc w:val="center"/>
        </w:trPr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8BC3AC" w14:textId="741583B8" w:rsidR="00E528D7" w:rsidRDefault="00E528D7" w:rsidP="00E528D7">
            <w:pPr>
              <w:keepLines/>
              <w:tabs>
                <w:tab w:val="left" w:pos="421"/>
              </w:tabs>
              <w:spacing w:after="0" w:line="240" w:lineRule="auto"/>
              <w:jc w:val="both"/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  <w:proofErr w:type="spellStart"/>
            <w:r>
              <w:rPr>
                <w:rFonts w:ascii="Tahoma" w:eastAsia="Calibri" w:hAnsi="Tahoma" w:cs="Tahoma"/>
                <w:sz w:val="20"/>
                <w:szCs w:val="20"/>
                <w:lang w:eastAsia="en-US"/>
              </w:rPr>
              <w:t>Managemet</w:t>
            </w:r>
            <w:proofErr w:type="spellEnd"/>
            <w:r>
              <w:rPr>
                <w:rFonts w:ascii="Tahoma" w:eastAsia="Calibri" w:hAnsi="Tahoma" w:cs="Tahoma"/>
                <w:sz w:val="20"/>
                <w:szCs w:val="20"/>
                <w:lang w:eastAsia="en-US"/>
              </w:rPr>
              <w:t xml:space="preserve"> interface: </w:t>
            </w:r>
            <w:proofErr w:type="spellStart"/>
            <w:r>
              <w:rPr>
                <w:rFonts w:ascii="Tahoma" w:eastAsia="Calibri" w:hAnsi="Tahoma" w:cs="Tahoma"/>
                <w:sz w:val="20"/>
                <w:szCs w:val="20"/>
                <w:lang w:eastAsia="en-US"/>
              </w:rPr>
              <w:t>Graphical</w:t>
            </w:r>
            <w:proofErr w:type="spellEnd"/>
            <w:r>
              <w:rPr>
                <w:rFonts w:ascii="Tahoma" w:eastAsia="Calibri" w:hAnsi="Tahoma" w:cs="Tahoma"/>
                <w:sz w:val="20"/>
                <w:szCs w:val="20"/>
                <w:lang w:eastAsia="en-US"/>
              </w:rPr>
              <w:t xml:space="preserve"> web interface and API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DE46C6" w14:textId="786B2D1D" w:rsidR="00E528D7" w:rsidRPr="00890AA2" w:rsidRDefault="00E528D7" w:rsidP="00E528D7">
            <w:pPr>
              <w:pStyle w:val="Odstavecseseznamem"/>
              <w:keepLines/>
              <w:spacing w:after="0" w:line="240" w:lineRule="auto"/>
              <w:ind w:left="0"/>
              <w:contextualSpacing w:val="0"/>
              <w:jc w:val="center"/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  <w:r w:rsidRPr="00890AA2">
              <w:rPr>
                <w:rFonts w:ascii="Tahoma" w:eastAsia="Calibri" w:hAnsi="Tahoma" w:cs="Tahoma"/>
                <w:sz w:val="20"/>
                <w:szCs w:val="20"/>
                <w:lang w:eastAsia="en-US"/>
              </w:rPr>
              <w:t>Y</w:t>
            </w:r>
            <w:r>
              <w:rPr>
                <w:rFonts w:ascii="Tahoma" w:eastAsia="Calibri" w:hAnsi="Tahoma" w:cs="Tahoma"/>
                <w:sz w:val="20"/>
                <w:szCs w:val="20"/>
                <w:lang w:eastAsia="en-US"/>
              </w:rPr>
              <w:t>ES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4DD0A1" w14:textId="42AEBABB" w:rsidR="00E528D7" w:rsidRPr="00890AA2" w:rsidRDefault="00E528D7" w:rsidP="00E528D7">
            <w:pPr>
              <w:pStyle w:val="Odstavecseseznamem"/>
              <w:keepLines/>
              <w:spacing w:after="0" w:line="240" w:lineRule="auto"/>
              <w:ind w:left="0"/>
              <w:contextualSpacing w:val="0"/>
              <w:jc w:val="center"/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</w:rPr>
            </w:pPr>
            <w:proofErr w:type="spellStart"/>
            <w:r w:rsidRPr="00890AA2"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</w:rPr>
              <w:t>the</w:t>
            </w:r>
            <w:proofErr w:type="spellEnd"/>
            <w:r w:rsidRPr="00890AA2"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</w:rPr>
              <w:t xml:space="preserve"> </w:t>
            </w:r>
            <w:proofErr w:type="spellStart"/>
            <w:r w:rsidRPr="00890AA2"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</w:rPr>
              <w:t>participiant</w:t>
            </w:r>
            <w:proofErr w:type="spellEnd"/>
            <w:r w:rsidRPr="00890AA2"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</w:rPr>
              <w:t xml:space="preserve"> </w:t>
            </w:r>
            <w:proofErr w:type="spellStart"/>
            <w:r w:rsidRPr="00890AA2"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</w:rPr>
              <w:t>indicates</w:t>
            </w:r>
            <w:proofErr w:type="spellEnd"/>
            <w:r w:rsidRPr="00890AA2"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</w:rPr>
              <w:t xml:space="preserve"> YES/NO</w:t>
            </w:r>
          </w:p>
        </w:tc>
      </w:tr>
      <w:tr w:rsidR="008636D6" w:rsidRPr="00793A0B" w14:paraId="31360A82" w14:textId="77777777" w:rsidTr="00292831">
        <w:trPr>
          <w:trHeight w:val="397"/>
          <w:jc w:val="center"/>
        </w:trPr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0B469D" w14:textId="23CB61E1" w:rsidR="008636D6" w:rsidRPr="003168B2" w:rsidRDefault="00E528D7" w:rsidP="008636D6">
            <w:pPr>
              <w:keepLines/>
              <w:tabs>
                <w:tab w:val="left" w:pos="421"/>
              </w:tabs>
              <w:spacing w:after="0" w:line="240" w:lineRule="auto"/>
              <w:jc w:val="both"/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  <w:proofErr w:type="spellStart"/>
            <w:r w:rsidRPr="0053103D">
              <w:rPr>
                <w:rFonts w:ascii="Tahoma" w:eastAsia="Calibri" w:hAnsi="Tahoma" w:cs="Tahoma"/>
                <w:sz w:val="20"/>
                <w:szCs w:val="20"/>
                <w:lang w:eastAsia="en-US"/>
              </w:rPr>
              <w:t>Availability</w:t>
            </w:r>
            <w:proofErr w:type="spellEnd"/>
            <w:r w:rsidRPr="0053103D">
              <w:rPr>
                <w:rFonts w:ascii="Tahoma" w:eastAsia="Calibri" w:hAnsi="Tahoma" w:cs="Tahoma"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53103D">
              <w:rPr>
                <w:rFonts w:ascii="Tahoma" w:eastAsia="Calibri" w:hAnsi="Tahoma" w:cs="Tahoma"/>
                <w:sz w:val="20"/>
                <w:szCs w:val="20"/>
                <w:lang w:eastAsia="en-US"/>
              </w:rPr>
              <w:t>of</w:t>
            </w:r>
            <w:proofErr w:type="spellEnd"/>
            <w:r w:rsidRPr="0053103D">
              <w:rPr>
                <w:rFonts w:ascii="Tahoma" w:eastAsia="Calibri" w:hAnsi="Tahoma" w:cs="Tahoma"/>
                <w:sz w:val="20"/>
                <w:szCs w:val="20"/>
                <w:lang w:eastAsia="en-US"/>
              </w:rPr>
              <w:t xml:space="preserve"> data: </w:t>
            </w:r>
            <w:proofErr w:type="spellStart"/>
            <w:r w:rsidRPr="0053103D">
              <w:rPr>
                <w:rFonts w:ascii="Tahoma" w:eastAsia="Calibri" w:hAnsi="Tahoma" w:cs="Tahoma"/>
                <w:sz w:val="20"/>
                <w:szCs w:val="20"/>
                <w:lang w:eastAsia="en-US"/>
              </w:rPr>
              <w:t>the</w:t>
            </w:r>
            <w:proofErr w:type="spellEnd"/>
            <w:r w:rsidRPr="0053103D">
              <w:rPr>
                <w:rFonts w:ascii="Tahoma" w:eastAsia="Calibri" w:hAnsi="Tahoma" w:cs="Tahoma"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53103D">
              <w:rPr>
                <w:rFonts w:ascii="Tahoma" w:eastAsia="Calibri" w:hAnsi="Tahoma" w:cs="Tahoma"/>
                <w:sz w:val="20"/>
                <w:szCs w:val="20"/>
                <w:lang w:eastAsia="en-US"/>
              </w:rPr>
              <w:t>raw</w:t>
            </w:r>
            <w:proofErr w:type="spellEnd"/>
            <w:r w:rsidRPr="0053103D">
              <w:rPr>
                <w:rFonts w:ascii="Tahoma" w:eastAsia="Calibri" w:hAnsi="Tahoma" w:cs="Tahoma"/>
                <w:sz w:val="20"/>
                <w:szCs w:val="20"/>
                <w:lang w:eastAsia="en-US"/>
              </w:rPr>
              <w:t xml:space="preserve"> output </w:t>
            </w:r>
            <w:proofErr w:type="spellStart"/>
            <w:r w:rsidRPr="0053103D">
              <w:rPr>
                <w:rFonts w:ascii="Tahoma" w:eastAsia="Calibri" w:hAnsi="Tahoma" w:cs="Tahoma"/>
                <w:sz w:val="20"/>
                <w:szCs w:val="20"/>
                <w:lang w:eastAsia="en-US"/>
              </w:rPr>
              <w:t>of</w:t>
            </w:r>
            <w:proofErr w:type="spellEnd"/>
            <w:r w:rsidRPr="0053103D">
              <w:rPr>
                <w:rFonts w:ascii="Tahoma" w:eastAsia="Calibri" w:hAnsi="Tahoma" w:cs="Tahoma"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53103D">
              <w:rPr>
                <w:rFonts w:ascii="Tahoma" w:eastAsia="Calibri" w:hAnsi="Tahoma" w:cs="Tahoma"/>
                <w:sz w:val="20"/>
                <w:szCs w:val="20"/>
                <w:lang w:eastAsia="en-US"/>
              </w:rPr>
              <w:t>the</w:t>
            </w:r>
            <w:proofErr w:type="spellEnd"/>
            <w:r w:rsidRPr="0053103D">
              <w:rPr>
                <w:rFonts w:ascii="Tahoma" w:eastAsia="Calibri" w:hAnsi="Tahoma" w:cs="Tahoma"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53103D">
              <w:rPr>
                <w:rFonts w:ascii="Tahoma" w:eastAsia="Calibri" w:hAnsi="Tahoma" w:cs="Tahoma"/>
                <w:sz w:val="20"/>
                <w:szCs w:val="20"/>
                <w:lang w:eastAsia="en-US"/>
              </w:rPr>
              <w:t>detector</w:t>
            </w:r>
            <w:proofErr w:type="spellEnd"/>
            <w:r w:rsidRPr="0053103D">
              <w:rPr>
                <w:rFonts w:ascii="Tahoma" w:eastAsia="Calibri" w:hAnsi="Tahoma" w:cs="Tahoma"/>
                <w:sz w:val="20"/>
                <w:szCs w:val="20"/>
                <w:lang w:eastAsia="en-US"/>
              </w:rPr>
              <w:t xml:space="preserve"> and </w:t>
            </w:r>
            <w:proofErr w:type="spellStart"/>
            <w:r w:rsidRPr="0053103D">
              <w:rPr>
                <w:rFonts w:ascii="Tahoma" w:eastAsia="Calibri" w:hAnsi="Tahoma" w:cs="Tahoma"/>
                <w:sz w:val="20"/>
                <w:szCs w:val="20"/>
                <w:lang w:eastAsia="en-US"/>
              </w:rPr>
              <w:t>the</w:t>
            </w:r>
            <w:proofErr w:type="spellEnd"/>
            <w:r w:rsidRPr="0053103D">
              <w:rPr>
                <w:rFonts w:ascii="Tahoma" w:eastAsia="Calibri" w:hAnsi="Tahoma" w:cs="Tahoma"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53103D">
              <w:rPr>
                <w:rFonts w:ascii="Tahoma" w:eastAsia="Calibri" w:hAnsi="Tahoma" w:cs="Tahoma"/>
                <w:sz w:val="20"/>
                <w:szCs w:val="20"/>
                <w:lang w:eastAsia="en-US"/>
              </w:rPr>
              <w:t>sifted</w:t>
            </w:r>
            <w:proofErr w:type="spellEnd"/>
            <w:r w:rsidRPr="0053103D">
              <w:rPr>
                <w:rFonts w:ascii="Tahoma" w:eastAsia="Calibri" w:hAnsi="Tahoma" w:cs="Tahoma"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53103D">
              <w:rPr>
                <w:rFonts w:ascii="Tahoma" w:eastAsia="Calibri" w:hAnsi="Tahoma" w:cs="Tahoma"/>
                <w:sz w:val="20"/>
                <w:szCs w:val="20"/>
                <w:lang w:eastAsia="en-US"/>
              </w:rPr>
              <w:t>key</w:t>
            </w:r>
            <w:proofErr w:type="spellEnd"/>
            <w:r w:rsidRPr="0053103D">
              <w:rPr>
                <w:rFonts w:ascii="Tahoma" w:eastAsia="Calibri" w:hAnsi="Tahoma" w:cs="Tahoma"/>
                <w:sz w:val="20"/>
                <w:szCs w:val="20"/>
                <w:lang w:val="en-US" w:eastAsia="en-US"/>
              </w:rPr>
              <w:t xml:space="preserve">; </w:t>
            </w:r>
            <w:proofErr w:type="spellStart"/>
            <w:r w:rsidRPr="0053103D">
              <w:rPr>
                <w:rFonts w:ascii="Tahoma" w:eastAsia="Calibri" w:hAnsi="Tahoma" w:cs="Tahoma"/>
                <w:sz w:val="20"/>
                <w:szCs w:val="20"/>
                <w:lang w:eastAsia="en-US"/>
              </w:rPr>
              <w:t>we</w:t>
            </w:r>
            <w:proofErr w:type="spellEnd"/>
            <w:r w:rsidRPr="0053103D">
              <w:rPr>
                <w:rFonts w:ascii="Tahoma" w:eastAsia="Calibri" w:hAnsi="Tahoma" w:cs="Tahoma"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53103D">
              <w:rPr>
                <w:rFonts w:ascii="Tahoma" w:eastAsia="Calibri" w:hAnsi="Tahoma" w:cs="Tahoma"/>
                <w:sz w:val="20"/>
                <w:szCs w:val="20"/>
                <w:lang w:eastAsia="en-US"/>
              </w:rPr>
              <w:t>need</w:t>
            </w:r>
            <w:proofErr w:type="spellEnd"/>
            <w:r w:rsidRPr="0053103D">
              <w:rPr>
                <w:rFonts w:ascii="Tahoma" w:eastAsia="Calibri" w:hAnsi="Tahoma" w:cs="Tahoma"/>
                <w:sz w:val="20"/>
                <w:szCs w:val="20"/>
                <w:lang w:eastAsia="en-US"/>
              </w:rPr>
              <w:t xml:space="preserve"> to make </w:t>
            </w:r>
            <w:proofErr w:type="spellStart"/>
            <w:r w:rsidRPr="0053103D">
              <w:rPr>
                <w:rFonts w:ascii="Tahoma" w:eastAsia="Calibri" w:hAnsi="Tahoma" w:cs="Tahoma"/>
                <w:sz w:val="20"/>
                <w:szCs w:val="20"/>
                <w:lang w:eastAsia="en-US"/>
              </w:rPr>
              <w:t>them</w:t>
            </w:r>
            <w:proofErr w:type="spellEnd"/>
            <w:r>
              <w:rPr>
                <w:rFonts w:ascii="Tahoma" w:eastAsia="Calibri" w:hAnsi="Tahoma" w:cs="Tahoma"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99789E">
              <w:rPr>
                <w:rFonts w:ascii="Tahoma" w:eastAsia="Calibri" w:hAnsi="Tahoma" w:cs="Tahoma"/>
                <w:sz w:val="20"/>
                <w:szCs w:val="20"/>
                <w:lang w:eastAsia="en-US"/>
              </w:rPr>
              <w:t>fully</w:t>
            </w:r>
            <w:proofErr w:type="spellEnd"/>
            <w:r w:rsidRPr="0099789E">
              <w:rPr>
                <w:rFonts w:ascii="Tahoma" w:eastAsia="Calibri" w:hAnsi="Tahoma" w:cs="Tahoma"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99789E">
              <w:rPr>
                <w:rFonts w:ascii="Tahoma" w:eastAsia="Calibri" w:hAnsi="Tahoma" w:cs="Tahoma"/>
                <w:sz w:val="20"/>
                <w:szCs w:val="20"/>
                <w:lang w:eastAsia="en-US"/>
              </w:rPr>
              <w:t>accessible</w:t>
            </w:r>
            <w:proofErr w:type="spellEnd"/>
            <w:r w:rsidRPr="0099789E">
              <w:rPr>
                <w:rFonts w:ascii="Tahoma" w:eastAsia="Calibri" w:hAnsi="Tahoma" w:cs="Tahoma"/>
                <w:sz w:val="20"/>
                <w:szCs w:val="20"/>
                <w:lang w:eastAsia="en-US"/>
              </w:rPr>
              <w:t xml:space="preserve"> to </w:t>
            </w:r>
            <w:proofErr w:type="spellStart"/>
            <w:r w:rsidRPr="0099789E">
              <w:rPr>
                <w:rFonts w:ascii="Tahoma" w:eastAsia="Calibri" w:hAnsi="Tahoma" w:cs="Tahoma"/>
                <w:sz w:val="20"/>
                <w:szCs w:val="20"/>
                <w:lang w:eastAsia="en-US"/>
              </w:rPr>
              <w:t>users</w:t>
            </w:r>
            <w:proofErr w:type="spellEnd"/>
            <w:r w:rsidRPr="0099789E">
              <w:rPr>
                <w:rFonts w:ascii="Tahoma" w:eastAsia="Calibri" w:hAnsi="Tahoma" w:cs="Tahoma"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99789E">
              <w:rPr>
                <w:rFonts w:ascii="Tahoma" w:eastAsia="Calibri" w:hAnsi="Tahoma" w:cs="Tahoma"/>
                <w:sz w:val="20"/>
                <w:szCs w:val="20"/>
                <w:lang w:eastAsia="en-US"/>
              </w:rPr>
              <w:t>for</w:t>
            </w:r>
            <w:proofErr w:type="spellEnd"/>
            <w:r w:rsidRPr="0099789E">
              <w:rPr>
                <w:rFonts w:ascii="Tahoma" w:eastAsia="Calibri" w:hAnsi="Tahoma" w:cs="Tahoma"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99789E">
              <w:rPr>
                <w:rFonts w:ascii="Tahoma" w:eastAsia="Calibri" w:hAnsi="Tahoma" w:cs="Tahoma"/>
                <w:sz w:val="20"/>
                <w:szCs w:val="20"/>
                <w:lang w:eastAsia="en-US"/>
              </w:rPr>
              <w:t>educational</w:t>
            </w:r>
            <w:proofErr w:type="spellEnd"/>
            <w:r w:rsidRPr="0099789E">
              <w:rPr>
                <w:rFonts w:ascii="Tahoma" w:eastAsia="Calibri" w:hAnsi="Tahoma" w:cs="Tahoma"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99789E">
              <w:rPr>
                <w:rFonts w:ascii="Tahoma" w:eastAsia="Calibri" w:hAnsi="Tahoma" w:cs="Tahoma"/>
                <w:sz w:val="20"/>
                <w:szCs w:val="20"/>
                <w:lang w:eastAsia="en-US"/>
              </w:rPr>
              <w:t>purposes</w:t>
            </w:r>
            <w:proofErr w:type="spellEnd"/>
            <w:r w:rsidRPr="0099789E">
              <w:rPr>
                <w:rFonts w:ascii="Tahoma" w:eastAsia="Calibri" w:hAnsi="Tahoma" w:cs="Tahoma"/>
                <w:sz w:val="20"/>
                <w:szCs w:val="20"/>
                <w:lang w:eastAsia="en-US"/>
              </w:rPr>
              <w:t xml:space="preserve"> and </w:t>
            </w:r>
            <w:proofErr w:type="spellStart"/>
            <w:r w:rsidRPr="0099789E">
              <w:rPr>
                <w:rFonts w:ascii="Tahoma" w:eastAsia="Calibri" w:hAnsi="Tahoma" w:cs="Tahoma"/>
                <w:sz w:val="20"/>
                <w:szCs w:val="20"/>
                <w:lang w:eastAsia="en-US"/>
              </w:rPr>
              <w:t>experiments</w:t>
            </w:r>
            <w:proofErr w:type="spellEnd"/>
            <w:r w:rsidRPr="0099789E">
              <w:rPr>
                <w:rFonts w:ascii="Tahoma" w:eastAsia="Calibri" w:hAnsi="Tahoma" w:cs="Tahoma"/>
                <w:sz w:val="20"/>
                <w:szCs w:val="20"/>
                <w:lang w:eastAsia="en-US"/>
              </w:rPr>
              <w:t>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A0BFF8" w14:textId="4D3D757A" w:rsidR="008636D6" w:rsidRPr="003168B2" w:rsidRDefault="008636D6" w:rsidP="008636D6">
            <w:pPr>
              <w:pStyle w:val="Odstavecseseznamem"/>
              <w:keepLines/>
              <w:spacing w:after="0" w:line="240" w:lineRule="auto"/>
              <w:ind w:left="0"/>
              <w:contextualSpacing w:val="0"/>
              <w:jc w:val="center"/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  <w:r w:rsidRPr="00890AA2">
              <w:rPr>
                <w:rFonts w:ascii="Tahoma" w:eastAsia="Calibri" w:hAnsi="Tahoma" w:cs="Tahoma"/>
                <w:sz w:val="20"/>
                <w:szCs w:val="20"/>
                <w:lang w:eastAsia="en-US"/>
              </w:rPr>
              <w:t>Y</w:t>
            </w:r>
            <w:r>
              <w:rPr>
                <w:rFonts w:ascii="Tahoma" w:eastAsia="Calibri" w:hAnsi="Tahoma" w:cs="Tahoma"/>
                <w:sz w:val="20"/>
                <w:szCs w:val="20"/>
                <w:lang w:eastAsia="en-US"/>
              </w:rPr>
              <w:t>ES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F132C9" w14:textId="652FA0A2" w:rsidR="008636D6" w:rsidRPr="000B7E29" w:rsidRDefault="008636D6" w:rsidP="008636D6">
            <w:pPr>
              <w:pStyle w:val="Odstavecseseznamem"/>
              <w:keepLines/>
              <w:spacing w:after="0" w:line="240" w:lineRule="auto"/>
              <w:ind w:left="0"/>
              <w:contextualSpacing w:val="0"/>
              <w:jc w:val="center"/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  <w:u w:val="single"/>
              </w:rPr>
            </w:pPr>
            <w:proofErr w:type="spellStart"/>
            <w:r w:rsidRPr="00890AA2"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</w:rPr>
              <w:t>the</w:t>
            </w:r>
            <w:proofErr w:type="spellEnd"/>
            <w:r w:rsidRPr="00890AA2"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</w:rPr>
              <w:t xml:space="preserve"> </w:t>
            </w:r>
            <w:proofErr w:type="spellStart"/>
            <w:r w:rsidRPr="00890AA2"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</w:rPr>
              <w:t>participiant</w:t>
            </w:r>
            <w:proofErr w:type="spellEnd"/>
            <w:r w:rsidRPr="00890AA2"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</w:rPr>
              <w:t xml:space="preserve"> </w:t>
            </w:r>
            <w:proofErr w:type="spellStart"/>
            <w:r w:rsidRPr="00890AA2"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</w:rPr>
              <w:t>indicates</w:t>
            </w:r>
            <w:proofErr w:type="spellEnd"/>
            <w:r w:rsidRPr="00890AA2"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</w:rPr>
              <w:t xml:space="preserve"> YES/NO</w:t>
            </w:r>
          </w:p>
        </w:tc>
      </w:tr>
      <w:tr w:rsidR="000C0727" w:rsidRPr="00793A0B" w14:paraId="01302D3F" w14:textId="77777777" w:rsidTr="00292831">
        <w:trPr>
          <w:trHeight w:val="397"/>
          <w:jc w:val="center"/>
        </w:trPr>
        <w:tc>
          <w:tcPr>
            <w:tcW w:w="100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147097" w14:textId="5B823A56" w:rsidR="000C0727" w:rsidRPr="00340BAB" w:rsidRDefault="008636D6" w:rsidP="000C0727">
            <w:pPr>
              <w:pStyle w:val="Odstavecseseznamem"/>
              <w:keepLines/>
              <w:spacing w:after="0" w:line="240" w:lineRule="auto"/>
              <w:ind w:left="0"/>
              <w:contextualSpacing w:val="0"/>
              <w:rPr>
                <w:rFonts w:ascii="Tahoma" w:hAnsi="Tahoma" w:cs="Tahoma"/>
                <w:b/>
                <w:bCs/>
                <w:iCs/>
                <w:sz w:val="20"/>
                <w:szCs w:val="20"/>
              </w:rPr>
            </w:pPr>
            <w:bookmarkStart w:id="6" w:name="_Hlk180061678"/>
            <w:proofErr w:type="spellStart"/>
            <w:r w:rsidRPr="008636D6">
              <w:rPr>
                <w:rFonts w:ascii="Tahoma" w:hAnsi="Tahoma" w:cs="Tahoma"/>
                <w:b/>
                <w:bCs/>
                <w:iCs/>
                <w:sz w:val="20"/>
                <w:szCs w:val="20"/>
              </w:rPr>
              <w:lastRenderedPageBreak/>
              <w:t>Additional</w:t>
            </w:r>
            <w:proofErr w:type="spellEnd"/>
            <w:r w:rsidRPr="008636D6">
              <w:rPr>
                <w:rFonts w:ascii="Tahoma" w:hAnsi="Tahoma" w:cs="Tahoma"/>
                <w:b/>
                <w:bCs/>
                <w:iCs/>
                <w:sz w:val="20"/>
                <w:szCs w:val="20"/>
              </w:rPr>
              <w:t xml:space="preserve"> </w:t>
            </w:r>
            <w:proofErr w:type="spellStart"/>
            <w:r w:rsidRPr="008636D6">
              <w:rPr>
                <w:rFonts w:ascii="Tahoma" w:hAnsi="Tahoma" w:cs="Tahoma"/>
                <w:b/>
                <w:bCs/>
                <w:iCs/>
                <w:sz w:val="20"/>
                <w:szCs w:val="20"/>
              </w:rPr>
              <w:t>requirements</w:t>
            </w:r>
            <w:bookmarkEnd w:id="6"/>
            <w:proofErr w:type="spellEnd"/>
          </w:p>
        </w:tc>
      </w:tr>
      <w:tr w:rsidR="000C0727" w:rsidRPr="00793A0B" w14:paraId="4F7EB6BC" w14:textId="77777777" w:rsidTr="00292831">
        <w:trPr>
          <w:trHeight w:val="397"/>
          <w:jc w:val="center"/>
        </w:trPr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79975" w14:textId="4DE1E600" w:rsidR="000C0727" w:rsidRPr="004D0DF9" w:rsidRDefault="008636D6" w:rsidP="000C0727">
            <w:pPr>
              <w:keepLines/>
              <w:tabs>
                <w:tab w:val="left" w:pos="421"/>
              </w:tabs>
              <w:spacing w:after="0" w:line="240" w:lineRule="auto"/>
              <w:jc w:val="both"/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  <w:proofErr w:type="spellStart"/>
            <w:r>
              <w:rPr>
                <w:rFonts w:ascii="Tahoma" w:eastAsia="Calibri" w:hAnsi="Tahoma" w:cs="Tahoma"/>
                <w:sz w:val="20"/>
                <w:szCs w:val="20"/>
                <w:lang w:eastAsia="en-US"/>
              </w:rPr>
              <w:t>Height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06DAB8" w14:textId="1BAEF834" w:rsidR="000C0727" w:rsidRDefault="00637989" w:rsidP="000C0727">
            <w:pPr>
              <w:pStyle w:val="Odstavecseseznamem"/>
              <w:keepLines/>
              <w:spacing w:after="0" w:line="240" w:lineRule="auto"/>
              <w:ind w:left="0"/>
              <w:contextualSpacing w:val="0"/>
              <w:jc w:val="center"/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  <w:r>
              <w:rPr>
                <w:rFonts w:ascii="Tahoma" w:eastAsia="Calibri" w:hAnsi="Tahoma" w:cs="Tahoma"/>
                <w:sz w:val="20"/>
                <w:szCs w:val="20"/>
                <w:lang w:eastAsia="en-US"/>
              </w:rPr>
              <w:t xml:space="preserve">max. </w:t>
            </w:r>
            <w:r w:rsidR="00E528D7">
              <w:rPr>
                <w:rFonts w:ascii="Tahoma" w:eastAsia="Calibri" w:hAnsi="Tahoma" w:cs="Tahoma"/>
                <w:sz w:val="20"/>
                <w:szCs w:val="20"/>
                <w:lang w:eastAsia="en-US"/>
              </w:rPr>
              <w:t>4</w:t>
            </w:r>
            <w:r>
              <w:rPr>
                <w:rFonts w:ascii="Tahoma" w:eastAsia="Calibri" w:hAnsi="Tahoma" w:cs="Tahoma"/>
                <w:sz w:val="20"/>
                <w:szCs w:val="20"/>
                <w:lang w:eastAsia="en-US"/>
              </w:rPr>
              <w:t xml:space="preserve"> U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01AE0C" w14:textId="0D81459B" w:rsidR="000C0727" w:rsidRPr="000B7E29" w:rsidRDefault="008636D6" w:rsidP="000C0727">
            <w:pPr>
              <w:pStyle w:val="Odstavecseseznamem"/>
              <w:keepLines/>
              <w:spacing w:after="0" w:line="240" w:lineRule="auto"/>
              <w:ind w:left="0"/>
              <w:contextualSpacing w:val="0"/>
              <w:jc w:val="center"/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  <w:u w:val="single"/>
              </w:rPr>
            </w:pPr>
            <w:proofErr w:type="spellStart"/>
            <w:r w:rsidRPr="00890AA2"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</w:rPr>
              <w:t>the</w:t>
            </w:r>
            <w:proofErr w:type="spellEnd"/>
            <w:r w:rsidRPr="00890AA2"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</w:rPr>
              <w:t xml:space="preserve"> </w:t>
            </w:r>
            <w:proofErr w:type="spellStart"/>
            <w:r w:rsidRPr="00890AA2"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</w:rPr>
              <w:t>participiant</w:t>
            </w:r>
            <w:proofErr w:type="spellEnd"/>
            <w:r w:rsidRPr="00890AA2"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</w:rPr>
              <w:t xml:space="preserve"> </w:t>
            </w:r>
            <w:proofErr w:type="spellStart"/>
            <w:r w:rsidRPr="00890AA2"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</w:rPr>
              <w:t>indicates</w:t>
            </w:r>
            <w:proofErr w:type="spellEnd"/>
            <w:r w:rsidRPr="00890AA2"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</w:rPr>
              <w:t xml:space="preserve"> YES/NO and </w:t>
            </w:r>
            <w:proofErr w:type="spellStart"/>
            <w:r w:rsidRPr="00890AA2"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</w:rPr>
              <w:t>indicates</w:t>
            </w:r>
            <w:proofErr w:type="spellEnd"/>
            <w:r w:rsidRPr="00890AA2"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</w:rPr>
              <w:t xml:space="preserve"> </w:t>
            </w:r>
            <w:proofErr w:type="spellStart"/>
            <w:r w:rsidRPr="00890AA2"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</w:rPr>
              <w:t>specific</w:t>
            </w:r>
            <w:proofErr w:type="spellEnd"/>
            <w:r w:rsidRPr="00890AA2"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</w:rPr>
              <w:t xml:space="preserve"> </w:t>
            </w:r>
            <w:proofErr w:type="spellStart"/>
            <w:r w:rsidRPr="00890AA2"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</w:rPr>
              <w:t>value</w:t>
            </w:r>
            <w:proofErr w:type="spellEnd"/>
          </w:p>
        </w:tc>
      </w:tr>
      <w:tr w:rsidR="000C0727" w:rsidRPr="00793A0B" w14:paraId="07B13724" w14:textId="77777777" w:rsidTr="00292831">
        <w:trPr>
          <w:trHeight w:val="397"/>
          <w:jc w:val="center"/>
        </w:trPr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D5D788" w14:textId="5F98E5FE" w:rsidR="000C0727" w:rsidRPr="004D0DF9" w:rsidRDefault="008636D6" w:rsidP="000C0727">
            <w:pPr>
              <w:keepLines/>
              <w:tabs>
                <w:tab w:val="left" w:pos="421"/>
              </w:tabs>
              <w:spacing w:after="0" w:line="240" w:lineRule="auto"/>
              <w:jc w:val="both"/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  <w:proofErr w:type="spellStart"/>
            <w:r>
              <w:rPr>
                <w:rFonts w:ascii="Tahoma" w:eastAsia="Calibri" w:hAnsi="Tahoma" w:cs="Tahoma"/>
                <w:sz w:val="20"/>
                <w:szCs w:val="20"/>
                <w:lang w:eastAsia="en-US"/>
              </w:rPr>
              <w:t>Width</w:t>
            </w:r>
            <w:proofErr w:type="spellEnd"/>
            <w:r w:rsidR="00637989">
              <w:rPr>
                <w:rFonts w:ascii="Tahoma" w:eastAsia="Calibri" w:hAnsi="Tahoma" w:cs="Tahoma"/>
                <w:sz w:val="20"/>
                <w:szCs w:val="20"/>
                <w:lang w:eastAsia="en-US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BA3AF9" w14:textId="43430526" w:rsidR="000C0727" w:rsidRDefault="00637989" w:rsidP="000C0727">
            <w:pPr>
              <w:pStyle w:val="Odstavecseseznamem"/>
              <w:keepLines/>
              <w:spacing w:after="0" w:line="240" w:lineRule="auto"/>
              <w:ind w:left="0"/>
              <w:contextualSpacing w:val="0"/>
              <w:jc w:val="center"/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  <w:r w:rsidRPr="00982915">
              <w:rPr>
                <w:rFonts w:ascii="Tahoma" w:eastAsia="Calibri" w:hAnsi="Tahoma" w:cs="Tahoma"/>
                <w:sz w:val="20"/>
                <w:szCs w:val="20"/>
                <w:lang w:eastAsia="en-US"/>
              </w:rPr>
              <w:t xml:space="preserve">max. 19 </w:t>
            </w:r>
            <w:proofErr w:type="spellStart"/>
            <w:r w:rsidR="008636D6" w:rsidRPr="00982915">
              <w:rPr>
                <w:rFonts w:ascii="Tahoma" w:eastAsia="Calibri" w:hAnsi="Tahoma" w:cs="Tahoma"/>
                <w:sz w:val="20"/>
                <w:szCs w:val="20"/>
                <w:lang w:eastAsia="en-US"/>
              </w:rPr>
              <w:t>inch</w:t>
            </w:r>
            <w:r w:rsidR="00620B9D" w:rsidRPr="00982915">
              <w:rPr>
                <w:rFonts w:ascii="Tahoma" w:eastAsia="Calibri" w:hAnsi="Tahoma" w:cs="Tahoma"/>
                <w:sz w:val="20"/>
                <w:szCs w:val="20"/>
                <w:lang w:eastAsia="en-US"/>
              </w:rPr>
              <w:t>es</w:t>
            </w:r>
            <w:proofErr w:type="spellEnd"/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752FA3" w14:textId="595CC631" w:rsidR="000C0727" w:rsidRPr="000B7E29" w:rsidRDefault="008636D6" w:rsidP="000C0727">
            <w:pPr>
              <w:pStyle w:val="Odstavecseseznamem"/>
              <w:keepLines/>
              <w:spacing w:after="0" w:line="240" w:lineRule="auto"/>
              <w:ind w:left="0"/>
              <w:contextualSpacing w:val="0"/>
              <w:jc w:val="center"/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  <w:u w:val="single"/>
              </w:rPr>
            </w:pPr>
            <w:proofErr w:type="spellStart"/>
            <w:r w:rsidRPr="00890AA2"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</w:rPr>
              <w:t>the</w:t>
            </w:r>
            <w:proofErr w:type="spellEnd"/>
            <w:r w:rsidRPr="00890AA2"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</w:rPr>
              <w:t xml:space="preserve"> </w:t>
            </w:r>
            <w:proofErr w:type="spellStart"/>
            <w:r w:rsidRPr="00890AA2"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</w:rPr>
              <w:t>participiant</w:t>
            </w:r>
            <w:proofErr w:type="spellEnd"/>
            <w:r w:rsidRPr="00890AA2"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</w:rPr>
              <w:t xml:space="preserve"> </w:t>
            </w:r>
            <w:proofErr w:type="spellStart"/>
            <w:r w:rsidRPr="00890AA2"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</w:rPr>
              <w:t>indicates</w:t>
            </w:r>
            <w:proofErr w:type="spellEnd"/>
            <w:r w:rsidRPr="00890AA2"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</w:rPr>
              <w:t xml:space="preserve"> YES/NO and </w:t>
            </w:r>
            <w:proofErr w:type="spellStart"/>
            <w:r w:rsidRPr="00890AA2"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</w:rPr>
              <w:t>indicates</w:t>
            </w:r>
            <w:proofErr w:type="spellEnd"/>
            <w:r w:rsidRPr="00890AA2"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</w:rPr>
              <w:t xml:space="preserve"> </w:t>
            </w:r>
            <w:proofErr w:type="spellStart"/>
            <w:r w:rsidRPr="00890AA2"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</w:rPr>
              <w:t>specific</w:t>
            </w:r>
            <w:proofErr w:type="spellEnd"/>
            <w:r w:rsidRPr="00890AA2"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</w:rPr>
              <w:t xml:space="preserve"> </w:t>
            </w:r>
            <w:proofErr w:type="spellStart"/>
            <w:r w:rsidRPr="00890AA2"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</w:rPr>
              <w:t>value</w:t>
            </w:r>
            <w:proofErr w:type="spellEnd"/>
          </w:p>
        </w:tc>
      </w:tr>
    </w:tbl>
    <w:bookmarkEnd w:id="4"/>
    <w:p w14:paraId="04C8BA6F" w14:textId="376685B4" w:rsidR="000C13F3" w:rsidRPr="001A4675" w:rsidRDefault="008636D6" w:rsidP="008636D6">
      <w:pPr>
        <w:keepLines/>
        <w:spacing w:before="120" w:line="240" w:lineRule="auto"/>
        <w:ind w:left="-142"/>
        <w:jc w:val="both"/>
        <w:rPr>
          <w:rFonts w:ascii="Tahoma" w:hAnsi="Tahoma" w:cs="Tahoma"/>
          <w:i/>
          <w:color w:val="3366FF"/>
          <w:sz w:val="20"/>
          <w:szCs w:val="20"/>
        </w:rPr>
      </w:pPr>
      <w:r w:rsidRPr="00206B74">
        <w:rPr>
          <w:rFonts w:ascii="Tahoma" w:eastAsia="Tahoma" w:hAnsi="Tahoma" w:cs="Tahoma"/>
          <w:i/>
          <w:color w:val="3366FF"/>
          <w:sz w:val="20"/>
          <w:szCs w:val="20"/>
          <w:lang w:val="en-GB" w:bidi="en-GB"/>
        </w:rPr>
        <w:t xml:space="preserve">The </w:t>
      </w:r>
      <w:proofErr w:type="spellStart"/>
      <w:r>
        <w:rPr>
          <w:rFonts w:ascii="Tahoma" w:eastAsia="Tahoma" w:hAnsi="Tahoma" w:cs="Tahoma"/>
          <w:i/>
          <w:color w:val="3366FF"/>
          <w:sz w:val="20"/>
          <w:szCs w:val="20"/>
          <w:lang w:val="en-GB" w:bidi="en-GB"/>
        </w:rPr>
        <w:t>participiant</w:t>
      </w:r>
      <w:proofErr w:type="spellEnd"/>
      <w:r>
        <w:rPr>
          <w:rFonts w:ascii="Tahoma" w:eastAsia="Tahoma" w:hAnsi="Tahoma" w:cs="Tahoma"/>
          <w:i/>
          <w:color w:val="3366FF"/>
          <w:sz w:val="20"/>
          <w:szCs w:val="20"/>
          <w:lang w:val="en-GB" w:bidi="en-GB"/>
        </w:rPr>
        <w:t xml:space="preserve"> </w:t>
      </w:r>
      <w:r w:rsidRPr="00206B74">
        <w:rPr>
          <w:rFonts w:ascii="Tahoma" w:eastAsia="Tahoma" w:hAnsi="Tahoma" w:cs="Tahoma"/>
          <w:i/>
          <w:color w:val="3366FF"/>
          <w:sz w:val="20"/>
          <w:szCs w:val="20"/>
          <w:lang w:val="en-GB" w:bidi="en-GB"/>
        </w:rPr>
        <w:t>should enter the data in compliance with the technical specification of the offered devices</w:t>
      </w:r>
      <w:r w:rsidRPr="00206B74">
        <w:rPr>
          <w:rFonts w:ascii="Tahoma" w:hAnsi="Tahoma" w:cs="Tahoma"/>
          <w:i/>
          <w:color w:val="3366FF"/>
          <w:sz w:val="20"/>
          <w:szCs w:val="20"/>
        </w:rPr>
        <w:t>.</w:t>
      </w:r>
    </w:p>
    <w:sectPr w:rsidR="000C13F3" w:rsidRPr="001A4675" w:rsidSect="00E528D7">
      <w:headerReference w:type="default" r:id="rId8"/>
      <w:footerReference w:type="default" r:id="rId9"/>
      <w:headerReference w:type="first" r:id="rId10"/>
      <w:pgSz w:w="11906" w:h="16838"/>
      <w:pgMar w:top="1135" w:right="1418" w:bottom="1134" w:left="1418" w:header="142" w:footer="403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B2211B" w14:textId="77777777" w:rsidR="008C4F75" w:rsidRDefault="008C4F75">
      <w:pPr>
        <w:spacing w:after="0" w:line="240" w:lineRule="auto"/>
      </w:pPr>
      <w:r>
        <w:separator/>
      </w:r>
    </w:p>
  </w:endnote>
  <w:endnote w:type="continuationSeparator" w:id="0">
    <w:p w14:paraId="49E9D02C" w14:textId="77777777" w:rsidR="008C4F75" w:rsidRDefault="008C4F7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-Bold">
    <w:altName w:val="Times New Roman"/>
    <w:panose1 w:val="00000000000000000000"/>
    <w:charset w:val="00"/>
    <w:family w:val="roman"/>
    <w:notTrueType/>
    <w:pitch w:val="default"/>
  </w:font>
  <w:font w:name="SymbolMT">
    <w:altName w:val="Times New Roman"/>
    <w:panose1 w:val="00000000000000000000"/>
    <w:charset w:val="00"/>
    <w:family w:val="roman"/>
    <w:notTrueType/>
    <w:pitch w:val="default"/>
  </w:font>
  <w:font w:name="DejaVu Sans">
    <w:altName w:val="Arial"/>
    <w:charset w:val="EE"/>
    <w:family w:val="swiss"/>
    <w:pitch w:val="variable"/>
    <w:sig w:usb0="00000000" w:usb1="D200FDFF" w:usb2="0A24602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25D014" w14:textId="607062DE" w:rsidR="0069482E" w:rsidRPr="00986CC6" w:rsidRDefault="0069482E" w:rsidP="001004E8">
    <w:pPr>
      <w:pStyle w:val="Zpat"/>
      <w:pBdr>
        <w:top w:val="single" w:sz="4" w:space="1" w:color="auto"/>
      </w:pBdr>
      <w:jc w:val="right"/>
      <w:rPr>
        <w:rFonts w:ascii="Tahoma" w:hAnsi="Tahoma" w:cs="Tahoma"/>
      </w:rPr>
    </w:pPr>
    <w:r w:rsidRPr="00986CC6">
      <w:rPr>
        <w:rFonts w:ascii="Tahoma" w:hAnsi="Tahoma" w:cs="Tahoma"/>
      </w:rPr>
      <w:t xml:space="preserve">Strana </w:t>
    </w:r>
    <w:r w:rsidRPr="00986CC6">
      <w:rPr>
        <w:rStyle w:val="slostrnky"/>
        <w:rFonts w:ascii="Tahoma" w:hAnsi="Tahoma" w:cs="Tahoma"/>
      </w:rPr>
      <w:fldChar w:fldCharType="begin"/>
    </w:r>
    <w:r w:rsidRPr="00986CC6">
      <w:rPr>
        <w:rStyle w:val="slostrnky"/>
        <w:rFonts w:ascii="Tahoma" w:hAnsi="Tahoma" w:cs="Tahoma"/>
      </w:rPr>
      <w:instrText xml:space="preserve"> PAGE </w:instrText>
    </w:r>
    <w:r w:rsidRPr="00986CC6">
      <w:rPr>
        <w:rStyle w:val="slostrnky"/>
        <w:rFonts w:ascii="Tahoma" w:hAnsi="Tahoma" w:cs="Tahoma"/>
      </w:rPr>
      <w:fldChar w:fldCharType="separate"/>
    </w:r>
    <w:r>
      <w:rPr>
        <w:rStyle w:val="slostrnky"/>
        <w:rFonts w:ascii="Tahoma" w:hAnsi="Tahoma" w:cs="Tahoma"/>
        <w:noProof/>
      </w:rPr>
      <w:t>4</w:t>
    </w:r>
    <w:r w:rsidRPr="00986CC6">
      <w:rPr>
        <w:rStyle w:val="slostrnky"/>
        <w:rFonts w:ascii="Tahoma" w:hAnsi="Tahoma" w:cs="Tahoma"/>
      </w:rPr>
      <w:fldChar w:fldCharType="end"/>
    </w:r>
    <w:r w:rsidRPr="00986CC6">
      <w:rPr>
        <w:rStyle w:val="slostrnky"/>
        <w:rFonts w:ascii="Tahoma" w:hAnsi="Tahoma" w:cs="Tahoma"/>
      </w:rPr>
      <w:t xml:space="preserve"> / </w:t>
    </w:r>
    <w:r w:rsidRPr="00986CC6">
      <w:rPr>
        <w:rFonts w:ascii="Tahoma" w:hAnsi="Tahoma" w:cs="Tahoma"/>
      </w:rPr>
      <w:fldChar w:fldCharType="begin"/>
    </w:r>
    <w:r w:rsidRPr="00986CC6">
      <w:rPr>
        <w:rFonts w:ascii="Tahoma" w:hAnsi="Tahoma" w:cs="Tahoma"/>
      </w:rPr>
      <w:instrText xml:space="preserve"> SECTIONPAGES  \* Arabic  \* MERGEFORMAT </w:instrText>
    </w:r>
    <w:r w:rsidRPr="00986CC6">
      <w:rPr>
        <w:rFonts w:ascii="Tahoma" w:hAnsi="Tahoma" w:cs="Tahoma"/>
      </w:rPr>
      <w:fldChar w:fldCharType="separate"/>
    </w:r>
    <w:r w:rsidR="00EA02E9">
      <w:rPr>
        <w:rFonts w:ascii="Tahoma" w:hAnsi="Tahoma" w:cs="Tahoma"/>
        <w:noProof/>
      </w:rPr>
      <w:t>2</w:t>
    </w:r>
    <w:r w:rsidRPr="00986CC6">
      <w:rPr>
        <w:rFonts w:ascii="Tahoma" w:hAnsi="Tahoma" w:cs="Tahoma"/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F80EAC" w14:textId="77777777" w:rsidR="008C4F75" w:rsidRDefault="008C4F75">
      <w:pPr>
        <w:spacing w:after="0" w:line="240" w:lineRule="auto"/>
      </w:pPr>
      <w:r>
        <w:separator/>
      </w:r>
    </w:p>
  </w:footnote>
  <w:footnote w:type="continuationSeparator" w:id="0">
    <w:p w14:paraId="179C5DA6" w14:textId="77777777" w:rsidR="008C4F75" w:rsidRDefault="008C4F7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B0F5DE" w14:textId="77777777" w:rsidR="0069482E" w:rsidRPr="008A0FC2" w:rsidRDefault="0069482E" w:rsidP="001004E8">
    <w:pPr>
      <w:pStyle w:val="Zhlav"/>
      <w:pBdr>
        <w:bottom w:val="none" w:sz="0" w:space="0" w:color="auto"/>
      </w:pBdr>
      <w:rPr>
        <w:rFonts w:cs="Times New Roman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F7811F" w14:textId="77777777" w:rsidR="0069482E" w:rsidRDefault="0069482E" w:rsidP="001004E8">
    <w:pPr>
      <w:pStyle w:val="Zhlav"/>
      <w:pBdr>
        <w:bottom w:val="none" w:sz="0" w:space="0" w:color="auto"/>
      </w:pBd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2E5A81"/>
    <w:multiLevelType w:val="hybridMultilevel"/>
    <w:tmpl w:val="1242DAE0"/>
    <w:lvl w:ilvl="0" w:tplc="3314035A"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188992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93A0B"/>
    <w:rsid w:val="00000477"/>
    <w:rsid w:val="000008DF"/>
    <w:rsid w:val="000023E9"/>
    <w:rsid w:val="000074F4"/>
    <w:rsid w:val="000250F4"/>
    <w:rsid w:val="0002519B"/>
    <w:rsid w:val="00031DA5"/>
    <w:rsid w:val="00036A09"/>
    <w:rsid w:val="00041B79"/>
    <w:rsid w:val="00053D8F"/>
    <w:rsid w:val="00056F91"/>
    <w:rsid w:val="00057725"/>
    <w:rsid w:val="000653FB"/>
    <w:rsid w:val="00073209"/>
    <w:rsid w:val="000749C6"/>
    <w:rsid w:val="00077799"/>
    <w:rsid w:val="00080357"/>
    <w:rsid w:val="00080A23"/>
    <w:rsid w:val="00083A64"/>
    <w:rsid w:val="00083B53"/>
    <w:rsid w:val="00083F0D"/>
    <w:rsid w:val="000919E1"/>
    <w:rsid w:val="000A279A"/>
    <w:rsid w:val="000A736A"/>
    <w:rsid w:val="000B6D79"/>
    <w:rsid w:val="000B7E29"/>
    <w:rsid w:val="000C0727"/>
    <w:rsid w:val="000C13F3"/>
    <w:rsid w:val="000C43DF"/>
    <w:rsid w:val="000C599E"/>
    <w:rsid w:val="000C659F"/>
    <w:rsid w:val="000C6AFC"/>
    <w:rsid w:val="000D3D21"/>
    <w:rsid w:val="000D4CC2"/>
    <w:rsid w:val="000E1291"/>
    <w:rsid w:val="000E2836"/>
    <w:rsid w:val="000E28F1"/>
    <w:rsid w:val="000E3F0D"/>
    <w:rsid w:val="000E55C0"/>
    <w:rsid w:val="000E73D1"/>
    <w:rsid w:val="000F33CD"/>
    <w:rsid w:val="001004E8"/>
    <w:rsid w:val="001010F3"/>
    <w:rsid w:val="00102F34"/>
    <w:rsid w:val="00103277"/>
    <w:rsid w:val="001039AF"/>
    <w:rsid w:val="00106170"/>
    <w:rsid w:val="0010623D"/>
    <w:rsid w:val="0010732A"/>
    <w:rsid w:val="001105C7"/>
    <w:rsid w:val="00133794"/>
    <w:rsid w:val="00143174"/>
    <w:rsid w:val="001652F1"/>
    <w:rsid w:val="00170932"/>
    <w:rsid w:val="00172E96"/>
    <w:rsid w:val="00176086"/>
    <w:rsid w:val="00185A15"/>
    <w:rsid w:val="00187B76"/>
    <w:rsid w:val="001917F5"/>
    <w:rsid w:val="00191F09"/>
    <w:rsid w:val="00196C71"/>
    <w:rsid w:val="001A050E"/>
    <w:rsid w:val="001A3E7F"/>
    <w:rsid w:val="001A4675"/>
    <w:rsid w:val="001A7C6D"/>
    <w:rsid w:val="001B57B2"/>
    <w:rsid w:val="001C0F54"/>
    <w:rsid w:val="001C1544"/>
    <w:rsid w:val="001D02AA"/>
    <w:rsid w:val="001D75A9"/>
    <w:rsid w:val="001D7C94"/>
    <w:rsid w:val="001D7DD4"/>
    <w:rsid w:val="001E12E7"/>
    <w:rsid w:val="001E2007"/>
    <w:rsid w:val="001E4649"/>
    <w:rsid w:val="001E4D21"/>
    <w:rsid w:val="002018DD"/>
    <w:rsid w:val="002024D6"/>
    <w:rsid w:val="00203886"/>
    <w:rsid w:val="00212AF3"/>
    <w:rsid w:val="002221D1"/>
    <w:rsid w:val="00223AB7"/>
    <w:rsid w:val="00230A2E"/>
    <w:rsid w:val="0024127F"/>
    <w:rsid w:val="00242EE3"/>
    <w:rsid w:val="00243ABE"/>
    <w:rsid w:val="00243FAC"/>
    <w:rsid w:val="0024417C"/>
    <w:rsid w:val="0024600B"/>
    <w:rsid w:val="00246FFF"/>
    <w:rsid w:val="00250401"/>
    <w:rsid w:val="00251AEC"/>
    <w:rsid w:val="00254285"/>
    <w:rsid w:val="002710A1"/>
    <w:rsid w:val="00273D67"/>
    <w:rsid w:val="0028432A"/>
    <w:rsid w:val="00286FC3"/>
    <w:rsid w:val="002900A6"/>
    <w:rsid w:val="002916CB"/>
    <w:rsid w:val="00292831"/>
    <w:rsid w:val="00295A25"/>
    <w:rsid w:val="00296DDE"/>
    <w:rsid w:val="002A52DB"/>
    <w:rsid w:val="002A7086"/>
    <w:rsid w:val="002B03BC"/>
    <w:rsid w:val="002C4E08"/>
    <w:rsid w:val="002D4ED3"/>
    <w:rsid w:val="002E0520"/>
    <w:rsid w:val="002F0CCE"/>
    <w:rsid w:val="002F234E"/>
    <w:rsid w:val="002F5AFA"/>
    <w:rsid w:val="002F7F46"/>
    <w:rsid w:val="003008D7"/>
    <w:rsid w:val="00302765"/>
    <w:rsid w:val="0031366B"/>
    <w:rsid w:val="003168B2"/>
    <w:rsid w:val="003244D1"/>
    <w:rsid w:val="00326341"/>
    <w:rsid w:val="0033442E"/>
    <w:rsid w:val="00334C23"/>
    <w:rsid w:val="00337525"/>
    <w:rsid w:val="00340BAB"/>
    <w:rsid w:val="00342417"/>
    <w:rsid w:val="003444C1"/>
    <w:rsid w:val="00361A1F"/>
    <w:rsid w:val="00363CA8"/>
    <w:rsid w:val="003709E2"/>
    <w:rsid w:val="00375C7E"/>
    <w:rsid w:val="00377F60"/>
    <w:rsid w:val="003818DF"/>
    <w:rsid w:val="0038464B"/>
    <w:rsid w:val="00390362"/>
    <w:rsid w:val="00390C56"/>
    <w:rsid w:val="00395817"/>
    <w:rsid w:val="00396190"/>
    <w:rsid w:val="003A48A4"/>
    <w:rsid w:val="003A63DD"/>
    <w:rsid w:val="003B205A"/>
    <w:rsid w:val="003B37DA"/>
    <w:rsid w:val="003B3DBD"/>
    <w:rsid w:val="003B3F22"/>
    <w:rsid w:val="003C05A8"/>
    <w:rsid w:val="003D5098"/>
    <w:rsid w:val="003D67DE"/>
    <w:rsid w:val="003E0F0D"/>
    <w:rsid w:val="003F602C"/>
    <w:rsid w:val="004118D8"/>
    <w:rsid w:val="00413CFE"/>
    <w:rsid w:val="0041634F"/>
    <w:rsid w:val="00423953"/>
    <w:rsid w:val="0042495E"/>
    <w:rsid w:val="00425EAC"/>
    <w:rsid w:val="00427A03"/>
    <w:rsid w:val="00427B72"/>
    <w:rsid w:val="00430044"/>
    <w:rsid w:val="00431B84"/>
    <w:rsid w:val="00436CF1"/>
    <w:rsid w:val="00447178"/>
    <w:rsid w:val="00450E01"/>
    <w:rsid w:val="00456ABB"/>
    <w:rsid w:val="00457B86"/>
    <w:rsid w:val="00463181"/>
    <w:rsid w:val="004645A2"/>
    <w:rsid w:val="004672B7"/>
    <w:rsid w:val="00481204"/>
    <w:rsid w:val="004819C2"/>
    <w:rsid w:val="004819E0"/>
    <w:rsid w:val="00482048"/>
    <w:rsid w:val="00482374"/>
    <w:rsid w:val="0049108D"/>
    <w:rsid w:val="004929B5"/>
    <w:rsid w:val="004A3C54"/>
    <w:rsid w:val="004A6518"/>
    <w:rsid w:val="004B4898"/>
    <w:rsid w:val="004D0DF9"/>
    <w:rsid w:val="004E23CE"/>
    <w:rsid w:val="004E3D2B"/>
    <w:rsid w:val="004E4540"/>
    <w:rsid w:val="004F0F48"/>
    <w:rsid w:val="004F2271"/>
    <w:rsid w:val="004F3E13"/>
    <w:rsid w:val="00510F10"/>
    <w:rsid w:val="005138C9"/>
    <w:rsid w:val="00513E0C"/>
    <w:rsid w:val="00523325"/>
    <w:rsid w:val="0053103D"/>
    <w:rsid w:val="005317A6"/>
    <w:rsid w:val="00532149"/>
    <w:rsid w:val="00532A14"/>
    <w:rsid w:val="00533AFC"/>
    <w:rsid w:val="00535231"/>
    <w:rsid w:val="005417C9"/>
    <w:rsid w:val="00543C6B"/>
    <w:rsid w:val="005445E2"/>
    <w:rsid w:val="00544C64"/>
    <w:rsid w:val="00546312"/>
    <w:rsid w:val="00550018"/>
    <w:rsid w:val="00550807"/>
    <w:rsid w:val="005552C0"/>
    <w:rsid w:val="005555BB"/>
    <w:rsid w:val="00560437"/>
    <w:rsid w:val="00560AC2"/>
    <w:rsid w:val="00567D2C"/>
    <w:rsid w:val="00575C21"/>
    <w:rsid w:val="00577190"/>
    <w:rsid w:val="00580992"/>
    <w:rsid w:val="005857AE"/>
    <w:rsid w:val="00590DD7"/>
    <w:rsid w:val="005A171A"/>
    <w:rsid w:val="005A4A45"/>
    <w:rsid w:val="005B2E36"/>
    <w:rsid w:val="005B2F63"/>
    <w:rsid w:val="005B32A7"/>
    <w:rsid w:val="005B7570"/>
    <w:rsid w:val="005C04D3"/>
    <w:rsid w:val="005C4C85"/>
    <w:rsid w:val="005D2F90"/>
    <w:rsid w:val="005F2A28"/>
    <w:rsid w:val="005F3147"/>
    <w:rsid w:val="005F630C"/>
    <w:rsid w:val="00600D38"/>
    <w:rsid w:val="00603B60"/>
    <w:rsid w:val="0060487F"/>
    <w:rsid w:val="006066B1"/>
    <w:rsid w:val="00612410"/>
    <w:rsid w:val="006146B6"/>
    <w:rsid w:val="00614CF8"/>
    <w:rsid w:val="006156CA"/>
    <w:rsid w:val="00620B9D"/>
    <w:rsid w:val="006266EC"/>
    <w:rsid w:val="00627D6E"/>
    <w:rsid w:val="00630641"/>
    <w:rsid w:val="00630961"/>
    <w:rsid w:val="00631C42"/>
    <w:rsid w:val="0063509D"/>
    <w:rsid w:val="00635827"/>
    <w:rsid w:val="006369E2"/>
    <w:rsid w:val="00637989"/>
    <w:rsid w:val="006427CF"/>
    <w:rsid w:val="00643B7A"/>
    <w:rsid w:val="00646622"/>
    <w:rsid w:val="0065051B"/>
    <w:rsid w:val="00662FBE"/>
    <w:rsid w:val="006753AB"/>
    <w:rsid w:val="006815D8"/>
    <w:rsid w:val="00685118"/>
    <w:rsid w:val="00685C0B"/>
    <w:rsid w:val="0068795C"/>
    <w:rsid w:val="00690EB7"/>
    <w:rsid w:val="00693604"/>
    <w:rsid w:val="0069482E"/>
    <w:rsid w:val="006B0114"/>
    <w:rsid w:val="006B019E"/>
    <w:rsid w:val="006B08C1"/>
    <w:rsid w:val="006B25B7"/>
    <w:rsid w:val="006B3581"/>
    <w:rsid w:val="006B6615"/>
    <w:rsid w:val="006B75F0"/>
    <w:rsid w:val="006B7B9D"/>
    <w:rsid w:val="006B7CDC"/>
    <w:rsid w:val="006C56FC"/>
    <w:rsid w:val="006C5AFE"/>
    <w:rsid w:val="006D448D"/>
    <w:rsid w:val="006D5A97"/>
    <w:rsid w:val="006E0519"/>
    <w:rsid w:val="006E1E00"/>
    <w:rsid w:val="006E5863"/>
    <w:rsid w:val="006F3A80"/>
    <w:rsid w:val="006F5E9E"/>
    <w:rsid w:val="006F6B88"/>
    <w:rsid w:val="0070078B"/>
    <w:rsid w:val="007045CA"/>
    <w:rsid w:val="00706F2C"/>
    <w:rsid w:val="00712E91"/>
    <w:rsid w:val="007133EE"/>
    <w:rsid w:val="00720A31"/>
    <w:rsid w:val="00736ACF"/>
    <w:rsid w:val="00736FBA"/>
    <w:rsid w:val="00737BF8"/>
    <w:rsid w:val="00740613"/>
    <w:rsid w:val="00741401"/>
    <w:rsid w:val="007426C8"/>
    <w:rsid w:val="0075337B"/>
    <w:rsid w:val="00757063"/>
    <w:rsid w:val="00766ED4"/>
    <w:rsid w:val="007717C5"/>
    <w:rsid w:val="0077569F"/>
    <w:rsid w:val="00776734"/>
    <w:rsid w:val="00781C58"/>
    <w:rsid w:val="007836D8"/>
    <w:rsid w:val="007908D7"/>
    <w:rsid w:val="00790D45"/>
    <w:rsid w:val="007918F8"/>
    <w:rsid w:val="00793A0B"/>
    <w:rsid w:val="007952FF"/>
    <w:rsid w:val="007A6EB6"/>
    <w:rsid w:val="007B46CB"/>
    <w:rsid w:val="007B5CF6"/>
    <w:rsid w:val="007B5FA5"/>
    <w:rsid w:val="007B643F"/>
    <w:rsid w:val="007C2CAC"/>
    <w:rsid w:val="007C3218"/>
    <w:rsid w:val="007C5E6D"/>
    <w:rsid w:val="007C713D"/>
    <w:rsid w:val="007D1A31"/>
    <w:rsid w:val="007D43AC"/>
    <w:rsid w:val="007D74BC"/>
    <w:rsid w:val="007E224F"/>
    <w:rsid w:val="007E6F00"/>
    <w:rsid w:val="007E7F07"/>
    <w:rsid w:val="007F1714"/>
    <w:rsid w:val="007F25F2"/>
    <w:rsid w:val="007F5F33"/>
    <w:rsid w:val="007F78FC"/>
    <w:rsid w:val="008007CA"/>
    <w:rsid w:val="00813721"/>
    <w:rsid w:val="008249CF"/>
    <w:rsid w:val="00827508"/>
    <w:rsid w:val="00830F51"/>
    <w:rsid w:val="00833791"/>
    <w:rsid w:val="008414FF"/>
    <w:rsid w:val="00843592"/>
    <w:rsid w:val="008636D6"/>
    <w:rsid w:val="00863BF5"/>
    <w:rsid w:val="008706C0"/>
    <w:rsid w:val="00871A25"/>
    <w:rsid w:val="00876A93"/>
    <w:rsid w:val="00880C1B"/>
    <w:rsid w:val="00883323"/>
    <w:rsid w:val="0089055E"/>
    <w:rsid w:val="00890B3C"/>
    <w:rsid w:val="00892F0F"/>
    <w:rsid w:val="008A31B9"/>
    <w:rsid w:val="008A5B53"/>
    <w:rsid w:val="008A5FC9"/>
    <w:rsid w:val="008A6E45"/>
    <w:rsid w:val="008B602E"/>
    <w:rsid w:val="008B63E0"/>
    <w:rsid w:val="008C320C"/>
    <w:rsid w:val="008C47C5"/>
    <w:rsid w:val="008C4F75"/>
    <w:rsid w:val="008E10D6"/>
    <w:rsid w:val="008F6CD1"/>
    <w:rsid w:val="008F7405"/>
    <w:rsid w:val="008F7E21"/>
    <w:rsid w:val="009005BD"/>
    <w:rsid w:val="00912403"/>
    <w:rsid w:val="00921F98"/>
    <w:rsid w:val="00924285"/>
    <w:rsid w:val="009267C9"/>
    <w:rsid w:val="009306B4"/>
    <w:rsid w:val="009320F7"/>
    <w:rsid w:val="00932B56"/>
    <w:rsid w:val="00932E72"/>
    <w:rsid w:val="009335C8"/>
    <w:rsid w:val="0093557A"/>
    <w:rsid w:val="0094059A"/>
    <w:rsid w:val="009437E0"/>
    <w:rsid w:val="00943EE8"/>
    <w:rsid w:val="009462A6"/>
    <w:rsid w:val="00962824"/>
    <w:rsid w:val="00964953"/>
    <w:rsid w:val="00967260"/>
    <w:rsid w:val="00967272"/>
    <w:rsid w:val="00974B1C"/>
    <w:rsid w:val="00975EB6"/>
    <w:rsid w:val="00977F71"/>
    <w:rsid w:val="00981393"/>
    <w:rsid w:val="009825F9"/>
    <w:rsid w:val="00982915"/>
    <w:rsid w:val="00983DEC"/>
    <w:rsid w:val="00987A0A"/>
    <w:rsid w:val="009931E2"/>
    <w:rsid w:val="009B7540"/>
    <w:rsid w:val="009C1949"/>
    <w:rsid w:val="009C617B"/>
    <w:rsid w:val="009C681C"/>
    <w:rsid w:val="009C7C67"/>
    <w:rsid w:val="009D294C"/>
    <w:rsid w:val="009E0074"/>
    <w:rsid w:val="009E0548"/>
    <w:rsid w:val="009E4AA8"/>
    <w:rsid w:val="009F0939"/>
    <w:rsid w:val="009F102D"/>
    <w:rsid w:val="009F1F16"/>
    <w:rsid w:val="009F2EDB"/>
    <w:rsid w:val="009F68E5"/>
    <w:rsid w:val="009F7CC7"/>
    <w:rsid w:val="009F7E3E"/>
    <w:rsid w:val="00A00340"/>
    <w:rsid w:val="00A071AE"/>
    <w:rsid w:val="00A10A80"/>
    <w:rsid w:val="00A11AD0"/>
    <w:rsid w:val="00A13D9E"/>
    <w:rsid w:val="00A15E68"/>
    <w:rsid w:val="00A20868"/>
    <w:rsid w:val="00A32A47"/>
    <w:rsid w:val="00A35B30"/>
    <w:rsid w:val="00A3614E"/>
    <w:rsid w:val="00A42EEC"/>
    <w:rsid w:val="00A4390B"/>
    <w:rsid w:val="00A439EA"/>
    <w:rsid w:val="00A55B7C"/>
    <w:rsid w:val="00A57A15"/>
    <w:rsid w:val="00A600B0"/>
    <w:rsid w:val="00A645FD"/>
    <w:rsid w:val="00A801E0"/>
    <w:rsid w:val="00A809DE"/>
    <w:rsid w:val="00A83107"/>
    <w:rsid w:val="00A84C1C"/>
    <w:rsid w:val="00A9141D"/>
    <w:rsid w:val="00A933D7"/>
    <w:rsid w:val="00A94DAF"/>
    <w:rsid w:val="00A96038"/>
    <w:rsid w:val="00A9622C"/>
    <w:rsid w:val="00AA53CC"/>
    <w:rsid w:val="00AB1B58"/>
    <w:rsid w:val="00AD0BE2"/>
    <w:rsid w:val="00AD2C24"/>
    <w:rsid w:val="00AE3DCB"/>
    <w:rsid w:val="00AE4448"/>
    <w:rsid w:val="00AE50CE"/>
    <w:rsid w:val="00AF0795"/>
    <w:rsid w:val="00AF2362"/>
    <w:rsid w:val="00AF6946"/>
    <w:rsid w:val="00B023D7"/>
    <w:rsid w:val="00B039A0"/>
    <w:rsid w:val="00B10988"/>
    <w:rsid w:val="00B11254"/>
    <w:rsid w:val="00B14EE7"/>
    <w:rsid w:val="00B21B21"/>
    <w:rsid w:val="00B23B6B"/>
    <w:rsid w:val="00B40D8E"/>
    <w:rsid w:val="00B41C15"/>
    <w:rsid w:val="00B41F28"/>
    <w:rsid w:val="00B478F3"/>
    <w:rsid w:val="00B51466"/>
    <w:rsid w:val="00B537DE"/>
    <w:rsid w:val="00B53F70"/>
    <w:rsid w:val="00B640E0"/>
    <w:rsid w:val="00B6510A"/>
    <w:rsid w:val="00B753BB"/>
    <w:rsid w:val="00B82F1E"/>
    <w:rsid w:val="00B8424E"/>
    <w:rsid w:val="00B922DA"/>
    <w:rsid w:val="00B9350B"/>
    <w:rsid w:val="00B95AAA"/>
    <w:rsid w:val="00B95EE7"/>
    <w:rsid w:val="00BA1708"/>
    <w:rsid w:val="00BA2EAE"/>
    <w:rsid w:val="00BA51AC"/>
    <w:rsid w:val="00BA6180"/>
    <w:rsid w:val="00BB1254"/>
    <w:rsid w:val="00BB46BE"/>
    <w:rsid w:val="00BC2CFD"/>
    <w:rsid w:val="00BC54F6"/>
    <w:rsid w:val="00BD00C2"/>
    <w:rsid w:val="00BD0FB6"/>
    <w:rsid w:val="00BD178B"/>
    <w:rsid w:val="00BD7703"/>
    <w:rsid w:val="00BD7B74"/>
    <w:rsid w:val="00BE2E86"/>
    <w:rsid w:val="00BE627D"/>
    <w:rsid w:val="00BE6B2A"/>
    <w:rsid w:val="00BE72A5"/>
    <w:rsid w:val="00BF5D31"/>
    <w:rsid w:val="00BF611D"/>
    <w:rsid w:val="00BF6BD6"/>
    <w:rsid w:val="00C05249"/>
    <w:rsid w:val="00C11BF1"/>
    <w:rsid w:val="00C25999"/>
    <w:rsid w:val="00C31F95"/>
    <w:rsid w:val="00C34884"/>
    <w:rsid w:val="00C46BF7"/>
    <w:rsid w:val="00C47CAE"/>
    <w:rsid w:val="00C51A39"/>
    <w:rsid w:val="00C51B96"/>
    <w:rsid w:val="00C5366B"/>
    <w:rsid w:val="00C555F0"/>
    <w:rsid w:val="00C55FD0"/>
    <w:rsid w:val="00C5623B"/>
    <w:rsid w:val="00C56AD4"/>
    <w:rsid w:val="00C6327E"/>
    <w:rsid w:val="00C64BC5"/>
    <w:rsid w:val="00C7050C"/>
    <w:rsid w:val="00C719E6"/>
    <w:rsid w:val="00C77518"/>
    <w:rsid w:val="00C8265A"/>
    <w:rsid w:val="00C82832"/>
    <w:rsid w:val="00C8761B"/>
    <w:rsid w:val="00C94736"/>
    <w:rsid w:val="00CA2BB3"/>
    <w:rsid w:val="00CA3E24"/>
    <w:rsid w:val="00CA3E4A"/>
    <w:rsid w:val="00CA500C"/>
    <w:rsid w:val="00CA6006"/>
    <w:rsid w:val="00CA6755"/>
    <w:rsid w:val="00CC1ABB"/>
    <w:rsid w:val="00CC70E6"/>
    <w:rsid w:val="00CD2060"/>
    <w:rsid w:val="00CD575B"/>
    <w:rsid w:val="00CD6A80"/>
    <w:rsid w:val="00CE1AD3"/>
    <w:rsid w:val="00CE1DD2"/>
    <w:rsid w:val="00CE22EC"/>
    <w:rsid w:val="00CE357F"/>
    <w:rsid w:val="00CE4072"/>
    <w:rsid w:val="00CE4172"/>
    <w:rsid w:val="00CE5ED9"/>
    <w:rsid w:val="00CF5C0E"/>
    <w:rsid w:val="00CF720B"/>
    <w:rsid w:val="00D0001A"/>
    <w:rsid w:val="00D01E0D"/>
    <w:rsid w:val="00D12D90"/>
    <w:rsid w:val="00D1616F"/>
    <w:rsid w:val="00D22507"/>
    <w:rsid w:val="00D258A3"/>
    <w:rsid w:val="00D30281"/>
    <w:rsid w:val="00D31F1A"/>
    <w:rsid w:val="00D3606B"/>
    <w:rsid w:val="00D422A3"/>
    <w:rsid w:val="00D44F66"/>
    <w:rsid w:val="00D509D4"/>
    <w:rsid w:val="00D52983"/>
    <w:rsid w:val="00D601F2"/>
    <w:rsid w:val="00D6222C"/>
    <w:rsid w:val="00D62284"/>
    <w:rsid w:val="00D647A8"/>
    <w:rsid w:val="00D67028"/>
    <w:rsid w:val="00D71E7B"/>
    <w:rsid w:val="00D74514"/>
    <w:rsid w:val="00D77B94"/>
    <w:rsid w:val="00D81C90"/>
    <w:rsid w:val="00D83FA7"/>
    <w:rsid w:val="00D8435C"/>
    <w:rsid w:val="00D93F10"/>
    <w:rsid w:val="00DB247F"/>
    <w:rsid w:val="00DB5B69"/>
    <w:rsid w:val="00DB6D90"/>
    <w:rsid w:val="00DD09C5"/>
    <w:rsid w:val="00DD733E"/>
    <w:rsid w:val="00DE3611"/>
    <w:rsid w:val="00DE74F7"/>
    <w:rsid w:val="00DF0012"/>
    <w:rsid w:val="00DF2A23"/>
    <w:rsid w:val="00E020B1"/>
    <w:rsid w:val="00E030A9"/>
    <w:rsid w:val="00E0351A"/>
    <w:rsid w:val="00E04274"/>
    <w:rsid w:val="00E0443D"/>
    <w:rsid w:val="00E07D99"/>
    <w:rsid w:val="00E23827"/>
    <w:rsid w:val="00E24BE1"/>
    <w:rsid w:val="00E32540"/>
    <w:rsid w:val="00E34B83"/>
    <w:rsid w:val="00E351D5"/>
    <w:rsid w:val="00E35E85"/>
    <w:rsid w:val="00E47089"/>
    <w:rsid w:val="00E4766B"/>
    <w:rsid w:val="00E528D7"/>
    <w:rsid w:val="00E52911"/>
    <w:rsid w:val="00E60E70"/>
    <w:rsid w:val="00E6337C"/>
    <w:rsid w:val="00E67B81"/>
    <w:rsid w:val="00E70668"/>
    <w:rsid w:val="00E71F26"/>
    <w:rsid w:val="00E74E02"/>
    <w:rsid w:val="00E83458"/>
    <w:rsid w:val="00E91C1B"/>
    <w:rsid w:val="00E92311"/>
    <w:rsid w:val="00E965EF"/>
    <w:rsid w:val="00E97109"/>
    <w:rsid w:val="00E97D29"/>
    <w:rsid w:val="00EA022B"/>
    <w:rsid w:val="00EA02E9"/>
    <w:rsid w:val="00EA41D9"/>
    <w:rsid w:val="00EB342A"/>
    <w:rsid w:val="00EB457C"/>
    <w:rsid w:val="00EB67D4"/>
    <w:rsid w:val="00EC2193"/>
    <w:rsid w:val="00EC5A20"/>
    <w:rsid w:val="00EE1633"/>
    <w:rsid w:val="00EF1E43"/>
    <w:rsid w:val="00EF5854"/>
    <w:rsid w:val="00EF6C6C"/>
    <w:rsid w:val="00F160E3"/>
    <w:rsid w:val="00F21BA0"/>
    <w:rsid w:val="00F2459A"/>
    <w:rsid w:val="00F30C40"/>
    <w:rsid w:val="00F342DF"/>
    <w:rsid w:val="00F35B71"/>
    <w:rsid w:val="00F436B7"/>
    <w:rsid w:val="00F450C6"/>
    <w:rsid w:val="00F460D4"/>
    <w:rsid w:val="00F46560"/>
    <w:rsid w:val="00F5190B"/>
    <w:rsid w:val="00F5583A"/>
    <w:rsid w:val="00F55D1F"/>
    <w:rsid w:val="00F711A8"/>
    <w:rsid w:val="00F73EF5"/>
    <w:rsid w:val="00F8259E"/>
    <w:rsid w:val="00F93C60"/>
    <w:rsid w:val="00F95CEA"/>
    <w:rsid w:val="00F9754C"/>
    <w:rsid w:val="00FA3DE3"/>
    <w:rsid w:val="00FB5F89"/>
    <w:rsid w:val="00FB61E3"/>
    <w:rsid w:val="00FC2AA5"/>
    <w:rsid w:val="00FC41FA"/>
    <w:rsid w:val="00FC6777"/>
    <w:rsid w:val="00FD06AB"/>
    <w:rsid w:val="00FE0715"/>
    <w:rsid w:val="00FE57C0"/>
    <w:rsid w:val="00FE5E1D"/>
    <w:rsid w:val="00FE7B6E"/>
    <w:rsid w:val="00FF034F"/>
    <w:rsid w:val="00FF0790"/>
    <w:rsid w:val="00FF1CB7"/>
    <w:rsid w:val="00FF71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4E7EE51"/>
  <w15:docId w15:val="{E59ECA34-9276-42E7-ADF2-006ECA8D6F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C7050C"/>
    <w:pPr>
      <w:spacing w:after="120" w:line="280" w:lineRule="exact"/>
    </w:pPr>
    <w:rPr>
      <w:rFonts w:ascii="Calibri" w:eastAsia="Times New Roman" w:hAnsi="Calibri" w:cs="Calibri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link w:val="ZpatChar"/>
    <w:uiPriority w:val="99"/>
    <w:rsid w:val="00793A0B"/>
    <w:pPr>
      <w:pBdr>
        <w:top w:val="dotted" w:sz="6" w:space="6" w:color="auto"/>
      </w:pBdr>
      <w:spacing w:after="0"/>
      <w:jc w:val="center"/>
    </w:pPr>
    <w:rPr>
      <w:color w:val="808080"/>
      <w:sz w:val="16"/>
      <w:szCs w:val="16"/>
    </w:rPr>
  </w:style>
  <w:style w:type="character" w:customStyle="1" w:styleId="ZpatChar">
    <w:name w:val="Zápatí Char"/>
    <w:basedOn w:val="Standardnpsmoodstavce"/>
    <w:link w:val="Zpat"/>
    <w:uiPriority w:val="99"/>
    <w:rsid w:val="00793A0B"/>
    <w:rPr>
      <w:rFonts w:ascii="Calibri" w:eastAsia="Times New Roman" w:hAnsi="Calibri" w:cs="Calibri"/>
      <w:color w:val="808080"/>
      <w:sz w:val="16"/>
      <w:szCs w:val="16"/>
      <w:lang w:eastAsia="cs-CZ"/>
    </w:rPr>
  </w:style>
  <w:style w:type="paragraph" w:styleId="Zhlav">
    <w:name w:val="header"/>
    <w:basedOn w:val="Normln"/>
    <w:link w:val="ZhlavChar"/>
    <w:uiPriority w:val="99"/>
    <w:rsid w:val="00793A0B"/>
    <w:pPr>
      <w:pBdr>
        <w:bottom w:val="single" w:sz="6" w:space="6" w:color="808080"/>
      </w:pBdr>
      <w:tabs>
        <w:tab w:val="center" w:pos="4536"/>
        <w:tab w:val="right" w:pos="9072"/>
      </w:tabs>
      <w:spacing w:after="0"/>
    </w:pPr>
    <w:rPr>
      <w:b/>
      <w:bCs/>
      <w:sz w:val="16"/>
      <w:szCs w:val="16"/>
    </w:rPr>
  </w:style>
  <w:style w:type="character" w:customStyle="1" w:styleId="ZhlavChar">
    <w:name w:val="Záhlaví Char"/>
    <w:basedOn w:val="Standardnpsmoodstavce"/>
    <w:link w:val="Zhlav"/>
    <w:uiPriority w:val="99"/>
    <w:rsid w:val="00793A0B"/>
    <w:rPr>
      <w:rFonts w:ascii="Calibri" w:eastAsia="Times New Roman" w:hAnsi="Calibri" w:cs="Calibri"/>
      <w:b/>
      <w:bCs/>
      <w:sz w:val="16"/>
      <w:szCs w:val="16"/>
      <w:lang w:eastAsia="cs-CZ"/>
    </w:rPr>
  </w:style>
  <w:style w:type="character" w:styleId="slostrnky">
    <w:name w:val="page number"/>
    <w:basedOn w:val="Standardnpsmoodstavce"/>
    <w:uiPriority w:val="99"/>
    <w:rsid w:val="00793A0B"/>
  </w:style>
  <w:style w:type="paragraph" w:styleId="Odstavecseseznamem">
    <w:name w:val="List Paragraph"/>
    <w:basedOn w:val="Normln"/>
    <w:uiPriority w:val="34"/>
    <w:qFormat/>
    <w:rsid w:val="00793A0B"/>
    <w:pPr>
      <w:ind w:left="720"/>
      <w:contextualSpacing/>
    </w:pPr>
  </w:style>
  <w:style w:type="character" w:styleId="Odkaznakoment">
    <w:name w:val="annotation reference"/>
    <w:basedOn w:val="Standardnpsmoodstavce"/>
    <w:uiPriority w:val="99"/>
    <w:semiHidden/>
    <w:unhideWhenUsed/>
    <w:rsid w:val="00D8435C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D8435C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D8435C"/>
    <w:rPr>
      <w:rFonts w:ascii="Calibri" w:eastAsia="Times New Roman" w:hAnsi="Calibri" w:cs="Calibri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D8435C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D8435C"/>
    <w:rPr>
      <w:rFonts w:ascii="Calibri" w:eastAsia="Times New Roman" w:hAnsi="Calibri" w:cs="Calibri"/>
      <w:b/>
      <w:bCs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D8435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8435C"/>
    <w:rPr>
      <w:rFonts w:ascii="Segoe UI" w:eastAsia="Times New Roman" w:hAnsi="Segoe UI" w:cs="Segoe UI"/>
      <w:sz w:val="18"/>
      <w:szCs w:val="18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D8435C"/>
    <w:rPr>
      <w:color w:val="0563C1" w:themeColor="hyperlink"/>
      <w:u w:val="single"/>
    </w:rPr>
  </w:style>
  <w:style w:type="character" w:styleId="Sledovanodkaz">
    <w:name w:val="FollowedHyperlink"/>
    <w:basedOn w:val="Standardnpsmoodstavce"/>
    <w:uiPriority w:val="99"/>
    <w:semiHidden/>
    <w:unhideWhenUsed/>
    <w:rsid w:val="007A6EB6"/>
    <w:rPr>
      <w:color w:val="954F72" w:themeColor="followedHyperlink"/>
      <w:u w:val="single"/>
    </w:rPr>
  </w:style>
  <w:style w:type="character" w:customStyle="1" w:styleId="fontstyle01">
    <w:name w:val="fontstyle01"/>
    <w:basedOn w:val="Standardnpsmoodstavce"/>
    <w:rsid w:val="00EE1633"/>
    <w:rPr>
      <w:rFonts w:ascii="Tahoma-Bold" w:hAnsi="Tahoma-Bold" w:hint="default"/>
      <w:b/>
      <w:bCs/>
      <w:i w:val="0"/>
      <w:iCs w:val="0"/>
      <w:color w:val="000000"/>
      <w:sz w:val="20"/>
      <w:szCs w:val="20"/>
    </w:rPr>
  </w:style>
  <w:style w:type="character" w:customStyle="1" w:styleId="fontstyle21">
    <w:name w:val="fontstyle21"/>
    <w:basedOn w:val="Standardnpsmoodstavce"/>
    <w:rsid w:val="00EE1633"/>
    <w:rPr>
      <w:rFonts w:ascii="Tahoma" w:hAnsi="Tahoma" w:cs="Tahoma" w:hint="default"/>
      <w:b w:val="0"/>
      <w:bCs w:val="0"/>
      <w:i w:val="0"/>
      <w:iCs w:val="0"/>
      <w:color w:val="000000"/>
      <w:sz w:val="20"/>
      <w:szCs w:val="20"/>
    </w:rPr>
  </w:style>
  <w:style w:type="character" w:customStyle="1" w:styleId="fontstyle31">
    <w:name w:val="fontstyle31"/>
    <w:basedOn w:val="Standardnpsmoodstavce"/>
    <w:rsid w:val="00932E72"/>
    <w:rPr>
      <w:rFonts w:ascii="SymbolMT" w:hAnsi="SymbolMT" w:hint="default"/>
      <w:b w:val="0"/>
      <w:bCs w:val="0"/>
      <w:i w:val="0"/>
      <w:iCs w:val="0"/>
      <w:color w:val="00000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063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1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4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51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45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84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85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427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9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2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97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339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6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69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62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00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7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3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743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7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57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51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5DF8830-492B-4B0D-88C4-2F2460B23C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151</TotalTime>
  <Pages>2</Pages>
  <Words>362</Words>
  <Characters>2136</Characters>
  <Application>Microsoft Office Word</Application>
  <DocSecurity>0</DocSecurity>
  <Lines>17</Lines>
  <Paragraphs>4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Miroslav Jílek</dc:creator>
  <cp:lastModifiedBy>Poboril Marcel</cp:lastModifiedBy>
  <cp:revision>19</cp:revision>
  <cp:lastPrinted>2023-05-26T11:12:00Z</cp:lastPrinted>
  <dcterms:created xsi:type="dcterms:W3CDTF">2024-09-03T10:11:00Z</dcterms:created>
  <dcterms:modified xsi:type="dcterms:W3CDTF">2025-05-12T12:49:00Z</dcterms:modified>
</cp:coreProperties>
</file>