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1B1F" w14:textId="77777777" w:rsidR="00960C8C" w:rsidRPr="00960C8C" w:rsidRDefault="00960C8C" w:rsidP="00960C8C">
      <w:pPr>
        <w:pStyle w:val="slo"/>
        <w:spacing w:before="0"/>
        <w:ind w:hanging="1418"/>
        <w:rPr>
          <w:rFonts w:ascii="Arial" w:hAnsi="Arial" w:cs="Arial"/>
          <w:b w:val="0"/>
        </w:rPr>
      </w:pPr>
      <w:r w:rsidRPr="00960C8C">
        <w:rPr>
          <w:rFonts w:asciiTheme="minorHAnsi" w:hAnsiTheme="minorHAnsi" w:cstheme="minorHAnsi"/>
        </w:rPr>
        <w:t>č.j.:</w:t>
      </w:r>
      <w:r w:rsidRPr="00960C8C">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B3D195976CF40838F506ECE1E388021"/>
          </w:placeholder>
          <w:showingPlcHdr/>
        </w:sdtPr>
        <w:sdtEndPr/>
        <w:sdtContent>
          <w:r w:rsidRPr="00960C8C">
            <w:rPr>
              <w:rStyle w:val="Zstupntext"/>
              <w:rFonts w:asciiTheme="minorHAnsi" w:hAnsiTheme="minorHAnsi" w:cstheme="minorHAnsi"/>
              <w:b w:val="0"/>
              <w:color w:val="auto"/>
            </w:rPr>
            <w:t>VSB/25/044137</w:t>
          </w:r>
        </w:sdtContent>
      </w:sdt>
    </w:p>
    <w:p w14:paraId="04B9F73A" w14:textId="77777777" w:rsidR="00960C8C" w:rsidRDefault="00960C8C" w:rsidP="00960C8C">
      <w:pPr>
        <w:pStyle w:val="Nadpis2"/>
        <w:numPr>
          <w:ilvl w:val="0"/>
          <w:numId w:val="0"/>
        </w:numPr>
        <w:spacing w:line="276" w:lineRule="auto"/>
        <w:jc w:val="left"/>
        <w:rPr>
          <w:rFonts w:asciiTheme="minorHAnsi" w:hAnsiTheme="minorHAnsi" w:cstheme="minorHAnsi"/>
          <w:b/>
          <w:sz w:val="22"/>
          <w:szCs w:val="22"/>
        </w:rPr>
      </w:pPr>
    </w:p>
    <w:p w14:paraId="4C2D7838" w14:textId="0C5DC778" w:rsidR="0005677C" w:rsidRPr="00C9008F" w:rsidRDefault="0005677C" w:rsidP="00957518">
      <w:pPr>
        <w:pStyle w:val="Nadpis2"/>
        <w:numPr>
          <w:ilvl w:val="0"/>
          <w:numId w:val="0"/>
        </w:numPr>
        <w:spacing w:line="276" w:lineRule="auto"/>
        <w:jc w:val="center"/>
        <w:rPr>
          <w:rFonts w:asciiTheme="minorHAnsi" w:hAnsiTheme="minorHAnsi" w:cstheme="minorHAnsi"/>
          <w:b/>
          <w:sz w:val="22"/>
          <w:szCs w:val="22"/>
        </w:rPr>
      </w:pPr>
      <w:r w:rsidRPr="00C9008F">
        <w:rPr>
          <w:rFonts w:asciiTheme="minorHAnsi" w:hAnsiTheme="minorHAnsi" w:cstheme="minorHAnsi"/>
          <w:b/>
          <w:sz w:val="22"/>
          <w:szCs w:val="22"/>
        </w:rPr>
        <w:t>Smlouva o dílo</w:t>
      </w:r>
    </w:p>
    <w:p w14:paraId="0769D5A9" w14:textId="66C9236D" w:rsidR="0005677C" w:rsidRPr="004A561D" w:rsidRDefault="00994601" w:rsidP="00957518">
      <w:pPr>
        <w:pStyle w:val="Bezmezer"/>
        <w:spacing w:before="120" w:line="276" w:lineRule="auto"/>
        <w:jc w:val="center"/>
        <w:rPr>
          <w:rFonts w:asciiTheme="minorHAnsi" w:hAnsiTheme="minorHAnsi" w:cstheme="minorHAnsi"/>
        </w:rPr>
      </w:pPr>
      <w:r>
        <w:rPr>
          <w:noProof/>
        </w:rPr>
        <w:drawing>
          <wp:anchor distT="0" distB="0" distL="114300" distR="114300" simplePos="0" relativeHeight="251659264" behindDoc="0" locked="0" layoutInCell="1" allowOverlap="0" wp14:anchorId="3C8D2903" wp14:editId="6680C9E5">
            <wp:simplePos x="0" y="0"/>
            <wp:positionH relativeFrom="rightMargin">
              <wp:align>left</wp:align>
            </wp:positionH>
            <wp:positionV relativeFrom="page">
              <wp:posOffset>1407160</wp:posOffset>
            </wp:positionV>
            <wp:extent cx="1727835" cy="281940"/>
            <wp:effectExtent l="0" t="952" r="4762" b="4763"/>
            <wp:wrapSquare wrapText="bothSides"/>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281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77C" w:rsidRPr="004A561D">
        <w:rPr>
          <w:rFonts w:asciiTheme="minorHAnsi" w:hAnsiTheme="minorHAnsi" w:cstheme="minorHAnsi"/>
        </w:rPr>
        <w:t>(dále jen „smlouva“)</w:t>
      </w:r>
    </w:p>
    <w:p w14:paraId="037A57DA" w14:textId="0481437E" w:rsidR="00703874" w:rsidRDefault="0005677C" w:rsidP="00957518">
      <w:pPr>
        <w:pStyle w:val="Bezmezer"/>
        <w:spacing w:before="120" w:line="276" w:lineRule="auto"/>
        <w:jc w:val="center"/>
        <w:rPr>
          <w:rFonts w:asciiTheme="minorHAnsi" w:hAnsiTheme="minorHAnsi" w:cstheme="minorHAnsi"/>
        </w:rPr>
      </w:pPr>
      <w:r w:rsidRPr="004A561D">
        <w:rPr>
          <w:rFonts w:asciiTheme="minorHAnsi" w:hAnsiTheme="minorHAnsi" w:cstheme="minorHAnsi"/>
        </w:rPr>
        <w:t>dle § 2586 a násl. zákona č. 89/2012 Sb.,</w:t>
      </w:r>
    </w:p>
    <w:p w14:paraId="02367BA8" w14:textId="42BDB94B" w:rsidR="0005677C" w:rsidRPr="004A561D" w:rsidRDefault="0005677C" w:rsidP="00957518">
      <w:pPr>
        <w:pStyle w:val="Bezmezer"/>
        <w:spacing w:before="120" w:line="276" w:lineRule="auto"/>
        <w:jc w:val="center"/>
        <w:rPr>
          <w:rFonts w:asciiTheme="minorHAnsi" w:hAnsiTheme="minorHAnsi" w:cstheme="minorHAnsi"/>
        </w:rPr>
      </w:pPr>
      <w:r w:rsidRPr="004A561D">
        <w:rPr>
          <w:rFonts w:asciiTheme="minorHAnsi" w:hAnsiTheme="minorHAnsi" w:cstheme="minorHAnsi"/>
        </w:rPr>
        <w:t>občanský zákoník, v platném znění</w:t>
      </w:r>
    </w:p>
    <w:p w14:paraId="7F32858A" w14:textId="77777777" w:rsidR="0005677C" w:rsidRPr="004A561D" w:rsidRDefault="0005677C" w:rsidP="00957518">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w:t>
      </w:r>
      <w:r w:rsidRPr="004A561D">
        <w:rPr>
          <w:rFonts w:asciiTheme="minorHAnsi" w:hAnsiTheme="minorHAnsi" w:cstheme="minorHAnsi"/>
          <w:b/>
        </w:rPr>
        <w:t>občanský zákoník</w:t>
      </w:r>
      <w:r w:rsidRPr="004A561D">
        <w:rPr>
          <w:rFonts w:asciiTheme="minorHAnsi" w:hAnsiTheme="minorHAnsi" w:cstheme="minorHAnsi"/>
        </w:rPr>
        <w:t>“)</w:t>
      </w:r>
    </w:p>
    <w:p w14:paraId="5039F11A" w14:textId="77777777" w:rsidR="0005677C" w:rsidRPr="004A561D" w:rsidRDefault="0005677C" w:rsidP="00957518">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Smluvní strany</w:t>
      </w:r>
    </w:p>
    <w:p w14:paraId="59E3477D" w14:textId="77777777" w:rsidR="0005677C" w:rsidRPr="004A561D" w:rsidRDefault="0005677C" w:rsidP="00957518">
      <w:pPr>
        <w:pStyle w:val="Bezmezer"/>
        <w:spacing w:line="276" w:lineRule="auto"/>
        <w:jc w:val="center"/>
        <w:rPr>
          <w:rFonts w:asciiTheme="minorHAnsi" w:hAnsiTheme="minorHAnsi" w:cstheme="minorHAnsi"/>
        </w:rPr>
      </w:pPr>
    </w:p>
    <w:p w14:paraId="7F3A6677"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Objednatel:</w:t>
      </w:r>
    </w:p>
    <w:p w14:paraId="7E79DE2F" w14:textId="77777777" w:rsidR="0005677C" w:rsidRPr="004A561D" w:rsidRDefault="0005677C" w:rsidP="004A561D">
      <w:pPr>
        <w:pStyle w:val="Bezmezer"/>
        <w:spacing w:line="276" w:lineRule="auto"/>
        <w:jc w:val="both"/>
        <w:rPr>
          <w:rFonts w:asciiTheme="minorHAnsi" w:hAnsiTheme="minorHAnsi" w:cstheme="minorHAnsi"/>
          <w:b/>
        </w:rPr>
      </w:pPr>
    </w:p>
    <w:p w14:paraId="244DB420" w14:textId="4EC5CD9A" w:rsidR="0005677C" w:rsidRPr="004A561D" w:rsidRDefault="0005677C" w:rsidP="004A561D">
      <w:pPr>
        <w:autoSpaceDE w:val="0"/>
        <w:autoSpaceDN w:val="0"/>
        <w:adjustRightInd w:val="0"/>
        <w:spacing w:after="60"/>
        <w:rPr>
          <w:rFonts w:asciiTheme="minorHAnsi" w:hAnsiTheme="minorHAnsi" w:cstheme="minorHAnsi"/>
          <w:b/>
        </w:rPr>
      </w:pPr>
      <w:r w:rsidRPr="004A561D">
        <w:rPr>
          <w:rFonts w:asciiTheme="minorHAnsi" w:hAnsiTheme="minorHAnsi" w:cstheme="minorHAnsi"/>
          <w:b/>
        </w:rPr>
        <w:t xml:space="preserve">Vysoká škola báňská </w:t>
      </w:r>
      <w:r w:rsidR="00BF3301" w:rsidRPr="004A561D">
        <w:rPr>
          <w:rFonts w:asciiTheme="minorHAnsi" w:hAnsiTheme="minorHAnsi" w:cstheme="minorHAnsi"/>
        </w:rPr>
        <w:t xml:space="preserve">– </w:t>
      </w:r>
      <w:r w:rsidRPr="004A561D">
        <w:rPr>
          <w:rFonts w:asciiTheme="minorHAnsi" w:hAnsiTheme="minorHAnsi" w:cstheme="minorHAnsi"/>
          <w:b/>
        </w:rPr>
        <w:t xml:space="preserve">Technická univerzita Ostrava </w:t>
      </w:r>
    </w:p>
    <w:p w14:paraId="5403FDA0"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Sídlo: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17. listopadu 2172/15, 708 00 Ostrava-Poruba</w:t>
      </w:r>
    </w:p>
    <w:p w14:paraId="3825C056" w14:textId="15346203"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Zastoupená: </w:t>
      </w:r>
      <w:r w:rsidRPr="004A561D">
        <w:rPr>
          <w:rFonts w:asciiTheme="minorHAnsi" w:hAnsiTheme="minorHAnsi" w:cstheme="minorHAnsi"/>
          <w:bCs/>
        </w:rPr>
        <w:tab/>
      </w:r>
      <w:r w:rsidRPr="004A561D">
        <w:rPr>
          <w:rFonts w:asciiTheme="minorHAnsi" w:hAnsiTheme="minorHAnsi" w:cstheme="minorHAnsi"/>
          <w:bCs/>
        </w:rPr>
        <w:tab/>
      </w:r>
      <w:r w:rsidR="00827524" w:rsidRPr="004A561D">
        <w:rPr>
          <w:rFonts w:asciiTheme="minorHAnsi" w:hAnsiTheme="minorHAnsi" w:cstheme="minorHAnsi"/>
          <w:bCs/>
        </w:rPr>
        <w:t>prof. RNDr. Václavem Snášelem, CSc., rektorem</w:t>
      </w:r>
    </w:p>
    <w:p w14:paraId="1B507B96" w14:textId="77777777" w:rsidR="0005677C" w:rsidRPr="004A561D" w:rsidRDefault="0005677C" w:rsidP="004A561D">
      <w:pPr>
        <w:pStyle w:val="Bezmezer"/>
        <w:tabs>
          <w:tab w:val="left" w:pos="1665"/>
        </w:tabs>
        <w:spacing w:line="276" w:lineRule="auto"/>
        <w:rPr>
          <w:rFonts w:asciiTheme="minorHAnsi" w:hAnsiTheme="minorHAnsi" w:cstheme="minorHAnsi"/>
        </w:rPr>
      </w:pPr>
      <w:r w:rsidRPr="004A561D">
        <w:rPr>
          <w:rFonts w:asciiTheme="minorHAnsi" w:hAnsiTheme="minorHAnsi" w:cstheme="minorHAnsi"/>
          <w:bCs/>
        </w:rPr>
        <w:t xml:space="preserve">IČ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619 89 100</w:t>
      </w:r>
    </w:p>
    <w:p w14:paraId="79A1E2E2" w14:textId="3D54F8FE" w:rsidR="0005677C" w:rsidRPr="004A561D" w:rsidRDefault="0005677C" w:rsidP="004A561D">
      <w:pPr>
        <w:pStyle w:val="Bezmezer"/>
        <w:tabs>
          <w:tab w:val="left" w:pos="1665"/>
        </w:tabs>
        <w:spacing w:line="276" w:lineRule="auto"/>
        <w:rPr>
          <w:rFonts w:asciiTheme="minorHAnsi" w:hAnsiTheme="minorHAnsi" w:cstheme="minorHAnsi"/>
          <w:bCs/>
        </w:rPr>
      </w:pPr>
      <w:r w:rsidRPr="004A561D">
        <w:rPr>
          <w:rFonts w:asciiTheme="minorHAnsi" w:hAnsiTheme="minorHAnsi" w:cstheme="minorHAnsi"/>
        </w:rPr>
        <w:t>DIČ:</w:t>
      </w:r>
      <w:r w:rsidRPr="004A561D">
        <w:rPr>
          <w:rFonts w:asciiTheme="minorHAnsi" w:hAnsiTheme="minorHAnsi" w:cstheme="minorHAnsi"/>
        </w:rPr>
        <w:tab/>
      </w:r>
      <w:r w:rsidRPr="004A561D">
        <w:rPr>
          <w:rFonts w:asciiTheme="minorHAnsi" w:hAnsiTheme="minorHAnsi" w:cstheme="minorHAnsi"/>
        </w:rPr>
        <w:tab/>
        <w:t>CZ61989100</w:t>
      </w:r>
    </w:p>
    <w:p w14:paraId="5289FD8C"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Bankovní spojení: </w:t>
      </w:r>
      <w:r w:rsidRPr="004A561D">
        <w:rPr>
          <w:rFonts w:asciiTheme="minorHAnsi" w:hAnsiTheme="minorHAnsi" w:cstheme="minorHAnsi"/>
          <w:bCs/>
        </w:rPr>
        <w:tab/>
      </w:r>
      <w:r w:rsidRPr="004A561D">
        <w:rPr>
          <w:rFonts w:asciiTheme="minorHAnsi" w:hAnsiTheme="minorHAnsi" w:cstheme="minorHAnsi"/>
        </w:rPr>
        <w:t>Československá obchodní banka, a. s.</w:t>
      </w:r>
    </w:p>
    <w:p w14:paraId="12D0D108" w14:textId="77777777" w:rsidR="0005677C" w:rsidRPr="004A561D" w:rsidRDefault="0005677C" w:rsidP="004A561D">
      <w:pPr>
        <w:spacing w:after="0"/>
        <w:rPr>
          <w:rFonts w:asciiTheme="minorHAnsi" w:hAnsiTheme="minorHAnsi" w:cstheme="minorHAnsi"/>
          <w:bCs/>
        </w:rPr>
      </w:pPr>
      <w:r w:rsidRPr="004A561D">
        <w:rPr>
          <w:rFonts w:asciiTheme="minorHAnsi" w:hAnsiTheme="minorHAnsi" w:cstheme="minorHAnsi"/>
          <w:bCs/>
        </w:rPr>
        <w:t xml:space="preserve">č. účtu: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t>100954151/0300</w:t>
      </w:r>
    </w:p>
    <w:p w14:paraId="05B4BFDA" w14:textId="77777777" w:rsidR="001B0A35" w:rsidRPr="001B0A35" w:rsidRDefault="0005677C" w:rsidP="001B0A35">
      <w:pPr>
        <w:pStyle w:val="Bezmezer"/>
        <w:rPr>
          <w:rFonts w:asciiTheme="minorHAnsi" w:hAnsiTheme="minorHAnsi" w:cstheme="minorHAnsi"/>
          <w:bCs/>
        </w:rPr>
      </w:pPr>
      <w:r w:rsidRPr="004A561D">
        <w:rPr>
          <w:rFonts w:asciiTheme="minorHAnsi" w:hAnsiTheme="minorHAnsi" w:cstheme="minorHAnsi"/>
          <w:bCs/>
        </w:rPr>
        <w:t xml:space="preserve">Kontaktní osoba: </w:t>
      </w:r>
      <w:r w:rsidR="004A561D">
        <w:rPr>
          <w:rFonts w:asciiTheme="minorHAnsi" w:hAnsiTheme="minorHAnsi" w:cstheme="minorHAnsi"/>
          <w:bCs/>
        </w:rPr>
        <w:tab/>
      </w:r>
      <w:r w:rsidR="001B0A35" w:rsidRPr="001B0A35">
        <w:rPr>
          <w:rFonts w:asciiTheme="minorHAnsi" w:hAnsiTheme="minorHAnsi" w:cstheme="minorHAnsi"/>
          <w:bCs/>
        </w:rPr>
        <w:t>Tomáš Otipka, ředitel Ubytovacích a stravovacích služeb,</w:t>
      </w:r>
    </w:p>
    <w:p w14:paraId="6FEFEC55" w14:textId="558270BD" w:rsidR="0005677C" w:rsidRPr="004A561D" w:rsidRDefault="001B0A35" w:rsidP="001B0A35">
      <w:pPr>
        <w:pStyle w:val="Bezmezer"/>
        <w:spacing w:line="276" w:lineRule="auto"/>
        <w:ind w:left="1418" w:firstLine="709"/>
        <w:rPr>
          <w:rFonts w:asciiTheme="minorHAnsi" w:hAnsiTheme="minorHAnsi" w:cstheme="minorHAnsi"/>
          <w:bCs/>
        </w:rPr>
      </w:pPr>
      <w:r w:rsidRPr="001B0A35">
        <w:rPr>
          <w:rFonts w:asciiTheme="minorHAnsi" w:hAnsiTheme="minorHAnsi" w:cstheme="minorHAnsi"/>
          <w:bCs/>
        </w:rPr>
        <w:t xml:space="preserve">tel. + 420 733 627 899, e-mail: </w:t>
      </w:r>
      <w:hyperlink r:id="rId12" w:history="1">
        <w:r w:rsidR="00C07E4A" w:rsidRPr="00F41BD2">
          <w:rPr>
            <w:rStyle w:val="Hypertextovodkaz"/>
            <w:rFonts w:asciiTheme="minorHAnsi" w:hAnsiTheme="minorHAnsi" w:cstheme="minorHAnsi"/>
            <w:bCs/>
          </w:rPr>
          <w:t>tomas.otipka@vsb.cz</w:t>
        </w:r>
      </w:hyperlink>
      <w:r w:rsidR="00C07E4A">
        <w:rPr>
          <w:rFonts w:asciiTheme="minorHAnsi" w:hAnsiTheme="minorHAnsi" w:cstheme="minorHAnsi"/>
          <w:bCs/>
        </w:rPr>
        <w:t xml:space="preserve"> </w:t>
      </w:r>
      <w:r w:rsidRPr="001B0A35">
        <w:rPr>
          <w:rFonts w:asciiTheme="minorHAnsi" w:hAnsiTheme="minorHAnsi" w:cstheme="minorHAnsi"/>
          <w:bCs/>
        </w:rPr>
        <w:t xml:space="preserve">  </w:t>
      </w:r>
      <w:r w:rsidRPr="001B0A35">
        <w:rPr>
          <w:rFonts w:asciiTheme="minorHAnsi" w:hAnsiTheme="minorHAnsi" w:cstheme="minorHAnsi"/>
          <w:bCs/>
        </w:rPr>
        <w:tab/>
        <w:t xml:space="preserve"> </w:t>
      </w:r>
    </w:p>
    <w:p w14:paraId="59E69C7C" w14:textId="3FBAEFA1"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 xml:space="preserve">(dále jen jako </w:t>
      </w:r>
      <w:r w:rsidRPr="004A561D">
        <w:rPr>
          <w:rFonts w:asciiTheme="minorHAnsi" w:hAnsiTheme="minorHAnsi" w:cstheme="minorHAnsi"/>
          <w:b/>
        </w:rPr>
        <w:t>„objednatel“)</w:t>
      </w:r>
    </w:p>
    <w:p w14:paraId="7F0E1FE7" w14:textId="77777777" w:rsidR="0005677C" w:rsidRPr="004A561D" w:rsidRDefault="0005677C" w:rsidP="004A561D">
      <w:pPr>
        <w:pStyle w:val="Bezmezer"/>
        <w:spacing w:line="276" w:lineRule="auto"/>
        <w:jc w:val="both"/>
        <w:rPr>
          <w:rFonts w:asciiTheme="minorHAnsi" w:hAnsiTheme="minorHAnsi" w:cstheme="minorHAnsi"/>
        </w:rPr>
      </w:pPr>
    </w:p>
    <w:p w14:paraId="5BEADF78"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Zhotovitel:</w:t>
      </w:r>
    </w:p>
    <w:p w14:paraId="5C8BF6DA" w14:textId="77777777" w:rsidR="0005677C" w:rsidRPr="004A561D" w:rsidRDefault="0005677C" w:rsidP="004A561D">
      <w:pPr>
        <w:pStyle w:val="Bezmezer"/>
        <w:spacing w:line="276" w:lineRule="auto"/>
        <w:rPr>
          <w:rFonts w:asciiTheme="minorHAnsi" w:hAnsiTheme="minorHAnsi" w:cstheme="minorHAnsi"/>
          <w:b/>
        </w:rPr>
      </w:pPr>
    </w:p>
    <w:p w14:paraId="0089F77E" w14:textId="77777777" w:rsidR="0005677C" w:rsidRPr="004A561D" w:rsidRDefault="0005677C" w:rsidP="004A561D">
      <w:pPr>
        <w:pStyle w:val="Bezmezer"/>
        <w:spacing w:line="276" w:lineRule="auto"/>
        <w:rPr>
          <w:rFonts w:asciiTheme="minorHAnsi" w:hAnsiTheme="minorHAnsi" w:cstheme="minorHAnsi"/>
          <w:b/>
        </w:rPr>
      </w:pPr>
      <w:r w:rsidRPr="004A561D">
        <w:rPr>
          <w:rFonts w:asciiTheme="minorHAnsi" w:hAnsiTheme="minorHAnsi" w:cstheme="minorHAnsi"/>
          <w:b/>
        </w:rPr>
        <w:t>Název společnosti:</w:t>
      </w:r>
      <w:r w:rsidRPr="004A561D">
        <w:rPr>
          <w:rFonts w:asciiTheme="minorHAnsi" w:hAnsiTheme="minorHAnsi" w:cstheme="minorHAnsi"/>
          <w:b/>
        </w:rPr>
        <w:tab/>
      </w:r>
      <w:r w:rsidRPr="004A561D">
        <w:rPr>
          <w:rFonts w:asciiTheme="minorHAnsi" w:hAnsiTheme="minorHAnsi" w:cstheme="minorHAnsi"/>
          <w:b/>
          <w:highlight w:val="yellow"/>
        </w:rPr>
        <w:t>……………………………..</w:t>
      </w:r>
    </w:p>
    <w:p w14:paraId="47E85EA3"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Sídlo: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
    <w:p w14:paraId="38836018"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Zastoupená: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
    <w:p w14:paraId="230A4599"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
    <w:p w14:paraId="5C1CBFF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DIČ: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
    <w:p w14:paraId="55FE631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ID datové schránky:</w:t>
      </w:r>
      <w:r w:rsidRPr="004A561D">
        <w:rPr>
          <w:rFonts w:asciiTheme="minorHAnsi" w:hAnsiTheme="minorHAnsi" w:cstheme="minorHAnsi"/>
        </w:rPr>
        <w:tab/>
      </w:r>
      <w:r w:rsidRPr="004A561D">
        <w:rPr>
          <w:rFonts w:asciiTheme="minorHAnsi" w:hAnsiTheme="minorHAnsi" w:cstheme="minorHAnsi"/>
          <w:highlight w:val="yellow"/>
        </w:rPr>
        <w:t>……………………………..</w:t>
      </w:r>
    </w:p>
    <w:p w14:paraId="1B2B5D5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Bankovní spojení: </w:t>
      </w:r>
      <w:r w:rsidRPr="004A561D">
        <w:rPr>
          <w:rFonts w:asciiTheme="minorHAnsi" w:hAnsiTheme="minorHAnsi" w:cstheme="minorHAnsi"/>
        </w:rPr>
        <w:tab/>
      </w:r>
      <w:r w:rsidRPr="004A561D">
        <w:rPr>
          <w:rFonts w:asciiTheme="minorHAnsi" w:hAnsiTheme="minorHAnsi" w:cstheme="minorHAnsi"/>
          <w:highlight w:val="yellow"/>
        </w:rPr>
        <w:t>………..……………………</w:t>
      </w:r>
    </w:p>
    <w:p w14:paraId="69A7B39B"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č. účtu:</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
    <w:p w14:paraId="262E6D7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Kontaktní osoby: </w:t>
      </w:r>
      <w:r w:rsidRPr="004A561D">
        <w:rPr>
          <w:rFonts w:asciiTheme="minorHAnsi" w:hAnsiTheme="minorHAnsi" w:cstheme="minorHAnsi"/>
        </w:rPr>
        <w:tab/>
      </w:r>
      <w:r w:rsidRPr="004A561D">
        <w:rPr>
          <w:rFonts w:asciiTheme="minorHAnsi" w:hAnsiTheme="minorHAnsi" w:cstheme="minorHAnsi"/>
          <w:highlight w:val="yellow"/>
        </w:rPr>
        <w:t>………………………..……</w:t>
      </w:r>
    </w:p>
    <w:p w14:paraId="5E2B3870" w14:textId="77777777" w:rsidR="0005677C" w:rsidRPr="004A561D" w:rsidRDefault="0005677C" w:rsidP="004A561D">
      <w:pPr>
        <w:pStyle w:val="Bezmezer"/>
        <w:spacing w:line="276" w:lineRule="auto"/>
        <w:ind w:left="1416" w:firstLine="708"/>
        <w:rPr>
          <w:rFonts w:asciiTheme="minorHAnsi" w:hAnsiTheme="minorHAnsi" w:cstheme="minorHAnsi"/>
        </w:rPr>
      </w:pPr>
      <w:r w:rsidRPr="004A561D">
        <w:rPr>
          <w:rFonts w:asciiTheme="minorHAnsi" w:hAnsiTheme="minorHAnsi" w:cstheme="minorHAnsi"/>
        </w:rPr>
        <w:t xml:space="preserve">telefon: </w:t>
      </w:r>
      <w:r w:rsidRPr="004A561D">
        <w:rPr>
          <w:rFonts w:asciiTheme="minorHAnsi" w:hAnsiTheme="minorHAnsi" w:cstheme="minorHAnsi"/>
          <w:highlight w:val="yellow"/>
        </w:rPr>
        <w:t>…………………….</w:t>
      </w:r>
    </w:p>
    <w:p w14:paraId="3B210D56" w14:textId="77777777" w:rsidR="0005677C" w:rsidRPr="004A561D" w:rsidRDefault="0005677C" w:rsidP="004A561D">
      <w:pPr>
        <w:pStyle w:val="Bezmezer"/>
        <w:spacing w:line="276" w:lineRule="auto"/>
        <w:ind w:left="1416" w:firstLine="708"/>
        <w:rPr>
          <w:rFonts w:asciiTheme="minorHAnsi" w:hAnsiTheme="minorHAnsi" w:cstheme="minorHAnsi"/>
          <w:bCs/>
        </w:rPr>
      </w:pPr>
      <w:r w:rsidRPr="004A561D">
        <w:rPr>
          <w:rFonts w:asciiTheme="minorHAnsi" w:hAnsiTheme="minorHAnsi" w:cstheme="minorHAnsi"/>
        </w:rPr>
        <w:t xml:space="preserve">e-mail: </w:t>
      </w:r>
      <w:r w:rsidRPr="004A561D">
        <w:rPr>
          <w:rFonts w:asciiTheme="minorHAnsi" w:hAnsiTheme="minorHAnsi" w:cstheme="minorHAnsi"/>
          <w:highlight w:val="yellow"/>
        </w:rPr>
        <w:t>……………………..</w:t>
      </w:r>
    </w:p>
    <w:p w14:paraId="7E095E40" w14:textId="4516647F"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(dále jen jako „</w:t>
      </w:r>
      <w:r w:rsidRPr="004A561D">
        <w:rPr>
          <w:rFonts w:asciiTheme="minorHAnsi" w:hAnsiTheme="minorHAnsi" w:cstheme="minorHAnsi"/>
          <w:b/>
        </w:rPr>
        <w:t>zhotovitel</w:t>
      </w:r>
      <w:r w:rsidRPr="004A561D">
        <w:rPr>
          <w:rFonts w:asciiTheme="minorHAnsi" w:hAnsiTheme="minorHAnsi" w:cstheme="minorHAnsi"/>
        </w:rPr>
        <w:t>“)</w:t>
      </w:r>
    </w:p>
    <w:p w14:paraId="4871BE6D" w14:textId="77777777" w:rsidR="0005677C" w:rsidRPr="004A561D" w:rsidRDefault="0005677C" w:rsidP="004A561D">
      <w:pPr>
        <w:pStyle w:val="Bezmezer"/>
        <w:spacing w:before="120" w:line="276" w:lineRule="auto"/>
        <w:jc w:val="both"/>
        <w:rPr>
          <w:rFonts w:asciiTheme="minorHAnsi" w:hAnsiTheme="minorHAnsi" w:cstheme="minorHAnsi"/>
        </w:rPr>
      </w:pPr>
    </w:p>
    <w:p w14:paraId="4EA33B21"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Úvodní ustanovení</w:t>
      </w:r>
    </w:p>
    <w:p w14:paraId="46597295" w14:textId="38B64341" w:rsidR="008B3642" w:rsidRPr="004A561D" w:rsidRDefault="0005677C" w:rsidP="004A561D">
      <w:pPr>
        <w:pStyle w:val="Odstavecseseznamem"/>
        <w:numPr>
          <w:ilvl w:val="1"/>
          <w:numId w:val="3"/>
        </w:numPr>
        <w:tabs>
          <w:tab w:val="clear" w:pos="360"/>
        </w:tabs>
        <w:ind w:left="567" w:hanging="567"/>
        <w:jc w:val="both"/>
        <w:rPr>
          <w:rFonts w:asciiTheme="minorHAnsi" w:hAnsiTheme="minorHAnsi" w:cstheme="minorHAnsi"/>
        </w:rPr>
      </w:pPr>
      <w:r w:rsidRPr="004A561D">
        <w:rPr>
          <w:rFonts w:asciiTheme="minorHAnsi" w:hAnsiTheme="minorHAnsi" w:cstheme="minorHAnsi"/>
        </w:rPr>
        <w:lastRenderedPageBreak/>
        <w:t xml:space="preserve">Podkladem pro uzavření této smlouvy je nabídka zhotovitele (dále jen „nabídka“) podaná ve veřejné </w:t>
      </w:r>
      <w:r w:rsidR="00745850" w:rsidRPr="004A561D">
        <w:rPr>
          <w:rFonts w:asciiTheme="minorHAnsi" w:hAnsiTheme="minorHAnsi" w:cstheme="minorHAnsi"/>
        </w:rPr>
        <w:t xml:space="preserve">zakázce </w:t>
      </w:r>
      <w:r w:rsidR="0029412B" w:rsidRPr="00BE5F48">
        <w:rPr>
          <w:rFonts w:asciiTheme="minorHAnsi" w:hAnsiTheme="minorHAnsi" w:cstheme="minorHAnsi"/>
          <w:b/>
          <w:bCs/>
        </w:rPr>
        <w:t>Stavební úpravy</w:t>
      </w:r>
      <w:r w:rsidR="00BE5F48" w:rsidRPr="00BE5F48">
        <w:rPr>
          <w:rFonts w:asciiTheme="minorHAnsi" w:hAnsiTheme="minorHAnsi" w:cstheme="minorHAnsi"/>
          <w:b/>
          <w:bCs/>
        </w:rPr>
        <w:t xml:space="preserve"> budovy kolejí objekt C</w:t>
      </w:r>
      <w:r w:rsidR="007F1540">
        <w:rPr>
          <w:rFonts w:asciiTheme="minorHAnsi" w:hAnsiTheme="minorHAnsi" w:cstheme="minorHAnsi"/>
          <w:b/>
          <w:bCs/>
        </w:rPr>
        <w:t xml:space="preserve"> VŠB-TU</w:t>
      </w:r>
      <w:r w:rsidR="007668A2">
        <w:rPr>
          <w:rFonts w:asciiTheme="minorHAnsi" w:hAnsiTheme="minorHAnsi" w:cstheme="minorHAnsi"/>
          <w:b/>
          <w:bCs/>
        </w:rPr>
        <w:t>O</w:t>
      </w:r>
      <w:r w:rsidR="003D4784">
        <w:rPr>
          <w:rFonts w:asciiTheme="minorHAnsi" w:hAnsiTheme="minorHAnsi" w:cstheme="minorHAnsi"/>
          <w:b/>
          <w:bCs/>
        </w:rPr>
        <w:t xml:space="preserve"> </w:t>
      </w:r>
      <w:r w:rsidRPr="004A561D">
        <w:rPr>
          <w:rFonts w:asciiTheme="minorHAnsi" w:hAnsiTheme="minorHAnsi" w:cstheme="minorHAnsi"/>
        </w:rPr>
        <w:t>(dále jen „Veřejná zakázka“)</w:t>
      </w:r>
      <w:r w:rsidR="000B15FA" w:rsidRPr="004A561D">
        <w:rPr>
          <w:rFonts w:asciiTheme="minorHAnsi" w:hAnsiTheme="minorHAnsi" w:cstheme="minorHAnsi"/>
        </w:rPr>
        <w:t>,</w:t>
      </w:r>
      <w:r w:rsidR="000B15FA" w:rsidRPr="00C9008F">
        <w:rPr>
          <w:rFonts w:asciiTheme="minorHAnsi" w:hAnsiTheme="minorHAnsi" w:cstheme="minorHAnsi"/>
        </w:rPr>
        <w:t xml:space="preserve"> </w:t>
      </w:r>
      <w:r w:rsidR="000B15FA" w:rsidRPr="004A561D">
        <w:rPr>
          <w:rFonts w:asciiTheme="minorHAnsi" w:hAnsiTheme="minorHAnsi" w:cstheme="minorHAnsi"/>
        </w:rPr>
        <w:t>zadávané v souladu se zákonem č. 134/2016 Sb., o zadávání veřejných zakázek, ve znění pozdějších předpisů (dále jen „ZZVZ“)</w:t>
      </w:r>
      <w:r w:rsidRPr="004A561D">
        <w:rPr>
          <w:rFonts w:asciiTheme="minorHAnsi" w:hAnsiTheme="minorHAnsi" w:cstheme="minorHAnsi"/>
        </w:rPr>
        <w:t xml:space="preserve">. </w:t>
      </w:r>
    </w:p>
    <w:p w14:paraId="02874BED" w14:textId="7EECAF4F"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Míst</w:t>
      </w:r>
      <w:r w:rsidR="000345C1" w:rsidRPr="004A561D">
        <w:rPr>
          <w:rFonts w:asciiTheme="minorHAnsi" w:hAnsiTheme="minorHAnsi" w:cstheme="minorHAnsi"/>
        </w:rPr>
        <w:t>em</w:t>
      </w:r>
      <w:r w:rsidRPr="004A561D">
        <w:rPr>
          <w:rFonts w:asciiTheme="minorHAnsi" w:hAnsiTheme="minorHAnsi" w:cstheme="minorHAnsi"/>
        </w:rPr>
        <w:t xml:space="preserve"> plnění </w:t>
      </w:r>
      <w:r w:rsidR="000345C1" w:rsidRPr="004A561D">
        <w:rPr>
          <w:rFonts w:asciiTheme="minorHAnsi" w:hAnsiTheme="minorHAnsi" w:cstheme="minorHAnsi"/>
        </w:rPr>
        <w:t xml:space="preserve">smlouvy </w:t>
      </w:r>
      <w:r w:rsidRPr="004A561D">
        <w:rPr>
          <w:rFonts w:asciiTheme="minorHAnsi" w:hAnsiTheme="minorHAnsi" w:cstheme="minorHAnsi"/>
        </w:rPr>
        <w:t xml:space="preserve">je </w:t>
      </w:r>
      <w:r w:rsidR="004056ED" w:rsidRPr="004A561D">
        <w:rPr>
          <w:rFonts w:asciiTheme="minorHAnsi" w:hAnsiTheme="minorHAnsi" w:cstheme="minorHAnsi"/>
        </w:rPr>
        <w:t xml:space="preserve">budova </w:t>
      </w:r>
      <w:r w:rsidR="005771DF">
        <w:rPr>
          <w:rFonts w:asciiTheme="minorHAnsi" w:hAnsiTheme="minorHAnsi" w:cstheme="minorHAnsi"/>
        </w:rPr>
        <w:t>C kolejí</w:t>
      </w:r>
      <w:r w:rsidR="004056ED" w:rsidRPr="004A561D">
        <w:rPr>
          <w:rFonts w:asciiTheme="minorHAnsi" w:hAnsiTheme="minorHAnsi" w:cstheme="minorHAnsi"/>
        </w:rPr>
        <w:t>,</w:t>
      </w:r>
      <w:r w:rsidRPr="004A561D">
        <w:rPr>
          <w:rFonts w:asciiTheme="minorHAnsi" w:hAnsiTheme="minorHAnsi" w:cstheme="minorHAnsi"/>
        </w:rPr>
        <w:t xml:space="preserve"> Vysoké školy báňské – Technické univerzity Ostrava</w:t>
      </w:r>
      <w:r w:rsidR="007A56A5" w:rsidRPr="004A561D">
        <w:rPr>
          <w:rFonts w:asciiTheme="minorHAnsi" w:hAnsiTheme="minorHAnsi" w:cstheme="minorHAnsi"/>
        </w:rPr>
        <w:t>,</w:t>
      </w:r>
      <w:r w:rsidRPr="004A561D">
        <w:rPr>
          <w:rFonts w:asciiTheme="minorHAnsi" w:hAnsiTheme="minorHAnsi" w:cstheme="minorHAnsi"/>
        </w:rPr>
        <w:t xml:space="preserve"> na </w:t>
      </w:r>
      <w:r w:rsidR="008B3642" w:rsidRPr="004A561D">
        <w:rPr>
          <w:rFonts w:asciiTheme="minorHAnsi" w:hAnsiTheme="minorHAnsi" w:cstheme="minorHAnsi"/>
        </w:rPr>
        <w:t xml:space="preserve">ulici </w:t>
      </w:r>
      <w:r w:rsidR="005771DF">
        <w:rPr>
          <w:rFonts w:asciiTheme="minorHAnsi" w:hAnsiTheme="minorHAnsi" w:cstheme="minorHAnsi"/>
        </w:rPr>
        <w:t>Studentská 1770</w:t>
      </w:r>
      <w:r w:rsidRPr="004A561D">
        <w:rPr>
          <w:rFonts w:asciiTheme="minorHAnsi" w:hAnsiTheme="minorHAnsi" w:cstheme="minorHAnsi"/>
        </w:rPr>
        <w:t>, 708 00 Ostrava-Poruba</w:t>
      </w:r>
      <w:r w:rsidR="005E1AD1" w:rsidRPr="004A561D">
        <w:rPr>
          <w:rFonts w:asciiTheme="minorHAnsi" w:hAnsiTheme="minorHAnsi" w:cstheme="minorHAnsi"/>
        </w:rPr>
        <w:t>,</w:t>
      </w:r>
      <w:r w:rsidR="005E1AD1" w:rsidRPr="00C9008F">
        <w:rPr>
          <w:rFonts w:asciiTheme="minorHAnsi" w:hAnsiTheme="minorHAnsi" w:cstheme="minorHAnsi"/>
        </w:rPr>
        <w:t xml:space="preserve"> </w:t>
      </w:r>
      <w:r w:rsidR="005E1AD1" w:rsidRPr="004A561D">
        <w:rPr>
          <w:rFonts w:asciiTheme="minorHAnsi" w:hAnsiTheme="minorHAnsi" w:cstheme="minorHAnsi"/>
        </w:rPr>
        <w:t>k.</w:t>
      </w:r>
      <w:r w:rsidR="00FC0EA9" w:rsidRPr="004A561D">
        <w:rPr>
          <w:rFonts w:asciiTheme="minorHAnsi" w:hAnsiTheme="minorHAnsi" w:cstheme="minorHAnsi"/>
        </w:rPr>
        <w:t xml:space="preserve"> </w:t>
      </w:r>
      <w:r w:rsidR="005E1AD1" w:rsidRPr="004A561D">
        <w:rPr>
          <w:rFonts w:asciiTheme="minorHAnsi" w:hAnsiTheme="minorHAnsi" w:cstheme="minorHAnsi"/>
        </w:rPr>
        <w:t>ú. Poruba (okres Ostrava-město) 715174,</w:t>
      </w:r>
      <w:r w:rsidR="00DC042C" w:rsidRPr="004A561D">
        <w:rPr>
          <w:rFonts w:asciiTheme="minorHAnsi" w:hAnsiTheme="minorHAnsi" w:cstheme="minorHAnsi"/>
        </w:rPr>
        <w:t xml:space="preserve"> pozemek</w:t>
      </w:r>
      <w:r w:rsidR="005E1AD1" w:rsidRPr="004A561D">
        <w:rPr>
          <w:rFonts w:asciiTheme="minorHAnsi" w:hAnsiTheme="minorHAnsi" w:cstheme="minorHAnsi"/>
        </w:rPr>
        <w:t xml:space="preserve"> p. č. </w:t>
      </w:r>
      <w:r w:rsidR="0051099B">
        <w:rPr>
          <w:rFonts w:asciiTheme="minorHAnsi" w:hAnsiTheme="minorHAnsi" w:cstheme="minorHAnsi"/>
        </w:rPr>
        <w:t>1643/10</w:t>
      </w:r>
      <w:r w:rsidR="0007008A" w:rsidRPr="004A561D">
        <w:rPr>
          <w:rFonts w:asciiTheme="minorHAnsi" w:hAnsiTheme="minorHAnsi" w:cstheme="minorHAnsi"/>
        </w:rPr>
        <w:t>.</w:t>
      </w:r>
      <w:r w:rsidR="00B17F76" w:rsidRPr="004A561D">
        <w:rPr>
          <w:rFonts w:asciiTheme="minorHAnsi" w:hAnsiTheme="minorHAnsi" w:cstheme="minorHAnsi"/>
        </w:rPr>
        <w:t xml:space="preserve"> </w:t>
      </w:r>
    </w:p>
    <w:p w14:paraId="1B7875C0" w14:textId="77777777"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4A561D" w:rsidRDefault="0005677C" w:rsidP="004A561D">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rozpočt</w:t>
      </w:r>
      <w:r w:rsidR="00DE39D5" w:rsidRPr="004A561D">
        <w:rPr>
          <w:rFonts w:asciiTheme="minorHAnsi" w:hAnsiTheme="minorHAnsi" w:cstheme="minorHAnsi"/>
        </w:rPr>
        <w:t>u</w:t>
      </w:r>
      <w:r w:rsidRPr="004A561D">
        <w:rPr>
          <w:rFonts w:asciiTheme="minorHAnsi" w:hAnsiTheme="minorHAnsi" w:cstheme="minorHAnsi"/>
        </w:rPr>
        <w:t xml:space="preserve"> na předmět díla.</w:t>
      </w:r>
    </w:p>
    <w:p w14:paraId="709AB77F" w14:textId="4966EFA0" w:rsidR="0005677C" w:rsidRPr="004A561D" w:rsidRDefault="0005677C" w:rsidP="004A561D">
      <w:pPr>
        <w:spacing w:before="120" w:after="0"/>
        <w:ind w:left="540" w:hanging="540"/>
        <w:jc w:val="both"/>
        <w:rPr>
          <w:rFonts w:asciiTheme="minorHAnsi" w:hAnsiTheme="minorHAnsi" w:cstheme="minorHAnsi"/>
        </w:rPr>
      </w:pPr>
      <w:r w:rsidRPr="004A561D">
        <w:rPr>
          <w:rFonts w:asciiTheme="minorHAnsi" w:hAnsiTheme="minorHAnsi" w:cstheme="minorHAnsi"/>
        </w:rPr>
        <w:t xml:space="preserve">2.5. </w:t>
      </w:r>
      <w:r w:rsidRPr="004A561D">
        <w:rPr>
          <w:rFonts w:asciiTheme="minorHAnsi" w:hAnsiTheme="minorHAnsi" w:cstheme="minorHAnsi"/>
        </w:rPr>
        <w:tab/>
        <w:t xml:space="preserve">Oprávněná osoba pověřená kontrolou provedených prací je </w:t>
      </w:r>
      <w:r w:rsidR="00043441" w:rsidRPr="004A561D">
        <w:rPr>
          <w:rFonts w:asciiTheme="minorHAnsi" w:hAnsiTheme="minorHAnsi" w:cstheme="minorHAnsi"/>
        </w:rPr>
        <w:t>Ing. Tomáš Bubeník</w:t>
      </w:r>
      <w:r w:rsidRPr="004A561D">
        <w:rPr>
          <w:rFonts w:asciiTheme="minorHAnsi" w:hAnsiTheme="minorHAnsi" w:cstheme="minorHAnsi"/>
        </w:rPr>
        <w:t xml:space="preserve">, e-mail: </w:t>
      </w:r>
      <w:hyperlink r:id="rId13" w:history="1">
        <w:r w:rsidR="00C269A9" w:rsidRPr="004A561D">
          <w:rPr>
            <w:rStyle w:val="Hypertextovodkaz"/>
            <w:rFonts w:asciiTheme="minorHAnsi" w:hAnsiTheme="minorHAnsi" w:cstheme="minorHAnsi"/>
          </w:rPr>
          <w:t>tomas.bubenik@vsb.cz</w:t>
        </w:r>
      </w:hyperlink>
      <w:r w:rsidR="00C269A9" w:rsidRPr="004A561D">
        <w:rPr>
          <w:rFonts w:asciiTheme="minorHAnsi" w:hAnsiTheme="minorHAnsi" w:cstheme="minorHAnsi"/>
        </w:rPr>
        <w:t xml:space="preserve"> </w:t>
      </w:r>
      <w:hyperlink r:id="rId14" w:history="1"/>
      <w:r w:rsidR="00576DED" w:rsidRPr="004A561D">
        <w:rPr>
          <w:rFonts w:asciiTheme="minorHAnsi" w:hAnsiTheme="minorHAnsi" w:cstheme="minorHAnsi"/>
        </w:rPr>
        <w:t xml:space="preserve"> </w:t>
      </w:r>
      <w:r w:rsidR="0004445E" w:rsidRPr="004A561D">
        <w:rPr>
          <w:rFonts w:asciiTheme="minorHAnsi" w:hAnsiTheme="minorHAnsi" w:cstheme="minorHAnsi"/>
        </w:rPr>
        <w:t>; tel.</w:t>
      </w:r>
      <w:r w:rsidRPr="004A561D">
        <w:rPr>
          <w:rFonts w:asciiTheme="minorHAnsi" w:hAnsiTheme="minorHAnsi" w:cstheme="minorHAnsi"/>
        </w:rPr>
        <w:t>: +420</w:t>
      </w:r>
      <w:r w:rsidR="00232A9F" w:rsidRPr="004A561D">
        <w:rPr>
          <w:rFonts w:asciiTheme="minorHAnsi" w:hAnsiTheme="minorHAnsi" w:cstheme="minorHAnsi"/>
        </w:rPr>
        <w:t> </w:t>
      </w:r>
      <w:r w:rsidR="00043441" w:rsidRPr="004A561D">
        <w:rPr>
          <w:rFonts w:asciiTheme="minorHAnsi" w:hAnsiTheme="minorHAnsi" w:cstheme="minorHAnsi"/>
        </w:rPr>
        <w:t>  734 426 008</w:t>
      </w:r>
      <w:r w:rsidRPr="004A561D">
        <w:rPr>
          <w:rFonts w:asciiTheme="minorHAnsi" w:hAnsiTheme="minorHAnsi" w:cstheme="minorHAnsi"/>
        </w:rPr>
        <w:t>, nebude-li objednatelem sděleno jinak.</w:t>
      </w:r>
    </w:p>
    <w:p w14:paraId="7A7E6A9C" w14:textId="5790A0C0" w:rsidR="0005677C" w:rsidRPr="004A561D" w:rsidRDefault="0005677C" w:rsidP="004A561D">
      <w:pPr>
        <w:spacing w:before="120" w:after="360"/>
        <w:ind w:left="540" w:hanging="540"/>
        <w:jc w:val="both"/>
        <w:rPr>
          <w:rFonts w:asciiTheme="minorHAnsi" w:hAnsiTheme="minorHAnsi" w:cstheme="minorHAnsi"/>
        </w:rPr>
      </w:pPr>
      <w:r w:rsidRPr="004A561D">
        <w:rPr>
          <w:rFonts w:asciiTheme="minorHAnsi" w:hAnsiTheme="minorHAnsi" w:cstheme="minorHAnsi"/>
        </w:rPr>
        <w:t xml:space="preserve">2.6. </w:t>
      </w:r>
      <w:r w:rsidRPr="004A561D">
        <w:rPr>
          <w:rFonts w:asciiTheme="minorHAnsi" w:hAnsiTheme="minorHAnsi" w:cstheme="minorHAnsi"/>
        </w:rPr>
        <w:tab/>
        <w:t xml:space="preserve">Oprávněná osoba pověřená řízením prací, koordinací </w:t>
      </w:r>
      <w:r w:rsidR="00D55433" w:rsidRPr="004A561D">
        <w:rPr>
          <w:rFonts w:asciiTheme="minorHAnsi" w:hAnsiTheme="minorHAnsi" w:cstheme="minorHAnsi"/>
        </w:rPr>
        <w:t>poddodavatelů</w:t>
      </w:r>
      <w:r w:rsidRPr="004A561D">
        <w:rPr>
          <w:rFonts w:asciiTheme="minorHAnsi" w:hAnsiTheme="minorHAnsi" w:cstheme="minorHAnsi"/>
        </w:rPr>
        <w:t xml:space="preserve"> a řešením všech okolností souvisejících s realizací díla na straně zhotovitele:</w:t>
      </w:r>
      <w:r w:rsidRPr="004A561D">
        <w:rPr>
          <w:rFonts w:asciiTheme="minorHAnsi" w:hAnsiTheme="minorHAnsi" w:cstheme="minorHAnsi"/>
          <w:b/>
        </w:rPr>
        <w:t xml:space="preserve"> </w:t>
      </w:r>
      <w:r w:rsidRPr="004A561D">
        <w:rPr>
          <w:rFonts w:asciiTheme="minorHAnsi" w:hAnsiTheme="minorHAnsi" w:cstheme="minorHAnsi"/>
          <w:b/>
          <w:highlight w:val="yellow"/>
        </w:rPr>
        <w:t>………………………</w:t>
      </w:r>
      <w:r w:rsidR="00BD537D" w:rsidRPr="004A561D">
        <w:rPr>
          <w:rFonts w:asciiTheme="minorHAnsi" w:hAnsiTheme="minorHAnsi" w:cstheme="minorHAnsi"/>
          <w:b/>
        </w:rPr>
        <w:t>,</w:t>
      </w:r>
      <w:r w:rsidR="00BD537D" w:rsidRPr="004A561D">
        <w:rPr>
          <w:rFonts w:asciiTheme="minorHAnsi" w:hAnsiTheme="minorHAnsi" w:cstheme="minorHAnsi"/>
        </w:rPr>
        <w:t xml:space="preserve"> e-mail: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tel.: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w:t>
      </w:r>
      <w:r w:rsidRPr="004A561D">
        <w:rPr>
          <w:rFonts w:asciiTheme="minorHAnsi" w:hAnsiTheme="minorHAnsi" w:cstheme="minorHAnsi"/>
        </w:rPr>
        <w:t>nebude-li mezi smluvními stranami dohodnuto jinak.</w:t>
      </w:r>
    </w:p>
    <w:p w14:paraId="5ECCDD07" w14:textId="19269372" w:rsidR="0005677C" w:rsidRPr="004A561D" w:rsidRDefault="0005677C" w:rsidP="004A561D">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4A561D">
        <w:rPr>
          <w:rFonts w:asciiTheme="minorHAnsi" w:hAnsiTheme="minorHAnsi" w:cstheme="minorHAnsi"/>
          <w:b/>
        </w:rPr>
        <w:t xml:space="preserve">Předmět </w:t>
      </w:r>
      <w:r w:rsidR="00745850" w:rsidRPr="004A561D">
        <w:rPr>
          <w:rFonts w:asciiTheme="minorHAnsi" w:hAnsiTheme="minorHAnsi" w:cstheme="minorHAnsi"/>
          <w:b/>
        </w:rPr>
        <w:t xml:space="preserve">a způsob provádění </w:t>
      </w:r>
      <w:r w:rsidRPr="004A561D">
        <w:rPr>
          <w:rFonts w:asciiTheme="minorHAnsi" w:hAnsiTheme="minorHAnsi" w:cstheme="minorHAnsi"/>
          <w:b/>
        </w:rPr>
        <w:t>díla</w:t>
      </w:r>
    </w:p>
    <w:bookmarkEnd w:id="0"/>
    <w:p w14:paraId="74484735" w14:textId="24DF52D1" w:rsidR="0005677C" w:rsidRPr="004A561D" w:rsidRDefault="00745850"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Předmětem díla jsou stavební práce spočívající v</w:t>
      </w:r>
      <w:r w:rsidR="00D06A10">
        <w:rPr>
          <w:rFonts w:asciiTheme="minorHAnsi" w:hAnsiTheme="minorHAnsi" w:cstheme="minorHAnsi"/>
          <w:sz w:val="22"/>
          <w:szCs w:val="22"/>
        </w:rPr>
        <w:t> rekonstrukci vnitřních prostor budovy C</w:t>
      </w:r>
      <w:r w:rsidR="00F6236D" w:rsidRPr="00F6236D">
        <w:t xml:space="preserve"> </w:t>
      </w:r>
      <w:r w:rsidR="00F6236D" w:rsidRPr="00F6236D">
        <w:rPr>
          <w:rFonts w:asciiTheme="minorHAnsi" w:hAnsiTheme="minorHAnsi" w:cstheme="minorHAnsi"/>
          <w:sz w:val="22"/>
          <w:szCs w:val="22"/>
        </w:rPr>
        <w:t>kolejí v kampusu zadavatele</w:t>
      </w:r>
      <w:r w:rsidR="008343AD">
        <w:rPr>
          <w:rFonts w:asciiTheme="minorHAnsi" w:hAnsiTheme="minorHAnsi" w:cstheme="minorHAnsi"/>
          <w:sz w:val="22"/>
          <w:szCs w:val="22"/>
        </w:rPr>
        <w:t>.</w:t>
      </w:r>
      <w:r w:rsidRPr="004A561D">
        <w:rPr>
          <w:rFonts w:asciiTheme="minorHAnsi" w:hAnsiTheme="minorHAnsi" w:cstheme="minorHAnsi"/>
          <w:sz w:val="22"/>
          <w:szCs w:val="22"/>
        </w:rPr>
        <w:t xml:space="preserve"> Stavební práce jsou realizovány v rozsahu příslušné projektové dokumentace, která je přílohou zadávací dokumentace k veřejné zakázce. Zhotovitelem projektové dokumentace je </w:t>
      </w:r>
      <w:r w:rsidR="00CD4018">
        <w:rPr>
          <w:rFonts w:asciiTheme="minorHAnsi" w:hAnsiTheme="minorHAnsi" w:cstheme="minorHAnsi"/>
          <w:sz w:val="22"/>
          <w:szCs w:val="22"/>
        </w:rPr>
        <w:t>ARCHITEKTONICKÁ KANCELÁŘ</w:t>
      </w:r>
      <w:r w:rsidRPr="004A561D">
        <w:rPr>
          <w:rFonts w:asciiTheme="minorHAnsi" w:hAnsiTheme="minorHAnsi" w:cstheme="minorHAnsi"/>
          <w:sz w:val="22"/>
          <w:szCs w:val="22"/>
        </w:rPr>
        <w:t xml:space="preserve">, </w:t>
      </w:r>
      <w:r w:rsidR="00F5675F">
        <w:rPr>
          <w:rFonts w:asciiTheme="minorHAnsi" w:hAnsiTheme="minorHAnsi" w:cstheme="minorHAnsi"/>
          <w:sz w:val="22"/>
          <w:szCs w:val="22"/>
        </w:rPr>
        <w:t>Ing. Arch Tomáš Kudělka, Kudělka s.r.o., Kunín 104, 742 53 Kunín</w:t>
      </w:r>
      <w:r w:rsidR="008B5133">
        <w:rPr>
          <w:rFonts w:asciiTheme="minorHAnsi" w:hAnsiTheme="minorHAnsi" w:cstheme="minorHAnsi"/>
          <w:sz w:val="22"/>
          <w:szCs w:val="22"/>
        </w:rPr>
        <w:t>,</w:t>
      </w:r>
      <w:r w:rsidRPr="004A561D">
        <w:rPr>
          <w:rFonts w:asciiTheme="minorHAnsi" w:hAnsiTheme="minorHAnsi" w:cstheme="minorHAnsi"/>
          <w:sz w:val="22"/>
          <w:szCs w:val="22"/>
        </w:rPr>
        <w:t xml:space="preserve"> IČ: </w:t>
      </w:r>
      <w:r w:rsidR="008B5133">
        <w:rPr>
          <w:rFonts w:asciiTheme="minorHAnsi" w:hAnsiTheme="minorHAnsi" w:cstheme="minorHAnsi"/>
          <w:sz w:val="22"/>
          <w:szCs w:val="22"/>
        </w:rPr>
        <w:t>27835511</w:t>
      </w:r>
      <w:r w:rsidRPr="004A561D">
        <w:rPr>
          <w:rFonts w:asciiTheme="minorHAnsi" w:hAnsiTheme="minorHAnsi" w:cstheme="minorHAnsi"/>
          <w:sz w:val="22"/>
          <w:szCs w:val="22"/>
        </w:rPr>
        <w:t xml:space="preserve">, datum: </w:t>
      </w:r>
      <w:r w:rsidR="00082365">
        <w:rPr>
          <w:rFonts w:asciiTheme="minorHAnsi" w:hAnsiTheme="minorHAnsi" w:cstheme="minorHAnsi"/>
          <w:sz w:val="22"/>
          <w:szCs w:val="22"/>
        </w:rPr>
        <w:t>03/2025</w:t>
      </w:r>
      <w:r w:rsidR="008B5133">
        <w:rPr>
          <w:rFonts w:asciiTheme="minorHAnsi" w:hAnsiTheme="minorHAnsi" w:cstheme="minorHAnsi"/>
          <w:sz w:val="22"/>
          <w:szCs w:val="22"/>
        </w:rPr>
        <w:t>.</w:t>
      </w:r>
      <w:r w:rsidRPr="004A561D">
        <w:rPr>
          <w:rFonts w:asciiTheme="minorHAnsi" w:hAnsiTheme="minorHAnsi" w:cstheme="minorHAnsi"/>
          <w:sz w:val="22"/>
          <w:szCs w:val="22"/>
        </w:rPr>
        <w:t xml:space="preserve"> Dále je rozsah předmětu plnění definován soupisem prací, dodávek a služeb, který tvoří přílohu č. 1 </w:t>
      </w:r>
      <w:r w:rsidR="00131190">
        <w:rPr>
          <w:rFonts w:asciiTheme="minorHAnsi" w:hAnsiTheme="minorHAnsi" w:cstheme="minorHAnsi"/>
          <w:sz w:val="22"/>
          <w:szCs w:val="22"/>
        </w:rPr>
        <w:t>Zadávací dokumentace</w:t>
      </w:r>
      <w:r w:rsidRPr="004A561D">
        <w:rPr>
          <w:rFonts w:asciiTheme="minorHAnsi" w:hAnsiTheme="minorHAnsi" w:cstheme="minorHAnsi"/>
          <w:sz w:val="22"/>
          <w:szCs w:val="22"/>
        </w:rPr>
        <w:t>.</w:t>
      </w:r>
    </w:p>
    <w:p w14:paraId="275B89D2" w14:textId="748F7974" w:rsidR="00147CE5" w:rsidRDefault="00147CE5" w:rsidP="00CF4BB1">
      <w:pPr>
        <w:pStyle w:val="ODSTAVEC"/>
        <w:tabs>
          <w:tab w:val="clear" w:pos="1353"/>
        </w:tabs>
        <w:ind w:left="567" w:hanging="567"/>
        <w:rPr>
          <w:rFonts w:asciiTheme="minorHAnsi" w:hAnsiTheme="minorHAnsi" w:cstheme="minorHAnsi"/>
          <w:sz w:val="22"/>
          <w:szCs w:val="22"/>
        </w:rPr>
      </w:pPr>
      <w:r>
        <w:rPr>
          <w:rFonts w:asciiTheme="minorHAnsi" w:hAnsiTheme="minorHAnsi" w:cstheme="minorHAnsi"/>
          <w:sz w:val="22"/>
          <w:szCs w:val="22"/>
        </w:rPr>
        <w:t xml:space="preserve">Stavební úpravy jsou </w:t>
      </w:r>
      <w:r w:rsidR="00F6236D">
        <w:rPr>
          <w:rFonts w:asciiTheme="minorHAnsi" w:hAnsiTheme="minorHAnsi" w:cstheme="minorHAnsi"/>
          <w:sz w:val="22"/>
          <w:szCs w:val="22"/>
        </w:rPr>
        <w:t>realizovány v těchto etapách</w:t>
      </w:r>
      <w:r w:rsidR="00952C39">
        <w:rPr>
          <w:rFonts w:asciiTheme="minorHAnsi" w:hAnsiTheme="minorHAnsi" w:cstheme="minorHAnsi"/>
          <w:sz w:val="22"/>
          <w:szCs w:val="22"/>
        </w:rPr>
        <w:t>:</w:t>
      </w:r>
    </w:p>
    <w:p w14:paraId="04CA8C41" w14:textId="3F335C5D" w:rsidR="004D1C3E" w:rsidRPr="00C30ADB" w:rsidRDefault="004D1C3E" w:rsidP="00CF4BB1">
      <w:pPr>
        <w:spacing w:before="120" w:after="0" w:line="240" w:lineRule="auto"/>
        <w:ind w:left="567"/>
        <w:rPr>
          <w:rFonts w:asciiTheme="minorHAnsi" w:hAnsiTheme="minorHAnsi" w:cstheme="minorHAnsi"/>
        </w:rPr>
      </w:pPr>
      <w:r w:rsidRPr="00C30ADB">
        <w:rPr>
          <w:rFonts w:asciiTheme="minorHAnsi" w:hAnsiTheme="minorHAnsi" w:cstheme="minorHAnsi"/>
          <w:b/>
          <w:bCs/>
        </w:rPr>
        <w:t xml:space="preserve">I. etapa </w:t>
      </w:r>
    </w:p>
    <w:p w14:paraId="69733DCD" w14:textId="3EAEA674"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-výměna páteřních rozvodů vody, kanalizace a elektro v technickém zázemí budovy a v podhledech 1.</w:t>
      </w:r>
      <w:r w:rsidR="00CF4BB1">
        <w:rPr>
          <w:rFonts w:asciiTheme="minorHAnsi" w:hAnsiTheme="minorHAnsi" w:cstheme="minorHAnsi"/>
        </w:rPr>
        <w:t xml:space="preserve"> </w:t>
      </w:r>
      <w:r w:rsidRPr="00C30ADB">
        <w:rPr>
          <w:rFonts w:asciiTheme="minorHAnsi" w:hAnsiTheme="minorHAnsi" w:cstheme="minorHAnsi"/>
        </w:rPr>
        <w:t>NP</w:t>
      </w:r>
    </w:p>
    <w:p w14:paraId="0516D76A" w14:textId="42518C0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 xml:space="preserve">-rekonstrukce </w:t>
      </w:r>
      <w:r w:rsidR="00CF4BB1">
        <w:rPr>
          <w:rFonts w:asciiTheme="minorHAnsi" w:hAnsiTheme="minorHAnsi" w:cstheme="minorHAnsi"/>
        </w:rPr>
        <w:t>stoupač</w:t>
      </w:r>
      <w:r w:rsidRPr="00C30ADB">
        <w:rPr>
          <w:rFonts w:asciiTheme="minorHAnsi" w:hAnsiTheme="minorHAnsi" w:cstheme="minorHAnsi"/>
        </w:rPr>
        <w:t xml:space="preserve">ek v buňkách standard (JZ strana budovy od centrálního schodiště), přepojení stávajících zařizovacích předmětů na nové </w:t>
      </w:r>
      <w:r w:rsidR="00CF4BB1">
        <w:rPr>
          <w:rFonts w:asciiTheme="minorHAnsi" w:hAnsiTheme="minorHAnsi" w:cstheme="minorHAnsi"/>
        </w:rPr>
        <w:t>stoupač</w:t>
      </w:r>
      <w:r w:rsidRPr="00C30ADB">
        <w:rPr>
          <w:rFonts w:asciiTheme="minorHAnsi" w:hAnsiTheme="minorHAnsi" w:cstheme="minorHAnsi"/>
        </w:rPr>
        <w:t>ky</w:t>
      </w:r>
    </w:p>
    <w:p w14:paraId="29AEE034" w14:textId="3D0A73C9" w:rsidR="004D1C3E" w:rsidRPr="00C30ADB" w:rsidRDefault="004D1C3E" w:rsidP="00CF4BB1">
      <w:pPr>
        <w:spacing w:before="120" w:after="0" w:line="240" w:lineRule="auto"/>
        <w:ind w:left="567"/>
        <w:rPr>
          <w:rFonts w:asciiTheme="minorHAnsi" w:hAnsiTheme="minorHAnsi" w:cstheme="minorHAnsi"/>
        </w:rPr>
      </w:pPr>
      <w:r w:rsidRPr="00C30ADB">
        <w:rPr>
          <w:rFonts w:asciiTheme="minorHAnsi" w:hAnsiTheme="minorHAnsi" w:cstheme="minorHAnsi"/>
          <w:b/>
          <w:bCs/>
        </w:rPr>
        <w:t>II. etapa</w:t>
      </w:r>
      <w:r w:rsidRPr="00C30ADB">
        <w:rPr>
          <w:rFonts w:asciiTheme="minorHAnsi" w:hAnsiTheme="minorHAnsi" w:cstheme="minorHAnsi"/>
        </w:rPr>
        <w:t xml:space="preserve"> </w:t>
      </w:r>
    </w:p>
    <w:p w14:paraId="34DBE676" w14:textId="7777777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-bourací práce</w:t>
      </w:r>
    </w:p>
    <w:p w14:paraId="7324FFDA" w14:textId="7777777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-hrubé stavební práce, úpravy dispozic</w:t>
      </w:r>
    </w:p>
    <w:p w14:paraId="6D7836DE" w14:textId="7777777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-rozvody vnitřních sítí (elektro, voda, odpady, úprava topení)</w:t>
      </w:r>
    </w:p>
    <w:p w14:paraId="37DDD969" w14:textId="7777777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-opravy omítek, izolační vrstvy, obklady a dlažby, výmalba, osazení podlahové krytiny (50% pokojů)</w:t>
      </w:r>
    </w:p>
    <w:p w14:paraId="54EA673C" w14:textId="45DCB691"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 xml:space="preserve">-instalace nových zařizovacích předmětů, </w:t>
      </w:r>
    </w:p>
    <w:p w14:paraId="3F875DAF" w14:textId="77777777" w:rsidR="004D1C3E" w:rsidRPr="00C30ADB"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-instalace snížených kazetových podhledů na chodbě</w:t>
      </w:r>
    </w:p>
    <w:p w14:paraId="4721EA33" w14:textId="77777777" w:rsidR="004D1C3E" w:rsidRDefault="004D1C3E" w:rsidP="00D25C52">
      <w:pPr>
        <w:spacing w:after="0" w:line="240" w:lineRule="auto"/>
        <w:ind w:left="567"/>
        <w:rPr>
          <w:rFonts w:asciiTheme="minorHAnsi" w:hAnsiTheme="minorHAnsi" w:cstheme="minorHAnsi"/>
        </w:rPr>
      </w:pPr>
      <w:r w:rsidRPr="00C30ADB">
        <w:rPr>
          <w:rFonts w:asciiTheme="minorHAnsi" w:hAnsiTheme="minorHAnsi" w:cstheme="minorHAnsi"/>
        </w:rPr>
        <w:t>-výmalby a úklid</w:t>
      </w:r>
    </w:p>
    <w:p w14:paraId="3A5549E0" w14:textId="04B3CC80" w:rsidR="00384DEA" w:rsidRDefault="00472802" w:rsidP="003D6BC5">
      <w:pPr>
        <w:spacing w:after="0" w:line="240" w:lineRule="auto"/>
        <w:ind w:left="567"/>
        <w:rPr>
          <w:rFonts w:asciiTheme="minorHAnsi" w:hAnsiTheme="minorHAnsi" w:cstheme="minorHAnsi"/>
        </w:rPr>
      </w:pPr>
      <w:r>
        <w:rPr>
          <w:rFonts w:asciiTheme="minorHAnsi" w:hAnsiTheme="minorHAnsi" w:cstheme="minorHAnsi"/>
        </w:rPr>
        <w:lastRenderedPageBreak/>
        <w:t>-práce budou realizovány maximálně po dvou patrech</w:t>
      </w:r>
      <w:r w:rsidR="004B6BAD">
        <w:rPr>
          <w:rFonts w:asciiTheme="minorHAnsi" w:hAnsiTheme="minorHAnsi" w:cstheme="minorHAnsi"/>
        </w:rPr>
        <w:t xml:space="preserve">. </w:t>
      </w:r>
      <w:r w:rsidR="00F97715">
        <w:rPr>
          <w:rFonts w:asciiTheme="minorHAnsi" w:hAnsiTheme="minorHAnsi" w:cstheme="minorHAnsi"/>
        </w:rPr>
        <w:t>Bu</w:t>
      </w:r>
      <w:r w:rsidR="004B6BAD">
        <w:rPr>
          <w:rFonts w:asciiTheme="minorHAnsi" w:hAnsiTheme="minorHAnsi" w:cstheme="minorHAnsi"/>
        </w:rPr>
        <w:t>ň</w:t>
      </w:r>
      <w:r w:rsidR="00F97715">
        <w:rPr>
          <w:rFonts w:asciiTheme="minorHAnsi" w:hAnsiTheme="minorHAnsi" w:cstheme="minorHAnsi"/>
        </w:rPr>
        <w:t xml:space="preserve">ky standard, které nebudou opravovány, budou v provozu </w:t>
      </w:r>
      <w:r w:rsidR="00F17337">
        <w:rPr>
          <w:rFonts w:asciiTheme="minorHAnsi" w:hAnsiTheme="minorHAnsi" w:cstheme="minorHAnsi"/>
        </w:rPr>
        <w:t>obsazeny ubytova</w:t>
      </w:r>
      <w:r w:rsidR="004B6BAD">
        <w:rPr>
          <w:rFonts w:asciiTheme="minorHAnsi" w:hAnsiTheme="minorHAnsi" w:cstheme="minorHAnsi"/>
        </w:rPr>
        <w:t>nými</w:t>
      </w:r>
      <w:r w:rsidR="001B21DA">
        <w:rPr>
          <w:rFonts w:asciiTheme="minorHAnsi" w:hAnsiTheme="minorHAnsi" w:cstheme="minorHAnsi"/>
        </w:rPr>
        <w:t xml:space="preserve">. </w:t>
      </w:r>
      <w:r w:rsidR="00384DEA">
        <w:rPr>
          <w:rFonts w:asciiTheme="minorHAnsi" w:hAnsiTheme="minorHAnsi" w:cstheme="minorHAnsi"/>
        </w:rPr>
        <w:t>Bu</w:t>
      </w:r>
      <w:r w:rsidR="004B6BAD">
        <w:rPr>
          <w:rFonts w:asciiTheme="minorHAnsi" w:hAnsiTheme="minorHAnsi" w:cstheme="minorHAnsi"/>
        </w:rPr>
        <w:t>ň</w:t>
      </w:r>
      <w:r w:rsidR="00384DEA">
        <w:rPr>
          <w:rFonts w:asciiTheme="minorHAnsi" w:hAnsiTheme="minorHAnsi" w:cstheme="minorHAnsi"/>
        </w:rPr>
        <w:t xml:space="preserve">ky premium, </w:t>
      </w:r>
      <w:r w:rsidR="001B21DA">
        <w:rPr>
          <w:rFonts w:asciiTheme="minorHAnsi" w:hAnsiTheme="minorHAnsi" w:cstheme="minorHAnsi"/>
        </w:rPr>
        <w:t>SV</w:t>
      </w:r>
      <w:r w:rsidR="00384DEA">
        <w:rPr>
          <w:rFonts w:asciiTheme="minorHAnsi" w:hAnsiTheme="minorHAnsi" w:cstheme="minorHAnsi"/>
        </w:rPr>
        <w:t xml:space="preserve"> křídlo budovy</w:t>
      </w:r>
      <w:r w:rsidR="004B6BAD">
        <w:rPr>
          <w:rFonts w:asciiTheme="minorHAnsi" w:hAnsiTheme="minorHAnsi" w:cstheme="minorHAnsi"/>
        </w:rPr>
        <w:t>,</w:t>
      </w:r>
      <w:r w:rsidR="00384DEA">
        <w:rPr>
          <w:rFonts w:asciiTheme="minorHAnsi" w:hAnsiTheme="minorHAnsi" w:cstheme="minorHAnsi"/>
        </w:rPr>
        <w:t xml:space="preserve"> </w:t>
      </w:r>
      <w:r w:rsidR="00667443">
        <w:rPr>
          <w:rFonts w:asciiTheme="minorHAnsi" w:hAnsiTheme="minorHAnsi" w:cstheme="minorHAnsi"/>
        </w:rPr>
        <w:t>ne</w:t>
      </w:r>
      <w:r w:rsidR="00384DEA">
        <w:rPr>
          <w:rFonts w:asciiTheme="minorHAnsi" w:hAnsiTheme="minorHAnsi" w:cstheme="minorHAnsi"/>
        </w:rPr>
        <w:t xml:space="preserve">bude </w:t>
      </w:r>
      <w:r w:rsidR="00667443">
        <w:rPr>
          <w:rFonts w:asciiTheme="minorHAnsi" w:hAnsiTheme="minorHAnsi" w:cstheme="minorHAnsi"/>
        </w:rPr>
        <w:t>po</w:t>
      </w:r>
      <w:r w:rsidR="001B21DA">
        <w:rPr>
          <w:rFonts w:asciiTheme="minorHAnsi" w:hAnsiTheme="minorHAnsi" w:cstheme="minorHAnsi"/>
        </w:rPr>
        <w:t xml:space="preserve"> dobu</w:t>
      </w:r>
      <w:r w:rsidR="00667443">
        <w:rPr>
          <w:rFonts w:asciiTheme="minorHAnsi" w:hAnsiTheme="minorHAnsi" w:cstheme="minorHAnsi"/>
        </w:rPr>
        <w:t xml:space="preserve"> rekonstrukce obsazo</w:t>
      </w:r>
      <w:r w:rsidR="00CF4BB1">
        <w:rPr>
          <w:rFonts w:asciiTheme="minorHAnsi" w:hAnsiTheme="minorHAnsi" w:cstheme="minorHAnsi"/>
        </w:rPr>
        <w:t>v</w:t>
      </w:r>
      <w:r w:rsidR="001B21DA">
        <w:rPr>
          <w:rFonts w:asciiTheme="minorHAnsi" w:hAnsiTheme="minorHAnsi" w:cstheme="minorHAnsi"/>
        </w:rPr>
        <w:t>áno</w:t>
      </w:r>
      <w:r w:rsidR="00667443">
        <w:rPr>
          <w:rFonts w:asciiTheme="minorHAnsi" w:hAnsiTheme="minorHAnsi" w:cstheme="minorHAnsi"/>
        </w:rPr>
        <w:t xml:space="preserve"> ubytov</w:t>
      </w:r>
      <w:r w:rsidR="00514867">
        <w:rPr>
          <w:rFonts w:asciiTheme="minorHAnsi" w:hAnsiTheme="minorHAnsi" w:cstheme="minorHAnsi"/>
        </w:rPr>
        <w:t>áva</w:t>
      </w:r>
      <w:r w:rsidR="00667443">
        <w:rPr>
          <w:rFonts w:asciiTheme="minorHAnsi" w:hAnsiTheme="minorHAnsi" w:cstheme="minorHAnsi"/>
        </w:rPr>
        <w:t xml:space="preserve">nými. </w:t>
      </w:r>
    </w:p>
    <w:p w14:paraId="2D12A40D" w14:textId="4232866B" w:rsidR="0005677C" w:rsidRPr="004A561D" w:rsidRDefault="0005677C" w:rsidP="00C9008F">
      <w:pPr>
        <w:pStyle w:val="ODSTAVEC"/>
        <w:tabs>
          <w:tab w:val="clear" w:pos="1353"/>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Součástí díla jsou rovněž</w:t>
      </w:r>
      <w:r w:rsidR="00745850" w:rsidRPr="004A561D">
        <w:rPr>
          <w:rFonts w:asciiTheme="minorHAnsi" w:hAnsiTheme="minorHAnsi" w:cstheme="minorHAnsi"/>
          <w:sz w:val="22"/>
          <w:szCs w:val="22"/>
        </w:rPr>
        <w:t xml:space="preserve"> </w:t>
      </w:r>
      <w:r w:rsidRPr="004A561D">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r w:rsidR="00745850" w:rsidRPr="004A561D">
        <w:rPr>
          <w:rFonts w:asciiTheme="minorHAnsi" w:hAnsiTheme="minorHAnsi" w:cstheme="minorHAnsi"/>
          <w:sz w:val="22"/>
          <w:szCs w:val="22"/>
        </w:rPr>
        <w:t>.</w:t>
      </w:r>
    </w:p>
    <w:p w14:paraId="565789D3" w14:textId="4D45D8CE" w:rsidR="00487541" w:rsidRPr="004A561D" w:rsidRDefault="0005677C" w:rsidP="004A561D">
      <w:pPr>
        <w:pStyle w:val="ODSTAVEC"/>
        <w:tabs>
          <w:tab w:val="num" w:pos="540"/>
        </w:tabs>
        <w:spacing w:line="276" w:lineRule="auto"/>
        <w:ind w:left="567" w:hanging="567"/>
        <w:rPr>
          <w:rFonts w:asciiTheme="minorHAnsi" w:hAnsiTheme="minorHAnsi" w:cstheme="minorHAnsi"/>
          <w:sz w:val="22"/>
          <w:szCs w:val="22"/>
        </w:rPr>
      </w:pPr>
      <w:bookmarkStart w:id="1" w:name="_Ref230499071"/>
      <w:bookmarkStart w:id="2" w:name="_Hlk136240284"/>
      <w:r w:rsidRPr="004A561D">
        <w:rPr>
          <w:rFonts w:asciiTheme="minorHAnsi" w:hAnsiTheme="minorHAnsi" w:cstheme="minorHAnsi"/>
          <w:sz w:val="22"/>
          <w:szCs w:val="22"/>
        </w:rPr>
        <w:t xml:space="preserve">   </w:t>
      </w:r>
      <w:bookmarkEnd w:id="1"/>
      <w:r w:rsidRPr="004A561D">
        <w:rPr>
          <w:rFonts w:asciiTheme="minorHAnsi" w:hAnsiTheme="minorHAnsi" w:cstheme="minorHAnsi"/>
          <w:sz w:val="22"/>
          <w:szCs w:val="22"/>
        </w:rPr>
        <w:t xml:space="preserve"> Součástí činností spojených s plněním díla jsou dále</w:t>
      </w:r>
      <w:r w:rsidR="00487541" w:rsidRPr="004A561D">
        <w:rPr>
          <w:rFonts w:asciiTheme="minorHAnsi" w:hAnsiTheme="minorHAnsi" w:cstheme="minorHAnsi"/>
          <w:sz w:val="22"/>
          <w:szCs w:val="22"/>
        </w:rPr>
        <w:t>:</w:t>
      </w:r>
    </w:p>
    <w:p w14:paraId="3F635900" w14:textId="21196338"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spolupráce s technickým dozorem </w:t>
      </w:r>
      <w:r w:rsidR="00B62666" w:rsidRPr="004A561D">
        <w:rPr>
          <w:rFonts w:asciiTheme="minorHAnsi" w:hAnsiTheme="minorHAnsi" w:cstheme="minorHAnsi"/>
        </w:rPr>
        <w:t xml:space="preserve">stavebníka </w:t>
      </w:r>
      <w:r w:rsidRPr="004A561D">
        <w:rPr>
          <w:rFonts w:asciiTheme="minorHAnsi" w:hAnsiTheme="minorHAnsi" w:cstheme="minorHAnsi"/>
        </w:rPr>
        <w:t>(dále také TD</w:t>
      </w:r>
      <w:r w:rsidR="00B62666" w:rsidRPr="004A561D">
        <w:rPr>
          <w:rFonts w:asciiTheme="minorHAnsi" w:hAnsiTheme="minorHAnsi" w:cstheme="minorHAnsi"/>
        </w:rPr>
        <w:t>S</w:t>
      </w:r>
      <w:r w:rsidRPr="004A561D">
        <w:rPr>
          <w:rFonts w:asciiTheme="minorHAnsi" w:hAnsiTheme="minorHAnsi" w:cstheme="minorHAnsi"/>
        </w:rPr>
        <w:t xml:space="preserve">), </w:t>
      </w:r>
      <w:r w:rsidR="00082365">
        <w:rPr>
          <w:rFonts w:asciiTheme="minorHAnsi" w:hAnsiTheme="minorHAnsi" w:cstheme="minorHAnsi"/>
        </w:rPr>
        <w:t>dozorem projektanta</w:t>
      </w:r>
      <w:r w:rsidRPr="004A561D">
        <w:rPr>
          <w:rFonts w:asciiTheme="minorHAnsi" w:hAnsiTheme="minorHAnsi" w:cstheme="minorHAnsi"/>
        </w:rPr>
        <w:t xml:space="preserve"> a koordinátorem bezpečnosti a ochrany zdraví při práci (dále také BOZP) stanovených objednatelem</w:t>
      </w:r>
      <w:r w:rsidR="00135A50">
        <w:rPr>
          <w:rFonts w:asciiTheme="minorHAnsi" w:hAnsiTheme="minorHAnsi" w:cstheme="minorHAnsi"/>
        </w:rPr>
        <w:t>, účast na kontrolních dnech stavby</w:t>
      </w:r>
      <w:r w:rsidR="00C06026">
        <w:rPr>
          <w:rFonts w:asciiTheme="minorHAnsi" w:hAnsiTheme="minorHAnsi" w:cstheme="minorHAnsi"/>
        </w:rPr>
        <w:t>, jejichž četnost bude upřesněna po zahájení stavebních prací, případně jednáních vyvolaných objednatelem</w:t>
      </w:r>
    </w:p>
    <w:p w14:paraId="615A34C2"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ochrany životního prostředí, ochrany proti šíření prachu a hluku</w:t>
      </w:r>
    </w:p>
    <w:p w14:paraId="5CA6D58F"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zajištění dokladů podle zákona č. 22/1997 Sb., ve znění pozdějších předpisů  </w:t>
      </w:r>
    </w:p>
    <w:p w14:paraId="075BBC0C"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vedení evidence odpadů a dokladů o jejich řádné likvidaci, které budou součástí předávaných dokladů </w:t>
      </w:r>
    </w:p>
    <w:p w14:paraId="5DCF8360" w14:textId="4F12E23A" w:rsidR="00FC1F85" w:rsidRPr="004A561D" w:rsidRDefault="00FC1F85" w:rsidP="00C9008F">
      <w:pPr>
        <w:numPr>
          <w:ilvl w:val="0"/>
          <w:numId w:val="18"/>
        </w:numPr>
        <w:spacing w:after="0"/>
        <w:ind w:left="851" w:hanging="284"/>
        <w:contextualSpacing/>
        <w:jc w:val="both"/>
        <w:rPr>
          <w:rFonts w:asciiTheme="minorHAnsi" w:hAnsiTheme="minorHAnsi" w:cstheme="minorHAnsi"/>
        </w:rPr>
      </w:pPr>
      <w:r w:rsidRPr="004A561D">
        <w:rPr>
          <w:rFonts w:asciiTheme="minorHAnsi" w:hAnsiTheme="minorHAnsi" w:cstheme="minorHAnsi"/>
        </w:rPr>
        <w:t>veškeré práce a dodávky související s bezpečnostními opatřeními na ochranu zdraví osob a majetku (zejména chodců a vozidel v místech dotčených stavbou)</w:t>
      </w:r>
      <w:r w:rsidR="00DD7CE6" w:rsidRPr="004A561D" w:rsidDel="00DD7CE6">
        <w:rPr>
          <w:rFonts w:asciiTheme="minorHAnsi" w:hAnsiTheme="minorHAnsi" w:cstheme="minorHAnsi"/>
        </w:rPr>
        <w:t xml:space="preserve"> </w:t>
      </w:r>
    </w:p>
    <w:p w14:paraId="7CEFDBA7" w14:textId="26B950A0"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zhotovovaného díla</w:t>
      </w:r>
      <w:r w:rsidR="00CD7695" w:rsidRPr="004A561D">
        <w:rPr>
          <w:rFonts w:asciiTheme="minorHAnsi" w:hAnsiTheme="minorHAnsi" w:cstheme="minorHAnsi"/>
        </w:rPr>
        <w:t>,</w:t>
      </w:r>
      <w:r w:rsidRPr="004A561D">
        <w:rPr>
          <w:rFonts w:asciiTheme="minorHAnsi" w:hAnsiTheme="minorHAnsi" w:cstheme="minorHAnsi"/>
        </w:rPr>
        <w:t xml:space="preserve"> </w:t>
      </w:r>
    </w:p>
    <w:p w14:paraId="18CA9772" w14:textId="7A338D1B"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zpracování potřebné dílenské a výrobní dokumentace</w:t>
      </w:r>
      <w:r w:rsidR="00CD7695" w:rsidRPr="004A561D">
        <w:rPr>
          <w:rFonts w:asciiTheme="minorHAnsi" w:hAnsiTheme="minorHAnsi" w:cstheme="minorHAnsi"/>
        </w:rPr>
        <w:t>, kterou potřebuje zhotovitel pro provedení díla,</w:t>
      </w:r>
    </w:p>
    <w:p w14:paraId="2F20BAF8" w14:textId="6D0FC35A"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uvedení všech povrchů dotčených stavbou do původního stavu (komunikace, </w:t>
      </w:r>
      <w:r w:rsidR="004A561D" w:rsidRPr="004A561D">
        <w:rPr>
          <w:rFonts w:asciiTheme="minorHAnsi" w:hAnsiTheme="minorHAnsi" w:cstheme="minorHAnsi"/>
        </w:rPr>
        <w:t>chodníky</w:t>
      </w:r>
      <w:r w:rsidRPr="004A561D">
        <w:rPr>
          <w:rFonts w:asciiTheme="minorHAnsi" w:hAnsiTheme="minorHAnsi" w:cstheme="minorHAnsi"/>
        </w:rPr>
        <w:t xml:space="preserve"> atd.)</w:t>
      </w:r>
    </w:p>
    <w:p w14:paraId="12625C18" w14:textId="44D60063" w:rsidR="00C508F7" w:rsidRPr="004A561D" w:rsidRDefault="00C508F7"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vzorkování materiálů a výrobků vyžádaných objednatelem (min. v rozsahu viditelné povrchové materiály, koncové prvky SLN, SLB, ZTI, VZT, strojní zařízení),</w:t>
      </w:r>
    </w:p>
    <w:p w14:paraId="15B18BAC"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 případě potřeby vypracování dokumentace dočasného dopravního značení, osazení a údržba provizorního dopravního značení</w:t>
      </w:r>
    </w:p>
    <w:p w14:paraId="5747F536"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vybudování a zajištění zařízení staveniště a jeho provozu v souladu s platnými právními předpisy, vytýčení obvodu staveniště, zajištění vytýčení tras inženýrských sítí v prostoru zařízení staveniště a jejich ochrana před poškozením (pojezdem, skládkováním materiálu apod.) a vstupem neoprávněných osob, zabezpečení průjezdnosti tras požárních komunikací umístěných v prostoru zařízení staveniště</w:t>
      </w:r>
    </w:p>
    <w:p w14:paraId="5AEF9E57" w14:textId="09BD4C9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zhotovení dokumentace skutečného provedení díla a její předání zadavateli, a to ve dvou vyhotoveních v tištěné podobě a v digitální podobě ve formátu *.dwg. a *.pdf pro grafickou část, *.docx., *.xlsx a *.pdf pro negrafickou část a skenované dokumenty</w:t>
      </w:r>
      <w:r w:rsidR="00CD7695" w:rsidRPr="004A561D">
        <w:rPr>
          <w:rFonts w:asciiTheme="minorHAnsi" w:hAnsiTheme="minorHAnsi" w:cstheme="minorHAnsi"/>
        </w:rPr>
        <w:t>,</w:t>
      </w:r>
      <w:r w:rsidRPr="004A561D">
        <w:rPr>
          <w:rFonts w:asciiTheme="minorHAnsi" w:hAnsiTheme="minorHAnsi" w:cstheme="minorHAnsi"/>
        </w:rPr>
        <w:t xml:space="preserve"> </w:t>
      </w:r>
    </w:p>
    <w:p w14:paraId="7FBE75C4" w14:textId="14B218C0" w:rsidR="00CD7695" w:rsidRPr="004A561D" w:rsidRDefault="00CD769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 zaškolení </w:t>
      </w:r>
      <w:r w:rsidR="007B074A" w:rsidRPr="004A561D">
        <w:rPr>
          <w:rFonts w:asciiTheme="minorHAnsi" w:hAnsiTheme="minorHAnsi" w:cstheme="minorHAnsi"/>
        </w:rPr>
        <w:t>obsluhy objednatele, a to minimálně ve dvou termínech pro každé zařízení v čase, kdy příslušné zařízení bude provozuschopné, bude případně začleněno do monitoringu a budou k němu doloženy všechny potřebné doklady vč. návodů k obsluze v českém jazyce.</w:t>
      </w:r>
    </w:p>
    <w:bookmarkEnd w:id="2"/>
    <w:p w14:paraId="4E7FF61D" w14:textId="33E9BA6D" w:rsidR="00484F5F" w:rsidRPr="004A561D" w:rsidRDefault="00484F5F" w:rsidP="004A561D">
      <w:pPr>
        <w:pStyle w:val="ODSTAVEC"/>
        <w:tabs>
          <w:tab w:val="num" w:pos="540"/>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   Zhotovitel prohlašuje, že:</w:t>
      </w:r>
    </w:p>
    <w:p w14:paraId="0BD7B947" w14:textId="46F17218"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w:t>
      </w:r>
      <w:r w:rsidRPr="004A561D">
        <w:rPr>
          <w:rFonts w:asciiTheme="minorHAnsi" w:hAnsiTheme="minorHAnsi" w:cstheme="minorHAnsi"/>
          <w:sz w:val="22"/>
          <w:szCs w:val="22"/>
        </w:rPr>
        <w:lastRenderedPageBreak/>
        <w:t>tohoto ustanovení smlouvy i u svých poddodavatelů. Nesplnění povinností zhotovitele dle tohoto ustanovení smlouvy se považuje za podstatné porušení smlouvy,</w:t>
      </w:r>
    </w:p>
    <w:p w14:paraId="290CA98F" w14:textId="4136FD46"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4B1596D5" w14:textId="2F6F075A" w:rsidR="00745850" w:rsidRPr="004A561D" w:rsidRDefault="00745850" w:rsidP="00C9008F">
      <w:pPr>
        <w:pStyle w:val="ODSTAVEC"/>
        <w:numPr>
          <w:ilvl w:val="2"/>
          <w:numId w:val="5"/>
        </w:numPr>
        <w:tabs>
          <w:tab w:val="num" w:pos="4330"/>
        </w:tabs>
        <w:spacing w:line="276" w:lineRule="auto"/>
        <w:rPr>
          <w:rFonts w:asciiTheme="minorHAnsi" w:hAnsiTheme="minorHAnsi" w:cstheme="minorHAnsi"/>
          <w:sz w:val="22"/>
          <w:szCs w:val="22"/>
        </w:rPr>
      </w:pPr>
      <w:r w:rsidRPr="004A561D">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6555570" w14:textId="3C95502C" w:rsidR="00745850" w:rsidRPr="00C9008F" w:rsidRDefault="00745850"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Zhotovitel je povinen provést dílo za podmínek sjednaných v této smlouvě, na svou odpovědnost a ve sjednané době.</w:t>
      </w:r>
    </w:p>
    <w:p w14:paraId="58E750B9" w14:textId="7BAEBB9F"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Veškeré odborné práce musí vykonávat pracovníci zhotovitele mající příslušnou kvalifikaci. Doklad o příslušné kvalifikaci pracovníků je zhotovitel na požádání objednatele povinen doložit.</w:t>
      </w:r>
    </w:p>
    <w:p w14:paraId="50692E16" w14:textId="581C1F80"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Objednatel umožní zhotoviteli provádění prací i v nepracovní dny, po předchozí dohodě s objednatelem.</w:t>
      </w:r>
    </w:p>
    <w:p w14:paraId="67D20CCF" w14:textId="63051F8C" w:rsidR="004A561D"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 xml:space="preserve">Pokud zhotovitel bude k provádění díla využívat nákladní výtah v budově </w:t>
      </w:r>
      <w:r w:rsidR="00AF6285">
        <w:rPr>
          <w:rFonts w:asciiTheme="minorHAnsi" w:hAnsiTheme="minorHAnsi" w:cstheme="minorHAnsi"/>
          <w:sz w:val="22"/>
          <w:szCs w:val="22"/>
        </w:rPr>
        <w:t>C</w:t>
      </w:r>
      <w:r w:rsidR="00BB2FD2">
        <w:rPr>
          <w:rFonts w:asciiTheme="minorHAnsi" w:hAnsiTheme="minorHAnsi" w:cstheme="minorHAnsi"/>
          <w:sz w:val="22"/>
          <w:szCs w:val="22"/>
        </w:rPr>
        <w:t xml:space="preserve"> (pouze v I. </w:t>
      </w:r>
      <w:r w:rsidR="00F6236D">
        <w:rPr>
          <w:rFonts w:asciiTheme="minorHAnsi" w:hAnsiTheme="minorHAnsi" w:cstheme="minorHAnsi"/>
          <w:sz w:val="22"/>
          <w:szCs w:val="22"/>
        </w:rPr>
        <w:t>etapě díla</w:t>
      </w:r>
      <w:r w:rsidR="00BB2FD2">
        <w:rPr>
          <w:rFonts w:asciiTheme="minorHAnsi" w:hAnsiTheme="minorHAnsi" w:cstheme="minorHAnsi"/>
          <w:sz w:val="22"/>
          <w:szCs w:val="22"/>
        </w:rPr>
        <w:t>)</w:t>
      </w:r>
      <w:r w:rsidRPr="00C9008F">
        <w:rPr>
          <w:rFonts w:asciiTheme="minorHAnsi" w:hAnsiTheme="minorHAnsi" w:cstheme="minorHAnsi"/>
          <w:sz w:val="22"/>
          <w:szCs w:val="22"/>
        </w:rPr>
        <w:t>, je povinen nechat proškolit své pracovníky k provozu výtahu od servisní organizací objednatele, společně s objednatelem před zahájením užívání výtahu provést kontrolu stavu výtahu, interiér výtahu zabezpečit proti poškození přepravovaným materiálem a po ukončení prací provést za účasti servisní organizace objednatele vyčištění výtahu včetně výtahové šachty a provést výstupní kontrolu.</w:t>
      </w:r>
    </w:p>
    <w:p w14:paraId="5F0A71C7" w14:textId="627A716D" w:rsidR="00BB2FD2" w:rsidRPr="008237CA" w:rsidRDefault="00BB2FD2" w:rsidP="00C9008F">
      <w:pPr>
        <w:pStyle w:val="ODSTAVEC"/>
        <w:tabs>
          <w:tab w:val="clear" w:pos="1353"/>
        </w:tabs>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Při realizaci II. etapy </w:t>
      </w:r>
      <w:r w:rsidR="00F6236D">
        <w:rPr>
          <w:rFonts w:asciiTheme="minorHAnsi" w:hAnsiTheme="minorHAnsi" w:cstheme="minorHAnsi"/>
          <w:sz w:val="22"/>
          <w:szCs w:val="22"/>
        </w:rPr>
        <w:t xml:space="preserve">díla </w:t>
      </w:r>
      <w:r>
        <w:rPr>
          <w:rFonts w:asciiTheme="minorHAnsi" w:hAnsiTheme="minorHAnsi" w:cstheme="minorHAnsi"/>
          <w:sz w:val="22"/>
          <w:szCs w:val="22"/>
        </w:rPr>
        <w:t>budou ostatní prostory budovy užívány ke svému účelu – ubytování studentů.</w:t>
      </w:r>
      <w:r w:rsidR="0024482E">
        <w:rPr>
          <w:rFonts w:asciiTheme="minorHAnsi" w:hAnsiTheme="minorHAnsi" w:cstheme="minorHAnsi"/>
          <w:sz w:val="22"/>
          <w:szCs w:val="22"/>
        </w:rPr>
        <w:t xml:space="preserve"> Postup prací v II. etapě nesmí znemožnit nebo ztížit </w:t>
      </w:r>
      <w:r w:rsidR="00FA5E7C">
        <w:rPr>
          <w:rFonts w:asciiTheme="minorHAnsi" w:hAnsiTheme="minorHAnsi" w:cstheme="minorHAnsi"/>
          <w:sz w:val="22"/>
          <w:szCs w:val="22"/>
        </w:rPr>
        <w:t xml:space="preserve">užívání ostatních prostor. Zhotovitel zabezpečí prostor II. etapy </w:t>
      </w:r>
      <w:r w:rsidR="00F6236D">
        <w:rPr>
          <w:rFonts w:asciiTheme="minorHAnsi" w:hAnsiTheme="minorHAnsi" w:cstheme="minorHAnsi"/>
          <w:sz w:val="22"/>
          <w:szCs w:val="22"/>
        </w:rPr>
        <w:t xml:space="preserve">díla </w:t>
      </w:r>
      <w:r w:rsidR="00FA5E7C">
        <w:rPr>
          <w:rFonts w:asciiTheme="minorHAnsi" w:hAnsiTheme="minorHAnsi" w:cstheme="minorHAnsi"/>
          <w:sz w:val="22"/>
          <w:szCs w:val="22"/>
        </w:rPr>
        <w:t xml:space="preserve">proti vstupu nepovolaných osob a zajistí, aby se do </w:t>
      </w:r>
      <w:r w:rsidR="00FA5E7C" w:rsidRPr="008237CA">
        <w:rPr>
          <w:rFonts w:asciiTheme="minorHAnsi" w:hAnsiTheme="minorHAnsi" w:cstheme="minorHAnsi"/>
          <w:sz w:val="22"/>
          <w:szCs w:val="22"/>
        </w:rPr>
        <w:t>ostatních prostor, které budou v užívání, nešířil prach.</w:t>
      </w:r>
    </w:p>
    <w:p w14:paraId="7FD65567" w14:textId="09260F2E" w:rsidR="0005677C" w:rsidRPr="008237CA" w:rsidRDefault="0005677C" w:rsidP="00C9008F">
      <w:pPr>
        <w:pStyle w:val="Zkladntext2"/>
        <w:snapToGrid w:val="0"/>
        <w:spacing w:after="0" w:line="276" w:lineRule="auto"/>
        <w:ind w:left="993" w:hanging="426"/>
        <w:jc w:val="both"/>
        <w:rPr>
          <w:rFonts w:asciiTheme="minorHAnsi" w:hAnsiTheme="minorHAnsi" w:cstheme="minorHAnsi"/>
          <w:sz w:val="22"/>
          <w:szCs w:val="22"/>
        </w:rPr>
      </w:pPr>
    </w:p>
    <w:p w14:paraId="5C974F1F" w14:textId="1CDA582F" w:rsidR="0005677C" w:rsidRPr="008237CA" w:rsidRDefault="0005677C" w:rsidP="004A561D">
      <w:pPr>
        <w:pStyle w:val="Bezmezer"/>
        <w:numPr>
          <w:ilvl w:val="0"/>
          <w:numId w:val="5"/>
        </w:numPr>
        <w:spacing w:before="400" w:line="276" w:lineRule="auto"/>
        <w:jc w:val="center"/>
        <w:rPr>
          <w:rFonts w:asciiTheme="minorHAnsi" w:hAnsiTheme="minorHAnsi" w:cstheme="minorHAnsi"/>
          <w:b/>
        </w:rPr>
      </w:pPr>
      <w:r w:rsidRPr="008237CA">
        <w:rPr>
          <w:rFonts w:asciiTheme="minorHAnsi" w:hAnsiTheme="minorHAnsi" w:cstheme="minorHAnsi"/>
          <w:b/>
        </w:rPr>
        <w:t>Doba plnění</w:t>
      </w:r>
      <w:r w:rsidR="00745850" w:rsidRPr="008237CA">
        <w:rPr>
          <w:rFonts w:asciiTheme="minorHAnsi" w:hAnsiTheme="minorHAnsi" w:cstheme="minorHAnsi"/>
          <w:b/>
        </w:rPr>
        <w:t xml:space="preserve"> díla</w:t>
      </w:r>
    </w:p>
    <w:p w14:paraId="2988B85F" w14:textId="68B5FA1D" w:rsidR="004D15A9" w:rsidRPr="00030810" w:rsidRDefault="00DE0EF0" w:rsidP="00C9008F">
      <w:pPr>
        <w:pStyle w:val="ODSTAVEC"/>
        <w:tabs>
          <w:tab w:val="left" w:pos="567"/>
        </w:tabs>
        <w:spacing w:line="276" w:lineRule="auto"/>
        <w:ind w:left="567" w:hanging="567"/>
        <w:rPr>
          <w:rFonts w:asciiTheme="minorHAnsi" w:eastAsia="Calibri" w:hAnsiTheme="minorHAnsi" w:cstheme="minorHAnsi"/>
          <w:sz w:val="22"/>
          <w:szCs w:val="22"/>
          <w:lang w:eastAsia="en-US"/>
        </w:rPr>
      </w:pPr>
      <w:r w:rsidRPr="00030810">
        <w:rPr>
          <w:rFonts w:asciiTheme="minorHAnsi" w:eastAsia="Calibri" w:hAnsiTheme="minorHAnsi" w:cstheme="minorHAnsi"/>
          <w:sz w:val="22"/>
          <w:szCs w:val="22"/>
          <w:lang w:eastAsia="en-US"/>
        </w:rPr>
        <w:t>I. etapa</w:t>
      </w:r>
      <w:r w:rsidR="00A300FD" w:rsidRPr="00030810">
        <w:rPr>
          <w:rFonts w:asciiTheme="minorHAnsi" w:eastAsia="Calibri" w:hAnsiTheme="minorHAnsi" w:cstheme="minorHAnsi"/>
          <w:sz w:val="22"/>
          <w:szCs w:val="22"/>
          <w:lang w:eastAsia="en-US"/>
        </w:rPr>
        <w:t xml:space="preserve">: </w:t>
      </w:r>
      <w:r w:rsidR="00000108" w:rsidRPr="00030810">
        <w:rPr>
          <w:rFonts w:asciiTheme="minorHAnsi" w:eastAsia="Calibri" w:hAnsiTheme="minorHAnsi" w:cstheme="minorHAnsi"/>
          <w:sz w:val="22"/>
          <w:szCs w:val="22"/>
          <w:lang w:eastAsia="en-US"/>
        </w:rPr>
        <w:t>Zhotovitel je povinen zahájit práce na díle</w:t>
      </w:r>
      <w:r w:rsidR="00E3341C" w:rsidRPr="00030810">
        <w:rPr>
          <w:rFonts w:asciiTheme="minorHAnsi" w:eastAsia="Calibri" w:hAnsiTheme="minorHAnsi" w:cstheme="minorHAnsi"/>
          <w:sz w:val="22"/>
          <w:szCs w:val="22"/>
          <w:lang w:eastAsia="en-US"/>
        </w:rPr>
        <w:t xml:space="preserve"> </w:t>
      </w:r>
      <w:r w:rsidR="00B14BF8" w:rsidRPr="00030810">
        <w:rPr>
          <w:rFonts w:asciiTheme="minorHAnsi" w:eastAsia="Calibri" w:hAnsiTheme="minorHAnsi" w:cstheme="minorHAnsi"/>
          <w:sz w:val="22"/>
          <w:szCs w:val="22"/>
          <w:lang w:eastAsia="en-US"/>
        </w:rPr>
        <w:t>do 5 dnů od nabytí účinnosti smlouvy</w:t>
      </w:r>
      <w:r w:rsidR="008237CA" w:rsidRPr="00030810">
        <w:rPr>
          <w:rFonts w:asciiTheme="minorHAnsi" w:eastAsia="Calibri" w:hAnsiTheme="minorHAnsi" w:cstheme="minorHAnsi"/>
          <w:sz w:val="22"/>
          <w:szCs w:val="22"/>
          <w:lang w:eastAsia="en-US"/>
        </w:rPr>
        <w:t xml:space="preserve">. </w:t>
      </w:r>
      <w:r w:rsidR="004D15A9" w:rsidRPr="00030810">
        <w:rPr>
          <w:rFonts w:asciiTheme="minorHAnsi" w:eastAsia="Calibri" w:hAnsiTheme="minorHAnsi" w:cstheme="minorHAnsi"/>
          <w:sz w:val="22"/>
          <w:szCs w:val="22"/>
          <w:lang w:eastAsia="en-US"/>
        </w:rPr>
        <w:t xml:space="preserve"> </w:t>
      </w:r>
    </w:p>
    <w:p w14:paraId="2775EED9" w14:textId="1AC6A288" w:rsidR="00E94F7D" w:rsidRPr="00030810" w:rsidRDefault="004123B8" w:rsidP="00C9008F">
      <w:pPr>
        <w:pStyle w:val="ODSTAVEC"/>
        <w:tabs>
          <w:tab w:val="left" w:pos="567"/>
        </w:tabs>
        <w:spacing w:line="276" w:lineRule="auto"/>
        <w:ind w:left="567" w:hanging="567"/>
        <w:rPr>
          <w:rFonts w:asciiTheme="minorHAnsi" w:hAnsiTheme="minorHAnsi" w:cstheme="minorHAnsi"/>
          <w:sz w:val="22"/>
          <w:szCs w:val="22"/>
        </w:rPr>
      </w:pPr>
      <w:r w:rsidRPr="00030810">
        <w:rPr>
          <w:rFonts w:asciiTheme="minorHAnsi" w:eastAsia="Calibri" w:hAnsiTheme="minorHAnsi" w:cstheme="minorHAnsi"/>
          <w:sz w:val="22"/>
          <w:szCs w:val="22"/>
          <w:lang w:eastAsia="en-US"/>
        </w:rPr>
        <w:t xml:space="preserve">Zhotovitel je povinen provést </w:t>
      </w:r>
      <w:r w:rsidR="00B811CA" w:rsidRPr="00030810">
        <w:rPr>
          <w:rFonts w:asciiTheme="minorHAnsi" w:eastAsia="Calibri" w:hAnsiTheme="minorHAnsi" w:cstheme="minorHAnsi"/>
          <w:sz w:val="22"/>
          <w:szCs w:val="22"/>
          <w:lang w:eastAsia="en-US"/>
        </w:rPr>
        <w:t>I. etap</w:t>
      </w:r>
      <w:r w:rsidR="00030810" w:rsidRPr="00030810">
        <w:rPr>
          <w:rFonts w:asciiTheme="minorHAnsi" w:eastAsia="Calibri" w:hAnsiTheme="minorHAnsi" w:cstheme="minorHAnsi"/>
          <w:sz w:val="22"/>
          <w:szCs w:val="22"/>
          <w:lang w:eastAsia="en-US"/>
        </w:rPr>
        <w:t>u díla</w:t>
      </w:r>
      <w:r w:rsidR="00B811CA" w:rsidRPr="00030810">
        <w:rPr>
          <w:rFonts w:asciiTheme="minorHAnsi" w:eastAsia="Calibri" w:hAnsiTheme="minorHAnsi" w:cstheme="minorHAnsi"/>
          <w:sz w:val="22"/>
          <w:szCs w:val="22"/>
          <w:lang w:eastAsia="en-US"/>
        </w:rPr>
        <w:t xml:space="preserve"> </w:t>
      </w:r>
      <w:r w:rsidR="004B5C24" w:rsidRPr="00030810">
        <w:rPr>
          <w:rFonts w:asciiTheme="minorHAnsi" w:eastAsia="Calibri" w:hAnsiTheme="minorHAnsi" w:cstheme="minorHAnsi"/>
          <w:sz w:val="22"/>
          <w:szCs w:val="22"/>
          <w:lang w:eastAsia="en-US"/>
        </w:rPr>
        <w:t>řádně a včas, a to</w:t>
      </w:r>
      <w:r w:rsidR="00D5414C" w:rsidRPr="00030810">
        <w:rPr>
          <w:rFonts w:asciiTheme="minorHAnsi" w:eastAsia="Calibri" w:hAnsiTheme="minorHAnsi" w:cstheme="minorHAnsi"/>
          <w:sz w:val="22"/>
          <w:szCs w:val="22"/>
          <w:lang w:eastAsia="en-US"/>
        </w:rPr>
        <w:t xml:space="preserve"> </w:t>
      </w:r>
      <w:r w:rsidR="009C17B1" w:rsidRPr="00030810">
        <w:rPr>
          <w:rFonts w:asciiTheme="minorHAnsi" w:eastAsia="Calibri" w:hAnsiTheme="minorHAnsi" w:cstheme="minorHAnsi"/>
          <w:sz w:val="22"/>
          <w:szCs w:val="22"/>
          <w:lang w:eastAsia="en-US"/>
        </w:rPr>
        <w:t xml:space="preserve">do </w:t>
      </w:r>
      <w:r w:rsidR="008237CA" w:rsidRPr="00030810">
        <w:rPr>
          <w:rFonts w:asciiTheme="minorHAnsi" w:eastAsia="Calibri" w:hAnsiTheme="minorHAnsi" w:cstheme="minorHAnsi"/>
          <w:sz w:val="22"/>
          <w:szCs w:val="22"/>
          <w:lang w:eastAsia="en-US"/>
        </w:rPr>
        <w:t>12</w:t>
      </w:r>
      <w:r w:rsidR="009C17B1" w:rsidRPr="00030810">
        <w:rPr>
          <w:rFonts w:asciiTheme="minorHAnsi" w:eastAsia="Calibri" w:hAnsiTheme="minorHAnsi" w:cstheme="minorHAnsi"/>
          <w:sz w:val="22"/>
          <w:szCs w:val="22"/>
          <w:lang w:eastAsia="en-US"/>
        </w:rPr>
        <w:t xml:space="preserve">. </w:t>
      </w:r>
      <w:r w:rsidR="008237CA" w:rsidRPr="00030810">
        <w:rPr>
          <w:rFonts w:asciiTheme="minorHAnsi" w:eastAsia="Calibri" w:hAnsiTheme="minorHAnsi" w:cstheme="minorHAnsi"/>
          <w:sz w:val="22"/>
          <w:szCs w:val="22"/>
          <w:lang w:eastAsia="en-US"/>
        </w:rPr>
        <w:t>9</w:t>
      </w:r>
      <w:r w:rsidR="009C17B1" w:rsidRPr="00030810">
        <w:rPr>
          <w:rFonts w:asciiTheme="minorHAnsi" w:eastAsia="Calibri" w:hAnsiTheme="minorHAnsi" w:cstheme="minorHAnsi"/>
          <w:sz w:val="22"/>
          <w:szCs w:val="22"/>
          <w:lang w:eastAsia="en-US"/>
        </w:rPr>
        <w:t>. 202</w:t>
      </w:r>
      <w:r w:rsidR="00ED496F" w:rsidRPr="00030810">
        <w:rPr>
          <w:rFonts w:asciiTheme="minorHAnsi" w:eastAsia="Calibri" w:hAnsiTheme="minorHAnsi" w:cstheme="minorHAnsi"/>
          <w:sz w:val="22"/>
          <w:szCs w:val="22"/>
          <w:lang w:eastAsia="en-US"/>
        </w:rPr>
        <w:t>5</w:t>
      </w:r>
      <w:r w:rsidR="00E94F7D" w:rsidRPr="00030810">
        <w:rPr>
          <w:rFonts w:asciiTheme="minorHAnsi" w:eastAsia="Calibri" w:hAnsiTheme="minorHAnsi" w:cstheme="minorHAnsi"/>
          <w:sz w:val="22"/>
          <w:szCs w:val="22"/>
          <w:lang w:eastAsia="en-US"/>
        </w:rPr>
        <w:t>.</w:t>
      </w:r>
      <w:r w:rsidR="00FA5E7C" w:rsidRPr="00030810">
        <w:rPr>
          <w:rFonts w:asciiTheme="minorHAnsi" w:eastAsia="Calibri" w:hAnsiTheme="minorHAnsi" w:cstheme="minorHAnsi"/>
          <w:sz w:val="22"/>
          <w:szCs w:val="22"/>
          <w:lang w:eastAsia="en-US"/>
        </w:rPr>
        <w:t xml:space="preserve"> </w:t>
      </w:r>
    </w:p>
    <w:p w14:paraId="5853E7DB" w14:textId="1CD93A74" w:rsidR="00B811CA" w:rsidRPr="00030810" w:rsidRDefault="00B811CA" w:rsidP="00C9008F">
      <w:pPr>
        <w:pStyle w:val="ODSTAVEC"/>
        <w:tabs>
          <w:tab w:val="left" w:pos="567"/>
        </w:tabs>
        <w:spacing w:line="276" w:lineRule="auto"/>
        <w:ind w:left="567" w:hanging="567"/>
        <w:rPr>
          <w:rFonts w:asciiTheme="minorHAnsi" w:hAnsiTheme="minorHAnsi" w:cstheme="minorHAnsi"/>
          <w:sz w:val="22"/>
          <w:szCs w:val="22"/>
        </w:rPr>
      </w:pPr>
      <w:r w:rsidRPr="00030810">
        <w:rPr>
          <w:rFonts w:asciiTheme="minorHAnsi" w:eastAsia="Calibri" w:hAnsiTheme="minorHAnsi" w:cstheme="minorHAnsi"/>
          <w:sz w:val="22"/>
          <w:szCs w:val="22"/>
          <w:lang w:eastAsia="en-US"/>
        </w:rPr>
        <w:t xml:space="preserve">II. </w:t>
      </w:r>
      <w:r w:rsidR="007205CE" w:rsidRPr="00030810">
        <w:rPr>
          <w:rFonts w:asciiTheme="minorHAnsi" w:eastAsia="Calibri" w:hAnsiTheme="minorHAnsi" w:cstheme="minorHAnsi"/>
          <w:sz w:val="22"/>
          <w:szCs w:val="22"/>
          <w:lang w:eastAsia="en-US"/>
        </w:rPr>
        <w:t>e</w:t>
      </w:r>
      <w:r w:rsidRPr="00030810">
        <w:rPr>
          <w:rFonts w:asciiTheme="minorHAnsi" w:eastAsia="Calibri" w:hAnsiTheme="minorHAnsi" w:cstheme="minorHAnsi"/>
          <w:sz w:val="22"/>
          <w:szCs w:val="22"/>
          <w:lang w:eastAsia="en-US"/>
        </w:rPr>
        <w:t>tapa:</w:t>
      </w:r>
      <w:r w:rsidR="00F70641" w:rsidRPr="00030810">
        <w:rPr>
          <w:rFonts w:asciiTheme="minorHAnsi" w:eastAsia="Calibri" w:hAnsiTheme="minorHAnsi" w:cstheme="minorHAnsi"/>
          <w:sz w:val="22"/>
          <w:szCs w:val="22"/>
          <w:lang w:eastAsia="en-US"/>
        </w:rPr>
        <w:t xml:space="preserve"> </w:t>
      </w:r>
      <w:r w:rsidR="007205CE" w:rsidRPr="00030810">
        <w:rPr>
          <w:rFonts w:asciiTheme="minorHAnsi" w:eastAsia="Calibri" w:hAnsiTheme="minorHAnsi" w:cstheme="minorHAnsi"/>
          <w:sz w:val="22"/>
          <w:szCs w:val="22"/>
          <w:lang w:eastAsia="en-US"/>
        </w:rPr>
        <w:t xml:space="preserve">Zhotovitel je povinen zahájit práce na díle </w:t>
      </w:r>
      <w:r w:rsidR="00FA5E7C" w:rsidRPr="00030810">
        <w:rPr>
          <w:rFonts w:asciiTheme="minorHAnsi" w:eastAsia="Calibri" w:hAnsiTheme="minorHAnsi" w:cstheme="minorHAnsi"/>
          <w:sz w:val="22"/>
          <w:szCs w:val="22"/>
          <w:lang w:eastAsia="en-US"/>
        </w:rPr>
        <w:t>nejpozději 1</w:t>
      </w:r>
      <w:r w:rsidR="00207C0E" w:rsidRPr="00030810">
        <w:rPr>
          <w:rFonts w:asciiTheme="minorHAnsi" w:eastAsia="Calibri" w:hAnsiTheme="minorHAnsi" w:cstheme="minorHAnsi"/>
          <w:sz w:val="22"/>
          <w:szCs w:val="22"/>
          <w:lang w:eastAsia="en-US"/>
        </w:rPr>
        <w:t>. 9. 2025.</w:t>
      </w:r>
    </w:p>
    <w:p w14:paraId="6961D268" w14:textId="28564001" w:rsidR="00207C0E" w:rsidRPr="00030810" w:rsidRDefault="00207C0E" w:rsidP="00C9008F">
      <w:pPr>
        <w:pStyle w:val="ODSTAVEC"/>
        <w:tabs>
          <w:tab w:val="left" w:pos="567"/>
        </w:tabs>
        <w:spacing w:line="276" w:lineRule="auto"/>
        <w:ind w:left="567" w:hanging="567"/>
        <w:rPr>
          <w:rFonts w:asciiTheme="minorHAnsi" w:hAnsiTheme="minorHAnsi" w:cstheme="minorHAnsi"/>
          <w:sz w:val="22"/>
          <w:szCs w:val="22"/>
        </w:rPr>
      </w:pPr>
      <w:r w:rsidRPr="00030810">
        <w:rPr>
          <w:rFonts w:asciiTheme="minorHAnsi" w:eastAsia="Calibri" w:hAnsiTheme="minorHAnsi" w:cstheme="minorHAnsi"/>
          <w:sz w:val="22"/>
          <w:szCs w:val="22"/>
          <w:lang w:eastAsia="en-US"/>
        </w:rPr>
        <w:t xml:space="preserve">Zhotovitel je povinen provést II. </w:t>
      </w:r>
      <w:r w:rsidR="00030810" w:rsidRPr="00030810">
        <w:rPr>
          <w:rFonts w:asciiTheme="minorHAnsi" w:eastAsia="Calibri" w:hAnsiTheme="minorHAnsi" w:cstheme="minorHAnsi"/>
          <w:sz w:val="22"/>
          <w:szCs w:val="22"/>
          <w:lang w:eastAsia="en-US"/>
        </w:rPr>
        <w:t>e</w:t>
      </w:r>
      <w:r w:rsidRPr="00030810">
        <w:rPr>
          <w:rFonts w:asciiTheme="minorHAnsi" w:eastAsia="Calibri" w:hAnsiTheme="minorHAnsi" w:cstheme="minorHAnsi"/>
          <w:sz w:val="22"/>
          <w:szCs w:val="22"/>
          <w:lang w:eastAsia="en-US"/>
        </w:rPr>
        <w:t>tap</w:t>
      </w:r>
      <w:r w:rsidR="002D1823" w:rsidRPr="00030810">
        <w:rPr>
          <w:rFonts w:asciiTheme="minorHAnsi" w:eastAsia="Calibri" w:hAnsiTheme="minorHAnsi" w:cstheme="minorHAnsi"/>
          <w:sz w:val="22"/>
          <w:szCs w:val="22"/>
          <w:lang w:eastAsia="en-US"/>
        </w:rPr>
        <w:t>u díla</w:t>
      </w:r>
      <w:r w:rsidRPr="00030810">
        <w:rPr>
          <w:rFonts w:asciiTheme="minorHAnsi" w:eastAsia="Calibri" w:hAnsiTheme="minorHAnsi" w:cstheme="minorHAnsi"/>
          <w:sz w:val="22"/>
          <w:szCs w:val="22"/>
          <w:lang w:eastAsia="en-US"/>
        </w:rPr>
        <w:t xml:space="preserve"> řádně a včas, a to do </w:t>
      </w:r>
      <w:r w:rsidR="00FA5E7C" w:rsidRPr="00030810">
        <w:rPr>
          <w:rFonts w:asciiTheme="minorHAnsi" w:eastAsia="Calibri" w:hAnsiTheme="minorHAnsi" w:cstheme="minorHAnsi"/>
          <w:sz w:val="22"/>
          <w:szCs w:val="22"/>
          <w:lang w:eastAsia="en-US"/>
        </w:rPr>
        <w:t xml:space="preserve">30. </w:t>
      </w:r>
      <w:r w:rsidRPr="00030810">
        <w:rPr>
          <w:rFonts w:asciiTheme="minorHAnsi" w:eastAsia="Calibri" w:hAnsiTheme="minorHAnsi" w:cstheme="minorHAnsi"/>
          <w:sz w:val="22"/>
          <w:szCs w:val="22"/>
          <w:lang w:eastAsia="en-US"/>
        </w:rPr>
        <w:t xml:space="preserve">6. 2026. </w:t>
      </w:r>
    </w:p>
    <w:p w14:paraId="098DC2FA" w14:textId="77777777" w:rsidR="008F6833" w:rsidRPr="004A561D" w:rsidRDefault="0005677C" w:rsidP="004A561D">
      <w:pPr>
        <w:pStyle w:val="Bezmezer"/>
        <w:numPr>
          <w:ilvl w:val="1"/>
          <w:numId w:val="5"/>
        </w:numPr>
        <w:spacing w:before="120" w:after="120" w:line="276" w:lineRule="auto"/>
        <w:ind w:left="567" w:hanging="567"/>
        <w:jc w:val="both"/>
        <w:rPr>
          <w:rFonts w:asciiTheme="minorHAnsi" w:hAnsiTheme="minorHAnsi" w:cstheme="minorHAnsi"/>
          <w:i/>
        </w:rPr>
      </w:pPr>
      <w:r w:rsidRPr="00030810">
        <w:rPr>
          <w:rFonts w:asciiTheme="minorHAnsi" w:hAnsiTheme="minorHAnsi" w:cstheme="minorHAnsi"/>
        </w:rPr>
        <w:t>Pokud zhotovitel splní řádně dílo a připraví jej k předání objednateli před sjednaným termínem</w:t>
      </w:r>
      <w:r w:rsidRPr="004A561D">
        <w:rPr>
          <w:rFonts w:asciiTheme="minorHAnsi" w:hAnsiTheme="minorHAnsi" w:cstheme="minorHAnsi"/>
        </w:rPr>
        <w:t xml:space="preserve"> ukončení prací, je objednatel oprávněn převzít dílo i v tomto případném zkráceném termínu. </w:t>
      </w:r>
    </w:p>
    <w:p w14:paraId="27D657A1" w14:textId="494A62F7" w:rsidR="008F6833" w:rsidRPr="00C07E4A" w:rsidRDefault="008F6833" w:rsidP="004A561D">
      <w:pPr>
        <w:pStyle w:val="Bezmezer"/>
        <w:numPr>
          <w:ilvl w:val="1"/>
          <w:numId w:val="5"/>
        </w:numPr>
        <w:spacing w:before="120" w:after="120" w:line="276" w:lineRule="auto"/>
        <w:ind w:left="567" w:hanging="567"/>
        <w:jc w:val="both"/>
        <w:rPr>
          <w:rFonts w:asciiTheme="minorHAnsi" w:hAnsiTheme="minorHAnsi" w:cstheme="minorHAnsi"/>
          <w:i/>
        </w:rPr>
      </w:pPr>
      <w:r w:rsidRPr="004A561D">
        <w:rPr>
          <w:rFonts w:asciiTheme="minorHAnsi" w:hAnsiTheme="minorHAnsi" w:cstheme="minorHAnsi"/>
        </w:rPr>
        <w:lastRenderedPageBreak/>
        <w:t xml:space="preserve">Zhotovitel je povinen po dobu provádění díla aktualizovat harmonogram prací vždy ke </w:t>
      </w:r>
      <w:r w:rsidR="00C508F7" w:rsidRPr="004A561D">
        <w:rPr>
          <w:rFonts w:asciiTheme="minorHAnsi" w:hAnsiTheme="minorHAnsi" w:cstheme="minorHAnsi"/>
        </w:rPr>
        <w:t>kontrolnímu dni stavby</w:t>
      </w:r>
      <w:r w:rsidRPr="004A561D">
        <w:rPr>
          <w:rFonts w:asciiTheme="minorHAnsi" w:hAnsiTheme="minorHAnsi" w:cstheme="minorHAnsi"/>
        </w:rPr>
        <w:t>.</w:t>
      </w:r>
      <w:r w:rsidR="00DC2D00" w:rsidRPr="004A561D">
        <w:rPr>
          <w:rFonts w:asciiTheme="minorHAnsi" w:hAnsiTheme="minorHAnsi" w:cstheme="minorHAnsi"/>
        </w:rPr>
        <w:t xml:space="preserve"> </w:t>
      </w:r>
    </w:p>
    <w:p w14:paraId="3F1ABEA3" w14:textId="77777777" w:rsidR="00C07E4A" w:rsidRPr="004A561D" w:rsidRDefault="00C07E4A" w:rsidP="00C07E4A">
      <w:pPr>
        <w:pStyle w:val="NADPIS"/>
        <w:numPr>
          <w:ilvl w:val="0"/>
          <w:numId w:val="0"/>
        </w:numPr>
        <w:ind w:left="360" w:hanging="360"/>
      </w:pPr>
    </w:p>
    <w:p w14:paraId="014F5964"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Vlastnické právo ke zhotovené věci a nebezpečí škody na ní</w:t>
      </w:r>
    </w:p>
    <w:p w14:paraId="42C615E7" w14:textId="11AAE47D" w:rsidR="0075357A" w:rsidRPr="004A561D" w:rsidRDefault="00B979B0"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Jelikož je plnění </w:t>
      </w:r>
      <w:r w:rsidR="003772BD" w:rsidRPr="004A561D">
        <w:rPr>
          <w:rFonts w:asciiTheme="minorHAnsi" w:hAnsiTheme="minorHAnsi" w:cstheme="minorHAnsi"/>
        </w:rPr>
        <w:t xml:space="preserve">díla </w:t>
      </w:r>
      <w:r w:rsidRPr="004A561D">
        <w:rPr>
          <w:rFonts w:asciiTheme="minorHAnsi" w:hAnsiTheme="minorHAnsi" w:cstheme="minorHAnsi"/>
        </w:rPr>
        <w:t>realizováno zcela na věcech ve vlastnictví objednatele, je objednatel po celou dobu plnění jeho vlastníkem</w:t>
      </w:r>
      <w:r w:rsidR="0005677C" w:rsidRPr="004A561D">
        <w:rPr>
          <w:rFonts w:asciiTheme="minorHAnsi" w:hAnsiTheme="minorHAnsi" w:cstheme="minorHAnsi"/>
        </w:rPr>
        <w:t>.</w:t>
      </w:r>
      <w:r w:rsidR="0075357A" w:rsidRPr="004A561D">
        <w:rPr>
          <w:rFonts w:asciiTheme="minorHAnsi" w:hAnsiTheme="minorHAnsi" w:cstheme="minorHAnsi"/>
        </w:rPr>
        <w:t xml:space="preserve"> </w:t>
      </w:r>
    </w:p>
    <w:p w14:paraId="137B2168" w14:textId="15775696" w:rsidR="0005677C" w:rsidRPr="004A561D" w:rsidRDefault="0005677C"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Zhotovitel odpovídá a ručí od doby převzetí </w:t>
      </w:r>
      <w:r w:rsidR="00FC1F85" w:rsidRPr="004A561D">
        <w:rPr>
          <w:rFonts w:asciiTheme="minorHAnsi" w:hAnsiTheme="minorHAnsi" w:cstheme="minorHAnsi"/>
        </w:rPr>
        <w:t xml:space="preserve">staveniště </w:t>
      </w:r>
      <w:r w:rsidRPr="004A561D">
        <w:rPr>
          <w:rFonts w:asciiTheme="minorHAnsi" w:hAnsiTheme="minorHAnsi" w:cstheme="minorHAnsi"/>
        </w:rPr>
        <w:t xml:space="preserve">až do protokolárního předání a převzetí díla objednatelem za bezpečnost třetích osob dotčených provozem </w:t>
      </w:r>
      <w:r w:rsidR="00FC1F85" w:rsidRPr="004A561D">
        <w:rPr>
          <w:rFonts w:asciiTheme="minorHAnsi" w:hAnsiTheme="minorHAnsi" w:cstheme="minorHAnsi"/>
        </w:rPr>
        <w:t>při výstavbě</w:t>
      </w:r>
      <w:r w:rsidRPr="004A561D">
        <w:rPr>
          <w:rFonts w:asciiTheme="minorHAnsi" w:hAnsiTheme="minorHAnsi" w:cstheme="minorHAnsi"/>
        </w:rPr>
        <w:t>. Zhotovitel přebírá odpovědnost v plném rozsahu za dodržování předpisů o bezpečnosti práce a ochrany zdraví při práci, protipožárních opatření a zachování pořádku na </w:t>
      </w:r>
      <w:r w:rsidR="00FC1F85" w:rsidRPr="004A561D">
        <w:rPr>
          <w:rFonts w:asciiTheme="minorHAnsi" w:hAnsiTheme="minorHAnsi" w:cstheme="minorHAnsi"/>
        </w:rPr>
        <w:t>staveništi</w:t>
      </w:r>
      <w:r w:rsidRPr="004A561D">
        <w:rPr>
          <w:rFonts w:asciiTheme="minorHAnsi" w:hAnsiTheme="minorHAnsi" w:cstheme="minorHAnsi"/>
        </w:rPr>
        <w:t>.</w:t>
      </w:r>
    </w:p>
    <w:p w14:paraId="2158C55A" w14:textId="339E7053" w:rsidR="0075357A" w:rsidRPr="004A561D" w:rsidRDefault="0075357A"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Z tohoto důvodu se zhotovitel zavazuje uzavřít a na své náklady udržovat v platnosti pojištění proti všem rizikům, ztrátám nebo poškozením díla, způsobených požárem, elektrickým zkratem, explozí, a to jménem svým, jménem objednatele a všech poddodavatelů, a to do data dokončení či do ukončení této smlouvy, cokoli nastane dříve. </w:t>
      </w:r>
    </w:p>
    <w:p w14:paraId="7D5094B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Cena díla a fakturace</w:t>
      </w:r>
    </w:p>
    <w:p w14:paraId="17659715" w14:textId="7C5D9DC0"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za zhotovení díla se dohodou smluvních stran stanovuje jako cena smluvní a je dána cenovou nabídkou zhotovitele. Celková cena obsahuje veškeré náklady v rozsahu projektové dokumentace, včetně ostatních prací souvisejících s provedením díla:</w:t>
      </w:r>
    </w:p>
    <w:p w14:paraId="2F61C471" w14:textId="77777777" w:rsidR="0005677C" w:rsidRPr="004A561D" w:rsidRDefault="0005677C" w:rsidP="004A561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ab/>
        <w:t>Celková cena bez DPH</w:t>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p>
    <w:p w14:paraId="54B9E549" w14:textId="53A668BE" w:rsidR="0005677C" w:rsidRPr="004A561D" w:rsidRDefault="0005677C" w:rsidP="004A561D">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ab/>
        <w:t>Výše DPH</w:t>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r w:rsidRPr="004A561D">
        <w:rPr>
          <w:rFonts w:asciiTheme="minorHAnsi" w:eastAsia="Calibri" w:hAnsiTheme="minorHAnsi" w:cstheme="minorHAnsi"/>
          <w:sz w:val="22"/>
          <w:szCs w:val="22"/>
          <w:lang w:eastAsia="en-US"/>
        </w:rPr>
        <w:tab/>
      </w:r>
    </w:p>
    <w:p w14:paraId="7A9E113C" w14:textId="5ED4C6A7" w:rsidR="0005677C" w:rsidRPr="004A561D" w:rsidRDefault="0005677C" w:rsidP="004A561D">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včetně DPH</w:t>
      </w:r>
      <w:r w:rsidR="003967F1"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p>
    <w:p w14:paraId="5C669C55" w14:textId="6A6AABFE" w:rsidR="0005677C" w:rsidRPr="004A561D" w:rsidRDefault="0005677C" w:rsidP="004A561D">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E79C9C9"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Zhotoviteli nebude objednatelem poskytována žádná záloha. </w:t>
      </w:r>
    </w:p>
    <w:p w14:paraId="0A0CBF5F" w14:textId="79A4DF55" w:rsidR="00A52463" w:rsidRPr="004A561D" w:rsidRDefault="00A52463" w:rsidP="004A561D">
      <w:pPr>
        <w:pStyle w:val="ODSTAVEC"/>
        <w:tabs>
          <w:tab w:val="num" w:pos="107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Objednatel uhradí zhotoviteli cenu díla </w:t>
      </w:r>
      <w:r w:rsidR="002478E7" w:rsidRPr="004A561D">
        <w:rPr>
          <w:rFonts w:asciiTheme="minorHAnsi" w:eastAsia="Calibri" w:hAnsiTheme="minorHAnsi" w:cstheme="minorHAnsi"/>
          <w:sz w:val="22"/>
          <w:szCs w:val="22"/>
          <w:lang w:eastAsia="en-US"/>
        </w:rPr>
        <w:t xml:space="preserve">postupně, vždy </w:t>
      </w:r>
      <w:r w:rsidRPr="004A561D">
        <w:rPr>
          <w:rFonts w:asciiTheme="minorHAnsi" w:eastAsia="Calibri" w:hAnsiTheme="minorHAnsi" w:cstheme="minorHAnsi"/>
          <w:sz w:val="22"/>
          <w:szCs w:val="22"/>
          <w:lang w:eastAsia="en-US"/>
        </w:rPr>
        <w:t xml:space="preserve">na základě soupisu </w:t>
      </w:r>
      <w:r w:rsidR="00CC75CD" w:rsidRPr="004A561D">
        <w:rPr>
          <w:rFonts w:asciiTheme="minorHAnsi" w:eastAsia="Calibri" w:hAnsiTheme="minorHAnsi" w:cstheme="minorHAnsi"/>
          <w:sz w:val="22"/>
          <w:szCs w:val="22"/>
          <w:lang w:eastAsia="en-US"/>
        </w:rPr>
        <w:t xml:space="preserve">provedených </w:t>
      </w:r>
      <w:r w:rsidRPr="004A561D">
        <w:rPr>
          <w:rFonts w:asciiTheme="minorHAnsi" w:eastAsia="Calibri" w:hAnsiTheme="minorHAnsi" w:cstheme="minorHAnsi"/>
          <w:sz w:val="22"/>
          <w:szCs w:val="22"/>
          <w:lang w:eastAsia="en-US"/>
        </w:rPr>
        <w:t>stavebních prací.</w:t>
      </w:r>
    </w:p>
    <w:p w14:paraId="58DBCFFC" w14:textId="0C4B044C" w:rsidR="002478E7" w:rsidRPr="004A561D" w:rsidRDefault="002478E7" w:rsidP="00C9008F">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Faktury budou zhotovitelem vystavovány vždy jednou měsíčně na základě soupisu provedených prací. Tento soupis obsahuje rozsah stavebních prací, dodávek a služeb v rámci Předmětu realizace za příslušné časové období, a zhotovitel je povinen jej předložit objednateli vždy k 5. pracovnímu dni měsíce následujícího po měsíci, ve kterém došlo k plnění dle věty první. </w:t>
      </w:r>
      <w:r w:rsidR="003A7372" w:rsidRPr="004A561D">
        <w:rPr>
          <w:rFonts w:asciiTheme="minorHAnsi" w:eastAsia="Calibri" w:hAnsiTheme="minorHAnsi" w:cstheme="minorHAnsi"/>
          <w:sz w:val="22"/>
          <w:szCs w:val="22"/>
          <w:lang w:eastAsia="en-US"/>
        </w:rPr>
        <w:t>Technický dozor stavebníka</w:t>
      </w:r>
      <w:r w:rsidRPr="004A561D">
        <w:rPr>
          <w:rFonts w:asciiTheme="minorHAnsi" w:eastAsia="Calibri" w:hAnsiTheme="minorHAnsi" w:cstheme="minorHAnsi"/>
          <w:sz w:val="22"/>
          <w:szCs w:val="22"/>
          <w:lang w:eastAsia="en-US"/>
        </w:rPr>
        <w:t xml:space="preserve"> tento soupis odsouhlasí do 5 pracovních dnů; do 2 pracovních dnů po odsouhlasení soupisu vystaví zhotovitel daňový doklad.  </w:t>
      </w:r>
    </w:p>
    <w:p w14:paraId="35FA2A44" w14:textId="60D9B62C" w:rsidR="0005677C" w:rsidRPr="004A561D" w:rsidRDefault="00CC75CD"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Faktur</w:t>
      </w:r>
      <w:r w:rsidR="002478E7" w:rsidRPr="004A561D">
        <w:rPr>
          <w:rFonts w:asciiTheme="minorHAnsi" w:eastAsia="Calibri" w:hAnsiTheme="minorHAnsi" w:cstheme="minorHAnsi"/>
          <w:sz w:val="22"/>
          <w:szCs w:val="22"/>
          <w:lang w:eastAsia="en-US"/>
        </w:rPr>
        <w:t>y</w:t>
      </w:r>
      <w:r w:rsidRPr="004A561D">
        <w:rPr>
          <w:rFonts w:asciiTheme="minorHAnsi" w:eastAsia="Calibri" w:hAnsiTheme="minorHAnsi" w:cstheme="minorHAnsi"/>
          <w:sz w:val="22"/>
          <w:szCs w:val="22"/>
          <w:lang w:eastAsia="en-US"/>
        </w:rPr>
        <w:t xml:space="preserve"> vystaven</w:t>
      </w:r>
      <w:r w:rsidR="002478E7" w:rsidRPr="004A561D">
        <w:rPr>
          <w:rFonts w:asciiTheme="minorHAnsi" w:eastAsia="Calibri" w:hAnsiTheme="minorHAnsi" w:cstheme="minorHAnsi"/>
          <w:sz w:val="22"/>
          <w:szCs w:val="22"/>
          <w:lang w:eastAsia="en-US"/>
        </w:rPr>
        <w:t>é</w:t>
      </w:r>
      <w:r w:rsidRPr="004A561D">
        <w:rPr>
          <w:rFonts w:asciiTheme="minorHAnsi" w:eastAsia="Calibri" w:hAnsiTheme="minorHAnsi" w:cstheme="minorHAnsi"/>
          <w:sz w:val="22"/>
          <w:szCs w:val="22"/>
          <w:lang w:eastAsia="en-US"/>
        </w:rPr>
        <w:t xml:space="preserve"> zhotovitelem musí obsahovat náleži</w:t>
      </w:r>
      <w:r w:rsidR="0005677C" w:rsidRPr="004A561D">
        <w:rPr>
          <w:rFonts w:asciiTheme="minorHAnsi" w:eastAsia="Calibri" w:hAnsiTheme="minorHAnsi" w:cstheme="minorHAnsi"/>
          <w:sz w:val="22"/>
          <w:szCs w:val="22"/>
          <w:lang w:eastAsia="en-US"/>
        </w:rPr>
        <w:t>tosti stanovené právními předpisy.</w:t>
      </w:r>
    </w:p>
    <w:p w14:paraId="1B2E9885" w14:textId="65B1C54F" w:rsidR="00C508F7" w:rsidRPr="004A561D" w:rsidRDefault="00C508F7"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Faktury budou členěny dle požadavku objednatele (investice, neinvestice, drobný </w:t>
      </w:r>
      <w:r w:rsidR="004A561D" w:rsidRPr="004A561D">
        <w:rPr>
          <w:rFonts w:asciiTheme="minorHAnsi" w:eastAsia="Calibri" w:hAnsiTheme="minorHAnsi" w:cstheme="minorHAnsi"/>
          <w:sz w:val="22"/>
          <w:szCs w:val="22"/>
          <w:lang w:eastAsia="en-US"/>
        </w:rPr>
        <w:t>majetek</w:t>
      </w:r>
      <w:r w:rsidRPr="004A561D">
        <w:rPr>
          <w:rFonts w:asciiTheme="minorHAnsi" w:eastAsia="Calibri" w:hAnsiTheme="minorHAnsi" w:cstheme="minorHAnsi"/>
          <w:sz w:val="22"/>
          <w:szCs w:val="22"/>
          <w:lang w:eastAsia="en-US"/>
        </w:rPr>
        <w:t xml:space="preserve"> apod.)</w:t>
      </w:r>
      <w:r w:rsidR="00016ECA" w:rsidRPr="004A561D">
        <w:rPr>
          <w:rFonts w:asciiTheme="minorHAnsi" w:eastAsia="Calibri" w:hAnsiTheme="minorHAnsi" w:cstheme="minorHAnsi"/>
          <w:sz w:val="22"/>
          <w:szCs w:val="22"/>
          <w:lang w:eastAsia="en-US"/>
        </w:rPr>
        <w:t>. Přesné členění bude projednáno se zhotovitelem před první fakturací.</w:t>
      </w:r>
    </w:p>
    <w:p w14:paraId="59343011" w14:textId="77777777"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lastRenderedPageBreak/>
        <w:t xml:space="preserve">Splatnost faktury vystavené zhotovitelem je 30 dnů od data doručení faktury objednateli. Povinnost zaplatit je splněna dnem odepsání příslušné částky z účtu objednatele. </w:t>
      </w:r>
    </w:p>
    <w:p w14:paraId="4224F350" w14:textId="77777777"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Ustanovení předešlého bodu se nevztahuje na neplátce DPH a na zahraniční subjekty, které nepodléhají povinnosti registrace podle zákona o DPH.</w:t>
      </w:r>
    </w:p>
    <w:p w14:paraId="78958BA8" w14:textId="6B40B7CC" w:rsidR="0037343D" w:rsidRPr="004A561D" w:rsidRDefault="0037343D" w:rsidP="00C9008F">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Na plnění z této smlouvy se vztahuje přenesená daňová povinnost dle ust. § 92 zákon o DPH.</w:t>
      </w:r>
    </w:p>
    <w:p w14:paraId="34AB953E" w14:textId="71524EA1" w:rsidR="0005677C" w:rsidRPr="004A561D" w:rsidRDefault="0005677C" w:rsidP="00514867">
      <w:pPr>
        <w:pStyle w:val="Bezmezer"/>
        <w:numPr>
          <w:ilvl w:val="0"/>
          <w:numId w:val="5"/>
        </w:numPr>
        <w:spacing w:before="400" w:line="276" w:lineRule="auto"/>
        <w:ind w:left="357" w:hanging="357"/>
        <w:jc w:val="center"/>
        <w:rPr>
          <w:rFonts w:asciiTheme="minorHAnsi" w:hAnsiTheme="minorHAnsi" w:cstheme="minorHAnsi"/>
          <w:b/>
        </w:rPr>
      </w:pPr>
      <w:r w:rsidRPr="004A561D">
        <w:rPr>
          <w:rFonts w:asciiTheme="minorHAnsi" w:hAnsiTheme="minorHAnsi" w:cstheme="minorHAnsi"/>
          <w:b/>
        </w:rPr>
        <w:t xml:space="preserve">Změny díla a případné vady </w:t>
      </w:r>
      <w:r w:rsidR="0047292A" w:rsidRPr="004A561D">
        <w:rPr>
          <w:rFonts w:asciiTheme="minorHAnsi" w:hAnsiTheme="minorHAnsi" w:cstheme="minorHAnsi"/>
          <w:b/>
        </w:rPr>
        <w:t>technického zadání</w:t>
      </w:r>
    </w:p>
    <w:p w14:paraId="35893721" w14:textId="320D2521" w:rsidR="0005677C" w:rsidRPr="004A561D" w:rsidRDefault="0005677C"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Zjistí-li zhotovitel v průběhu zhotovování díla vady </w:t>
      </w:r>
      <w:r w:rsidR="00FB7F8E" w:rsidRPr="004A561D">
        <w:rPr>
          <w:rFonts w:asciiTheme="minorHAnsi" w:hAnsiTheme="minorHAnsi" w:cstheme="minorHAnsi"/>
        </w:rPr>
        <w:t>projektové dokumentace</w:t>
      </w:r>
      <w:r w:rsidRPr="004A561D">
        <w:rPr>
          <w:rFonts w:asciiTheme="minorHAnsi" w:hAnsiTheme="minorHAnsi" w:cstheme="minorHAnsi"/>
        </w:rPr>
        <w:t>, je povinen na ně objednatele písemně bez zbytečného odkladu upozornit.</w:t>
      </w:r>
    </w:p>
    <w:p w14:paraId="6FF214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Vady díla a záruky</w:t>
      </w:r>
    </w:p>
    <w:p w14:paraId="350FB7F8" w14:textId="14AB2690"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w:t>
      </w:r>
      <w:r w:rsidR="00197F0B" w:rsidRPr="004A561D">
        <w:rPr>
          <w:rFonts w:asciiTheme="minorHAnsi" w:hAnsiTheme="minorHAnsi" w:cstheme="minorHAnsi"/>
        </w:rPr>
        <w:t xml:space="preserve"> a celistvost</w:t>
      </w:r>
      <w:r w:rsidRPr="004A561D">
        <w:rPr>
          <w:rFonts w:asciiTheme="minorHAnsi" w:hAnsiTheme="minorHAnsi" w:cstheme="minorHAnsi"/>
        </w:rPr>
        <w:t>. Ty budou odpovídat českým technickým normám, projektové dokumentaci a podmínkám zadávacího řízení.</w:t>
      </w:r>
    </w:p>
    <w:p w14:paraId="37116276" w14:textId="42529B8A" w:rsidR="0005677C" w:rsidRPr="004A561D" w:rsidRDefault="00FB7F8E"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poskytuje na stavební části díla záruku v délce 60 měsíců (dále jako „Záruční doba“) ode dne převzetí díla objednatelem od zhotovitele na základě oboustranně podepsaného protokolu. Záruční lhůta pro dodávky zařizovacích předmětů a vybavení, na něž výrobce vystavuje samostatný záruční list, se sjednává v délce </w:t>
      </w:r>
      <w:r w:rsidR="00623846" w:rsidRPr="004A561D">
        <w:rPr>
          <w:rFonts w:asciiTheme="minorHAnsi" w:hAnsiTheme="minorHAnsi" w:cstheme="minorHAnsi"/>
        </w:rPr>
        <w:t xml:space="preserve">24 </w:t>
      </w:r>
      <w:r w:rsidR="009B5A2C" w:rsidRPr="004A561D">
        <w:rPr>
          <w:rFonts w:asciiTheme="minorHAnsi" w:hAnsiTheme="minorHAnsi" w:cstheme="minorHAnsi"/>
        </w:rPr>
        <w:t>měsíců</w:t>
      </w:r>
      <w:r w:rsidRPr="004A561D">
        <w:rPr>
          <w:rFonts w:asciiTheme="minorHAnsi" w:hAnsiTheme="minorHAnsi" w:cstheme="minorHAnsi"/>
        </w:rPr>
        <w:t>.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271BA171" w:rsidR="00FB7F8E" w:rsidRPr="004A561D" w:rsidRDefault="00FB7F8E" w:rsidP="00C9008F">
      <w:pPr>
        <w:pStyle w:val="ODSTAVEC"/>
        <w:tabs>
          <w:tab w:val="clear" w:pos="433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lastRenderedPageBreak/>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A561D">
        <w:rPr>
          <w:rFonts w:asciiTheme="minorHAnsi" w:eastAsia="Calibri" w:hAnsiTheme="minorHAnsi" w:cstheme="minorHAnsi"/>
          <w:b/>
          <w:sz w:val="22"/>
          <w:szCs w:val="22"/>
          <w:lang w:eastAsia="en-US"/>
        </w:rPr>
        <w:t xml:space="preserve">do </w:t>
      </w:r>
      <w:r w:rsidR="008970FA" w:rsidRPr="004A561D">
        <w:rPr>
          <w:rFonts w:asciiTheme="minorHAnsi" w:eastAsia="Calibri" w:hAnsiTheme="minorHAnsi" w:cstheme="minorHAnsi"/>
          <w:b/>
          <w:sz w:val="22"/>
          <w:szCs w:val="22"/>
          <w:lang w:eastAsia="en-US"/>
        </w:rPr>
        <w:t>3 dnů</w:t>
      </w:r>
      <w:r w:rsidR="00D55433" w:rsidRPr="004A561D">
        <w:rPr>
          <w:rFonts w:asciiTheme="minorHAnsi" w:eastAsia="Calibri" w:hAnsiTheme="minorHAnsi" w:cstheme="minorHAnsi"/>
          <w:b/>
          <w:sz w:val="22"/>
          <w:szCs w:val="22"/>
          <w:lang w:eastAsia="en-US"/>
        </w:rPr>
        <w:t xml:space="preserve"> </w:t>
      </w:r>
      <w:r w:rsidR="00D55433" w:rsidRPr="004A561D">
        <w:rPr>
          <w:rFonts w:asciiTheme="minorHAnsi" w:eastAsia="Calibri" w:hAnsiTheme="minorHAnsi" w:cstheme="minorHAnsi"/>
          <w:sz w:val="22"/>
          <w:szCs w:val="22"/>
          <w:lang w:eastAsia="en-US"/>
        </w:rPr>
        <w:t>od</w:t>
      </w:r>
      <w:r w:rsidRPr="004A561D">
        <w:rPr>
          <w:rFonts w:asciiTheme="minorHAnsi" w:eastAsia="Calibri" w:hAnsiTheme="minorHAnsi" w:cstheme="minorHAnsi"/>
          <w:sz w:val="22"/>
          <w:szCs w:val="22"/>
          <w:lang w:eastAsia="en-US"/>
        </w:rPr>
        <w:t xml:space="preserve"> okamžiku oznámení vady</w:t>
      </w:r>
      <w:r w:rsidR="008970FA" w:rsidRPr="004A561D">
        <w:rPr>
          <w:rFonts w:asciiTheme="minorHAnsi" w:eastAsia="Calibri" w:hAnsiTheme="minorHAnsi" w:cstheme="minorHAnsi"/>
          <w:sz w:val="22"/>
          <w:szCs w:val="22"/>
          <w:lang w:eastAsia="en-US"/>
        </w:rPr>
        <w:t>, v případě havárie</w:t>
      </w:r>
      <w:r w:rsidR="00217E48" w:rsidRPr="004A561D">
        <w:rPr>
          <w:rFonts w:asciiTheme="minorHAnsi" w:eastAsia="Calibri" w:hAnsiTheme="minorHAnsi" w:cstheme="minorHAnsi"/>
          <w:sz w:val="22"/>
          <w:szCs w:val="22"/>
          <w:lang w:eastAsia="en-US"/>
        </w:rPr>
        <w:t xml:space="preserve"> započne s odstraněním vady </w:t>
      </w:r>
      <w:r w:rsidR="00217E48" w:rsidRPr="004A561D">
        <w:rPr>
          <w:rFonts w:asciiTheme="minorHAnsi" w:eastAsia="Calibri" w:hAnsiTheme="minorHAnsi" w:cstheme="minorHAnsi"/>
          <w:b/>
          <w:bCs/>
          <w:sz w:val="22"/>
          <w:szCs w:val="22"/>
          <w:lang w:eastAsia="en-US"/>
        </w:rPr>
        <w:t>do 24 hodin</w:t>
      </w:r>
      <w:r w:rsidRPr="004A561D">
        <w:rPr>
          <w:rFonts w:asciiTheme="minorHAnsi" w:eastAsia="Calibri" w:hAnsiTheme="minorHAnsi" w:cstheme="minorHAnsi"/>
          <w:sz w:val="22"/>
          <w:szCs w:val="22"/>
          <w:lang w:eastAsia="en-US"/>
        </w:rPr>
        <w:t>.</w:t>
      </w:r>
    </w:p>
    <w:p w14:paraId="30FB19A4"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4A561D" w:rsidRDefault="0005677C" w:rsidP="004A561D">
      <w:pPr>
        <w:pStyle w:val="Bezmezer"/>
        <w:spacing w:line="276" w:lineRule="auto"/>
        <w:ind w:left="540"/>
        <w:jc w:val="both"/>
        <w:rPr>
          <w:rFonts w:asciiTheme="minorHAnsi" w:hAnsiTheme="minorHAnsi" w:cstheme="minorHAnsi"/>
          <w:highlight w:val="yellow"/>
        </w:rPr>
      </w:pPr>
      <w:r w:rsidRPr="004A561D">
        <w:rPr>
          <w:rFonts w:asciiTheme="minorHAnsi" w:hAnsiTheme="minorHAnsi" w:cstheme="minorHAnsi"/>
          <w:highlight w:val="yellow"/>
        </w:rPr>
        <w:t xml:space="preserve">………………………………………………… </w:t>
      </w:r>
    </w:p>
    <w:p w14:paraId="02656139" w14:textId="77777777" w:rsidR="0005677C" w:rsidRPr="004A561D" w:rsidRDefault="0005677C" w:rsidP="004A561D">
      <w:pPr>
        <w:pStyle w:val="Bezmezer"/>
        <w:spacing w:line="276" w:lineRule="auto"/>
        <w:ind w:left="540"/>
        <w:jc w:val="both"/>
        <w:rPr>
          <w:rFonts w:asciiTheme="minorHAnsi" w:hAnsiTheme="minorHAnsi" w:cstheme="minorHAnsi"/>
        </w:rPr>
      </w:pPr>
      <w:r w:rsidRPr="004A561D">
        <w:rPr>
          <w:rFonts w:asciiTheme="minorHAnsi" w:hAnsiTheme="minorHAnsi" w:cstheme="minorHAnsi"/>
          <w:highlight w:val="yellow"/>
        </w:rPr>
        <w:t>…………………………………………………</w:t>
      </w:r>
    </w:p>
    <w:p w14:paraId="2F6CABD3" w14:textId="3AE34A28"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2335D20D" w:rsidR="001714ED" w:rsidRPr="004A561D" w:rsidRDefault="00B02A27"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prohlašuje, že ke dni podpisu této smlouvy má uzavřenu pojistnou smlouvu, jejímž předmětem je pojištění odpovědnosti za škodu způsobenou zhotovitelem třetí osobě v souvislosti s výkonem jeho činnosti, ve výši alespoň </w:t>
      </w:r>
      <w:r w:rsidR="00B312A9" w:rsidRPr="004A561D">
        <w:rPr>
          <w:rFonts w:asciiTheme="minorHAnsi" w:hAnsiTheme="minorHAnsi" w:cstheme="minorHAnsi"/>
        </w:rPr>
        <w:t>50</w:t>
      </w:r>
      <w:r w:rsidRPr="004A561D">
        <w:rPr>
          <w:rFonts w:asciiTheme="minorHAnsi" w:hAnsiTheme="minorHAnsi" w:cstheme="minorHAnsi"/>
        </w:rPr>
        <w:t xml:space="preserve"> 000 000 Kč a dále pojistnou smlouvu na stavebně montážní pojištění, ve výši </w:t>
      </w:r>
      <w:r w:rsidR="00397A50" w:rsidRPr="004A561D">
        <w:rPr>
          <w:rFonts w:asciiTheme="minorHAnsi" w:hAnsiTheme="minorHAnsi" w:cstheme="minorHAnsi"/>
        </w:rPr>
        <w:t>pojistného plnění</w:t>
      </w:r>
      <w:r w:rsidR="00C9084F" w:rsidRPr="004A561D">
        <w:rPr>
          <w:rFonts w:asciiTheme="minorHAnsi" w:hAnsiTheme="minorHAnsi" w:cstheme="minorHAnsi"/>
        </w:rPr>
        <w:t xml:space="preserve"> minimálně v objemu </w:t>
      </w:r>
      <w:r w:rsidR="00B312A9" w:rsidRPr="004A561D">
        <w:rPr>
          <w:rFonts w:asciiTheme="minorHAnsi" w:hAnsiTheme="minorHAnsi" w:cstheme="minorHAnsi"/>
        </w:rPr>
        <w:t>ceny díla bez DPH</w:t>
      </w:r>
      <w:r w:rsidRPr="004A561D">
        <w:rPr>
          <w:rFonts w:asciiTheme="minorHAnsi" w:hAnsiTheme="minorHAnsi" w:cstheme="minorHAnsi"/>
        </w:rPr>
        <w:t>. Zhotovitel se zavazuje, že tyto pojistné smlouvy budou platné po celou dobu plnění díla. Zhotovitel se dále zavazuje na výzvu objednatele tyto pojistné smlouvy kdykoli v průběhu plnění díla objednateli předložit k případné kontrole</w:t>
      </w:r>
      <w:r w:rsidR="00F659B8" w:rsidRPr="004A561D">
        <w:rPr>
          <w:rFonts w:asciiTheme="minorHAnsi" w:hAnsiTheme="minorHAnsi" w:cstheme="minorHAnsi"/>
        </w:rPr>
        <w:t>.</w:t>
      </w:r>
    </w:p>
    <w:p w14:paraId="770879E2" w14:textId="097206C6" w:rsidR="0005677C" w:rsidRPr="004A561D" w:rsidRDefault="00B93E1F"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Odpovědnost zhotovitele za bezpečnost a ochranu zdraví při plnění díla</w:t>
      </w:r>
    </w:p>
    <w:p w14:paraId="6BFFB0C6"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bookmarkStart w:id="3" w:name="_Hlk191977909"/>
      <w:r w:rsidRPr="004A561D">
        <w:rPr>
          <w:rFonts w:asciiTheme="minorHAnsi" w:hAnsiTheme="minorHAnsi" w:cstheme="minorHAnsi"/>
        </w:rPr>
        <w:t>Zhotovitel odpovídá za bezpečnost a ochranu zdraví všech osob v prostoru pracoviště, dodržování bezpečnostních, hygienických a požárních předpisů.</w:t>
      </w:r>
    </w:p>
    <w:p w14:paraId="78801CDB" w14:textId="77777777" w:rsidR="00FA5E7C" w:rsidRDefault="00B93E1F"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hradí veškeré pokuty a sankce udělené příslušnými orgány za provádění prací v rozporu s příslušnými předpisy a zákony o bezpečnosti práce a ochraně zdraví při práci, protipožárních opatření a životnímu prostředí.</w:t>
      </w:r>
    </w:p>
    <w:p w14:paraId="4660282D" w14:textId="46D063E6" w:rsidR="00B93E1F" w:rsidRPr="004A561D" w:rsidRDefault="00FA5E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 xml:space="preserve">Zhotovitel zajistí oddělení prostor II. etapy </w:t>
      </w:r>
      <w:r w:rsidR="00F6236D">
        <w:rPr>
          <w:rFonts w:asciiTheme="minorHAnsi" w:hAnsiTheme="minorHAnsi" w:cstheme="minorHAnsi"/>
        </w:rPr>
        <w:t xml:space="preserve">díla </w:t>
      </w:r>
      <w:r>
        <w:rPr>
          <w:rFonts w:asciiTheme="minorHAnsi" w:hAnsiTheme="minorHAnsi" w:cstheme="minorHAnsi"/>
        </w:rPr>
        <w:t>od zbývajících prostor budovy, které budou při realizaci II. etapy v</w:t>
      </w:r>
      <w:r w:rsidR="00B10425">
        <w:rPr>
          <w:rFonts w:asciiTheme="minorHAnsi" w:hAnsiTheme="minorHAnsi" w:cstheme="minorHAnsi"/>
        </w:rPr>
        <w:t> </w:t>
      </w:r>
      <w:r>
        <w:rPr>
          <w:rFonts w:asciiTheme="minorHAnsi" w:hAnsiTheme="minorHAnsi" w:cstheme="minorHAnsi"/>
        </w:rPr>
        <w:t>užívání</w:t>
      </w:r>
      <w:r w:rsidR="00B10425">
        <w:rPr>
          <w:rFonts w:asciiTheme="minorHAnsi" w:hAnsiTheme="minorHAnsi" w:cstheme="minorHAnsi"/>
        </w:rPr>
        <w:t>, pevnou přepážkou</w:t>
      </w:r>
      <w:r>
        <w:rPr>
          <w:rFonts w:asciiTheme="minorHAnsi" w:hAnsiTheme="minorHAnsi" w:cstheme="minorHAnsi"/>
        </w:rPr>
        <w:t>.</w:t>
      </w:r>
      <w:r w:rsidR="00B93E1F" w:rsidRPr="004A561D">
        <w:rPr>
          <w:rFonts w:asciiTheme="minorHAnsi" w:hAnsiTheme="minorHAnsi" w:cstheme="minorHAnsi"/>
        </w:rPr>
        <w:t xml:space="preserve"> </w:t>
      </w:r>
    </w:p>
    <w:bookmarkEnd w:id="3"/>
    <w:p w14:paraId="18D8FB45" w14:textId="77777777" w:rsidR="0005677C" w:rsidRPr="004A561D" w:rsidRDefault="0005677C" w:rsidP="009E576B">
      <w:pPr>
        <w:pStyle w:val="Bezmezer"/>
        <w:numPr>
          <w:ilvl w:val="0"/>
          <w:numId w:val="5"/>
        </w:numPr>
        <w:tabs>
          <w:tab w:val="num" w:pos="540"/>
        </w:tabs>
        <w:spacing w:before="400" w:line="276" w:lineRule="auto"/>
        <w:ind w:left="357" w:hanging="357"/>
        <w:jc w:val="center"/>
        <w:rPr>
          <w:rFonts w:asciiTheme="minorHAnsi" w:hAnsiTheme="minorHAnsi" w:cstheme="minorHAnsi"/>
          <w:b/>
        </w:rPr>
      </w:pPr>
      <w:r w:rsidRPr="004A561D">
        <w:rPr>
          <w:rFonts w:asciiTheme="minorHAnsi" w:hAnsiTheme="minorHAnsi" w:cstheme="minorHAnsi"/>
          <w:b/>
        </w:rPr>
        <w:t>Předání díla</w:t>
      </w:r>
    </w:p>
    <w:p w14:paraId="047ACA1F" w14:textId="3CE732C6" w:rsidR="0089338E" w:rsidRPr="004A561D" w:rsidRDefault="0089338E" w:rsidP="004A561D">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je povinen předat </w:t>
      </w:r>
      <w:r w:rsidR="001639C1">
        <w:rPr>
          <w:rFonts w:asciiTheme="minorHAnsi" w:hAnsiTheme="minorHAnsi" w:cstheme="minorHAnsi"/>
        </w:rPr>
        <w:t xml:space="preserve">dokončenou I. etapu v termínu dle ustanovení 4.2, </w:t>
      </w:r>
      <w:r w:rsidRPr="004A561D">
        <w:rPr>
          <w:rFonts w:asciiTheme="minorHAnsi" w:hAnsiTheme="minorHAnsi" w:cstheme="minorHAnsi"/>
        </w:rPr>
        <w:t>dokončené dílo v den ukončení realizace</w:t>
      </w:r>
      <w:r w:rsidR="00B93E1F" w:rsidRPr="004A561D">
        <w:rPr>
          <w:rFonts w:asciiTheme="minorHAnsi" w:hAnsiTheme="minorHAnsi" w:cstheme="minorHAnsi"/>
        </w:rPr>
        <w:t xml:space="preserve"> </w:t>
      </w:r>
      <w:r w:rsidRPr="004A561D">
        <w:rPr>
          <w:rFonts w:asciiTheme="minorHAnsi" w:hAnsiTheme="minorHAnsi" w:cstheme="minorHAnsi"/>
        </w:rPr>
        <w:t>dle ustanovení 4.</w:t>
      </w:r>
      <w:r w:rsidR="001639C1">
        <w:rPr>
          <w:rFonts w:asciiTheme="minorHAnsi" w:hAnsiTheme="minorHAnsi" w:cstheme="minorHAnsi"/>
        </w:rPr>
        <w:t>4</w:t>
      </w:r>
      <w:r w:rsidRPr="004A561D">
        <w:rPr>
          <w:rFonts w:asciiTheme="minorHAnsi" w:hAnsiTheme="minorHAnsi" w:cstheme="minorHAnsi"/>
        </w:rPr>
        <w:t xml:space="preserve"> této smlouvy.</w:t>
      </w:r>
      <w:r w:rsidR="00B93E1F" w:rsidRPr="004A561D">
        <w:rPr>
          <w:rFonts w:asciiTheme="minorHAnsi" w:hAnsiTheme="minorHAnsi" w:cstheme="minorHAnsi"/>
        </w:rPr>
        <w:t xml:space="preserve"> Zhotovitel je však oprávněn dokončené dílo předat objednateli i v dřívějším termínu.</w:t>
      </w:r>
    </w:p>
    <w:p w14:paraId="5A686FF9" w14:textId="26D2F1A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4A561D">
        <w:rPr>
          <w:rFonts w:asciiTheme="minorHAnsi" w:hAnsiTheme="minorHAnsi" w:cstheme="minorHAnsi"/>
        </w:rPr>
        <w:t>technického zadání</w:t>
      </w:r>
      <w:r w:rsidRPr="004A561D">
        <w:rPr>
          <w:rFonts w:asciiTheme="minorHAnsi" w:hAnsiTheme="minorHAnsi" w:cstheme="minorHAnsi"/>
        </w:rPr>
        <w:t>, zadávacích podmínek Veřejné zakázky a v souladu se svou nabídkou do Veřejné zakázky.</w:t>
      </w:r>
    </w:p>
    <w:p w14:paraId="739C817D"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Objednatel je povinen převzít pouze dílo, které bylo v rozsahu této smlouvy řádně splněno.</w:t>
      </w:r>
    </w:p>
    <w:p w14:paraId="3B4F339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Smluvní pokuty</w:t>
      </w:r>
    </w:p>
    <w:p w14:paraId="687A592E" w14:textId="7F14531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lastRenderedPageBreak/>
        <w:t xml:space="preserve">Nebude-li faktura vystavena v souladu s čl. </w:t>
      </w:r>
      <w:r w:rsidR="00A52463" w:rsidRPr="004A561D">
        <w:rPr>
          <w:rFonts w:asciiTheme="minorHAnsi" w:hAnsiTheme="minorHAnsi" w:cstheme="minorHAnsi"/>
        </w:rPr>
        <w:t>6</w:t>
      </w:r>
      <w:r w:rsidRPr="004A561D">
        <w:rPr>
          <w:rFonts w:asciiTheme="minorHAnsi" w:hAnsiTheme="minorHAnsi" w:cstheme="minorHAnsi"/>
        </w:rPr>
        <w:t xml:space="preserve"> smlouvy uhrazena ve lhůtě splatnosti, je objednatel povinen zaplatit zhotoviteli úrok z prodlení ve výši dle platného předpisu.</w:t>
      </w:r>
    </w:p>
    <w:p w14:paraId="09817941" w14:textId="3A5C7042" w:rsidR="00ED496F"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prodlení s dodáním díla je objednatel oprávněn účtovat zhotoviteli smluvní pokutu ve výši </w:t>
      </w:r>
      <w:r w:rsidRPr="004A561D">
        <w:rPr>
          <w:rFonts w:asciiTheme="minorHAnsi" w:hAnsiTheme="minorHAnsi" w:cstheme="minorHAnsi"/>
          <w:b/>
        </w:rPr>
        <w:t>0,</w:t>
      </w:r>
      <w:r w:rsidR="000E38DF" w:rsidRPr="004A561D">
        <w:rPr>
          <w:rFonts w:asciiTheme="minorHAnsi" w:hAnsiTheme="minorHAnsi" w:cstheme="minorHAnsi"/>
          <w:b/>
        </w:rPr>
        <w:t>1</w:t>
      </w:r>
      <w:r w:rsidR="000F1F58" w:rsidRPr="004A561D">
        <w:rPr>
          <w:rFonts w:asciiTheme="minorHAnsi" w:hAnsiTheme="minorHAnsi" w:cstheme="minorHAnsi"/>
          <w:b/>
        </w:rPr>
        <w:t xml:space="preserve"> </w:t>
      </w:r>
      <w:r w:rsidRPr="004A561D">
        <w:rPr>
          <w:rFonts w:asciiTheme="minorHAnsi" w:hAnsiTheme="minorHAnsi" w:cstheme="minorHAnsi"/>
          <w:b/>
        </w:rPr>
        <w:t>% z celkové ceny</w:t>
      </w:r>
      <w:r w:rsidRPr="004A561D">
        <w:rPr>
          <w:rFonts w:asciiTheme="minorHAnsi" w:hAnsiTheme="minorHAnsi" w:cstheme="minorHAnsi"/>
        </w:rPr>
        <w:t xml:space="preserve"> díla</w:t>
      </w:r>
      <w:r w:rsidRPr="004A561D">
        <w:rPr>
          <w:rFonts w:asciiTheme="minorHAnsi" w:hAnsiTheme="minorHAnsi" w:cstheme="minorHAnsi"/>
          <w:b/>
        </w:rPr>
        <w:t xml:space="preserve"> </w:t>
      </w:r>
      <w:r w:rsidRPr="004A561D">
        <w:rPr>
          <w:rFonts w:asciiTheme="minorHAnsi" w:hAnsiTheme="minorHAnsi" w:cstheme="minorHAnsi"/>
        </w:rPr>
        <w:t>za každý i započatý den prodlení.</w:t>
      </w:r>
      <w:r w:rsidR="003A3093" w:rsidRPr="004A561D">
        <w:rPr>
          <w:rFonts w:asciiTheme="minorHAnsi" w:hAnsiTheme="minorHAnsi" w:cstheme="minorHAnsi"/>
        </w:rPr>
        <w:t xml:space="preserve"> Týká se termínu uvedeného v 4.</w:t>
      </w:r>
      <w:r w:rsidR="001639C1">
        <w:rPr>
          <w:rFonts w:asciiTheme="minorHAnsi" w:hAnsiTheme="minorHAnsi" w:cstheme="minorHAnsi"/>
        </w:rPr>
        <w:t>4</w:t>
      </w:r>
      <w:r w:rsidR="003A3093" w:rsidRPr="004A561D">
        <w:rPr>
          <w:rFonts w:asciiTheme="minorHAnsi" w:hAnsiTheme="minorHAnsi" w:cstheme="minorHAnsi"/>
        </w:rPr>
        <w:t>.</w:t>
      </w:r>
    </w:p>
    <w:p w14:paraId="38BC1E31" w14:textId="752AEC4D" w:rsidR="0005677C" w:rsidRPr="003D6BC5" w:rsidRDefault="003A3093"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3D6BC5">
        <w:rPr>
          <w:rFonts w:asciiTheme="minorHAnsi" w:hAnsiTheme="minorHAnsi" w:cstheme="minorHAnsi"/>
        </w:rPr>
        <w:t xml:space="preserve">V případě prodlení stanoveného milníku </w:t>
      </w:r>
      <w:r w:rsidR="001639C1" w:rsidRPr="003D6BC5">
        <w:rPr>
          <w:rFonts w:asciiTheme="minorHAnsi" w:hAnsiTheme="minorHAnsi" w:cstheme="minorHAnsi"/>
        </w:rPr>
        <w:t xml:space="preserve">v ustanovení 4.2. </w:t>
      </w:r>
      <w:r w:rsidRPr="003D6BC5">
        <w:rPr>
          <w:rFonts w:asciiTheme="minorHAnsi" w:hAnsiTheme="minorHAnsi" w:cstheme="minorHAnsi"/>
        </w:rPr>
        <w:t>je objednatel oprávněn účtovat zhotoviteli smluvní pokutu ve výši 3</w:t>
      </w:r>
      <w:r w:rsidR="001639C1" w:rsidRPr="003D6BC5">
        <w:rPr>
          <w:rFonts w:asciiTheme="minorHAnsi" w:hAnsiTheme="minorHAnsi" w:cstheme="minorHAnsi"/>
        </w:rPr>
        <w:t>0</w:t>
      </w:r>
      <w:r w:rsidRPr="003D6BC5">
        <w:rPr>
          <w:rFonts w:asciiTheme="minorHAnsi" w:hAnsiTheme="minorHAnsi" w:cstheme="minorHAnsi"/>
        </w:rPr>
        <w:t> 000 Kč za každý započatý den a milník.</w:t>
      </w:r>
    </w:p>
    <w:p w14:paraId="23DF0788" w14:textId="223CBF6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V případě nedodržení termínu k nástupu na odstranění záruční vady dle odst. 8.</w:t>
      </w:r>
      <w:r w:rsidR="00FB7F8E" w:rsidRPr="004A561D">
        <w:rPr>
          <w:rFonts w:asciiTheme="minorHAnsi" w:hAnsiTheme="minorHAnsi" w:cstheme="minorHAnsi"/>
        </w:rPr>
        <w:t>5</w:t>
      </w:r>
      <w:r w:rsidRPr="004A561D">
        <w:rPr>
          <w:rFonts w:asciiTheme="minorHAnsi" w:hAnsiTheme="minorHAnsi" w:cstheme="minorHAnsi"/>
        </w:rPr>
        <w:t xml:space="preserve"> smlouvy je objednatel oprávněn účtovat zhotoviteli smluvní pokutu ve výši </w:t>
      </w:r>
      <w:r w:rsidRPr="004A561D">
        <w:rPr>
          <w:rFonts w:asciiTheme="minorHAnsi" w:hAnsiTheme="minorHAnsi" w:cstheme="minorHAnsi"/>
          <w:b/>
        </w:rPr>
        <w:t>5 000 Kč</w:t>
      </w:r>
      <w:r w:rsidRPr="004A561D">
        <w:rPr>
          <w:rFonts w:asciiTheme="minorHAnsi" w:hAnsiTheme="minorHAnsi" w:cstheme="minorHAnsi"/>
        </w:rPr>
        <w:t xml:space="preserve"> za každý i započatý den prodlení. </w:t>
      </w:r>
    </w:p>
    <w:p w14:paraId="0F88B01D" w14:textId="64541C28" w:rsidR="003A3093" w:rsidRPr="004A561D" w:rsidRDefault="003A3093"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účtovat zhotoviteli smluvní pokutu </w:t>
      </w:r>
      <w:r w:rsidR="00F878EB" w:rsidRPr="004A561D">
        <w:rPr>
          <w:rFonts w:asciiTheme="minorHAnsi" w:hAnsiTheme="minorHAnsi" w:cstheme="minorHAnsi"/>
        </w:rPr>
        <w:t>ve výši 3 000 Kč za každý zjištěný případ, kdy stavební deník nebude na staveništi k dispozici objednateli nebo jim pověřeným osobám k provedení zápisu</w:t>
      </w:r>
      <w:r w:rsidRPr="004A561D">
        <w:rPr>
          <w:rFonts w:asciiTheme="minorHAnsi" w:hAnsiTheme="minorHAnsi" w:cstheme="minorHAnsi"/>
        </w:rPr>
        <w:t>.</w:t>
      </w:r>
    </w:p>
    <w:p w14:paraId="3E30BC0E" w14:textId="2CBF8CD6"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EB50CED" w14:textId="0AB83133" w:rsidR="00CF4EFF"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Za každý zjištěný případ porušení povinností vyplývajících z předpisů v oblasti bezpečnosti a ochrany zdraví při práci a nedodržování „Plánu bezpečnosti a ochrany zdraví při práci na staveništi“, zaplatí zhotovitel smluvní pokutu ve výši, </w:t>
      </w:r>
      <w:r w:rsidR="00B07FA6" w:rsidRPr="004A561D">
        <w:rPr>
          <w:rFonts w:asciiTheme="minorHAnsi" w:hAnsiTheme="minorHAnsi" w:cstheme="minorHAnsi"/>
        </w:rPr>
        <w:t xml:space="preserve">uvedené v příloze č. </w:t>
      </w:r>
      <w:r w:rsidR="001639C1">
        <w:rPr>
          <w:rFonts w:asciiTheme="minorHAnsi" w:hAnsiTheme="minorHAnsi" w:cstheme="minorHAnsi"/>
        </w:rPr>
        <w:t>3</w:t>
      </w:r>
      <w:r w:rsidR="001639C1" w:rsidRPr="004A561D">
        <w:rPr>
          <w:rFonts w:asciiTheme="minorHAnsi" w:hAnsiTheme="minorHAnsi" w:cstheme="minorHAnsi"/>
        </w:rPr>
        <w:t xml:space="preserve"> </w:t>
      </w:r>
      <w:r w:rsidR="00B07FA6" w:rsidRPr="004A561D">
        <w:rPr>
          <w:rFonts w:asciiTheme="minorHAnsi" w:hAnsiTheme="minorHAnsi" w:cstheme="minorHAnsi"/>
        </w:rPr>
        <w:t>této smlouvy.</w:t>
      </w:r>
    </w:p>
    <w:p w14:paraId="45C4094B" w14:textId="38AABCA8" w:rsidR="001639C1" w:rsidRPr="004A561D" w:rsidRDefault="001639C1"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V případě prodlení s termínem, který byl společně dohodnut a zapsán do stavebního deníku, je objednatel oprávněn účtovat smluvní pokutu ve výši 3 000 Kč za každý den.</w:t>
      </w:r>
    </w:p>
    <w:p w14:paraId="22DF3EFE"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Ukončení smlouvy</w:t>
      </w:r>
    </w:p>
    <w:p w14:paraId="69805C68" w14:textId="3C24EC3B"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4A561D" w:rsidRPr="004A561D">
        <w:rPr>
          <w:rFonts w:asciiTheme="minorHAnsi" w:hAnsiTheme="minorHAnsi" w:cstheme="minorHAnsi"/>
        </w:rPr>
        <w:t>7 dnů</w:t>
      </w:r>
      <w:r w:rsidR="003A4DE0" w:rsidRPr="004A561D">
        <w:rPr>
          <w:rFonts w:asciiTheme="minorHAnsi" w:hAnsiTheme="minorHAnsi" w:cstheme="minorHAnsi"/>
        </w:rPr>
        <w:t>.</w:t>
      </w:r>
    </w:p>
    <w:p w14:paraId="7C65F338"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Smluvní strany mohou ukončit smluvní vztah písemnou dohodou obou smluvních stran.</w:t>
      </w:r>
    </w:p>
    <w:p w14:paraId="6E2DC673" w14:textId="723B30C8" w:rsidR="004A561D" w:rsidRPr="004A561D" w:rsidRDefault="004A561D"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52058EC6"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Rozhodné právo a soudní příslušnost</w:t>
      </w:r>
    </w:p>
    <w:p w14:paraId="58BDF541"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lastRenderedPageBreak/>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9008F"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Změny smlouvy, oznámení, přílohy</w:t>
      </w:r>
    </w:p>
    <w:p w14:paraId="0D0BC1A6"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kontaktní osobě objednatele, na adresu jeho sídla </w:t>
      </w:r>
    </w:p>
    <w:p w14:paraId="481A0589"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zhotoviteli na adresu: </w:t>
      </w:r>
      <w:r w:rsidRPr="004A561D">
        <w:rPr>
          <w:rFonts w:asciiTheme="minorHAnsi" w:hAnsiTheme="minorHAnsi" w:cstheme="minorHAnsi"/>
          <w:sz w:val="22"/>
          <w:szCs w:val="22"/>
          <w:highlight w:val="yellow"/>
        </w:rPr>
        <w:t>……………………………………………</w:t>
      </w:r>
    </w:p>
    <w:p w14:paraId="29533F6C"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Každá ze stran může změnit svou doručovací adresu písemným oznámením zaslaným druhé straně v souladu tímto ustanovením.</w:t>
      </w:r>
    </w:p>
    <w:p w14:paraId="2BF130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Závěrečná ustanovení, podpisy</w:t>
      </w:r>
    </w:p>
    <w:p w14:paraId="5EE4AB52"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4A561D" w:rsidRDefault="0005677C" w:rsidP="00C9008F">
      <w:pPr>
        <w:pStyle w:val="ODSTAVEC"/>
        <w:numPr>
          <w:ilvl w:val="0"/>
          <w:numId w:val="0"/>
        </w:numPr>
        <w:spacing w:line="276" w:lineRule="auto"/>
        <w:ind w:left="567"/>
        <w:rPr>
          <w:rFonts w:asciiTheme="minorHAnsi" w:hAnsiTheme="minorHAnsi" w:cstheme="minorHAnsi"/>
          <w:sz w:val="22"/>
          <w:szCs w:val="22"/>
        </w:rPr>
      </w:pPr>
      <w:r w:rsidRPr="004A561D">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9008F">
        <w:rPr>
          <w:rFonts w:asciiTheme="minorHAnsi" w:hAnsiTheme="minorHAnsi" w:cstheme="minorHAnsi"/>
          <w:sz w:val="22"/>
          <w:szCs w:val="22"/>
        </w:rPr>
        <w:t xml:space="preserve"> </w:t>
      </w:r>
    </w:p>
    <w:p w14:paraId="605AB7F6" w14:textId="77777777" w:rsidR="0005677C" w:rsidRPr="004A561D" w:rsidRDefault="0005677C" w:rsidP="004A561D">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lastRenderedPageBreak/>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Obě strany prohlašují, že došlo k dohodě o celém rozsahu této smlouvy. </w:t>
      </w:r>
    </w:p>
    <w:p w14:paraId="2118E45A"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Tato smlouva je projevem svobodné a vážné vůle smluvních stran, což stvrzují svými podpisy.</w:t>
      </w:r>
    </w:p>
    <w:p w14:paraId="1FA5B5B3" w14:textId="77777777" w:rsidR="004A561D" w:rsidRDefault="004A561D" w:rsidP="004A561D">
      <w:pPr>
        <w:pStyle w:val="ODSTAVEC"/>
        <w:numPr>
          <w:ilvl w:val="0"/>
          <w:numId w:val="0"/>
        </w:numPr>
        <w:tabs>
          <w:tab w:val="num" w:pos="540"/>
        </w:tabs>
        <w:spacing w:line="276" w:lineRule="auto"/>
        <w:rPr>
          <w:rFonts w:asciiTheme="minorHAnsi" w:hAnsiTheme="minorHAnsi" w:cstheme="minorHAnsi"/>
          <w:sz w:val="22"/>
          <w:szCs w:val="22"/>
        </w:rPr>
      </w:pPr>
    </w:p>
    <w:p w14:paraId="52CBF8AB" w14:textId="7EB5CDD1" w:rsidR="0005677C" w:rsidRPr="004A561D" w:rsidRDefault="0004445E"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w:t>
      </w:r>
      <w:r w:rsidR="00A52463" w:rsidRPr="004A561D">
        <w:rPr>
          <w:rFonts w:asciiTheme="minorHAnsi" w:hAnsiTheme="minorHAnsi" w:cstheme="minorHAnsi"/>
          <w:sz w:val="22"/>
          <w:szCs w:val="22"/>
        </w:rPr>
        <w:t xml:space="preserve">č. 1 </w:t>
      </w:r>
      <w:r w:rsidR="00555401" w:rsidRPr="004A561D">
        <w:rPr>
          <w:rFonts w:asciiTheme="minorHAnsi" w:hAnsiTheme="minorHAnsi" w:cstheme="minorHAnsi"/>
          <w:sz w:val="22"/>
          <w:szCs w:val="22"/>
        </w:rPr>
        <w:t>–</w:t>
      </w:r>
      <w:r w:rsidRPr="004A561D">
        <w:rPr>
          <w:rFonts w:asciiTheme="minorHAnsi" w:hAnsiTheme="minorHAnsi" w:cstheme="minorHAnsi"/>
          <w:sz w:val="22"/>
          <w:szCs w:val="22"/>
        </w:rPr>
        <w:t xml:space="preserve"> naceněný</w:t>
      </w:r>
      <w:r w:rsidR="0005677C" w:rsidRPr="004A561D">
        <w:rPr>
          <w:rFonts w:asciiTheme="minorHAnsi" w:hAnsiTheme="minorHAnsi" w:cstheme="minorHAnsi"/>
          <w:sz w:val="22"/>
          <w:szCs w:val="22"/>
        </w:rPr>
        <w:t xml:space="preserve"> položkov</w:t>
      </w:r>
      <w:r w:rsidR="00DE39D5" w:rsidRPr="004A561D">
        <w:rPr>
          <w:rFonts w:asciiTheme="minorHAnsi" w:hAnsiTheme="minorHAnsi" w:cstheme="minorHAnsi"/>
          <w:sz w:val="22"/>
          <w:szCs w:val="22"/>
        </w:rPr>
        <w:t>ý</w:t>
      </w:r>
      <w:r w:rsidR="0005677C" w:rsidRPr="004A561D">
        <w:rPr>
          <w:rFonts w:asciiTheme="minorHAnsi" w:hAnsiTheme="minorHAnsi" w:cstheme="minorHAnsi"/>
          <w:sz w:val="22"/>
          <w:szCs w:val="22"/>
        </w:rPr>
        <w:t xml:space="preserve"> rozpoč</w:t>
      </w:r>
      <w:r w:rsidR="00DE39D5" w:rsidRPr="004A561D">
        <w:rPr>
          <w:rFonts w:asciiTheme="minorHAnsi" w:hAnsiTheme="minorHAnsi" w:cstheme="minorHAnsi"/>
          <w:sz w:val="22"/>
          <w:szCs w:val="22"/>
        </w:rPr>
        <w:t>e</w:t>
      </w:r>
      <w:r w:rsidR="0005677C" w:rsidRPr="004A561D">
        <w:rPr>
          <w:rFonts w:asciiTheme="minorHAnsi" w:hAnsiTheme="minorHAnsi" w:cstheme="minorHAnsi"/>
          <w:sz w:val="22"/>
          <w:szCs w:val="22"/>
        </w:rPr>
        <w:t>t</w:t>
      </w:r>
    </w:p>
    <w:p w14:paraId="60C9284F" w14:textId="433A2C69"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Příloha č. 2 – harmonogram postupu prací</w:t>
      </w:r>
    </w:p>
    <w:p w14:paraId="456937B0" w14:textId="7C13674F"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č. 3 – smluvní pokuty </w:t>
      </w:r>
      <w:r w:rsidR="007335EB">
        <w:rPr>
          <w:rFonts w:asciiTheme="minorHAnsi" w:hAnsiTheme="minorHAnsi" w:cstheme="minorHAnsi"/>
          <w:sz w:val="22"/>
          <w:szCs w:val="22"/>
        </w:rPr>
        <w:t>za porušení BOZP</w:t>
      </w:r>
    </w:p>
    <w:p w14:paraId="05FF3859" w14:textId="77777777" w:rsidR="00DE2F8E" w:rsidRPr="004A561D" w:rsidRDefault="00DE2F8E" w:rsidP="004A561D">
      <w:pPr>
        <w:pStyle w:val="Zkladntext"/>
        <w:tabs>
          <w:tab w:val="left" w:pos="4962"/>
        </w:tabs>
        <w:spacing w:after="240" w:line="276" w:lineRule="auto"/>
        <w:jc w:val="left"/>
        <w:rPr>
          <w:rFonts w:asciiTheme="minorHAnsi" w:hAnsiTheme="minorHAnsi" w:cstheme="minorHAnsi"/>
          <w:sz w:val="22"/>
          <w:szCs w:val="22"/>
        </w:rPr>
      </w:pPr>
    </w:p>
    <w:p w14:paraId="08D8E882" w14:textId="2B21725E" w:rsidR="003A4DE0" w:rsidRPr="00C9008F" w:rsidRDefault="0005677C" w:rsidP="004A561D">
      <w:pPr>
        <w:pStyle w:val="Zkladntext"/>
        <w:tabs>
          <w:tab w:val="left" w:pos="4962"/>
        </w:tabs>
        <w:spacing w:after="240" w:line="276" w:lineRule="auto"/>
        <w:jc w:val="left"/>
        <w:rPr>
          <w:rFonts w:asciiTheme="minorHAnsi" w:hAnsiTheme="minorHAnsi" w:cstheme="minorHAnsi"/>
          <w:sz w:val="22"/>
          <w:szCs w:val="22"/>
        </w:rPr>
      </w:pPr>
      <w:r w:rsidRPr="004A561D">
        <w:rPr>
          <w:rFonts w:asciiTheme="minorHAnsi" w:hAnsiTheme="minorHAnsi" w:cstheme="minorHAnsi"/>
          <w:sz w:val="22"/>
          <w:szCs w:val="22"/>
        </w:rPr>
        <w:t>V Ostravě dne: ………………</w:t>
      </w:r>
      <w:r w:rsidRPr="004A561D">
        <w:rPr>
          <w:rFonts w:asciiTheme="minorHAnsi" w:hAnsiTheme="minorHAnsi" w:cstheme="minorHAnsi"/>
          <w:sz w:val="22"/>
          <w:szCs w:val="22"/>
        </w:rPr>
        <w:tab/>
        <w:t>V </w:t>
      </w:r>
      <w:r w:rsidRPr="004A561D">
        <w:rPr>
          <w:rFonts w:asciiTheme="minorHAnsi" w:hAnsiTheme="minorHAnsi" w:cstheme="minorHAnsi"/>
          <w:sz w:val="22"/>
          <w:szCs w:val="22"/>
          <w:highlight w:val="yellow"/>
        </w:rPr>
        <w:t>…………….</w:t>
      </w:r>
      <w:r w:rsidRPr="004A561D">
        <w:rPr>
          <w:rFonts w:asciiTheme="minorHAnsi" w:hAnsiTheme="minorHAnsi" w:cstheme="minorHAnsi"/>
          <w:sz w:val="22"/>
          <w:szCs w:val="22"/>
        </w:rPr>
        <w:t xml:space="preserve">. dne </w:t>
      </w:r>
      <w:r w:rsidRPr="004A561D">
        <w:rPr>
          <w:rFonts w:asciiTheme="minorHAnsi" w:hAnsiTheme="minorHAnsi" w:cstheme="minorHAnsi"/>
          <w:sz w:val="22"/>
          <w:szCs w:val="22"/>
          <w:highlight w:val="yellow"/>
        </w:rPr>
        <w:t>……………..</w:t>
      </w:r>
    </w:p>
    <w:p w14:paraId="063353BD" w14:textId="152A4EE2" w:rsidR="005817F0" w:rsidRPr="004A561D" w:rsidRDefault="0005677C" w:rsidP="004A561D">
      <w:pPr>
        <w:tabs>
          <w:tab w:val="left" w:pos="567"/>
          <w:tab w:val="left" w:pos="709"/>
          <w:tab w:val="left" w:pos="1134"/>
          <w:tab w:val="left" w:pos="1843"/>
          <w:tab w:val="left" w:pos="3119"/>
          <w:tab w:val="left" w:pos="3686"/>
        </w:tabs>
        <w:spacing w:after="720"/>
        <w:jc w:val="both"/>
        <w:rPr>
          <w:rFonts w:asciiTheme="minorHAnsi" w:hAnsiTheme="minorHAnsi" w:cstheme="minorHAnsi"/>
          <w:spacing w:val="40"/>
        </w:rPr>
      </w:pPr>
      <w:r w:rsidRPr="004A561D">
        <w:rPr>
          <w:rFonts w:asciiTheme="minorHAnsi" w:hAnsiTheme="minorHAnsi" w:cstheme="minorHAnsi"/>
        </w:rPr>
        <w:t xml:space="preserve">Objednatel:                                                          </w:t>
      </w:r>
      <w:r w:rsidRPr="004A561D">
        <w:rPr>
          <w:rFonts w:asciiTheme="minorHAnsi" w:hAnsiTheme="minorHAnsi" w:cstheme="minorHAnsi"/>
        </w:rPr>
        <w:tab/>
      </w:r>
      <w:r w:rsidRPr="004A561D">
        <w:rPr>
          <w:rFonts w:asciiTheme="minorHAnsi" w:hAnsiTheme="minorHAnsi" w:cstheme="minorHAnsi"/>
        </w:rPr>
        <w:tab/>
        <w:t>Zhotovitel:</w:t>
      </w:r>
      <w:r w:rsidRPr="004A561D">
        <w:rPr>
          <w:rFonts w:asciiTheme="minorHAnsi" w:hAnsiTheme="minorHAnsi" w:cstheme="minorHAnsi"/>
          <w:spacing w:val="40"/>
        </w:rPr>
        <w:t xml:space="preserve"> </w:t>
      </w:r>
    </w:p>
    <w:p w14:paraId="296273F1" w14:textId="77777777" w:rsidR="0005677C" w:rsidRPr="004A561D" w:rsidRDefault="0005677C" w:rsidP="004A561D">
      <w:pPr>
        <w:spacing w:after="0"/>
        <w:rPr>
          <w:rFonts w:asciiTheme="minorHAnsi" w:hAnsiTheme="minorHAnsi" w:cstheme="minorHAnsi"/>
        </w:rPr>
      </w:pPr>
    </w:p>
    <w:p w14:paraId="4106B4F3" w14:textId="575C403B" w:rsidR="0005677C" w:rsidRPr="004A561D" w:rsidRDefault="0005677C" w:rsidP="004A561D">
      <w:pPr>
        <w:spacing w:after="0"/>
        <w:rPr>
          <w:rFonts w:asciiTheme="minorHAnsi" w:hAnsiTheme="minorHAnsi" w:cstheme="minorHAnsi"/>
        </w:rPr>
      </w:pPr>
      <w:r w:rsidRPr="004A561D">
        <w:rPr>
          <w:rFonts w:asciiTheme="minorHAnsi" w:hAnsiTheme="minorHAnsi" w:cstheme="minorHAnsi"/>
        </w:rPr>
        <w:t>………………</w:t>
      </w:r>
      <w:r w:rsidR="00DD7CE6" w:rsidRPr="004A561D">
        <w:rPr>
          <w:rFonts w:asciiTheme="minorHAnsi" w:hAnsiTheme="minorHAnsi" w:cstheme="minorHAnsi"/>
        </w:rPr>
        <w:t>…………..</w:t>
      </w:r>
      <w:r w:rsidRPr="004A561D">
        <w:rPr>
          <w:rFonts w:asciiTheme="minorHAnsi" w:hAnsiTheme="minorHAnsi" w:cstheme="minorHAnsi"/>
        </w:rPr>
        <w:t>…………………….</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r w:rsidRPr="004A561D">
        <w:rPr>
          <w:rFonts w:asciiTheme="minorHAnsi" w:hAnsiTheme="minorHAnsi" w:cstheme="minorHAnsi"/>
        </w:rPr>
        <w:tab/>
      </w:r>
    </w:p>
    <w:p w14:paraId="3958A44C" w14:textId="3FD41E0F" w:rsidR="0005677C" w:rsidRPr="004A561D" w:rsidRDefault="00DE2F8E" w:rsidP="004A561D">
      <w:pPr>
        <w:spacing w:after="0"/>
        <w:rPr>
          <w:rFonts w:asciiTheme="minorHAnsi" w:hAnsiTheme="minorHAnsi" w:cstheme="minorHAnsi"/>
        </w:rPr>
      </w:pPr>
      <w:r w:rsidRPr="004A561D">
        <w:rPr>
          <w:rFonts w:asciiTheme="minorHAnsi" w:hAnsiTheme="minorHAnsi" w:cstheme="minorHAnsi"/>
        </w:rPr>
        <w:t>prof. RNDr. Václav Snášel, CSc.</w:t>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t>jméno:</w:t>
      </w:r>
    </w:p>
    <w:p w14:paraId="5CE99A01" w14:textId="45DC187D" w:rsidR="00FD02D8" w:rsidRPr="004A561D" w:rsidRDefault="00DE2F8E" w:rsidP="004A561D">
      <w:pPr>
        <w:spacing w:after="0"/>
        <w:rPr>
          <w:rFonts w:asciiTheme="minorHAnsi" w:hAnsiTheme="minorHAnsi" w:cstheme="minorHAnsi"/>
        </w:rPr>
      </w:pPr>
      <w:r w:rsidRPr="004A561D">
        <w:rPr>
          <w:rFonts w:asciiTheme="minorHAnsi" w:hAnsiTheme="minorHAnsi" w:cstheme="minorHAnsi"/>
        </w:rPr>
        <w:t>rektor</w:t>
      </w:r>
      <w:r w:rsidRPr="004A561D">
        <w:rPr>
          <w:rFonts w:asciiTheme="minorHAnsi" w:hAnsiTheme="minorHAnsi" w:cstheme="minorHAnsi"/>
        </w:rPr>
        <w:tab/>
      </w:r>
      <w:r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FF7C50" w:rsidRPr="004A561D">
        <w:rPr>
          <w:rFonts w:asciiTheme="minorHAnsi" w:hAnsiTheme="minorHAnsi" w:cstheme="minorHAnsi"/>
        </w:rPr>
        <w:tab/>
      </w:r>
      <w:r w:rsidR="0005677C" w:rsidRPr="004A561D">
        <w:rPr>
          <w:rFonts w:asciiTheme="minorHAnsi" w:hAnsiTheme="minorHAnsi" w:cstheme="minorHAnsi"/>
        </w:rPr>
        <w:t>funkce:</w:t>
      </w:r>
    </w:p>
    <w:sectPr w:rsidR="00FD02D8" w:rsidRPr="004A561D" w:rsidSect="00FB13FE">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BFD9" w14:textId="77777777" w:rsidR="009D5066" w:rsidRDefault="009D5066">
      <w:pPr>
        <w:spacing w:after="0" w:line="240" w:lineRule="auto"/>
      </w:pPr>
      <w:r>
        <w:separator/>
      </w:r>
    </w:p>
  </w:endnote>
  <w:endnote w:type="continuationSeparator" w:id="0">
    <w:p w14:paraId="1749B94C" w14:textId="77777777" w:rsidR="009D5066" w:rsidRDefault="009D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10CD" w14:textId="77777777" w:rsidR="008750A1" w:rsidRDefault="008750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33EAE602" w:rsidR="005534ED"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DCA9" w14:textId="77777777" w:rsidR="008750A1" w:rsidRDefault="008750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28B8" w14:textId="77777777" w:rsidR="009D5066" w:rsidRDefault="009D5066">
      <w:pPr>
        <w:spacing w:after="0" w:line="240" w:lineRule="auto"/>
      </w:pPr>
      <w:r>
        <w:separator/>
      </w:r>
    </w:p>
  </w:footnote>
  <w:footnote w:type="continuationSeparator" w:id="0">
    <w:p w14:paraId="61008093" w14:textId="77777777" w:rsidR="009D5066" w:rsidRDefault="009D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C39F" w14:textId="77777777" w:rsidR="008750A1" w:rsidRDefault="008750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1090" w14:textId="77777777" w:rsidR="008750A1" w:rsidRDefault="008750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1B06" w14:textId="6B06EF1F" w:rsidR="008750A1" w:rsidRDefault="008750A1" w:rsidP="008750A1">
    <w:pPr>
      <w:pStyle w:val="Zhlav"/>
      <w:jc w:val="center"/>
    </w:pPr>
    <w:r w:rsidRPr="00125553">
      <w:rPr>
        <w:rFonts w:asciiTheme="minorHAnsi" w:hAnsiTheme="minorHAnsi" w:cstheme="minorHAnsi"/>
        <w:b/>
        <w:noProof/>
        <w:spacing w:val="-2"/>
        <w:sz w:val="28"/>
      </w:rPr>
      <w:drawing>
        <wp:inline distT="0" distB="0" distL="0" distR="0" wp14:anchorId="04106D27" wp14:editId="0538326F">
          <wp:extent cx="1685925" cy="685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66C6B68"/>
    <w:multiLevelType w:val="hybridMultilevel"/>
    <w:tmpl w:val="C916D69C"/>
    <w:lvl w:ilvl="0" w:tplc="E280D6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1F5D795E"/>
    <w:multiLevelType w:val="multilevel"/>
    <w:tmpl w:val="CF3CC714"/>
    <w:lvl w:ilvl="0">
      <w:start w:val="1"/>
      <w:numFmt w:val="lowerLetter"/>
      <w:lvlText w:val="%1)"/>
      <w:lvlJc w:val="left"/>
      <w:pPr>
        <w:ind w:left="1364" w:hanging="360"/>
      </w:pPr>
      <w:rPr>
        <w:rFonts w:hint="default"/>
      </w:rPr>
    </w:lvl>
    <w:lvl w:ilvl="1">
      <w:start w:val="4"/>
      <w:numFmt w:val="decimal"/>
      <w:lvlText w:val="%1.%2"/>
      <w:lvlJc w:val="left"/>
      <w:pPr>
        <w:ind w:left="1424" w:hanging="420"/>
      </w:pPr>
    </w:lvl>
    <w:lvl w:ilvl="2">
      <w:start w:val="1"/>
      <w:numFmt w:val="decimal"/>
      <w:lvlText w:val="%1.%2.%3"/>
      <w:lvlJc w:val="left"/>
      <w:pPr>
        <w:ind w:left="1724" w:hanging="720"/>
      </w:pPr>
    </w:lvl>
    <w:lvl w:ilvl="3">
      <w:start w:val="1"/>
      <w:numFmt w:val="decimal"/>
      <w:lvlText w:val="%1.%2.%3.%4"/>
      <w:lvlJc w:val="left"/>
      <w:pPr>
        <w:ind w:left="1724" w:hanging="720"/>
      </w:pPr>
    </w:lvl>
    <w:lvl w:ilvl="4">
      <w:start w:val="1"/>
      <w:numFmt w:val="decimal"/>
      <w:lvlText w:val="%1.%2.%3.%4.%5"/>
      <w:lvlJc w:val="left"/>
      <w:pPr>
        <w:ind w:left="2084" w:hanging="1080"/>
      </w:pPr>
    </w:lvl>
    <w:lvl w:ilvl="5">
      <w:start w:val="1"/>
      <w:numFmt w:val="decimal"/>
      <w:lvlText w:val="%1.%2.%3.%4.%5.%6"/>
      <w:lvlJc w:val="left"/>
      <w:pPr>
        <w:ind w:left="2084" w:hanging="1080"/>
      </w:pPr>
    </w:lvl>
    <w:lvl w:ilvl="6">
      <w:start w:val="1"/>
      <w:numFmt w:val="decimal"/>
      <w:lvlText w:val="%1.%2.%3.%4.%5.%6.%7"/>
      <w:lvlJc w:val="left"/>
      <w:pPr>
        <w:ind w:left="2444" w:hanging="1440"/>
      </w:pPr>
    </w:lvl>
    <w:lvl w:ilvl="7">
      <w:start w:val="1"/>
      <w:numFmt w:val="decimal"/>
      <w:lvlText w:val="%1.%2.%3.%4.%5.%6.%7.%8"/>
      <w:lvlJc w:val="left"/>
      <w:pPr>
        <w:ind w:left="2444" w:hanging="1440"/>
      </w:pPr>
    </w:lvl>
    <w:lvl w:ilvl="8">
      <w:start w:val="1"/>
      <w:numFmt w:val="decimal"/>
      <w:lvlText w:val="%1.%2.%3.%4.%5.%6.%7.%8.%9"/>
      <w:lvlJc w:val="left"/>
      <w:pPr>
        <w:ind w:left="2444" w:hanging="1440"/>
      </w:pPr>
    </w:lvl>
  </w:abstractNum>
  <w:abstractNum w:abstractNumId="4"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21336681"/>
    <w:multiLevelType w:val="hybridMultilevel"/>
    <w:tmpl w:val="85020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31537A66"/>
    <w:multiLevelType w:val="hybridMultilevel"/>
    <w:tmpl w:val="E0E0A0E6"/>
    <w:lvl w:ilvl="0" w:tplc="04050017">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A6B5AC9"/>
    <w:multiLevelType w:val="multilevel"/>
    <w:tmpl w:val="DFD4676A"/>
    <w:lvl w:ilvl="0">
      <w:start w:val="3"/>
      <w:numFmt w:val="decimal"/>
      <w:lvlText w:val="%1."/>
      <w:lvlJc w:val="left"/>
      <w:pPr>
        <w:tabs>
          <w:tab w:val="num" w:pos="360"/>
        </w:tabs>
        <w:ind w:left="360" w:hanging="360"/>
      </w:pPr>
      <w:rPr>
        <w:b/>
      </w:rPr>
    </w:lvl>
    <w:lvl w:ilvl="1">
      <w:start w:val="1"/>
      <w:numFmt w:val="bullet"/>
      <w:lvlText w:val=""/>
      <w:lvlJc w:val="left"/>
      <w:pPr>
        <w:tabs>
          <w:tab w:val="num" w:pos="1070"/>
        </w:tabs>
        <w:ind w:left="1070" w:hanging="360"/>
      </w:pPr>
      <w:rPr>
        <w:rFonts w:ascii="Symbol" w:hAnsi="Symbol" w:cs="Symbol" w:hint="default"/>
        <w:b w:val="0"/>
        <w:i w:val="0"/>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2"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7482756D"/>
    <w:multiLevelType w:val="multilevel"/>
    <w:tmpl w:val="AB3214D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353"/>
        </w:tabs>
        <w:ind w:left="1353" w:hanging="360"/>
      </w:pPr>
      <w:rPr>
        <w:rFonts w:asciiTheme="minorHAnsi" w:hAnsiTheme="minorHAnsi" w:cstheme="minorHAnsi" w:hint="default"/>
        <w:b w:val="0"/>
        <w:i w:val="0"/>
        <w:sz w:val="22"/>
        <w:szCs w:val="22"/>
      </w:rPr>
    </w:lvl>
    <w:lvl w:ilvl="2">
      <w:start w:val="1"/>
      <w:numFmt w:val="lowerLetter"/>
      <w:lvlText w:val="%3)"/>
      <w:lvlJc w:val="left"/>
      <w:pPr>
        <w:ind w:left="90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7"/>
  </w:num>
  <w:num w:numId="2">
    <w:abstractNumId w:val="13"/>
  </w:num>
  <w:num w:numId="3">
    <w:abstractNumId w:val="2"/>
  </w:num>
  <w:num w:numId="4">
    <w:abstractNumId w:val="7"/>
  </w:num>
  <w:num w:numId="5">
    <w:abstractNumId w:val="18"/>
  </w:num>
  <w:num w:numId="6">
    <w:abstractNumId w:val="20"/>
  </w:num>
  <w:num w:numId="7">
    <w:abstractNumId w:val="12"/>
  </w:num>
  <w:num w:numId="8">
    <w:abstractNumId w:val="0"/>
  </w:num>
  <w:num w:numId="9">
    <w:abstractNumId w:val="8"/>
  </w:num>
  <w:num w:numId="10">
    <w:abstractNumId w:val="4"/>
  </w:num>
  <w:num w:numId="11">
    <w:abstractNumId w:val="6"/>
  </w:num>
  <w:num w:numId="12">
    <w:abstractNumId w:val="16"/>
  </w:num>
  <w:num w:numId="13">
    <w:abstractNumId w:val="14"/>
  </w:num>
  <w:num w:numId="14">
    <w:abstractNumId w:val="15"/>
  </w:num>
  <w:num w:numId="15">
    <w:abstractNumId w:val="19"/>
  </w:num>
  <w:num w:numId="16">
    <w:abstractNumId w:val="11"/>
  </w:num>
  <w:num w:numId="17">
    <w:abstractNumId w:val="1"/>
  </w:num>
  <w:num w:numId="18">
    <w:abstractNumId w:val="3"/>
  </w:num>
  <w:num w:numId="1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7AD4"/>
    <w:rsid w:val="00010781"/>
    <w:rsid w:val="00016ECA"/>
    <w:rsid w:val="0002533A"/>
    <w:rsid w:val="00030810"/>
    <w:rsid w:val="000309EB"/>
    <w:rsid w:val="00032959"/>
    <w:rsid w:val="000345C1"/>
    <w:rsid w:val="000377E9"/>
    <w:rsid w:val="00041328"/>
    <w:rsid w:val="00043441"/>
    <w:rsid w:val="0004445E"/>
    <w:rsid w:val="0005677C"/>
    <w:rsid w:val="00062677"/>
    <w:rsid w:val="0007008A"/>
    <w:rsid w:val="000731EE"/>
    <w:rsid w:val="00082365"/>
    <w:rsid w:val="000837B6"/>
    <w:rsid w:val="00085A57"/>
    <w:rsid w:val="000A382F"/>
    <w:rsid w:val="000A6758"/>
    <w:rsid w:val="000B15FA"/>
    <w:rsid w:val="000B6067"/>
    <w:rsid w:val="000B7BA5"/>
    <w:rsid w:val="000D4126"/>
    <w:rsid w:val="000E38DF"/>
    <w:rsid w:val="000F1F58"/>
    <w:rsid w:val="000F33B0"/>
    <w:rsid w:val="00122187"/>
    <w:rsid w:val="001221E5"/>
    <w:rsid w:val="001232BC"/>
    <w:rsid w:val="001262DB"/>
    <w:rsid w:val="00131190"/>
    <w:rsid w:val="00133CB7"/>
    <w:rsid w:val="00135A50"/>
    <w:rsid w:val="0013698A"/>
    <w:rsid w:val="001458BF"/>
    <w:rsid w:val="00145F93"/>
    <w:rsid w:val="00146209"/>
    <w:rsid w:val="00146CBE"/>
    <w:rsid w:val="00147CE5"/>
    <w:rsid w:val="001531CA"/>
    <w:rsid w:val="0015460C"/>
    <w:rsid w:val="001639C1"/>
    <w:rsid w:val="001659CD"/>
    <w:rsid w:val="00167798"/>
    <w:rsid w:val="001714ED"/>
    <w:rsid w:val="00177AFC"/>
    <w:rsid w:val="00197F0B"/>
    <w:rsid w:val="001A618E"/>
    <w:rsid w:val="001B022E"/>
    <w:rsid w:val="001B0245"/>
    <w:rsid w:val="001B0A35"/>
    <w:rsid w:val="001B21DA"/>
    <w:rsid w:val="001C4FD9"/>
    <w:rsid w:val="001D23A9"/>
    <w:rsid w:val="001E0980"/>
    <w:rsid w:val="0020003A"/>
    <w:rsid w:val="00205120"/>
    <w:rsid w:val="00207C0E"/>
    <w:rsid w:val="0021017F"/>
    <w:rsid w:val="00217E48"/>
    <w:rsid w:val="00232A9F"/>
    <w:rsid w:val="00241EAF"/>
    <w:rsid w:val="0024482E"/>
    <w:rsid w:val="002478E7"/>
    <w:rsid w:val="0025702A"/>
    <w:rsid w:val="002861EE"/>
    <w:rsid w:val="0029412B"/>
    <w:rsid w:val="002A30DC"/>
    <w:rsid w:val="002A6BF7"/>
    <w:rsid w:val="002A78B3"/>
    <w:rsid w:val="002B1653"/>
    <w:rsid w:val="002B583B"/>
    <w:rsid w:val="002C5E37"/>
    <w:rsid w:val="002D1823"/>
    <w:rsid w:val="002D4167"/>
    <w:rsid w:val="002E5C78"/>
    <w:rsid w:val="002F09DD"/>
    <w:rsid w:val="002F4FE4"/>
    <w:rsid w:val="003064F7"/>
    <w:rsid w:val="003121FF"/>
    <w:rsid w:val="003126E6"/>
    <w:rsid w:val="003439E8"/>
    <w:rsid w:val="00350C10"/>
    <w:rsid w:val="00355EA5"/>
    <w:rsid w:val="003669D9"/>
    <w:rsid w:val="003701F6"/>
    <w:rsid w:val="0037343D"/>
    <w:rsid w:val="003759F5"/>
    <w:rsid w:val="003772BD"/>
    <w:rsid w:val="00384DEA"/>
    <w:rsid w:val="00385937"/>
    <w:rsid w:val="00386CE2"/>
    <w:rsid w:val="00395BDD"/>
    <w:rsid w:val="003967F1"/>
    <w:rsid w:val="0039691E"/>
    <w:rsid w:val="00397A50"/>
    <w:rsid w:val="003A0ABC"/>
    <w:rsid w:val="003A3093"/>
    <w:rsid w:val="003A4DE0"/>
    <w:rsid w:val="003A7372"/>
    <w:rsid w:val="003A7513"/>
    <w:rsid w:val="003B0F60"/>
    <w:rsid w:val="003B3645"/>
    <w:rsid w:val="003B5440"/>
    <w:rsid w:val="003B6CD2"/>
    <w:rsid w:val="003C284F"/>
    <w:rsid w:val="003C3D0D"/>
    <w:rsid w:val="003C6884"/>
    <w:rsid w:val="003D18E6"/>
    <w:rsid w:val="003D27CC"/>
    <w:rsid w:val="003D4784"/>
    <w:rsid w:val="003D6BC5"/>
    <w:rsid w:val="003E3923"/>
    <w:rsid w:val="003F6191"/>
    <w:rsid w:val="00402189"/>
    <w:rsid w:val="004056ED"/>
    <w:rsid w:val="004123B8"/>
    <w:rsid w:val="0041543C"/>
    <w:rsid w:val="00416A40"/>
    <w:rsid w:val="004233A3"/>
    <w:rsid w:val="00432245"/>
    <w:rsid w:val="0045094E"/>
    <w:rsid w:val="004563ED"/>
    <w:rsid w:val="004604BC"/>
    <w:rsid w:val="00471966"/>
    <w:rsid w:val="00472802"/>
    <w:rsid w:val="0047292A"/>
    <w:rsid w:val="00474E82"/>
    <w:rsid w:val="00484F5F"/>
    <w:rsid w:val="00487541"/>
    <w:rsid w:val="004A298D"/>
    <w:rsid w:val="004A561D"/>
    <w:rsid w:val="004B2674"/>
    <w:rsid w:val="004B5C24"/>
    <w:rsid w:val="004B6438"/>
    <w:rsid w:val="004B6BAD"/>
    <w:rsid w:val="004C2735"/>
    <w:rsid w:val="004D15A9"/>
    <w:rsid w:val="004D1C3E"/>
    <w:rsid w:val="004D7AE2"/>
    <w:rsid w:val="004E0773"/>
    <w:rsid w:val="004E22F2"/>
    <w:rsid w:val="004E2939"/>
    <w:rsid w:val="004F036D"/>
    <w:rsid w:val="00503A8B"/>
    <w:rsid w:val="0051075F"/>
    <w:rsid w:val="0051099B"/>
    <w:rsid w:val="00514867"/>
    <w:rsid w:val="005434C4"/>
    <w:rsid w:val="00544309"/>
    <w:rsid w:val="0055160C"/>
    <w:rsid w:val="00551D3A"/>
    <w:rsid w:val="005534ED"/>
    <w:rsid w:val="00553C00"/>
    <w:rsid w:val="00555401"/>
    <w:rsid w:val="00576DED"/>
    <w:rsid w:val="005771DF"/>
    <w:rsid w:val="005817F0"/>
    <w:rsid w:val="005906F1"/>
    <w:rsid w:val="00590836"/>
    <w:rsid w:val="005A3EBD"/>
    <w:rsid w:val="005B3784"/>
    <w:rsid w:val="005B54A0"/>
    <w:rsid w:val="005C6EB0"/>
    <w:rsid w:val="005D1DC4"/>
    <w:rsid w:val="005D5475"/>
    <w:rsid w:val="005E1AD1"/>
    <w:rsid w:val="005E5128"/>
    <w:rsid w:val="005F4FEB"/>
    <w:rsid w:val="00604752"/>
    <w:rsid w:val="00620922"/>
    <w:rsid w:val="00623846"/>
    <w:rsid w:val="006257C0"/>
    <w:rsid w:val="00641E83"/>
    <w:rsid w:val="00647DD0"/>
    <w:rsid w:val="00652B67"/>
    <w:rsid w:val="00661206"/>
    <w:rsid w:val="0066161D"/>
    <w:rsid w:val="00667443"/>
    <w:rsid w:val="00681F2F"/>
    <w:rsid w:val="00684313"/>
    <w:rsid w:val="006B5C0C"/>
    <w:rsid w:val="006B66A6"/>
    <w:rsid w:val="006B7646"/>
    <w:rsid w:val="006E4AE0"/>
    <w:rsid w:val="006E6CDE"/>
    <w:rsid w:val="006F7768"/>
    <w:rsid w:val="00703874"/>
    <w:rsid w:val="0070607D"/>
    <w:rsid w:val="007138A3"/>
    <w:rsid w:val="007205CE"/>
    <w:rsid w:val="00725945"/>
    <w:rsid w:val="007335EB"/>
    <w:rsid w:val="00745850"/>
    <w:rsid w:val="00745994"/>
    <w:rsid w:val="00752AD7"/>
    <w:rsid w:val="0075357A"/>
    <w:rsid w:val="00762178"/>
    <w:rsid w:val="00763568"/>
    <w:rsid w:val="007668A2"/>
    <w:rsid w:val="00767088"/>
    <w:rsid w:val="007948CF"/>
    <w:rsid w:val="007A3CB7"/>
    <w:rsid w:val="007A56A5"/>
    <w:rsid w:val="007A7D8B"/>
    <w:rsid w:val="007B074A"/>
    <w:rsid w:val="007D0A52"/>
    <w:rsid w:val="007D373F"/>
    <w:rsid w:val="007D4F95"/>
    <w:rsid w:val="007E1EA4"/>
    <w:rsid w:val="007E4011"/>
    <w:rsid w:val="007E5905"/>
    <w:rsid w:val="007F1540"/>
    <w:rsid w:val="007F7E2D"/>
    <w:rsid w:val="00803A53"/>
    <w:rsid w:val="00812759"/>
    <w:rsid w:val="00812B4D"/>
    <w:rsid w:val="00813208"/>
    <w:rsid w:val="008224F7"/>
    <w:rsid w:val="008237CA"/>
    <w:rsid w:val="00825812"/>
    <w:rsid w:val="0082594D"/>
    <w:rsid w:val="00827524"/>
    <w:rsid w:val="008343AD"/>
    <w:rsid w:val="00836AA1"/>
    <w:rsid w:val="00836BF4"/>
    <w:rsid w:val="0083727E"/>
    <w:rsid w:val="008750A1"/>
    <w:rsid w:val="008923A5"/>
    <w:rsid w:val="0089338E"/>
    <w:rsid w:val="00896F7B"/>
    <w:rsid w:val="008970FA"/>
    <w:rsid w:val="008B04F0"/>
    <w:rsid w:val="008B3642"/>
    <w:rsid w:val="008B5133"/>
    <w:rsid w:val="008D3A69"/>
    <w:rsid w:val="008D5566"/>
    <w:rsid w:val="008E1702"/>
    <w:rsid w:val="008E3FE9"/>
    <w:rsid w:val="008E480A"/>
    <w:rsid w:val="008F6833"/>
    <w:rsid w:val="009036FD"/>
    <w:rsid w:val="00907686"/>
    <w:rsid w:val="00910307"/>
    <w:rsid w:val="0092408C"/>
    <w:rsid w:val="009261A4"/>
    <w:rsid w:val="009279BA"/>
    <w:rsid w:val="00927D91"/>
    <w:rsid w:val="00931C1E"/>
    <w:rsid w:val="009417D1"/>
    <w:rsid w:val="00945CEC"/>
    <w:rsid w:val="009461E0"/>
    <w:rsid w:val="00952C39"/>
    <w:rsid w:val="00957518"/>
    <w:rsid w:val="00960C8C"/>
    <w:rsid w:val="0096787C"/>
    <w:rsid w:val="00974490"/>
    <w:rsid w:val="009802CA"/>
    <w:rsid w:val="00994601"/>
    <w:rsid w:val="009B12E2"/>
    <w:rsid w:val="009B29A2"/>
    <w:rsid w:val="009B2D71"/>
    <w:rsid w:val="009B5A2C"/>
    <w:rsid w:val="009C17B1"/>
    <w:rsid w:val="009C76A7"/>
    <w:rsid w:val="009D5066"/>
    <w:rsid w:val="009E576B"/>
    <w:rsid w:val="00A049CC"/>
    <w:rsid w:val="00A242EC"/>
    <w:rsid w:val="00A266AD"/>
    <w:rsid w:val="00A300FD"/>
    <w:rsid w:val="00A354F7"/>
    <w:rsid w:val="00A46550"/>
    <w:rsid w:val="00A52463"/>
    <w:rsid w:val="00A75857"/>
    <w:rsid w:val="00A7599C"/>
    <w:rsid w:val="00A80BAB"/>
    <w:rsid w:val="00A81905"/>
    <w:rsid w:val="00A85268"/>
    <w:rsid w:val="00A86169"/>
    <w:rsid w:val="00A87BFC"/>
    <w:rsid w:val="00A94999"/>
    <w:rsid w:val="00AA1299"/>
    <w:rsid w:val="00AA15BB"/>
    <w:rsid w:val="00AB46FC"/>
    <w:rsid w:val="00AB7B9B"/>
    <w:rsid w:val="00AC4548"/>
    <w:rsid w:val="00AC4FB3"/>
    <w:rsid w:val="00AC6CFE"/>
    <w:rsid w:val="00AD364B"/>
    <w:rsid w:val="00AE4BED"/>
    <w:rsid w:val="00AF6155"/>
    <w:rsid w:val="00AF6285"/>
    <w:rsid w:val="00AF73B1"/>
    <w:rsid w:val="00B02A27"/>
    <w:rsid w:val="00B07FA6"/>
    <w:rsid w:val="00B10425"/>
    <w:rsid w:val="00B1381F"/>
    <w:rsid w:val="00B14BF8"/>
    <w:rsid w:val="00B1534A"/>
    <w:rsid w:val="00B17F76"/>
    <w:rsid w:val="00B21D62"/>
    <w:rsid w:val="00B261F5"/>
    <w:rsid w:val="00B30D81"/>
    <w:rsid w:val="00B312A9"/>
    <w:rsid w:val="00B37841"/>
    <w:rsid w:val="00B441CB"/>
    <w:rsid w:val="00B61195"/>
    <w:rsid w:val="00B61FED"/>
    <w:rsid w:val="00B62666"/>
    <w:rsid w:val="00B808FE"/>
    <w:rsid w:val="00B811CA"/>
    <w:rsid w:val="00B91CDF"/>
    <w:rsid w:val="00B9271B"/>
    <w:rsid w:val="00B937B8"/>
    <w:rsid w:val="00B93E1F"/>
    <w:rsid w:val="00B94AEB"/>
    <w:rsid w:val="00B979B0"/>
    <w:rsid w:val="00BA1C53"/>
    <w:rsid w:val="00BB2FD2"/>
    <w:rsid w:val="00BC2319"/>
    <w:rsid w:val="00BC3F91"/>
    <w:rsid w:val="00BD0AA7"/>
    <w:rsid w:val="00BD537D"/>
    <w:rsid w:val="00BD5C9D"/>
    <w:rsid w:val="00BE0723"/>
    <w:rsid w:val="00BE5F48"/>
    <w:rsid w:val="00BF2C99"/>
    <w:rsid w:val="00BF3301"/>
    <w:rsid w:val="00C009AF"/>
    <w:rsid w:val="00C06026"/>
    <w:rsid w:val="00C07E4A"/>
    <w:rsid w:val="00C1283E"/>
    <w:rsid w:val="00C269A9"/>
    <w:rsid w:val="00C26A6D"/>
    <w:rsid w:val="00C4068F"/>
    <w:rsid w:val="00C42395"/>
    <w:rsid w:val="00C43DF7"/>
    <w:rsid w:val="00C508F7"/>
    <w:rsid w:val="00C7141A"/>
    <w:rsid w:val="00C731CD"/>
    <w:rsid w:val="00C86073"/>
    <w:rsid w:val="00C9008F"/>
    <w:rsid w:val="00C9084F"/>
    <w:rsid w:val="00C95E7A"/>
    <w:rsid w:val="00CA183F"/>
    <w:rsid w:val="00CC2331"/>
    <w:rsid w:val="00CC31DE"/>
    <w:rsid w:val="00CC4C9F"/>
    <w:rsid w:val="00CC75CD"/>
    <w:rsid w:val="00CD4018"/>
    <w:rsid w:val="00CD7695"/>
    <w:rsid w:val="00CF4BB1"/>
    <w:rsid w:val="00CF4EFF"/>
    <w:rsid w:val="00CF4F69"/>
    <w:rsid w:val="00CF5BD1"/>
    <w:rsid w:val="00D06A10"/>
    <w:rsid w:val="00D11BA5"/>
    <w:rsid w:val="00D12612"/>
    <w:rsid w:val="00D22B15"/>
    <w:rsid w:val="00D25C52"/>
    <w:rsid w:val="00D30E28"/>
    <w:rsid w:val="00D3186D"/>
    <w:rsid w:val="00D405B2"/>
    <w:rsid w:val="00D411B2"/>
    <w:rsid w:val="00D43AD1"/>
    <w:rsid w:val="00D4597A"/>
    <w:rsid w:val="00D474B3"/>
    <w:rsid w:val="00D47548"/>
    <w:rsid w:val="00D509EF"/>
    <w:rsid w:val="00D51F82"/>
    <w:rsid w:val="00D5414C"/>
    <w:rsid w:val="00D55433"/>
    <w:rsid w:val="00D5543B"/>
    <w:rsid w:val="00D60663"/>
    <w:rsid w:val="00D641E2"/>
    <w:rsid w:val="00D77391"/>
    <w:rsid w:val="00D81256"/>
    <w:rsid w:val="00D9524D"/>
    <w:rsid w:val="00D97F80"/>
    <w:rsid w:val="00DA1A8A"/>
    <w:rsid w:val="00DA6373"/>
    <w:rsid w:val="00DA75B7"/>
    <w:rsid w:val="00DB562C"/>
    <w:rsid w:val="00DC042C"/>
    <w:rsid w:val="00DC0A54"/>
    <w:rsid w:val="00DC0D38"/>
    <w:rsid w:val="00DC2D00"/>
    <w:rsid w:val="00DC425A"/>
    <w:rsid w:val="00DC494B"/>
    <w:rsid w:val="00DC7FEE"/>
    <w:rsid w:val="00DD7CE6"/>
    <w:rsid w:val="00DE0EF0"/>
    <w:rsid w:val="00DE130F"/>
    <w:rsid w:val="00DE2F8E"/>
    <w:rsid w:val="00DE39D5"/>
    <w:rsid w:val="00DE6027"/>
    <w:rsid w:val="00E03F7D"/>
    <w:rsid w:val="00E25CBC"/>
    <w:rsid w:val="00E3341C"/>
    <w:rsid w:val="00E775BB"/>
    <w:rsid w:val="00E8027A"/>
    <w:rsid w:val="00E94F7D"/>
    <w:rsid w:val="00EA01F7"/>
    <w:rsid w:val="00EB1A78"/>
    <w:rsid w:val="00EC5291"/>
    <w:rsid w:val="00ED1FE1"/>
    <w:rsid w:val="00ED2446"/>
    <w:rsid w:val="00ED496F"/>
    <w:rsid w:val="00ED4D13"/>
    <w:rsid w:val="00EF234F"/>
    <w:rsid w:val="00EF46DF"/>
    <w:rsid w:val="00EF6573"/>
    <w:rsid w:val="00F02E6D"/>
    <w:rsid w:val="00F134C9"/>
    <w:rsid w:val="00F143FC"/>
    <w:rsid w:val="00F15AB7"/>
    <w:rsid w:val="00F17337"/>
    <w:rsid w:val="00F20B26"/>
    <w:rsid w:val="00F20E76"/>
    <w:rsid w:val="00F2688C"/>
    <w:rsid w:val="00F5675F"/>
    <w:rsid w:val="00F5701F"/>
    <w:rsid w:val="00F6236D"/>
    <w:rsid w:val="00F659B8"/>
    <w:rsid w:val="00F70641"/>
    <w:rsid w:val="00F706DE"/>
    <w:rsid w:val="00F74533"/>
    <w:rsid w:val="00F76ACE"/>
    <w:rsid w:val="00F77DE6"/>
    <w:rsid w:val="00F77E17"/>
    <w:rsid w:val="00F878EB"/>
    <w:rsid w:val="00F9764E"/>
    <w:rsid w:val="00F97715"/>
    <w:rsid w:val="00FA258F"/>
    <w:rsid w:val="00FA4140"/>
    <w:rsid w:val="00FA5E7C"/>
    <w:rsid w:val="00FB7F8E"/>
    <w:rsid w:val="00FC0EA9"/>
    <w:rsid w:val="00FC169C"/>
    <w:rsid w:val="00FC1F85"/>
    <w:rsid w:val="00FD02D8"/>
    <w:rsid w:val="00FD7468"/>
    <w:rsid w:val="00FE2F7A"/>
    <w:rsid w:val="00FE4C3C"/>
    <w:rsid w:val="00FF3185"/>
    <w:rsid w:val="00FF7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num" w:pos="4330"/>
      </w:tabs>
      <w:spacing w:before="12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232A9F"/>
    <w:rPr>
      <w:color w:val="605E5C"/>
      <w:shd w:val="clear" w:color="auto" w:fill="E1DFDD"/>
    </w:rPr>
  </w:style>
  <w:style w:type="paragraph" w:customStyle="1" w:styleId="slo">
    <w:name w:val="Číslo"/>
    <w:basedOn w:val="Normln"/>
    <w:next w:val="Datum"/>
    <w:rsid w:val="00960C8C"/>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960C8C"/>
    <w:rPr>
      <w:color w:val="808080"/>
    </w:rPr>
  </w:style>
  <w:style w:type="paragraph" w:styleId="Datum">
    <w:name w:val="Date"/>
    <w:basedOn w:val="Normln"/>
    <w:next w:val="Normln"/>
    <w:link w:val="DatumChar"/>
    <w:uiPriority w:val="99"/>
    <w:semiHidden/>
    <w:unhideWhenUsed/>
    <w:rsid w:val="00960C8C"/>
  </w:style>
  <w:style w:type="character" w:customStyle="1" w:styleId="DatumChar">
    <w:name w:val="Datum Char"/>
    <w:basedOn w:val="Standardnpsmoodstavce"/>
    <w:link w:val="Datum"/>
    <w:uiPriority w:val="99"/>
    <w:semiHidden/>
    <w:rsid w:val="00960C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bubenik@vsb.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mas.otipk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D195976CF40838F506ECE1E388021"/>
        <w:category>
          <w:name w:val="Obecné"/>
          <w:gallery w:val="placeholder"/>
        </w:category>
        <w:types>
          <w:type w:val="bbPlcHdr"/>
        </w:types>
        <w:behaviors>
          <w:behavior w:val="content"/>
        </w:behaviors>
        <w:guid w:val="{27722F4C-B902-4349-B07D-4672C063626C}"/>
      </w:docPartPr>
      <w:docPartBody>
        <w:p w:rsidR="00BF49E2" w:rsidRDefault="00FB4F09" w:rsidP="00FB4F09">
          <w:pPr>
            <w:pStyle w:val="FB3D195976CF40838F506ECE1E38802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09"/>
    <w:rsid w:val="00564623"/>
    <w:rsid w:val="00BF49E2"/>
    <w:rsid w:val="00FB4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4F09"/>
    <w:rPr>
      <w:color w:val="808080"/>
    </w:rPr>
  </w:style>
  <w:style w:type="paragraph" w:customStyle="1" w:styleId="FB3D195976CF40838F506ECE1E388021">
    <w:name w:val="FB3D195976CF40838F506ECE1E388021"/>
    <w:rsid w:val="00FB4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49200E47BEF024CBFA4AFE25D5E85C3" ma:contentTypeVersion="4" ma:contentTypeDescription="Vytvoří nový dokument" ma:contentTypeScope="" ma:versionID="1f941e8a1b4b7cf70daa7dff7c71fb6c">
  <xsd:schema xmlns:xsd="http://www.w3.org/2001/XMLSchema" xmlns:xs="http://www.w3.org/2001/XMLSchema" xmlns:p="http://schemas.microsoft.com/office/2006/metadata/properties" xmlns:ns3="60436d97-f34a-4aaf-95f0-0fcb289aa596" targetNamespace="http://schemas.microsoft.com/office/2006/metadata/properties" ma:root="true" ma:fieldsID="fb4f78ff73d341296a093968e43f2788" ns3:_="">
    <xsd:import namespace="60436d97-f34a-4aaf-95f0-0fcb289aa5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36d97-f34a-4aaf-95f0-0fcb289aa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2.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97570-808D-49F2-B67D-851C98745CCC}">
  <ds:schemaRefs>
    <ds:schemaRef ds:uri="http://schemas.openxmlformats.org/officeDocument/2006/bibliography"/>
  </ds:schemaRefs>
</ds:datastoreItem>
</file>

<file path=customXml/itemProps4.xml><?xml version="1.0" encoding="utf-8"?>
<ds:datastoreItem xmlns:ds="http://schemas.openxmlformats.org/officeDocument/2006/customXml" ds:itemID="{80C81F1A-DD8C-473E-8D29-E16F2AD0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36d97-f34a-4aaf-95f0-0fcb289aa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3669</Words>
  <Characters>21653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29</cp:revision>
  <dcterms:created xsi:type="dcterms:W3CDTF">2025-04-09T10:02:00Z</dcterms:created>
  <dcterms:modified xsi:type="dcterms:W3CDTF">2025-04-28T06:15:00Z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0x010100A49200E47BEF024CBFA4AFE25D5E85C3</vt:lpwstr>
  </property>
</Properties>
</file>