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D7838" w14:textId="6C78696E" w:rsidR="0005677C" w:rsidRPr="00C9008F" w:rsidRDefault="0005677C" w:rsidP="004A561D">
      <w:pPr>
        <w:pStyle w:val="Nadpis2"/>
        <w:numPr>
          <w:ilvl w:val="0"/>
          <w:numId w:val="0"/>
        </w:numPr>
        <w:spacing w:line="276" w:lineRule="auto"/>
        <w:jc w:val="center"/>
        <w:rPr>
          <w:rFonts w:asciiTheme="minorHAnsi" w:hAnsiTheme="minorHAnsi" w:cstheme="minorHAnsi"/>
          <w:b/>
          <w:sz w:val="22"/>
          <w:szCs w:val="22"/>
        </w:rPr>
      </w:pPr>
      <w:r w:rsidRPr="00C9008F">
        <w:rPr>
          <w:rFonts w:asciiTheme="minorHAnsi" w:hAnsiTheme="minorHAnsi" w:cstheme="minorHAnsi"/>
          <w:b/>
          <w:sz w:val="22"/>
          <w:szCs w:val="22"/>
        </w:rPr>
        <w:t>Smlouva o dílo</w:t>
      </w:r>
    </w:p>
    <w:p w14:paraId="0769D5A9" w14:textId="77777777" w:rsidR="0005677C" w:rsidRPr="004A561D" w:rsidRDefault="0005677C" w:rsidP="004A561D">
      <w:pPr>
        <w:pStyle w:val="Bezmezer"/>
        <w:spacing w:before="120" w:line="276" w:lineRule="auto"/>
        <w:jc w:val="center"/>
        <w:rPr>
          <w:rFonts w:asciiTheme="minorHAnsi" w:hAnsiTheme="minorHAnsi" w:cstheme="minorHAnsi"/>
        </w:rPr>
      </w:pPr>
      <w:r w:rsidRPr="004A561D">
        <w:rPr>
          <w:rFonts w:asciiTheme="minorHAnsi" w:hAnsiTheme="minorHAnsi" w:cstheme="minorHAnsi"/>
        </w:rPr>
        <w:t>(dále jen „smlouva“)</w:t>
      </w:r>
    </w:p>
    <w:p w14:paraId="02367BA8" w14:textId="6271A13D" w:rsidR="0005677C" w:rsidRPr="004A561D" w:rsidRDefault="0032182E" w:rsidP="004A561D">
      <w:pPr>
        <w:pStyle w:val="Bezmezer"/>
        <w:spacing w:before="120" w:line="276" w:lineRule="auto"/>
        <w:jc w:val="center"/>
        <w:rPr>
          <w:rFonts w:asciiTheme="minorHAnsi" w:hAnsiTheme="minorHAnsi" w:cstheme="minorHAnsi"/>
        </w:rPr>
      </w:pPr>
      <w:r>
        <w:rPr>
          <w:noProof/>
        </w:rPr>
        <w:drawing>
          <wp:anchor distT="0" distB="0" distL="114300" distR="114300" simplePos="0" relativeHeight="251658240" behindDoc="1" locked="0" layoutInCell="1" allowOverlap="1" wp14:anchorId="2CCFA868" wp14:editId="3C4379CD">
            <wp:simplePos x="0" y="0"/>
            <wp:positionH relativeFrom="rightMargin">
              <wp:align>left</wp:align>
            </wp:positionH>
            <wp:positionV relativeFrom="paragraph">
              <wp:posOffset>162560</wp:posOffset>
            </wp:positionV>
            <wp:extent cx="1727835" cy="313055"/>
            <wp:effectExtent l="2540" t="0" r="8255" b="8255"/>
            <wp:wrapThrough wrapText="bothSides">
              <wp:wrapPolygon edited="0">
                <wp:start x="32" y="21775"/>
                <wp:lineTo x="21465" y="21775"/>
                <wp:lineTo x="21465" y="745"/>
                <wp:lineTo x="32" y="745"/>
                <wp:lineTo x="32" y="21775"/>
              </wp:wrapPolygon>
            </wp:wrapThrough>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727835" cy="313055"/>
                    </a:xfrm>
                    <a:prstGeom prst="rect">
                      <a:avLst/>
                    </a:prstGeom>
                    <a:noFill/>
                    <a:ln>
                      <a:noFill/>
                    </a:ln>
                  </pic:spPr>
                </pic:pic>
              </a:graphicData>
            </a:graphic>
          </wp:anchor>
        </w:drawing>
      </w:r>
      <w:r w:rsidR="0005677C" w:rsidRPr="004A561D">
        <w:rPr>
          <w:rFonts w:asciiTheme="minorHAnsi" w:hAnsiTheme="minorHAnsi" w:cstheme="minorHAnsi"/>
        </w:rPr>
        <w:t>dle § 2586 a násl. zákona č. 89/2012 Sb., občanský zákoník, v platném znění</w:t>
      </w:r>
    </w:p>
    <w:p w14:paraId="7F32858A" w14:textId="77777777" w:rsidR="0005677C" w:rsidRPr="004A561D" w:rsidRDefault="0005677C" w:rsidP="004A561D">
      <w:pPr>
        <w:pStyle w:val="Bezmezer"/>
        <w:spacing w:before="120" w:line="276" w:lineRule="auto"/>
        <w:jc w:val="center"/>
        <w:rPr>
          <w:rFonts w:asciiTheme="minorHAnsi" w:hAnsiTheme="minorHAnsi" w:cstheme="minorHAnsi"/>
        </w:rPr>
      </w:pPr>
      <w:r w:rsidRPr="004A561D">
        <w:rPr>
          <w:rFonts w:asciiTheme="minorHAnsi" w:hAnsiTheme="minorHAnsi" w:cstheme="minorHAnsi"/>
        </w:rPr>
        <w:t>(dále jen „</w:t>
      </w:r>
      <w:r w:rsidRPr="004A561D">
        <w:rPr>
          <w:rFonts w:asciiTheme="minorHAnsi" w:hAnsiTheme="minorHAnsi" w:cstheme="minorHAnsi"/>
          <w:b/>
        </w:rPr>
        <w:t>občanský zákoník</w:t>
      </w:r>
      <w:r w:rsidRPr="004A561D">
        <w:rPr>
          <w:rFonts w:asciiTheme="minorHAnsi" w:hAnsiTheme="minorHAnsi" w:cstheme="minorHAnsi"/>
        </w:rPr>
        <w:t>“)</w:t>
      </w:r>
    </w:p>
    <w:p w14:paraId="5039F11A" w14:textId="77777777" w:rsidR="0005677C" w:rsidRPr="004A561D" w:rsidRDefault="0005677C" w:rsidP="004A561D">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4A561D">
        <w:rPr>
          <w:rFonts w:asciiTheme="minorHAnsi" w:hAnsiTheme="minorHAnsi" w:cstheme="minorHAnsi"/>
          <w:b/>
        </w:rPr>
        <w:t>Smluvní strany</w:t>
      </w:r>
    </w:p>
    <w:p w14:paraId="59E3477D" w14:textId="77777777" w:rsidR="0005677C" w:rsidRPr="004A561D" w:rsidRDefault="0005677C" w:rsidP="004A561D">
      <w:pPr>
        <w:pStyle w:val="Bezmezer"/>
        <w:spacing w:line="276" w:lineRule="auto"/>
        <w:jc w:val="both"/>
        <w:rPr>
          <w:rFonts w:asciiTheme="minorHAnsi" w:hAnsiTheme="minorHAnsi" w:cstheme="minorHAnsi"/>
        </w:rPr>
      </w:pPr>
    </w:p>
    <w:p w14:paraId="7F3A6677" w14:textId="77777777" w:rsidR="0005677C" w:rsidRPr="004A561D" w:rsidRDefault="0005677C" w:rsidP="004A561D">
      <w:pPr>
        <w:pStyle w:val="Bezmezer"/>
        <w:numPr>
          <w:ilvl w:val="1"/>
          <w:numId w:val="1"/>
        </w:numPr>
        <w:spacing w:line="276" w:lineRule="auto"/>
        <w:ind w:left="360" w:hanging="360"/>
        <w:jc w:val="both"/>
        <w:rPr>
          <w:rFonts w:asciiTheme="minorHAnsi" w:hAnsiTheme="minorHAnsi" w:cstheme="minorHAnsi"/>
          <w:b/>
        </w:rPr>
      </w:pPr>
      <w:r w:rsidRPr="004A561D">
        <w:rPr>
          <w:rFonts w:asciiTheme="minorHAnsi" w:hAnsiTheme="minorHAnsi" w:cstheme="minorHAnsi"/>
          <w:b/>
        </w:rPr>
        <w:t>Objednatel:</w:t>
      </w:r>
    </w:p>
    <w:p w14:paraId="7E79DE2F" w14:textId="77777777" w:rsidR="0005677C" w:rsidRPr="004A561D" w:rsidRDefault="0005677C" w:rsidP="004A561D">
      <w:pPr>
        <w:pStyle w:val="Bezmezer"/>
        <w:spacing w:line="276" w:lineRule="auto"/>
        <w:jc w:val="both"/>
        <w:rPr>
          <w:rFonts w:asciiTheme="minorHAnsi" w:hAnsiTheme="minorHAnsi" w:cstheme="minorHAnsi"/>
          <w:b/>
        </w:rPr>
      </w:pPr>
    </w:p>
    <w:p w14:paraId="244DB420" w14:textId="4EC5CD9A" w:rsidR="0005677C" w:rsidRPr="004A561D" w:rsidRDefault="0005677C" w:rsidP="004A561D">
      <w:pPr>
        <w:autoSpaceDE w:val="0"/>
        <w:autoSpaceDN w:val="0"/>
        <w:adjustRightInd w:val="0"/>
        <w:spacing w:after="60"/>
        <w:rPr>
          <w:rFonts w:asciiTheme="minorHAnsi" w:hAnsiTheme="minorHAnsi" w:cstheme="minorHAnsi"/>
          <w:b/>
        </w:rPr>
      </w:pPr>
      <w:r w:rsidRPr="004A561D">
        <w:rPr>
          <w:rFonts w:asciiTheme="minorHAnsi" w:hAnsiTheme="minorHAnsi" w:cstheme="minorHAnsi"/>
          <w:b/>
        </w:rPr>
        <w:t xml:space="preserve">Vysoká škola báňská </w:t>
      </w:r>
      <w:r w:rsidR="00BF3301" w:rsidRPr="004A561D">
        <w:rPr>
          <w:rFonts w:asciiTheme="minorHAnsi" w:hAnsiTheme="minorHAnsi" w:cstheme="minorHAnsi"/>
        </w:rPr>
        <w:t xml:space="preserve">– </w:t>
      </w:r>
      <w:r w:rsidRPr="004A561D">
        <w:rPr>
          <w:rFonts w:asciiTheme="minorHAnsi" w:hAnsiTheme="minorHAnsi" w:cstheme="minorHAnsi"/>
          <w:b/>
        </w:rPr>
        <w:t xml:space="preserve">Technická univerzita Ostrava </w:t>
      </w:r>
    </w:p>
    <w:p w14:paraId="5403FDA0" w14:textId="77777777" w:rsidR="0005677C" w:rsidRPr="004A561D" w:rsidRDefault="0005677C" w:rsidP="004A561D">
      <w:pPr>
        <w:pStyle w:val="Bezmezer"/>
        <w:spacing w:line="276" w:lineRule="auto"/>
        <w:rPr>
          <w:rFonts w:asciiTheme="minorHAnsi" w:hAnsiTheme="minorHAnsi" w:cstheme="minorHAnsi"/>
          <w:bCs/>
        </w:rPr>
      </w:pPr>
      <w:r w:rsidRPr="004A561D">
        <w:rPr>
          <w:rFonts w:asciiTheme="minorHAnsi" w:hAnsiTheme="minorHAnsi" w:cstheme="minorHAnsi"/>
          <w:bCs/>
        </w:rPr>
        <w:t xml:space="preserve">Sídlo: </w:t>
      </w:r>
      <w:r w:rsidRPr="004A561D">
        <w:rPr>
          <w:rFonts w:asciiTheme="minorHAnsi" w:hAnsiTheme="minorHAnsi" w:cstheme="minorHAnsi"/>
          <w:bCs/>
        </w:rPr>
        <w:tab/>
      </w:r>
      <w:r w:rsidRPr="004A561D">
        <w:rPr>
          <w:rFonts w:asciiTheme="minorHAnsi" w:hAnsiTheme="minorHAnsi" w:cstheme="minorHAnsi"/>
          <w:bCs/>
        </w:rPr>
        <w:tab/>
      </w:r>
      <w:r w:rsidRPr="004A561D">
        <w:rPr>
          <w:rFonts w:asciiTheme="minorHAnsi" w:hAnsiTheme="minorHAnsi" w:cstheme="minorHAnsi"/>
          <w:bCs/>
        </w:rPr>
        <w:tab/>
      </w:r>
      <w:r w:rsidRPr="004A561D">
        <w:rPr>
          <w:rFonts w:asciiTheme="minorHAnsi" w:hAnsiTheme="minorHAnsi" w:cstheme="minorHAnsi"/>
        </w:rPr>
        <w:t>17. listopadu 2172/15, 708 00 Ostrava-Poruba</w:t>
      </w:r>
    </w:p>
    <w:p w14:paraId="3073F1B1" w14:textId="33A2AC3C" w:rsidR="00A23210" w:rsidRDefault="0005677C" w:rsidP="00A23210">
      <w:pPr>
        <w:pStyle w:val="Bezmezer"/>
        <w:spacing w:line="276" w:lineRule="auto"/>
        <w:rPr>
          <w:rFonts w:asciiTheme="minorHAnsi" w:hAnsiTheme="minorHAnsi" w:cstheme="minorHAnsi"/>
          <w:bCs/>
        </w:rPr>
      </w:pPr>
      <w:r w:rsidRPr="004A561D">
        <w:rPr>
          <w:rFonts w:asciiTheme="minorHAnsi" w:hAnsiTheme="minorHAnsi" w:cstheme="minorHAnsi"/>
          <w:bCs/>
        </w:rPr>
        <w:t xml:space="preserve">Zastoupená: </w:t>
      </w:r>
      <w:r w:rsidRPr="004A561D">
        <w:rPr>
          <w:rFonts w:asciiTheme="minorHAnsi" w:hAnsiTheme="minorHAnsi" w:cstheme="minorHAnsi"/>
          <w:bCs/>
        </w:rPr>
        <w:tab/>
      </w:r>
      <w:r w:rsidRPr="004A561D">
        <w:rPr>
          <w:rFonts w:asciiTheme="minorHAnsi" w:hAnsiTheme="minorHAnsi" w:cstheme="minorHAnsi"/>
          <w:bCs/>
        </w:rPr>
        <w:tab/>
      </w:r>
      <w:r w:rsidR="00A23210">
        <w:rPr>
          <w:rFonts w:asciiTheme="minorHAnsi" w:hAnsiTheme="minorHAnsi" w:cstheme="minorHAnsi"/>
          <w:bCs/>
        </w:rPr>
        <w:t>Ing. Gabrielou Mechelovou, kvestorkou</w:t>
      </w:r>
    </w:p>
    <w:p w14:paraId="1B507B96" w14:textId="6B0BDC34" w:rsidR="0005677C" w:rsidRPr="004A561D" w:rsidRDefault="0005677C" w:rsidP="0085523F">
      <w:pPr>
        <w:pStyle w:val="Bezmezer"/>
        <w:spacing w:line="276" w:lineRule="auto"/>
        <w:rPr>
          <w:rFonts w:asciiTheme="minorHAnsi" w:hAnsiTheme="minorHAnsi" w:cstheme="minorHAnsi"/>
        </w:rPr>
      </w:pPr>
      <w:r w:rsidRPr="004A561D">
        <w:rPr>
          <w:rFonts w:asciiTheme="minorHAnsi" w:hAnsiTheme="minorHAnsi" w:cstheme="minorHAnsi"/>
          <w:bCs/>
        </w:rPr>
        <w:t xml:space="preserve">IČ </w:t>
      </w:r>
      <w:r w:rsidRPr="004A561D">
        <w:rPr>
          <w:rFonts w:asciiTheme="minorHAnsi" w:hAnsiTheme="minorHAnsi" w:cstheme="minorHAnsi"/>
          <w:bCs/>
        </w:rPr>
        <w:tab/>
      </w:r>
      <w:r w:rsidRPr="004A561D">
        <w:rPr>
          <w:rFonts w:asciiTheme="minorHAnsi" w:hAnsiTheme="minorHAnsi" w:cstheme="minorHAnsi"/>
          <w:bCs/>
        </w:rPr>
        <w:tab/>
      </w:r>
      <w:r w:rsidR="00A23210">
        <w:rPr>
          <w:rFonts w:asciiTheme="minorHAnsi" w:hAnsiTheme="minorHAnsi" w:cstheme="minorHAnsi"/>
          <w:bCs/>
        </w:rPr>
        <w:tab/>
      </w:r>
      <w:r w:rsidRPr="004A561D">
        <w:rPr>
          <w:rFonts w:asciiTheme="minorHAnsi" w:hAnsiTheme="minorHAnsi" w:cstheme="minorHAnsi"/>
        </w:rPr>
        <w:t>619 89 100</w:t>
      </w:r>
    </w:p>
    <w:p w14:paraId="79A1E2E2" w14:textId="3D54F8FE" w:rsidR="0005677C" w:rsidRPr="004A561D" w:rsidRDefault="0005677C" w:rsidP="004A561D">
      <w:pPr>
        <w:pStyle w:val="Bezmezer"/>
        <w:tabs>
          <w:tab w:val="left" w:pos="1665"/>
        </w:tabs>
        <w:spacing w:line="276" w:lineRule="auto"/>
        <w:rPr>
          <w:rFonts w:asciiTheme="minorHAnsi" w:hAnsiTheme="minorHAnsi" w:cstheme="minorHAnsi"/>
          <w:bCs/>
        </w:rPr>
      </w:pPr>
      <w:r w:rsidRPr="004A561D">
        <w:rPr>
          <w:rFonts w:asciiTheme="minorHAnsi" w:hAnsiTheme="minorHAnsi" w:cstheme="minorHAnsi"/>
        </w:rPr>
        <w:t>DIČ:</w:t>
      </w:r>
      <w:r w:rsidRPr="004A561D">
        <w:rPr>
          <w:rFonts w:asciiTheme="minorHAnsi" w:hAnsiTheme="minorHAnsi" w:cstheme="minorHAnsi"/>
        </w:rPr>
        <w:tab/>
      </w:r>
      <w:r w:rsidRPr="004A561D">
        <w:rPr>
          <w:rFonts w:asciiTheme="minorHAnsi" w:hAnsiTheme="minorHAnsi" w:cstheme="minorHAnsi"/>
        </w:rPr>
        <w:tab/>
        <w:t>CZ61989100</w:t>
      </w:r>
    </w:p>
    <w:p w14:paraId="5289FD8C" w14:textId="77777777" w:rsidR="0005677C" w:rsidRPr="004A561D" w:rsidRDefault="0005677C" w:rsidP="004A561D">
      <w:pPr>
        <w:pStyle w:val="Bezmezer"/>
        <w:spacing w:line="276" w:lineRule="auto"/>
        <w:rPr>
          <w:rFonts w:asciiTheme="minorHAnsi" w:hAnsiTheme="minorHAnsi" w:cstheme="minorHAnsi"/>
          <w:bCs/>
        </w:rPr>
      </w:pPr>
      <w:r w:rsidRPr="004A561D">
        <w:rPr>
          <w:rFonts w:asciiTheme="minorHAnsi" w:hAnsiTheme="minorHAnsi" w:cstheme="minorHAnsi"/>
          <w:bCs/>
        </w:rPr>
        <w:t xml:space="preserve">Bankovní spojení: </w:t>
      </w:r>
      <w:r w:rsidRPr="004A561D">
        <w:rPr>
          <w:rFonts w:asciiTheme="minorHAnsi" w:hAnsiTheme="minorHAnsi" w:cstheme="minorHAnsi"/>
          <w:bCs/>
        </w:rPr>
        <w:tab/>
      </w:r>
      <w:r w:rsidRPr="004A561D">
        <w:rPr>
          <w:rFonts w:asciiTheme="minorHAnsi" w:hAnsiTheme="minorHAnsi" w:cstheme="minorHAnsi"/>
        </w:rPr>
        <w:t>Československá obchodní banka, a. s.</w:t>
      </w:r>
    </w:p>
    <w:p w14:paraId="12D0D108" w14:textId="77777777" w:rsidR="0005677C" w:rsidRPr="004A561D" w:rsidRDefault="0005677C" w:rsidP="004A561D">
      <w:pPr>
        <w:spacing w:after="0"/>
        <w:rPr>
          <w:rFonts w:asciiTheme="minorHAnsi" w:hAnsiTheme="minorHAnsi" w:cstheme="minorHAnsi"/>
          <w:bCs/>
        </w:rPr>
      </w:pPr>
      <w:r w:rsidRPr="004A561D">
        <w:rPr>
          <w:rFonts w:asciiTheme="minorHAnsi" w:hAnsiTheme="minorHAnsi" w:cstheme="minorHAnsi"/>
          <w:bCs/>
        </w:rPr>
        <w:t xml:space="preserve">č. účtu: </w:t>
      </w:r>
      <w:r w:rsidRPr="004A561D">
        <w:rPr>
          <w:rFonts w:asciiTheme="minorHAnsi" w:hAnsiTheme="minorHAnsi" w:cstheme="minorHAnsi"/>
          <w:bCs/>
        </w:rPr>
        <w:tab/>
      </w:r>
      <w:r w:rsidRPr="004A561D">
        <w:rPr>
          <w:rFonts w:asciiTheme="minorHAnsi" w:hAnsiTheme="minorHAnsi" w:cstheme="minorHAnsi"/>
          <w:bCs/>
        </w:rPr>
        <w:tab/>
      </w:r>
      <w:r w:rsidRPr="004A561D">
        <w:rPr>
          <w:rFonts w:asciiTheme="minorHAnsi" w:hAnsiTheme="minorHAnsi" w:cstheme="minorHAnsi"/>
          <w:bCs/>
        </w:rPr>
        <w:tab/>
        <w:t>100954151/0300</w:t>
      </w:r>
    </w:p>
    <w:p w14:paraId="6FEFEC55" w14:textId="55A97B44" w:rsidR="0005677C" w:rsidRDefault="0005677C" w:rsidP="004A561D">
      <w:pPr>
        <w:pStyle w:val="Bezmezer"/>
        <w:spacing w:line="276" w:lineRule="auto"/>
        <w:rPr>
          <w:rFonts w:asciiTheme="minorHAnsi" w:hAnsiTheme="minorHAnsi" w:cstheme="minorHAnsi"/>
          <w:bCs/>
        </w:rPr>
      </w:pPr>
      <w:r w:rsidRPr="004A561D">
        <w:rPr>
          <w:rFonts w:asciiTheme="minorHAnsi" w:hAnsiTheme="minorHAnsi" w:cstheme="minorHAnsi"/>
          <w:bCs/>
        </w:rPr>
        <w:t xml:space="preserve">Kontaktní osoba: </w:t>
      </w:r>
      <w:r w:rsidR="004A561D">
        <w:rPr>
          <w:rFonts w:asciiTheme="minorHAnsi" w:hAnsiTheme="minorHAnsi" w:cstheme="minorHAnsi"/>
          <w:bCs/>
        </w:rPr>
        <w:tab/>
      </w:r>
      <w:r w:rsidRPr="004A561D">
        <w:rPr>
          <w:rFonts w:asciiTheme="minorHAnsi" w:hAnsiTheme="minorHAnsi" w:cstheme="minorHAnsi"/>
          <w:bCs/>
        </w:rPr>
        <w:t>Pavel Podveský, tel.: 597 325 750, e-mail:</w:t>
      </w:r>
      <w:r w:rsidR="0004445E" w:rsidRPr="004A561D">
        <w:rPr>
          <w:rFonts w:asciiTheme="minorHAnsi" w:hAnsiTheme="minorHAnsi" w:cstheme="minorHAnsi"/>
          <w:bCs/>
        </w:rPr>
        <w:t xml:space="preserve"> </w:t>
      </w:r>
      <w:hyperlink r:id="rId12" w:history="1">
        <w:r w:rsidR="001D23A9" w:rsidRPr="004A561D">
          <w:rPr>
            <w:rStyle w:val="Hypertextovodkaz"/>
            <w:rFonts w:asciiTheme="minorHAnsi" w:hAnsiTheme="minorHAnsi" w:cstheme="minorHAnsi"/>
            <w:bCs/>
          </w:rPr>
          <w:t>pavel.podvesky@vsb.cz</w:t>
        </w:r>
      </w:hyperlink>
      <w:r w:rsidR="001D23A9" w:rsidRPr="004A561D">
        <w:rPr>
          <w:rFonts w:asciiTheme="minorHAnsi" w:hAnsiTheme="minorHAnsi" w:cstheme="minorHAnsi"/>
          <w:bCs/>
        </w:rPr>
        <w:t xml:space="preserve"> </w:t>
      </w:r>
    </w:p>
    <w:p w14:paraId="1BE8DB37" w14:textId="75644FD3" w:rsidR="00EC6F22" w:rsidRPr="004A561D" w:rsidRDefault="00EC6F22" w:rsidP="004A561D">
      <w:pPr>
        <w:pStyle w:val="Bezmezer"/>
        <w:spacing w:line="276" w:lineRule="auto"/>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00563BBF">
        <w:rPr>
          <w:rFonts w:asciiTheme="minorHAnsi" w:hAnsiTheme="minorHAnsi" w:cstheme="minorHAnsi"/>
          <w:bCs/>
        </w:rPr>
        <w:t xml:space="preserve">Ing. Pavel </w:t>
      </w:r>
      <w:proofErr w:type="spellStart"/>
      <w:r w:rsidR="00563BBF">
        <w:rPr>
          <w:rFonts w:asciiTheme="minorHAnsi" w:hAnsiTheme="minorHAnsi" w:cstheme="minorHAnsi"/>
          <w:bCs/>
        </w:rPr>
        <w:t>Mitura</w:t>
      </w:r>
      <w:proofErr w:type="spellEnd"/>
      <w:r w:rsidR="00563BBF">
        <w:rPr>
          <w:rFonts w:asciiTheme="minorHAnsi" w:hAnsiTheme="minorHAnsi" w:cstheme="minorHAnsi"/>
          <w:bCs/>
        </w:rPr>
        <w:t xml:space="preserve">, tel. </w:t>
      </w:r>
      <w:r w:rsidR="00F6356E" w:rsidRPr="00F6356E">
        <w:rPr>
          <w:rFonts w:asciiTheme="minorHAnsi" w:hAnsiTheme="minorHAnsi" w:cstheme="minorHAnsi"/>
          <w:bCs/>
        </w:rPr>
        <w:t>596 994</w:t>
      </w:r>
      <w:r w:rsidR="00F6356E">
        <w:rPr>
          <w:rFonts w:asciiTheme="minorHAnsi" w:hAnsiTheme="minorHAnsi" w:cstheme="minorHAnsi"/>
          <w:bCs/>
        </w:rPr>
        <w:t> </w:t>
      </w:r>
      <w:r w:rsidR="00F6356E" w:rsidRPr="00F6356E">
        <w:rPr>
          <w:rFonts w:asciiTheme="minorHAnsi" w:hAnsiTheme="minorHAnsi" w:cstheme="minorHAnsi"/>
          <w:bCs/>
        </w:rPr>
        <w:t>887</w:t>
      </w:r>
      <w:r w:rsidR="00F6356E">
        <w:rPr>
          <w:rFonts w:asciiTheme="minorHAnsi" w:hAnsiTheme="minorHAnsi" w:cstheme="minorHAnsi"/>
          <w:bCs/>
        </w:rPr>
        <w:t xml:space="preserve">, e-mail: </w:t>
      </w:r>
      <w:hyperlink r:id="rId13" w:history="1">
        <w:r w:rsidR="00F6356E" w:rsidRPr="0090279D">
          <w:rPr>
            <w:rStyle w:val="Hypertextovodkaz"/>
            <w:rFonts w:asciiTheme="minorHAnsi" w:hAnsiTheme="minorHAnsi" w:cstheme="minorHAnsi"/>
            <w:bCs/>
          </w:rPr>
          <w:t>pavel.mitura@vsb.cz</w:t>
        </w:r>
      </w:hyperlink>
      <w:r w:rsidR="00F6356E">
        <w:rPr>
          <w:rFonts w:asciiTheme="minorHAnsi" w:hAnsiTheme="minorHAnsi" w:cstheme="minorHAnsi"/>
          <w:bCs/>
        </w:rPr>
        <w:t xml:space="preserve"> </w:t>
      </w:r>
    </w:p>
    <w:p w14:paraId="59E69C7C" w14:textId="3FBAEFA1" w:rsidR="0005677C" w:rsidRPr="004A561D" w:rsidRDefault="0005677C" w:rsidP="004A561D">
      <w:pPr>
        <w:pStyle w:val="Bezmezer"/>
        <w:spacing w:line="276" w:lineRule="auto"/>
        <w:jc w:val="both"/>
        <w:rPr>
          <w:rFonts w:asciiTheme="minorHAnsi" w:hAnsiTheme="minorHAnsi" w:cstheme="minorHAnsi"/>
        </w:rPr>
      </w:pPr>
      <w:r w:rsidRPr="004A561D">
        <w:rPr>
          <w:rFonts w:asciiTheme="minorHAnsi" w:hAnsiTheme="minorHAnsi" w:cstheme="minorHAnsi"/>
        </w:rPr>
        <w:t xml:space="preserve">(dále jen jako </w:t>
      </w:r>
      <w:r w:rsidRPr="004A561D">
        <w:rPr>
          <w:rFonts w:asciiTheme="minorHAnsi" w:hAnsiTheme="minorHAnsi" w:cstheme="minorHAnsi"/>
          <w:b/>
        </w:rPr>
        <w:t>„objednatel“)</w:t>
      </w:r>
    </w:p>
    <w:p w14:paraId="7F0E1FE7" w14:textId="77777777" w:rsidR="0005677C" w:rsidRPr="004A561D" w:rsidRDefault="0005677C" w:rsidP="004A561D">
      <w:pPr>
        <w:pStyle w:val="Bezmezer"/>
        <w:spacing w:line="276" w:lineRule="auto"/>
        <w:jc w:val="both"/>
        <w:rPr>
          <w:rFonts w:asciiTheme="minorHAnsi" w:hAnsiTheme="minorHAnsi" w:cstheme="minorHAnsi"/>
        </w:rPr>
      </w:pPr>
    </w:p>
    <w:p w14:paraId="5BEADF78" w14:textId="77777777" w:rsidR="0005677C" w:rsidRPr="004A561D" w:rsidRDefault="0005677C" w:rsidP="004A561D">
      <w:pPr>
        <w:pStyle w:val="Bezmezer"/>
        <w:numPr>
          <w:ilvl w:val="1"/>
          <w:numId w:val="1"/>
        </w:numPr>
        <w:spacing w:line="276" w:lineRule="auto"/>
        <w:ind w:left="360" w:hanging="360"/>
        <w:jc w:val="both"/>
        <w:rPr>
          <w:rFonts w:asciiTheme="minorHAnsi" w:hAnsiTheme="minorHAnsi" w:cstheme="minorHAnsi"/>
          <w:b/>
        </w:rPr>
      </w:pPr>
      <w:r w:rsidRPr="004A561D">
        <w:rPr>
          <w:rFonts w:asciiTheme="minorHAnsi" w:hAnsiTheme="minorHAnsi" w:cstheme="minorHAnsi"/>
          <w:b/>
        </w:rPr>
        <w:t>Zhotovitel:</w:t>
      </w:r>
    </w:p>
    <w:p w14:paraId="5C8BF6DA" w14:textId="77777777" w:rsidR="0005677C" w:rsidRPr="004A561D" w:rsidRDefault="0005677C" w:rsidP="004A561D">
      <w:pPr>
        <w:pStyle w:val="Bezmezer"/>
        <w:spacing w:line="276" w:lineRule="auto"/>
        <w:rPr>
          <w:rFonts w:asciiTheme="minorHAnsi" w:hAnsiTheme="minorHAnsi" w:cstheme="minorHAnsi"/>
          <w:b/>
        </w:rPr>
      </w:pPr>
    </w:p>
    <w:p w14:paraId="0089F77E" w14:textId="77777777" w:rsidR="0005677C" w:rsidRPr="004A561D" w:rsidRDefault="0005677C" w:rsidP="004A561D">
      <w:pPr>
        <w:pStyle w:val="Bezmezer"/>
        <w:spacing w:line="276" w:lineRule="auto"/>
        <w:rPr>
          <w:rFonts w:asciiTheme="minorHAnsi" w:hAnsiTheme="minorHAnsi" w:cstheme="minorHAnsi"/>
          <w:b/>
        </w:rPr>
      </w:pPr>
      <w:r w:rsidRPr="004A561D">
        <w:rPr>
          <w:rFonts w:asciiTheme="minorHAnsi" w:hAnsiTheme="minorHAnsi" w:cstheme="minorHAnsi"/>
          <w:b/>
        </w:rPr>
        <w:t>Název společnosti:</w:t>
      </w:r>
      <w:r w:rsidRPr="004A561D">
        <w:rPr>
          <w:rFonts w:asciiTheme="minorHAnsi" w:hAnsiTheme="minorHAnsi" w:cstheme="minorHAnsi"/>
          <w:b/>
        </w:rPr>
        <w:tab/>
      </w:r>
      <w:r w:rsidRPr="004A561D">
        <w:rPr>
          <w:rFonts w:asciiTheme="minorHAnsi" w:hAnsiTheme="minorHAnsi" w:cstheme="minorHAnsi"/>
          <w:b/>
          <w:highlight w:val="yellow"/>
        </w:rPr>
        <w:t>………………………</w:t>
      </w:r>
      <w:proofErr w:type="gramStart"/>
      <w:r w:rsidRPr="004A561D">
        <w:rPr>
          <w:rFonts w:asciiTheme="minorHAnsi" w:hAnsiTheme="minorHAnsi" w:cstheme="minorHAnsi"/>
          <w:b/>
          <w:highlight w:val="yellow"/>
        </w:rPr>
        <w:t>…….</w:t>
      </w:r>
      <w:proofErr w:type="gramEnd"/>
      <w:r w:rsidRPr="004A561D">
        <w:rPr>
          <w:rFonts w:asciiTheme="minorHAnsi" w:hAnsiTheme="minorHAnsi" w:cstheme="minorHAnsi"/>
          <w:b/>
          <w:highlight w:val="yellow"/>
        </w:rPr>
        <w:t>.</w:t>
      </w:r>
    </w:p>
    <w:p w14:paraId="47E85EA3"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 xml:space="preserve">Sídlo: </w:t>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38836018"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 xml:space="preserve">Zastoupená: </w:t>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230A4599"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 xml:space="preserve">IČ: </w:t>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5C1CBFFE"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 xml:space="preserve">DIČ: </w:t>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55FE6311"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ID datové schránky:</w:t>
      </w:r>
      <w:r w:rsidRPr="004A561D">
        <w:rPr>
          <w:rFonts w:asciiTheme="minorHAnsi" w:hAnsiTheme="minorHAnsi" w:cstheme="minorHAnsi"/>
        </w:rPr>
        <w:tab/>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1B2B5D51"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 xml:space="preserve">Bankovní spojení: </w:t>
      </w:r>
      <w:r w:rsidRPr="004A561D">
        <w:rPr>
          <w:rFonts w:asciiTheme="minorHAnsi" w:hAnsiTheme="minorHAnsi" w:cstheme="minorHAnsi"/>
        </w:rPr>
        <w:tab/>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69A7B39B"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č. účtu:</w:t>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262E6D7E"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 xml:space="preserve">Kontaktní osoby: </w:t>
      </w:r>
      <w:r w:rsidRPr="004A561D">
        <w:rPr>
          <w:rFonts w:asciiTheme="minorHAnsi" w:hAnsiTheme="minorHAnsi" w:cstheme="minorHAnsi"/>
        </w:rPr>
        <w:tab/>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5E2B3870" w14:textId="77777777" w:rsidR="0005677C" w:rsidRPr="004A561D" w:rsidRDefault="0005677C" w:rsidP="004A561D">
      <w:pPr>
        <w:pStyle w:val="Bezmezer"/>
        <w:spacing w:line="276" w:lineRule="auto"/>
        <w:ind w:left="1416" w:firstLine="708"/>
        <w:rPr>
          <w:rFonts w:asciiTheme="minorHAnsi" w:hAnsiTheme="minorHAnsi" w:cstheme="minorHAnsi"/>
        </w:rPr>
      </w:pPr>
      <w:r w:rsidRPr="004A561D">
        <w:rPr>
          <w:rFonts w:asciiTheme="minorHAnsi" w:hAnsiTheme="minorHAnsi" w:cstheme="minorHAnsi"/>
        </w:rPr>
        <w:t xml:space="preserve">telefon: </w:t>
      </w:r>
      <w:r w:rsidRPr="004A561D">
        <w:rPr>
          <w:rFonts w:asciiTheme="minorHAnsi" w:hAnsiTheme="minorHAnsi" w:cstheme="minorHAnsi"/>
          <w:highlight w:val="yellow"/>
        </w:rPr>
        <w:t>…………………….</w:t>
      </w:r>
    </w:p>
    <w:p w14:paraId="3B210D56" w14:textId="77777777" w:rsidR="0005677C" w:rsidRPr="004A561D" w:rsidRDefault="0005677C" w:rsidP="004A561D">
      <w:pPr>
        <w:pStyle w:val="Bezmezer"/>
        <w:spacing w:line="276" w:lineRule="auto"/>
        <w:ind w:left="1416" w:firstLine="708"/>
        <w:rPr>
          <w:rFonts w:asciiTheme="minorHAnsi" w:hAnsiTheme="minorHAnsi" w:cstheme="minorHAnsi"/>
          <w:bCs/>
        </w:rPr>
      </w:pPr>
      <w:r w:rsidRPr="004A561D">
        <w:rPr>
          <w:rFonts w:asciiTheme="minorHAnsi" w:hAnsiTheme="minorHAnsi" w:cstheme="minorHAnsi"/>
        </w:rPr>
        <w:t xml:space="preserve">e-mail: </w:t>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7E095E40" w14:textId="4516647F" w:rsidR="0005677C" w:rsidRPr="004A561D" w:rsidRDefault="0005677C" w:rsidP="004A561D">
      <w:pPr>
        <w:pStyle w:val="Bezmezer"/>
        <w:spacing w:line="276" w:lineRule="auto"/>
        <w:jc w:val="both"/>
        <w:rPr>
          <w:rFonts w:asciiTheme="minorHAnsi" w:hAnsiTheme="minorHAnsi" w:cstheme="minorHAnsi"/>
        </w:rPr>
      </w:pPr>
      <w:r w:rsidRPr="004A561D">
        <w:rPr>
          <w:rFonts w:asciiTheme="minorHAnsi" w:hAnsiTheme="minorHAnsi" w:cstheme="minorHAnsi"/>
        </w:rPr>
        <w:t>(dále jen jako „</w:t>
      </w:r>
      <w:r w:rsidRPr="004A561D">
        <w:rPr>
          <w:rFonts w:asciiTheme="minorHAnsi" w:hAnsiTheme="minorHAnsi" w:cstheme="minorHAnsi"/>
          <w:b/>
        </w:rPr>
        <w:t>zhotovitel</w:t>
      </w:r>
      <w:r w:rsidRPr="004A561D">
        <w:rPr>
          <w:rFonts w:asciiTheme="minorHAnsi" w:hAnsiTheme="minorHAnsi" w:cstheme="minorHAnsi"/>
        </w:rPr>
        <w:t>“)</w:t>
      </w:r>
    </w:p>
    <w:p w14:paraId="4871BE6D" w14:textId="77777777" w:rsidR="0005677C" w:rsidRPr="004A561D" w:rsidRDefault="0005677C" w:rsidP="004A561D">
      <w:pPr>
        <w:pStyle w:val="Bezmezer"/>
        <w:spacing w:before="120" w:line="276" w:lineRule="auto"/>
        <w:jc w:val="both"/>
        <w:rPr>
          <w:rFonts w:asciiTheme="minorHAnsi" w:hAnsiTheme="minorHAnsi" w:cstheme="minorHAnsi"/>
        </w:rPr>
      </w:pPr>
    </w:p>
    <w:p w14:paraId="4EA33B21" w14:textId="77777777" w:rsidR="0005677C" w:rsidRPr="004A561D" w:rsidRDefault="0005677C" w:rsidP="004A561D">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4A561D">
        <w:rPr>
          <w:rFonts w:asciiTheme="minorHAnsi" w:hAnsiTheme="minorHAnsi" w:cstheme="minorHAnsi"/>
          <w:b/>
        </w:rPr>
        <w:t>Úvodní ustanovení</w:t>
      </w:r>
    </w:p>
    <w:p w14:paraId="46597295" w14:textId="295AFCE7" w:rsidR="008B3642" w:rsidRPr="00B01D5C" w:rsidRDefault="0005677C" w:rsidP="004A561D">
      <w:pPr>
        <w:pStyle w:val="Odstavecseseznamem"/>
        <w:numPr>
          <w:ilvl w:val="1"/>
          <w:numId w:val="3"/>
        </w:numPr>
        <w:tabs>
          <w:tab w:val="clear" w:pos="360"/>
        </w:tabs>
        <w:ind w:left="567" w:hanging="567"/>
        <w:jc w:val="both"/>
        <w:rPr>
          <w:rFonts w:asciiTheme="minorHAnsi" w:hAnsiTheme="minorHAnsi" w:cstheme="minorHAnsi"/>
        </w:rPr>
      </w:pPr>
      <w:r w:rsidRPr="00B01D5C">
        <w:rPr>
          <w:rFonts w:asciiTheme="minorHAnsi" w:hAnsiTheme="minorHAnsi" w:cstheme="minorHAnsi"/>
        </w:rPr>
        <w:t xml:space="preserve">Podkladem pro uzavření této smlouvy je nabídka zhotovitele (dále jen „nabídka“) podaná ve veřejné </w:t>
      </w:r>
      <w:r w:rsidR="00745850" w:rsidRPr="00B01D5C">
        <w:rPr>
          <w:rFonts w:asciiTheme="minorHAnsi" w:hAnsiTheme="minorHAnsi" w:cstheme="minorHAnsi"/>
        </w:rPr>
        <w:t xml:space="preserve">zakázce </w:t>
      </w:r>
      <w:r w:rsidR="00F90DFC" w:rsidRPr="00B01D5C">
        <w:rPr>
          <w:rFonts w:asciiTheme="minorHAnsi" w:hAnsiTheme="minorHAnsi" w:cstheme="minorHAnsi"/>
        </w:rPr>
        <w:t>malého rozsahu</w:t>
      </w:r>
      <w:r w:rsidR="0027564C" w:rsidRPr="00B01D5C">
        <w:rPr>
          <w:rFonts w:asciiTheme="minorHAnsi" w:hAnsiTheme="minorHAnsi" w:cstheme="minorHAnsi"/>
        </w:rPr>
        <w:t xml:space="preserve"> </w:t>
      </w:r>
      <w:r w:rsidR="0027564C" w:rsidRPr="00B01D5C">
        <w:rPr>
          <w:rFonts w:asciiTheme="minorHAnsi" w:hAnsiTheme="minorHAnsi" w:cstheme="minorHAnsi"/>
          <w:b/>
          <w:bCs/>
        </w:rPr>
        <w:t>Sadové úpravy</w:t>
      </w:r>
      <w:r w:rsidRPr="00B01D5C">
        <w:rPr>
          <w:rFonts w:asciiTheme="minorHAnsi" w:hAnsiTheme="minorHAnsi" w:cstheme="minorHAnsi"/>
        </w:rPr>
        <w:t>.</w:t>
      </w:r>
    </w:p>
    <w:p w14:paraId="02874BED" w14:textId="74E93089" w:rsidR="0005677C" w:rsidRPr="004A561D" w:rsidRDefault="0005677C" w:rsidP="004A561D">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4A561D">
        <w:rPr>
          <w:rFonts w:asciiTheme="minorHAnsi" w:hAnsiTheme="minorHAnsi" w:cstheme="minorHAnsi"/>
        </w:rPr>
        <w:t>Míst</w:t>
      </w:r>
      <w:r w:rsidR="000345C1" w:rsidRPr="004A561D">
        <w:rPr>
          <w:rFonts w:asciiTheme="minorHAnsi" w:hAnsiTheme="minorHAnsi" w:cstheme="minorHAnsi"/>
        </w:rPr>
        <w:t>em</w:t>
      </w:r>
      <w:r w:rsidRPr="004A561D">
        <w:rPr>
          <w:rFonts w:asciiTheme="minorHAnsi" w:hAnsiTheme="minorHAnsi" w:cstheme="minorHAnsi"/>
        </w:rPr>
        <w:t xml:space="preserve"> plnění </w:t>
      </w:r>
      <w:r w:rsidR="000345C1" w:rsidRPr="004A561D">
        <w:rPr>
          <w:rFonts w:asciiTheme="minorHAnsi" w:hAnsiTheme="minorHAnsi" w:cstheme="minorHAnsi"/>
        </w:rPr>
        <w:t xml:space="preserve">smlouvy </w:t>
      </w:r>
      <w:r w:rsidRPr="004A561D">
        <w:rPr>
          <w:rFonts w:asciiTheme="minorHAnsi" w:hAnsiTheme="minorHAnsi" w:cstheme="minorHAnsi"/>
        </w:rPr>
        <w:t>j</w:t>
      </w:r>
      <w:r w:rsidR="005A0985">
        <w:rPr>
          <w:rFonts w:asciiTheme="minorHAnsi" w:hAnsiTheme="minorHAnsi" w:cstheme="minorHAnsi"/>
        </w:rPr>
        <w:t>sou</w:t>
      </w:r>
      <w:r w:rsidRPr="004A561D">
        <w:rPr>
          <w:rFonts w:asciiTheme="minorHAnsi" w:hAnsiTheme="minorHAnsi" w:cstheme="minorHAnsi"/>
        </w:rPr>
        <w:t xml:space="preserve"> </w:t>
      </w:r>
      <w:r w:rsidR="000742F8">
        <w:rPr>
          <w:rFonts w:asciiTheme="minorHAnsi" w:hAnsiTheme="minorHAnsi" w:cstheme="minorHAnsi"/>
        </w:rPr>
        <w:t>pozem</w:t>
      </w:r>
      <w:r w:rsidR="005A0985">
        <w:rPr>
          <w:rFonts w:asciiTheme="minorHAnsi" w:hAnsiTheme="minorHAnsi" w:cstheme="minorHAnsi"/>
        </w:rPr>
        <w:t>ky p. č.</w:t>
      </w:r>
      <w:r w:rsidR="000742F8">
        <w:rPr>
          <w:rFonts w:asciiTheme="minorHAnsi" w:hAnsiTheme="minorHAnsi" w:cstheme="minorHAnsi"/>
        </w:rPr>
        <w:t xml:space="preserve"> 1738/4, 1738/56 </w:t>
      </w:r>
      <w:r w:rsidR="005A0985">
        <w:rPr>
          <w:rFonts w:asciiTheme="minorHAnsi" w:hAnsiTheme="minorHAnsi" w:cstheme="minorHAnsi"/>
        </w:rPr>
        <w:t>a</w:t>
      </w:r>
      <w:r w:rsidR="000742F8">
        <w:rPr>
          <w:rFonts w:asciiTheme="minorHAnsi" w:hAnsiTheme="minorHAnsi" w:cstheme="minorHAnsi"/>
        </w:rPr>
        <w:t xml:space="preserve"> 1738/29, </w:t>
      </w:r>
      <w:r w:rsidR="005A0985">
        <w:rPr>
          <w:rFonts w:asciiTheme="minorHAnsi" w:hAnsiTheme="minorHAnsi" w:cstheme="minorHAnsi"/>
        </w:rPr>
        <w:t xml:space="preserve">vše v </w:t>
      </w:r>
      <w:r w:rsidR="000742F8">
        <w:rPr>
          <w:rFonts w:asciiTheme="minorHAnsi" w:hAnsiTheme="minorHAnsi" w:cstheme="minorHAnsi"/>
        </w:rPr>
        <w:t>k</w:t>
      </w:r>
      <w:r w:rsidR="00FC5207">
        <w:rPr>
          <w:rFonts w:asciiTheme="minorHAnsi" w:hAnsiTheme="minorHAnsi" w:cstheme="minorHAnsi"/>
        </w:rPr>
        <w:t xml:space="preserve">. </w:t>
      </w:r>
      <w:r w:rsidR="000742F8">
        <w:rPr>
          <w:rFonts w:asciiTheme="minorHAnsi" w:hAnsiTheme="minorHAnsi" w:cstheme="minorHAnsi"/>
        </w:rPr>
        <w:t xml:space="preserve">ú. </w:t>
      </w:r>
      <w:r w:rsidR="006D4FC4">
        <w:rPr>
          <w:rFonts w:asciiTheme="minorHAnsi" w:hAnsiTheme="minorHAnsi" w:cstheme="minorHAnsi"/>
        </w:rPr>
        <w:t>Poruba v areálu Vysoké</w:t>
      </w:r>
      <w:r w:rsidRPr="004A561D">
        <w:rPr>
          <w:rFonts w:asciiTheme="minorHAnsi" w:hAnsiTheme="minorHAnsi" w:cstheme="minorHAnsi"/>
        </w:rPr>
        <w:t xml:space="preserve"> školy báňské – Technické univerzity Ostrava</w:t>
      </w:r>
      <w:r w:rsidR="007A56A5" w:rsidRPr="004A561D">
        <w:rPr>
          <w:rFonts w:asciiTheme="minorHAnsi" w:hAnsiTheme="minorHAnsi" w:cstheme="minorHAnsi"/>
        </w:rPr>
        <w:t>,</w:t>
      </w:r>
      <w:r w:rsidRPr="004A561D">
        <w:rPr>
          <w:rFonts w:asciiTheme="minorHAnsi" w:hAnsiTheme="minorHAnsi" w:cstheme="minorHAnsi"/>
        </w:rPr>
        <w:t xml:space="preserve"> na </w:t>
      </w:r>
      <w:r w:rsidR="008B3642" w:rsidRPr="004A561D">
        <w:rPr>
          <w:rFonts w:asciiTheme="minorHAnsi" w:hAnsiTheme="minorHAnsi" w:cstheme="minorHAnsi"/>
        </w:rPr>
        <w:t xml:space="preserve">ulici </w:t>
      </w:r>
      <w:r w:rsidR="00681F2F" w:rsidRPr="004A561D">
        <w:rPr>
          <w:rFonts w:asciiTheme="minorHAnsi" w:hAnsiTheme="minorHAnsi" w:cstheme="minorHAnsi"/>
        </w:rPr>
        <w:t>17. listopadu 2172/15</w:t>
      </w:r>
      <w:r w:rsidRPr="004A561D">
        <w:rPr>
          <w:rFonts w:asciiTheme="minorHAnsi" w:hAnsiTheme="minorHAnsi" w:cstheme="minorHAnsi"/>
        </w:rPr>
        <w:t>, 708 00 Ostrava-Poruba</w:t>
      </w:r>
      <w:r w:rsidR="0007008A" w:rsidRPr="004A561D">
        <w:rPr>
          <w:rFonts w:asciiTheme="minorHAnsi" w:hAnsiTheme="minorHAnsi" w:cstheme="minorHAnsi"/>
        </w:rPr>
        <w:t>.</w:t>
      </w:r>
      <w:r w:rsidR="00B17F76" w:rsidRPr="004A561D">
        <w:rPr>
          <w:rFonts w:asciiTheme="minorHAnsi" w:hAnsiTheme="minorHAnsi" w:cstheme="minorHAnsi"/>
        </w:rPr>
        <w:t xml:space="preserve"> </w:t>
      </w:r>
    </w:p>
    <w:p w14:paraId="1B7875C0" w14:textId="77777777" w:rsidR="0005677C" w:rsidRPr="004A561D" w:rsidRDefault="0005677C" w:rsidP="004A561D">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4A561D">
        <w:rPr>
          <w:rFonts w:asciiTheme="minorHAnsi" w:hAnsiTheme="minorHAnsi" w:cstheme="minorHAnsi"/>
        </w:rPr>
        <w:lastRenderedPageBreak/>
        <w:t>Zhotovitel se zavazuje, že dílo bude odpovídat veškerým zadávacím podmínkám Veřejné zakázky a bude zhotoveno v souladu s nabídkou zhotovitele.</w:t>
      </w:r>
    </w:p>
    <w:p w14:paraId="774A187F" w14:textId="48A4E106" w:rsidR="0005677C" w:rsidRPr="004A561D" w:rsidRDefault="0005677C" w:rsidP="004A561D">
      <w:pPr>
        <w:pStyle w:val="Bezmezer"/>
        <w:numPr>
          <w:ilvl w:val="1"/>
          <w:numId w:val="3"/>
        </w:numPr>
        <w:tabs>
          <w:tab w:val="clear" w:pos="360"/>
        </w:tabs>
        <w:spacing w:before="120" w:line="276" w:lineRule="auto"/>
        <w:ind w:left="540" w:hanging="540"/>
        <w:jc w:val="both"/>
        <w:rPr>
          <w:rFonts w:asciiTheme="minorHAnsi" w:hAnsiTheme="minorHAnsi" w:cstheme="minorHAnsi"/>
        </w:rPr>
      </w:pPr>
      <w:r w:rsidRPr="004A561D">
        <w:rPr>
          <w:rFonts w:asciiTheme="minorHAnsi" w:hAnsiTheme="minorHAnsi" w:cstheme="minorHAnsi"/>
        </w:rPr>
        <w:t>Zhotovitel prohlašuje, že se před podpisem této smlouvy důkladně seznámil se všemi objednatelem předloženými doklady a podklady týkajícími se níže uvedeného díla, zejména s projektovou dokumentací. Zhotovitel prohlašuje, že činnosti podle této smlouvy provede za dohodnutou cenu a v dohodnuté lhůtě, dle cenové nabídky zpracované oceněním rozpočt</w:t>
      </w:r>
      <w:r w:rsidR="00DE39D5" w:rsidRPr="004A561D">
        <w:rPr>
          <w:rFonts w:asciiTheme="minorHAnsi" w:hAnsiTheme="minorHAnsi" w:cstheme="minorHAnsi"/>
        </w:rPr>
        <w:t>u</w:t>
      </w:r>
      <w:r w:rsidRPr="004A561D">
        <w:rPr>
          <w:rFonts w:asciiTheme="minorHAnsi" w:hAnsiTheme="minorHAnsi" w:cstheme="minorHAnsi"/>
        </w:rPr>
        <w:t xml:space="preserve"> na předmět díla.</w:t>
      </w:r>
    </w:p>
    <w:p w14:paraId="709AB77F" w14:textId="1206BDE6" w:rsidR="0005677C" w:rsidRPr="004A561D" w:rsidRDefault="0005677C" w:rsidP="004A561D">
      <w:pPr>
        <w:spacing w:before="120" w:after="0"/>
        <w:ind w:left="540" w:hanging="540"/>
        <w:jc w:val="both"/>
        <w:rPr>
          <w:rFonts w:asciiTheme="minorHAnsi" w:hAnsiTheme="minorHAnsi" w:cstheme="minorHAnsi"/>
        </w:rPr>
      </w:pPr>
      <w:r w:rsidRPr="004A561D">
        <w:rPr>
          <w:rFonts w:asciiTheme="minorHAnsi" w:hAnsiTheme="minorHAnsi" w:cstheme="minorHAnsi"/>
        </w:rPr>
        <w:t xml:space="preserve">2.5. </w:t>
      </w:r>
      <w:r w:rsidRPr="004A561D">
        <w:rPr>
          <w:rFonts w:asciiTheme="minorHAnsi" w:hAnsiTheme="minorHAnsi" w:cstheme="minorHAnsi"/>
        </w:rPr>
        <w:tab/>
        <w:t>Oprávněná osoba pověřená kontrolou provedených prac</w:t>
      </w:r>
      <w:r w:rsidRPr="00A563D1">
        <w:rPr>
          <w:rFonts w:asciiTheme="minorHAnsi" w:hAnsiTheme="minorHAnsi" w:cstheme="minorHAnsi"/>
        </w:rPr>
        <w:t xml:space="preserve">í je </w:t>
      </w:r>
      <w:r w:rsidR="00043441" w:rsidRPr="0085523F">
        <w:rPr>
          <w:rFonts w:asciiTheme="minorHAnsi" w:hAnsiTheme="minorHAnsi" w:cstheme="minorHAnsi"/>
          <w:b/>
          <w:bCs/>
        </w:rPr>
        <w:t xml:space="preserve">Ing. </w:t>
      </w:r>
      <w:r w:rsidR="000D3E33">
        <w:rPr>
          <w:rFonts w:asciiTheme="minorHAnsi" w:hAnsiTheme="minorHAnsi" w:cstheme="minorHAnsi"/>
          <w:b/>
          <w:bCs/>
        </w:rPr>
        <w:t>Tomáš Bubeník</w:t>
      </w:r>
      <w:r w:rsidR="00DA6486" w:rsidRPr="00A563D1">
        <w:rPr>
          <w:rFonts w:asciiTheme="minorHAnsi" w:hAnsiTheme="minorHAnsi" w:cstheme="minorHAnsi"/>
        </w:rPr>
        <w:t xml:space="preserve">, </w:t>
      </w:r>
      <w:r w:rsidRPr="00A563D1">
        <w:rPr>
          <w:rFonts w:asciiTheme="minorHAnsi" w:hAnsiTheme="minorHAnsi" w:cstheme="minorHAnsi"/>
        </w:rPr>
        <w:t>e-mai</w:t>
      </w:r>
      <w:r w:rsidRPr="004A561D">
        <w:rPr>
          <w:rFonts w:asciiTheme="minorHAnsi" w:hAnsiTheme="minorHAnsi" w:cstheme="minorHAnsi"/>
        </w:rPr>
        <w:t xml:space="preserve">l: </w:t>
      </w:r>
      <w:hyperlink r:id="rId14" w:history="1">
        <w:r w:rsidR="000D3E33" w:rsidRPr="00FE3AA5">
          <w:rPr>
            <w:rStyle w:val="Hypertextovodkaz"/>
            <w:rFonts w:asciiTheme="minorHAnsi" w:hAnsiTheme="minorHAnsi" w:cstheme="minorHAnsi"/>
          </w:rPr>
          <w:t>tomas.bubenik@vsb.cz</w:t>
        </w:r>
      </w:hyperlink>
      <w:r w:rsidR="000D3E33">
        <w:rPr>
          <w:rFonts w:asciiTheme="minorHAnsi" w:hAnsiTheme="minorHAnsi" w:cstheme="minorHAnsi"/>
        </w:rPr>
        <w:t xml:space="preserve"> </w:t>
      </w:r>
      <w:hyperlink r:id="rId15" w:history="1"/>
      <w:r w:rsidR="00576DED" w:rsidRPr="00B8002B">
        <w:rPr>
          <w:rFonts w:asciiTheme="minorHAnsi" w:hAnsiTheme="minorHAnsi" w:cstheme="minorHAnsi"/>
        </w:rPr>
        <w:t xml:space="preserve"> </w:t>
      </w:r>
      <w:r w:rsidR="0004445E" w:rsidRPr="00B8002B">
        <w:rPr>
          <w:rFonts w:asciiTheme="minorHAnsi" w:hAnsiTheme="minorHAnsi" w:cstheme="minorHAnsi"/>
        </w:rPr>
        <w:t>; tel.</w:t>
      </w:r>
      <w:r w:rsidRPr="00B8002B">
        <w:rPr>
          <w:rFonts w:asciiTheme="minorHAnsi" w:hAnsiTheme="minorHAnsi" w:cstheme="minorHAnsi"/>
        </w:rPr>
        <w:t>: +420</w:t>
      </w:r>
      <w:r w:rsidR="000D3E33">
        <w:rPr>
          <w:rFonts w:asciiTheme="minorHAnsi" w:hAnsiTheme="minorHAnsi" w:cstheme="minorHAnsi"/>
        </w:rPr>
        <w:t> 734 426 008</w:t>
      </w:r>
      <w:r w:rsidRPr="004A561D">
        <w:rPr>
          <w:rFonts w:asciiTheme="minorHAnsi" w:hAnsiTheme="minorHAnsi" w:cstheme="minorHAnsi"/>
        </w:rPr>
        <w:t>, nebude-li objednatelem sděleno jinak.</w:t>
      </w:r>
    </w:p>
    <w:p w14:paraId="7A7E6A9C" w14:textId="5790A0C0" w:rsidR="0005677C" w:rsidRPr="004A561D" w:rsidRDefault="0005677C" w:rsidP="004A561D">
      <w:pPr>
        <w:spacing w:before="120" w:after="360"/>
        <w:ind w:left="540" w:hanging="540"/>
        <w:jc w:val="both"/>
        <w:rPr>
          <w:rFonts w:asciiTheme="minorHAnsi" w:hAnsiTheme="minorHAnsi" w:cstheme="minorHAnsi"/>
        </w:rPr>
      </w:pPr>
      <w:r w:rsidRPr="004A561D">
        <w:rPr>
          <w:rFonts w:asciiTheme="minorHAnsi" w:hAnsiTheme="minorHAnsi" w:cstheme="minorHAnsi"/>
        </w:rPr>
        <w:t xml:space="preserve">2.6. </w:t>
      </w:r>
      <w:r w:rsidRPr="004A561D">
        <w:rPr>
          <w:rFonts w:asciiTheme="minorHAnsi" w:hAnsiTheme="minorHAnsi" w:cstheme="minorHAnsi"/>
        </w:rPr>
        <w:tab/>
        <w:t xml:space="preserve">Oprávněná osoba pověřená řízením prací, koordinací </w:t>
      </w:r>
      <w:r w:rsidR="00D55433" w:rsidRPr="004A561D">
        <w:rPr>
          <w:rFonts w:asciiTheme="minorHAnsi" w:hAnsiTheme="minorHAnsi" w:cstheme="minorHAnsi"/>
        </w:rPr>
        <w:t>poddodavatelů</w:t>
      </w:r>
      <w:r w:rsidRPr="004A561D">
        <w:rPr>
          <w:rFonts w:asciiTheme="minorHAnsi" w:hAnsiTheme="minorHAnsi" w:cstheme="minorHAnsi"/>
        </w:rPr>
        <w:t xml:space="preserve"> a řešením všech okolností souvisejících s realizací díla na straně zhotovitele:</w:t>
      </w:r>
      <w:r w:rsidRPr="004A561D">
        <w:rPr>
          <w:rFonts w:asciiTheme="minorHAnsi" w:hAnsiTheme="minorHAnsi" w:cstheme="minorHAnsi"/>
          <w:b/>
        </w:rPr>
        <w:t xml:space="preserve"> </w:t>
      </w:r>
      <w:r w:rsidRPr="004A561D">
        <w:rPr>
          <w:rFonts w:asciiTheme="minorHAnsi" w:hAnsiTheme="minorHAnsi" w:cstheme="minorHAnsi"/>
          <w:b/>
          <w:highlight w:val="yellow"/>
        </w:rPr>
        <w:t>………………………</w:t>
      </w:r>
      <w:r w:rsidR="00BD537D" w:rsidRPr="004A561D">
        <w:rPr>
          <w:rFonts w:asciiTheme="minorHAnsi" w:hAnsiTheme="minorHAnsi" w:cstheme="minorHAnsi"/>
          <w:b/>
        </w:rPr>
        <w:t>,</w:t>
      </w:r>
      <w:r w:rsidR="00BD537D" w:rsidRPr="004A561D">
        <w:rPr>
          <w:rFonts w:asciiTheme="minorHAnsi" w:hAnsiTheme="minorHAnsi" w:cstheme="minorHAnsi"/>
        </w:rPr>
        <w:t xml:space="preserve"> e-mail: </w:t>
      </w:r>
      <w:r w:rsidR="00BD537D" w:rsidRPr="004A561D">
        <w:rPr>
          <w:rFonts w:asciiTheme="minorHAnsi" w:hAnsiTheme="minorHAnsi" w:cstheme="minorHAnsi"/>
          <w:highlight w:val="yellow"/>
        </w:rPr>
        <w:t>……………...</w:t>
      </w:r>
      <w:r w:rsidR="00BD537D" w:rsidRPr="004A561D">
        <w:rPr>
          <w:rFonts w:asciiTheme="minorHAnsi" w:hAnsiTheme="minorHAnsi" w:cstheme="minorHAnsi"/>
        </w:rPr>
        <w:t xml:space="preserve">, tel.: </w:t>
      </w:r>
      <w:r w:rsidR="00BD537D" w:rsidRPr="004A561D">
        <w:rPr>
          <w:rFonts w:asciiTheme="minorHAnsi" w:hAnsiTheme="minorHAnsi" w:cstheme="minorHAnsi"/>
          <w:highlight w:val="yellow"/>
        </w:rPr>
        <w:t>………………………</w:t>
      </w:r>
      <w:r w:rsidR="00BD537D" w:rsidRPr="004A561D">
        <w:rPr>
          <w:rFonts w:asciiTheme="minorHAnsi" w:hAnsiTheme="minorHAnsi" w:cstheme="minorHAnsi"/>
        </w:rPr>
        <w:t xml:space="preserve">. </w:t>
      </w:r>
      <w:r w:rsidRPr="004A561D">
        <w:rPr>
          <w:rFonts w:asciiTheme="minorHAnsi" w:hAnsiTheme="minorHAnsi" w:cstheme="minorHAnsi"/>
        </w:rPr>
        <w:t>nebude-li mezi smluvními stranami dohodnuto jinak.</w:t>
      </w:r>
    </w:p>
    <w:p w14:paraId="5ECCDD07" w14:textId="19269372" w:rsidR="0005677C" w:rsidRPr="004A561D" w:rsidRDefault="0005677C" w:rsidP="004A561D">
      <w:pPr>
        <w:pStyle w:val="Bezmezer"/>
        <w:numPr>
          <w:ilvl w:val="0"/>
          <w:numId w:val="4"/>
        </w:numPr>
        <w:tabs>
          <w:tab w:val="clear" w:pos="357"/>
        </w:tabs>
        <w:spacing w:before="600" w:line="276" w:lineRule="auto"/>
        <w:ind w:left="-283" w:firstLine="79"/>
        <w:jc w:val="center"/>
        <w:rPr>
          <w:rFonts w:asciiTheme="minorHAnsi" w:hAnsiTheme="minorHAnsi" w:cstheme="minorHAnsi"/>
          <w:bCs/>
        </w:rPr>
      </w:pPr>
      <w:bookmarkStart w:id="0" w:name="_Ref230499091"/>
      <w:r w:rsidRPr="004A561D">
        <w:rPr>
          <w:rFonts w:asciiTheme="minorHAnsi" w:hAnsiTheme="minorHAnsi" w:cstheme="minorHAnsi"/>
          <w:b/>
        </w:rPr>
        <w:t xml:space="preserve">Předmět </w:t>
      </w:r>
      <w:r w:rsidR="00745850" w:rsidRPr="004A561D">
        <w:rPr>
          <w:rFonts w:asciiTheme="minorHAnsi" w:hAnsiTheme="minorHAnsi" w:cstheme="minorHAnsi"/>
          <w:b/>
        </w:rPr>
        <w:t xml:space="preserve">a způsob provádění </w:t>
      </w:r>
      <w:r w:rsidRPr="004A561D">
        <w:rPr>
          <w:rFonts w:asciiTheme="minorHAnsi" w:hAnsiTheme="minorHAnsi" w:cstheme="minorHAnsi"/>
          <w:b/>
        </w:rPr>
        <w:t>díla</w:t>
      </w:r>
    </w:p>
    <w:bookmarkEnd w:id="0"/>
    <w:p w14:paraId="74484735" w14:textId="08D67276" w:rsidR="0005677C" w:rsidRPr="00F35140" w:rsidRDefault="00745850" w:rsidP="00C9008F">
      <w:pPr>
        <w:pStyle w:val="ODSTAVEC"/>
        <w:spacing w:line="276" w:lineRule="auto"/>
        <w:ind w:left="567" w:hanging="567"/>
        <w:rPr>
          <w:rFonts w:asciiTheme="minorHAnsi" w:hAnsiTheme="minorHAnsi" w:cstheme="minorHAnsi"/>
          <w:sz w:val="22"/>
          <w:szCs w:val="22"/>
        </w:rPr>
      </w:pPr>
      <w:r w:rsidRPr="004A561D">
        <w:rPr>
          <w:rFonts w:asciiTheme="minorHAnsi" w:hAnsiTheme="minorHAnsi" w:cstheme="minorHAnsi"/>
          <w:sz w:val="22"/>
          <w:szCs w:val="22"/>
        </w:rPr>
        <w:t>Předmětem díla j</w:t>
      </w:r>
      <w:r w:rsidR="00B366E7">
        <w:rPr>
          <w:rFonts w:asciiTheme="minorHAnsi" w:hAnsiTheme="minorHAnsi" w:cstheme="minorHAnsi"/>
          <w:sz w:val="22"/>
          <w:szCs w:val="22"/>
        </w:rPr>
        <w:t>e realizace sadových úprav, kompletní zaklád</w:t>
      </w:r>
      <w:r w:rsidR="00B366E7" w:rsidRPr="00A77E50">
        <w:rPr>
          <w:rFonts w:asciiTheme="minorHAnsi" w:hAnsiTheme="minorHAnsi" w:cstheme="minorHAnsi"/>
          <w:sz w:val="22"/>
          <w:szCs w:val="22"/>
        </w:rPr>
        <w:t>ání, výsadba a následná péče</w:t>
      </w:r>
      <w:r w:rsidR="00257F2A" w:rsidRPr="00A77E50">
        <w:rPr>
          <w:rFonts w:asciiTheme="minorHAnsi" w:hAnsiTheme="minorHAnsi" w:cstheme="minorHAnsi"/>
          <w:sz w:val="22"/>
          <w:szCs w:val="22"/>
        </w:rPr>
        <w:t xml:space="preserve"> o rostliny</w:t>
      </w:r>
      <w:r w:rsidR="001165FF" w:rsidRPr="00A77E50">
        <w:rPr>
          <w:rFonts w:asciiTheme="minorHAnsi" w:hAnsiTheme="minorHAnsi" w:cstheme="minorHAnsi"/>
          <w:sz w:val="22"/>
          <w:szCs w:val="22"/>
        </w:rPr>
        <w:t xml:space="preserve"> po dobu </w:t>
      </w:r>
      <w:r w:rsidR="00257F2A" w:rsidRPr="00A77E50">
        <w:rPr>
          <w:rFonts w:asciiTheme="minorHAnsi" w:hAnsiTheme="minorHAnsi" w:cstheme="minorHAnsi"/>
          <w:sz w:val="22"/>
          <w:szCs w:val="22"/>
        </w:rPr>
        <w:t>tří</w:t>
      </w:r>
      <w:r w:rsidR="001165FF" w:rsidRPr="00A77E50">
        <w:rPr>
          <w:rFonts w:asciiTheme="minorHAnsi" w:hAnsiTheme="minorHAnsi" w:cstheme="minorHAnsi"/>
          <w:sz w:val="22"/>
          <w:szCs w:val="22"/>
        </w:rPr>
        <w:t xml:space="preserve"> let</w:t>
      </w:r>
      <w:r w:rsidR="00FA3EDC">
        <w:rPr>
          <w:rFonts w:asciiTheme="minorHAnsi" w:hAnsiTheme="minorHAnsi" w:cstheme="minorHAnsi"/>
          <w:sz w:val="22"/>
          <w:szCs w:val="22"/>
        </w:rPr>
        <w:t xml:space="preserve"> od předání díla</w:t>
      </w:r>
      <w:r w:rsidR="001165FF" w:rsidRPr="00A77E50">
        <w:rPr>
          <w:rFonts w:asciiTheme="minorHAnsi" w:hAnsiTheme="minorHAnsi" w:cstheme="minorHAnsi"/>
          <w:sz w:val="22"/>
          <w:szCs w:val="22"/>
        </w:rPr>
        <w:t>.</w:t>
      </w:r>
      <w:r w:rsidRPr="00A77E50">
        <w:rPr>
          <w:rFonts w:asciiTheme="minorHAnsi" w:hAnsiTheme="minorHAnsi" w:cstheme="minorHAnsi"/>
          <w:sz w:val="22"/>
          <w:szCs w:val="22"/>
        </w:rPr>
        <w:t xml:space="preserve"> S</w:t>
      </w:r>
      <w:r w:rsidR="003F27C9" w:rsidRPr="00A77E50">
        <w:rPr>
          <w:rFonts w:asciiTheme="minorHAnsi" w:hAnsiTheme="minorHAnsi" w:cstheme="minorHAnsi"/>
          <w:sz w:val="22"/>
          <w:szCs w:val="22"/>
        </w:rPr>
        <w:t>lužby</w:t>
      </w:r>
      <w:r w:rsidRPr="00A77E50">
        <w:rPr>
          <w:rFonts w:asciiTheme="minorHAnsi" w:hAnsiTheme="minorHAnsi" w:cstheme="minorHAnsi"/>
          <w:sz w:val="22"/>
          <w:szCs w:val="22"/>
        </w:rPr>
        <w:t xml:space="preserve"> jsou realizovány v rozsahu příslušné projektové dokumentace, která je přílohou Výzvy k podání nabídky k veřejné zakázce. Zhotovitelem projektové dokumentace je </w:t>
      </w:r>
      <w:r w:rsidR="004C7640" w:rsidRPr="00A77E50">
        <w:rPr>
          <w:rFonts w:asciiTheme="minorHAnsi" w:hAnsiTheme="minorHAnsi" w:cstheme="minorHAnsi"/>
          <w:sz w:val="22"/>
          <w:szCs w:val="22"/>
        </w:rPr>
        <w:t>Ing. Pavla Miklová, Těškovice 233</w:t>
      </w:r>
      <w:r w:rsidRPr="00A77E50">
        <w:rPr>
          <w:rFonts w:asciiTheme="minorHAnsi" w:hAnsiTheme="minorHAnsi" w:cstheme="minorHAnsi"/>
          <w:sz w:val="22"/>
          <w:szCs w:val="22"/>
        </w:rPr>
        <w:t>, 7</w:t>
      </w:r>
      <w:r w:rsidR="002B02FA" w:rsidRPr="00A77E50">
        <w:rPr>
          <w:rFonts w:asciiTheme="minorHAnsi" w:hAnsiTheme="minorHAnsi" w:cstheme="minorHAnsi"/>
          <w:sz w:val="22"/>
          <w:szCs w:val="22"/>
        </w:rPr>
        <w:t>47</w:t>
      </w:r>
      <w:r w:rsidRPr="00A77E50">
        <w:rPr>
          <w:rFonts w:asciiTheme="minorHAnsi" w:hAnsiTheme="minorHAnsi" w:cstheme="minorHAnsi"/>
          <w:sz w:val="22"/>
          <w:szCs w:val="22"/>
        </w:rPr>
        <w:t xml:space="preserve"> </w:t>
      </w:r>
      <w:r w:rsidR="002B02FA" w:rsidRPr="00A77E50">
        <w:rPr>
          <w:rFonts w:asciiTheme="minorHAnsi" w:hAnsiTheme="minorHAnsi" w:cstheme="minorHAnsi"/>
          <w:sz w:val="22"/>
          <w:szCs w:val="22"/>
        </w:rPr>
        <w:t>64</w:t>
      </w:r>
      <w:r w:rsidRPr="00A77E50">
        <w:rPr>
          <w:rFonts w:asciiTheme="minorHAnsi" w:hAnsiTheme="minorHAnsi" w:cstheme="minorHAnsi"/>
          <w:sz w:val="22"/>
          <w:szCs w:val="22"/>
        </w:rPr>
        <w:t xml:space="preserve"> </w:t>
      </w:r>
      <w:r w:rsidR="002B02FA" w:rsidRPr="00A77E50">
        <w:rPr>
          <w:rFonts w:asciiTheme="minorHAnsi" w:hAnsiTheme="minorHAnsi" w:cstheme="minorHAnsi"/>
          <w:sz w:val="22"/>
          <w:szCs w:val="22"/>
        </w:rPr>
        <w:t>Velká Polom</w:t>
      </w:r>
      <w:r w:rsidRPr="00A77E50">
        <w:rPr>
          <w:rFonts w:asciiTheme="minorHAnsi" w:hAnsiTheme="minorHAnsi" w:cstheme="minorHAnsi"/>
          <w:sz w:val="22"/>
          <w:szCs w:val="22"/>
        </w:rPr>
        <w:t xml:space="preserve">, IČ: </w:t>
      </w:r>
      <w:r w:rsidR="00196DEC" w:rsidRPr="00A77E50">
        <w:rPr>
          <w:rFonts w:asciiTheme="minorHAnsi" w:hAnsiTheme="minorHAnsi" w:cstheme="minorHAnsi"/>
          <w:sz w:val="22"/>
          <w:szCs w:val="22"/>
        </w:rPr>
        <w:t>48784125</w:t>
      </w:r>
      <w:r w:rsidR="002B02FA" w:rsidRPr="00A77E50">
        <w:rPr>
          <w:rFonts w:asciiTheme="minorHAnsi" w:hAnsiTheme="minorHAnsi" w:cstheme="minorHAnsi"/>
          <w:sz w:val="22"/>
          <w:szCs w:val="22"/>
        </w:rPr>
        <w:t>.</w:t>
      </w:r>
      <w:r w:rsidRPr="00A77E50">
        <w:rPr>
          <w:rFonts w:asciiTheme="minorHAnsi" w:hAnsiTheme="minorHAnsi" w:cstheme="minorHAnsi"/>
          <w:sz w:val="22"/>
          <w:szCs w:val="22"/>
        </w:rPr>
        <w:t xml:space="preserve"> Dále je rozsah předmětu plnění definován soupisem prací, dodávek a služeb, který tvoří přílohu č. 1</w:t>
      </w:r>
      <w:r w:rsidR="006C6DA9" w:rsidRPr="00A77E50">
        <w:rPr>
          <w:rFonts w:asciiTheme="minorHAnsi" w:hAnsiTheme="minorHAnsi" w:cstheme="minorHAnsi"/>
          <w:sz w:val="22"/>
          <w:szCs w:val="22"/>
        </w:rPr>
        <w:t xml:space="preserve"> </w:t>
      </w:r>
      <w:r w:rsidRPr="00F35140">
        <w:rPr>
          <w:rFonts w:asciiTheme="minorHAnsi" w:hAnsiTheme="minorHAnsi" w:cstheme="minorHAnsi"/>
          <w:sz w:val="22"/>
          <w:szCs w:val="22"/>
        </w:rPr>
        <w:t>Výzvy k podání nabídek.</w:t>
      </w:r>
    </w:p>
    <w:p w14:paraId="565789D3" w14:textId="2A4E3367" w:rsidR="00487541" w:rsidRPr="00EF0DD0" w:rsidRDefault="0005677C" w:rsidP="004A561D">
      <w:pPr>
        <w:pStyle w:val="ODSTAVEC"/>
        <w:tabs>
          <w:tab w:val="num" w:pos="540"/>
        </w:tabs>
        <w:spacing w:line="276" w:lineRule="auto"/>
        <w:ind w:left="567" w:hanging="567"/>
        <w:rPr>
          <w:rFonts w:asciiTheme="minorHAnsi" w:hAnsiTheme="minorHAnsi" w:cstheme="minorHAnsi"/>
          <w:sz w:val="22"/>
          <w:szCs w:val="22"/>
        </w:rPr>
      </w:pPr>
      <w:bookmarkStart w:id="1" w:name="_Hlk136240284"/>
      <w:r w:rsidRPr="00EF0DD0">
        <w:rPr>
          <w:rFonts w:asciiTheme="minorHAnsi" w:hAnsiTheme="minorHAnsi" w:cstheme="minorHAnsi"/>
          <w:sz w:val="22"/>
          <w:szCs w:val="22"/>
        </w:rPr>
        <w:t>Součástí činností spojených s plněním díla jsou dále</w:t>
      </w:r>
      <w:r w:rsidR="00487541" w:rsidRPr="00EF0DD0">
        <w:rPr>
          <w:rFonts w:asciiTheme="minorHAnsi" w:hAnsiTheme="minorHAnsi" w:cstheme="minorHAnsi"/>
          <w:sz w:val="22"/>
          <w:szCs w:val="22"/>
        </w:rPr>
        <w:t>:</w:t>
      </w:r>
    </w:p>
    <w:p w14:paraId="615A34C2" w14:textId="77777777" w:rsidR="00FC1F85" w:rsidRPr="00EF0DD0" w:rsidRDefault="00FC1F85" w:rsidP="00C9008F">
      <w:pPr>
        <w:numPr>
          <w:ilvl w:val="0"/>
          <w:numId w:val="18"/>
        </w:numPr>
        <w:ind w:left="851" w:hanging="284"/>
        <w:contextualSpacing/>
        <w:jc w:val="both"/>
        <w:rPr>
          <w:rFonts w:asciiTheme="minorHAnsi" w:hAnsiTheme="minorHAnsi" w:cstheme="minorHAnsi"/>
        </w:rPr>
      </w:pPr>
      <w:r w:rsidRPr="00EF0DD0">
        <w:rPr>
          <w:rFonts w:asciiTheme="minorHAnsi" w:hAnsiTheme="minorHAnsi" w:cstheme="minorHAnsi"/>
        </w:rPr>
        <w:t>zajištění ochrany životního prostředí, ochrany proti šíření prachu a hluku</w:t>
      </w:r>
    </w:p>
    <w:p w14:paraId="075BBC0C" w14:textId="77777777" w:rsidR="00FC1F85" w:rsidRPr="000D7A41" w:rsidRDefault="00FC1F85" w:rsidP="00C9008F">
      <w:pPr>
        <w:numPr>
          <w:ilvl w:val="0"/>
          <w:numId w:val="18"/>
        </w:numPr>
        <w:ind w:left="851" w:hanging="284"/>
        <w:contextualSpacing/>
        <w:jc w:val="both"/>
        <w:rPr>
          <w:rFonts w:asciiTheme="minorHAnsi" w:hAnsiTheme="minorHAnsi" w:cstheme="minorHAnsi"/>
        </w:rPr>
      </w:pPr>
      <w:r w:rsidRPr="000D7A41">
        <w:rPr>
          <w:rFonts w:asciiTheme="minorHAnsi" w:hAnsiTheme="minorHAnsi" w:cstheme="minorHAnsi"/>
        </w:rPr>
        <w:t xml:space="preserve">vedení evidence odpadů a dokladů o jejich řádné likvidaci, které budou součástí předávaných dokladů </w:t>
      </w:r>
    </w:p>
    <w:p w14:paraId="5DCF8360" w14:textId="4F12E23A" w:rsidR="00FC1F85" w:rsidRPr="000D7A41" w:rsidRDefault="00FC1F85" w:rsidP="00C9008F">
      <w:pPr>
        <w:numPr>
          <w:ilvl w:val="0"/>
          <w:numId w:val="18"/>
        </w:numPr>
        <w:spacing w:after="0"/>
        <w:ind w:left="851" w:hanging="284"/>
        <w:contextualSpacing/>
        <w:jc w:val="both"/>
        <w:rPr>
          <w:rFonts w:asciiTheme="minorHAnsi" w:hAnsiTheme="minorHAnsi" w:cstheme="minorHAnsi"/>
        </w:rPr>
      </w:pPr>
      <w:r w:rsidRPr="000D7A41">
        <w:rPr>
          <w:rFonts w:asciiTheme="minorHAnsi" w:hAnsiTheme="minorHAnsi" w:cstheme="minorHAnsi"/>
        </w:rPr>
        <w:t>veškeré práce a dodávky související s bezpečnostními opatřeními na ochranu zdraví osob a majetku (zejména chodců a vozidel v místech dotčených stavbou)</w:t>
      </w:r>
      <w:r w:rsidR="00DD7CE6" w:rsidRPr="000D7A41" w:rsidDel="00DD7CE6">
        <w:rPr>
          <w:rFonts w:asciiTheme="minorHAnsi" w:hAnsiTheme="minorHAnsi" w:cstheme="minorHAnsi"/>
        </w:rPr>
        <w:t xml:space="preserve"> </w:t>
      </w:r>
    </w:p>
    <w:p w14:paraId="2F20BAF8" w14:textId="6EF89094" w:rsidR="00FC1F85" w:rsidRPr="000D7A41" w:rsidRDefault="00FC1F85" w:rsidP="00C9008F">
      <w:pPr>
        <w:numPr>
          <w:ilvl w:val="0"/>
          <w:numId w:val="18"/>
        </w:numPr>
        <w:ind w:left="851" w:hanging="284"/>
        <w:contextualSpacing/>
        <w:jc w:val="both"/>
        <w:rPr>
          <w:rFonts w:asciiTheme="minorHAnsi" w:hAnsiTheme="minorHAnsi" w:cstheme="minorHAnsi"/>
        </w:rPr>
      </w:pPr>
      <w:r w:rsidRPr="000D7A41">
        <w:rPr>
          <w:rFonts w:asciiTheme="minorHAnsi" w:hAnsiTheme="minorHAnsi" w:cstheme="minorHAnsi"/>
        </w:rPr>
        <w:t xml:space="preserve">uvedení všech povrchů dotčených </w:t>
      </w:r>
      <w:r w:rsidR="00DD4402" w:rsidRPr="000D7A41">
        <w:rPr>
          <w:rFonts w:asciiTheme="minorHAnsi" w:hAnsiTheme="minorHAnsi" w:cstheme="minorHAnsi"/>
        </w:rPr>
        <w:t xml:space="preserve">pracemi </w:t>
      </w:r>
      <w:r w:rsidRPr="000D7A41">
        <w:rPr>
          <w:rFonts w:asciiTheme="minorHAnsi" w:hAnsiTheme="minorHAnsi" w:cstheme="minorHAnsi"/>
        </w:rPr>
        <w:t xml:space="preserve">do původního stavu (komunikace, </w:t>
      </w:r>
      <w:r w:rsidR="004A561D" w:rsidRPr="000D7A41">
        <w:rPr>
          <w:rFonts w:asciiTheme="minorHAnsi" w:hAnsiTheme="minorHAnsi" w:cstheme="minorHAnsi"/>
        </w:rPr>
        <w:t>chodníky</w:t>
      </w:r>
      <w:r w:rsidRPr="000D7A41">
        <w:rPr>
          <w:rFonts w:asciiTheme="minorHAnsi" w:hAnsiTheme="minorHAnsi" w:cstheme="minorHAnsi"/>
        </w:rPr>
        <w:t xml:space="preserve"> atd.)</w:t>
      </w:r>
    </w:p>
    <w:p w14:paraId="5747F536" w14:textId="41CDE0DB" w:rsidR="00FC1F85" w:rsidRPr="000D7A41" w:rsidRDefault="002B6DE1" w:rsidP="00C9008F">
      <w:pPr>
        <w:numPr>
          <w:ilvl w:val="0"/>
          <w:numId w:val="18"/>
        </w:numPr>
        <w:ind w:left="851" w:hanging="284"/>
        <w:contextualSpacing/>
        <w:jc w:val="both"/>
        <w:rPr>
          <w:rFonts w:asciiTheme="minorHAnsi" w:hAnsiTheme="minorHAnsi" w:cstheme="minorHAnsi"/>
        </w:rPr>
      </w:pPr>
      <w:r w:rsidRPr="000D7A41">
        <w:rPr>
          <w:rFonts w:asciiTheme="minorHAnsi" w:hAnsiTheme="minorHAnsi" w:cstheme="minorHAnsi"/>
        </w:rPr>
        <w:t>vymezení pracovního místa;</w:t>
      </w:r>
      <w:r w:rsidR="002C7A58" w:rsidRPr="000D7A41">
        <w:rPr>
          <w:rFonts w:asciiTheme="minorHAnsi" w:hAnsiTheme="minorHAnsi" w:cstheme="minorHAnsi"/>
        </w:rPr>
        <w:t xml:space="preserve"> v místě inženýrských sítí a jejich ochranných pásem objednatel upozorňuje na zákaz pojíždění těžkých vozidel nad 3,5 t a provádění strojních výkopů.</w:t>
      </w:r>
      <w:r w:rsidR="00001CC7" w:rsidRPr="000D7A41">
        <w:rPr>
          <w:rFonts w:asciiTheme="minorHAnsi" w:hAnsiTheme="minorHAnsi" w:cstheme="minorHAnsi"/>
        </w:rPr>
        <w:t xml:space="preserve"> Přehled objednateli známých inženýrských sítí je uveden v příloze č.</w:t>
      </w:r>
      <w:r w:rsidR="002052F3">
        <w:rPr>
          <w:rFonts w:asciiTheme="minorHAnsi" w:hAnsiTheme="minorHAnsi" w:cstheme="minorHAnsi"/>
        </w:rPr>
        <w:t xml:space="preserve"> 3 této smlouvy.</w:t>
      </w:r>
      <w:r w:rsidR="00001CC7" w:rsidRPr="000D7A41">
        <w:rPr>
          <w:rFonts w:asciiTheme="minorHAnsi" w:hAnsiTheme="minorHAnsi" w:cstheme="minorHAnsi"/>
        </w:rPr>
        <w:t xml:space="preserve"> </w:t>
      </w:r>
    </w:p>
    <w:p w14:paraId="739092F0" w14:textId="77777777" w:rsidR="0092156D" w:rsidRPr="000D7A41" w:rsidRDefault="00FC1F85" w:rsidP="004330B0">
      <w:pPr>
        <w:numPr>
          <w:ilvl w:val="0"/>
          <w:numId w:val="18"/>
        </w:numPr>
        <w:ind w:left="851" w:hanging="284"/>
        <w:contextualSpacing/>
        <w:jc w:val="both"/>
        <w:rPr>
          <w:rFonts w:asciiTheme="minorHAnsi" w:hAnsiTheme="minorHAnsi" w:cstheme="minorHAnsi"/>
        </w:rPr>
      </w:pPr>
      <w:r w:rsidRPr="000D7A41">
        <w:rPr>
          <w:rFonts w:asciiTheme="minorHAnsi" w:hAnsiTheme="minorHAnsi" w:cstheme="minorHAnsi"/>
        </w:rPr>
        <w:t xml:space="preserve">zhotovení </w:t>
      </w:r>
      <w:r w:rsidR="00D20E01" w:rsidRPr="000D7A41">
        <w:rPr>
          <w:rFonts w:asciiTheme="minorHAnsi" w:hAnsiTheme="minorHAnsi" w:cstheme="minorHAnsi"/>
        </w:rPr>
        <w:t>písemného záznamu</w:t>
      </w:r>
      <w:r w:rsidR="007D6943" w:rsidRPr="000D7A41">
        <w:rPr>
          <w:rFonts w:asciiTheme="minorHAnsi" w:hAnsiTheme="minorHAnsi" w:cstheme="minorHAnsi"/>
        </w:rPr>
        <w:t xml:space="preserve"> o skutečném provedení prací</w:t>
      </w:r>
      <w:r w:rsidR="003C16DB" w:rsidRPr="000D7A41">
        <w:rPr>
          <w:rFonts w:asciiTheme="minorHAnsi" w:hAnsiTheme="minorHAnsi" w:cstheme="minorHAnsi"/>
        </w:rPr>
        <w:t>, který odsouhlas</w:t>
      </w:r>
      <w:r w:rsidR="00EC2C04" w:rsidRPr="000D7A41">
        <w:rPr>
          <w:rFonts w:asciiTheme="minorHAnsi" w:hAnsiTheme="minorHAnsi" w:cstheme="minorHAnsi"/>
        </w:rPr>
        <w:t>í</w:t>
      </w:r>
      <w:r w:rsidR="003C16DB" w:rsidRPr="000D7A41">
        <w:rPr>
          <w:rFonts w:asciiTheme="minorHAnsi" w:hAnsiTheme="minorHAnsi" w:cstheme="minorHAnsi"/>
        </w:rPr>
        <w:t xml:space="preserve"> objednatel</w:t>
      </w:r>
      <w:r w:rsidR="00B14568" w:rsidRPr="000D7A41">
        <w:rPr>
          <w:rFonts w:asciiTheme="minorHAnsi" w:hAnsiTheme="minorHAnsi" w:cstheme="minorHAnsi"/>
        </w:rPr>
        <w:t>,</w:t>
      </w:r>
      <w:r w:rsidR="003C16DB" w:rsidRPr="000D7A41">
        <w:rPr>
          <w:rFonts w:asciiTheme="minorHAnsi" w:hAnsiTheme="minorHAnsi" w:cstheme="minorHAnsi"/>
        </w:rPr>
        <w:t xml:space="preserve"> </w:t>
      </w:r>
      <w:r w:rsidRPr="000D7A41">
        <w:rPr>
          <w:rFonts w:asciiTheme="minorHAnsi" w:hAnsiTheme="minorHAnsi" w:cstheme="minorHAnsi"/>
        </w:rPr>
        <w:t xml:space="preserve">a </w:t>
      </w:r>
      <w:r w:rsidR="00B14568" w:rsidRPr="000D7A41">
        <w:rPr>
          <w:rFonts w:asciiTheme="minorHAnsi" w:hAnsiTheme="minorHAnsi" w:cstheme="minorHAnsi"/>
        </w:rPr>
        <w:t>jeho</w:t>
      </w:r>
      <w:r w:rsidRPr="000D7A41">
        <w:rPr>
          <w:rFonts w:asciiTheme="minorHAnsi" w:hAnsiTheme="minorHAnsi" w:cstheme="minorHAnsi"/>
        </w:rPr>
        <w:t xml:space="preserve"> předání zadavateli, a to ve dvou vyhotoveních v tištěné podobě</w:t>
      </w:r>
      <w:r w:rsidR="0092156D" w:rsidRPr="000D7A41">
        <w:rPr>
          <w:rFonts w:asciiTheme="minorHAnsi" w:hAnsiTheme="minorHAnsi" w:cstheme="minorHAnsi"/>
        </w:rPr>
        <w:t xml:space="preserve">, </w:t>
      </w:r>
    </w:p>
    <w:p w14:paraId="29D32632" w14:textId="77777777" w:rsidR="0092156D" w:rsidRPr="000D7A41" w:rsidRDefault="0092156D" w:rsidP="004330B0">
      <w:pPr>
        <w:numPr>
          <w:ilvl w:val="0"/>
          <w:numId w:val="18"/>
        </w:numPr>
        <w:ind w:left="851" w:hanging="284"/>
        <w:contextualSpacing/>
        <w:jc w:val="both"/>
        <w:rPr>
          <w:rFonts w:asciiTheme="minorHAnsi" w:hAnsiTheme="minorHAnsi" w:cstheme="minorHAnsi"/>
        </w:rPr>
      </w:pPr>
      <w:r w:rsidRPr="000D7A41">
        <w:rPr>
          <w:rFonts w:asciiTheme="minorHAnsi" w:hAnsiTheme="minorHAnsi" w:cstheme="minorHAnsi"/>
        </w:rPr>
        <w:t>vypracování plánu následné péče</w:t>
      </w:r>
    </w:p>
    <w:p w14:paraId="7FBE75C4" w14:textId="2C06682C" w:rsidR="00CD7695" w:rsidRPr="000D7A41" w:rsidRDefault="0092156D" w:rsidP="004330B0">
      <w:pPr>
        <w:numPr>
          <w:ilvl w:val="0"/>
          <w:numId w:val="18"/>
        </w:numPr>
        <w:ind w:left="851" w:hanging="284"/>
        <w:contextualSpacing/>
        <w:jc w:val="both"/>
        <w:rPr>
          <w:rFonts w:asciiTheme="minorHAnsi" w:hAnsiTheme="minorHAnsi" w:cstheme="minorHAnsi"/>
        </w:rPr>
      </w:pPr>
      <w:r w:rsidRPr="000D7A41">
        <w:rPr>
          <w:rFonts w:asciiTheme="minorHAnsi" w:hAnsiTheme="minorHAnsi" w:cstheme="minorHAnsi"/>
        </w:rPr>
        <w:t>evidence provádění následné péče</w:t>
      </w:r>
      <w:r w:rsidR="004552F7" w:rsidRPr="000D7A41">
        <w:rPr>
          <w:rFonts w:asciiTheme="minorHAnsi" w:hAnsiTheme="minorHAnsi" w:cstheme="minorHAnsi"/>
        </w:rPr>
        <w:t>.</w:t>
      </w:r>
    </w:p>
    <w:bookmarkEnd w:id="1"/>
    <w:p w14:paraId="4E7FF61D" w14:textId="33E9BA6D" w:rsidR="00484F5F" w:rsidRPr="004A561D" w:rsidRDefault="00484F5F" w:rsidP="004A561D">
      <w:pPr>
        <w:pStyle w:val="ODSTAVEC"/>
        <w:tabs>
          <w:tab w:val="num" w:pos="540"/>
        </w:tabs>
        <w:spacing w:line="276" w:lineRule="auto"/>
        <w:ind w:left="567" w:hanging="567"/>
        <w:rPr>
          <w:rFonts w:asciiTheme="minorHAnsi" w:hAnsiTheme="minorHAnsi" w:cstheme="minorHAnsi"/>
          <w:sz w:val="22"/>
          <w:szCs w:val="22"/>
        </w:rPr>
      </w:pPr>
      <w:r w:rsidRPr="004A561D">
        <w:rPr>
          <w:rFonts w:asciiTheme="minorHAnsi" w:hAnsiTheme="minorHAnsi" w:cstheme="minorHAnsi"/>
          <w:sz w:val="22"/>
          <w:szCs w:val="22"/>
        </w:rPr>
        <w:t xml:space="preserve">   Zhotovitel prohlašuje, že:</w:t>
      </w:r>
    </w:p>
    <w:p w14:paraId="0BD7B947" w14:textId="46F17218" w:rsidR="00745850" w:rsidRPr="004A561D" w:rsidRDefault="00745850" w:rsidP="00C9008F">
      <w:pPr>
        <w:pStyle w:val="ODSTAVEC"/>
        <w:numPr>
          <w:ilvl w:val="2"/>
          <w:numId w:val="5"/>
        </w:numPr>
        <w:spacing w:before="0" w:line="276" w:lineRule="auto"/>
        <w:rPr>
          <w:rFonts w:asciiTheme="minorHAnsi" w:hAnsiTheme="minorHAnsi" w:cstheme="minorHAnsi"/>
          <w:sz w:val="22"/>
          <w:szCs w:val="22"/>
        </w:rPr>
      </w:pPr>
      <w:r w:rsidRPr="004A561D">
        <w:rPr>
          <w:rFonts w:asciiTheme="minorHAnsi" w:hAnsiTheme="minorHAnsi" w:cstheme="minorHAnsi"/>
          <w:sz w:val="22"/>
          <w:szCs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w:t>
      </w:r>
      <w:r w:rsidRPr="004A561D">
        <w:rPr>
          <w:rFonts w:asciiTheme="minorHAnsi" w:hAnsiTheme="minorHAnsi" w:cstheme="minorHAnsi"/>
          <w:sz w:val="22"/>
          <w:szCs w:val="22"/>
        </w:rPr>
        <w:lastRenderedPageBreak/>
        <w:t>tohoto ustanovení smlouvy i u svých poddodavatelů. Nesplnění povinností zhotovitele dle tohoto ustanovení smlouvy se považuje za podstatné porušení smlouvy,</w:t>
      </w:r>
    </w:p>
    <w:p w14:paraId="290CA98F" w14:textId="4136FD46" w:rsidR="00745850" w:rsidRPr="004A561D" w:rsidRDefault="00745850" w:rsidP="00C9008F">
      <w:pPr>
        <w:pStyle w:val="ODSTAVEC"/>
        <w:numPr>
          <w:ilvl w:val="2"/>
          <w:numId w:val="5"/>
        </w:numPr>
        <w:spacing w:before="0" w:line="276" w:lineRule="auto"/>
        <w:rPr>
          <w:rFonts w:asciiTheme="minorHAnsi" w:hAnsiTheme="minorHAnsi" w:cstheme="minorHAnsi"/>
          <w:sz w:val="22"/>
          <w:szCs w:val="22"/>
        </w:rPr>
      </w:pPr>
      <w:r w:rsidRPr="004A561D">
        <w:rPr>
          <w:rFonts w:asciiTheme="minorHAnsi" w:hAnsiTheme="minorHAnsi" w:cstheme="minorHAnsi"/>
          <w:sz w:val="22"/>
          <w:szCs w:val="22"/>
        </w:rPr>
        <w:t>zajistí řádné a včasné plnění finančních závazků svým poddodavatelům, kdy za řádné a včasné plnění se považuje plné uhrazení poddodavatelem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a zhotovitel je povinen je bezodkladně poskytnout. Nesplnění povinností zhotovitele dle tohoto ustanovení smlouvy se považuje za podstatné porušení smlouvy,</w:t>
      </w:r>
    </w:p>
    <w:p w14:paraId="4B1596D5" w14:textId="2F6F075A" w:rsidR="00745850" w:rsidRPr="004A561D" w:rsidRDefault="00745850" w:rsidP="00C9008F">
      <w:pPr>
        <w:pStyle w:val="ODSTAVEC"/>
        <w:numPr>
          <w:ilvl w:val="2"/>
          <w:numId w:val="5"/>
        </w:numPr>
        <w:tabs>
          <w:tab w:val="num" w:pos="4330"/>
        </w:tabs>
        <w:spacing w:line="276" w:lineRule="auto"/>
        <w:rPr>
          <w:rFonts w:asciiTheme="minorHAnsi" w:hAnsiTheme="minorHAnsi" w:cstheme="minorHAnsi"/>
          <w:sz w:val="22"/>
          <w:szCs w:val="22"/>
        </w:rPr>
      </w:pPr>
      <w:r w:rsidRPr="004A561D">
        <w:rPr>
          <w:rFonts w:asciiTheme="minorHAnsi" w:hAnsiTheme="minorHAnsi" w:cstheme="minorHAnsi"/>
          <w:sz w:val="22"/>
          <w:szCs w:val="22"/>
        </w:rPr>
        <w:t>zajistí, aby byl při plnění této smlouvy minimalizován dopad na životní prostředí, a to zejména tříděním odpadu, úsporou energií, a respektována udržitelnost či možnosti cirkulární ekonomiky.</w:t>
      </w:r>
    </w:p>
    <w:p w14:paraId="46555570" w14:textId="3C95502C" w:rsidR="00745850" w:rsidRPr="00C9008F" w:rsidRDefault="00745850" w:rsidP="00C9008F">
      <w:pPr>
        <w:pStyle w:val="ODSTAVEC"/>
        <w:tabs>
          <w:tab w:val="clear" w:pos="1353"/>
        </w:tabs>
        <w:spacing w:line="276" w:lineRule="auto"/>
        <w:ind w:left="567" w:hanging="567"/>
        <w:rPr>
          <w:rFonts w:asciiTheme="minorHAnsi" w:hAnsiTheme="minorHAnsi" w:cstheme="minorHAnsi"/>
          <w:sz w:val="22"/>
          <w:szCs w:val="22"/>
        </w:rPr>
      </w:pPr>
      <w:r w:rsidRPr="00C9008F">
        <w:rPr>
          <w:rFonts w:asciiTheme="minorHAnsi" w:hAnsiTheme="minorHAnsi" w:cstheme="minorHAnsi"/>
          <w:sz w:val="22"/>
          <w:szCs w:val="22"/>
        </w:rPr>
        <w:t>Zhotovitel je povinen provést dílo za podmínek sjednaných v této smlouvě, na svou odpovědnost a ve sjednané době.</w:t>
      </w:r>
    </w:p>
    <w:p w14:paraId="58E750B9" w14:textId="7BAEBB9F" w:rsidR="004A561D" w:rsidRPr="00C9008F" w:rsidRDefault="004A561D" w:rsidP="00C9008F">
      <w:pPr>
        <w:pStyle w:val="ODSTAVEC"/>
        <w:tabs>
          <w:tab w:val="clear" w:pos="1353"/>
        </w:tabs>
        <w:spacing w:line="276" w:lineRule="auto"/>
        <w:ind w:left="567" w:hanging="567"/>
        <w:rPr>
          <w:rFonts w:asciiTheme="minorHAnsi" w:hAnsiTheme="minorHAnsi" w:cstheme="minorHAnsi"/>
          <w:sz w:val="22"/>
          <w:szCs w:val="22"/>
        </w:rPr>
      </w:pPr>
      <w:r w:rsidRPr="00C9008F">
        <w:rPr>
          <w:rFonts w:asciiTheme="minorHAnsi" w:hAnsiTheme="minorHAnsi" w:cstheme="minorHAnsi"/>
          <w:sz w:val="22"/>
          <w:szCs w:val="22"/>
        </w:rPr>
        <w:t>Veškeré odborné práce musí vykonávat pracovníci zhotovitele mající příslušnou kvalifikaci. Doklad o příslušné kvalifikaci pracovníků je zhotovitel na požádání objednatele povinen doložit.</w:t>
      </w:r>
    </w:p>
    <w:p w14:paraId="50692E16" w14:textId="581C1F80" w:rsidR="004A561D" w:rsidRPr="00C9008F" w:rsidRDefault="004A561D" w:rsidP="00C9008F">
      <w:pPr>
        <w:pStyle w:val="ODSTAVEC"/>
        <w:tabs>
          <w:tab w:val="clear" w:pos="1353"/>
        </w:tabs>
        <w:spacing w:line="276" w:lineRule="auto"/>
        <w:ind w:left="567" w:hanging="567"/>
        <w:rPr>
          <w:rFonts w:asciiTheme="minorHAnsi" w:hAnsiTheme="minorHAnsi" w:cstheme="minorHAnsi"/>
          <w:sz w:val="22"/>
          <w:szCs w:val="22"/>
        </w:rPr>
      </w:pPr>
      <w:r w:rsidRPr="00C9008F">
        <w:rPr>
          <w:rFonts w:asciiTheme="minorHAnsi" w:hAnsiTheme="minorHAnsi" w:cstheme="minorHAnsi"/>
          <w:sz w:val="22"/>
          <w:szCs w:val="22"/>
        </w:rPr>
        <w:t>Objednatel umožní zhotoviteli provádění prací i v nepracovní dny, po předchozí dohodě s objednatelem.</w:t>
      </w:r>
    </w:p>
    <w:p w14:paraId="5C974F1F" w14:textId="1CDA582F" w:rsidR="0005677C" w:rsidRPr="004330B0" w:rsidRDefault="0005677C" w:rsidP="004A561D">
      <w:pPr>
        <w:pStyle w:val="Bezmezer"/>
        <w:numPr>
          <w:ilvl w:val="0"/>
          <w:numId w:val="5"/>
        </w:numPr>
        <w:spacing w:before="400" w:line="276" w:lineRule="auto"/>
        <w:jc w:val="center"/>
        <w:rPr>
          <w:rFonts w:asciiTheme="minorHAnsi" w:hAnsiTheme="minorHAnsi" w:cstheme="minorHAnsi"/>
          <w:b/>
        </w:rPr>
      </w:pPr>
      <w:r w:rsidRPr="004330B0">
        <w:rPr>
          <w:rFonts w:asciiTheme="minorHAnsi" w:hAnsiTheme="minorHAnsi" w:cstheme="minorHAnsi"/>
          <w:b/>
        </w:rPr>
        <w:t>Doba plnění</w:t>
      </w:r>
      <w:r w:rsidR="00745850" w:rsidRPr="004330B0">
        <w:rPr>
          <w:rFonts w:asciiTheme="minorHAnsi" w:hAnsiTheme="minorHAnsi" w:cstheme="minorHAnsi"/>
          <w:b/>
        </w:rPr>
        <w:t xml:space="preserve"> díla</w:t>
      </w:r>
    </w:p>
    <w:p w14:paraId="2775EED9" w14:textId="2C00F3DA" w:rsidR="00E94F7D" w:rsidRPr="004330B0" w:rsidRDefault="00FC5219">
      <w:pPr>
        <w:pStyle w:val="ODSTAVEC"/>
        <w:tabs>
          <w:tab w:val="left" w:pos="567"/>
        </w:tabs>
        <w:spacing w:line="276" w:lineRule="auto"/>
        <w:ind w:left="567" w:hanging="567"/>
        <w:rPr>
          <w:rFonts w:asciiTheme="minorHAnsi" w:hAnsiTheme="minorHAnsi" w:cstheme="minorHAnsi"/>
          <w:b/>
          <w:sz w:val="22"/>
          <w:szCs w:val="22"/>
        </w:rPr>
      </w:pPr>
      <w:r w:rsidRPr="004330B0">
        <w:rPr>
          <w:rFonts w:asciiTheme="minorHAnsi" w:hAnsiTheme="minorHAnsi" w:cstheme="minorHAnsi"/>
          <w:sz w:val="22"/>
          <w:szCs w:val="22"/>
        </w:rPr>
        <w:t xml:space="preserve">I. </w:t>
      </w:r>
      <w:r w:rsidR="00410A01" w:rsidRPr="004330B0">
        <w:rPr>
          <w:rFonts w:asciiTheme="minorHAnsi" w:hAnsiTheme="minorHAnsi" w:cstheme="minorHAnsi"/>
          <w:sz w:val="22"/>
          <w:szCs w:val="22"/>
        </w:rPr>
        <w:t>etapa – z</w:t>
      </w:r>
      <w:r w:rsidR="00000108" w:rsidRPr="004330B0">
        <w:rPr>
          <w:rFonts w:asciiTheme="minorHAnsi" w:hAnsiTheme="minorHAnsi" w:cstheme="minorHAnsi"/>
          <w:sz w:val="22"/>
          <w:szCs w:val="22"/>
        </w:rPr>
        <w:t>hotovitel je povinen zahájit práce na díle</w:t>
      </w:r>
      <w:r w:rsidR="00E3341C" w:rsidRPr="004330B0">
        <w:rPr>
          <w:rFonts w:asciiTheme="minorHAnsi" w:hAnsiTheme="minorHAnsi" w:cstheme="minorHAnsi"/>
          <w:sz w:val="22"/>
          <w:szCs w:val="22"/>
        </w:rPr>
        <w:t xml:space="preserve"> </w:t>
      </w:r>
      <w:r w:rsidR="006B66A6" w:rsidRPr="004330B0">
        <w:rPr>
          <w:rFonts w:asciiTheme="minorHAnsi" w:hAnsiTheme="minorHAnsi" w:cstheme="minorHAnsi"/>
          <w:b/>
          <w:bCs/>
          <w:sz w:val="22"/>
          <w:szCs w:val="22"/>
        </w:rPr>
        <w:t xml:space="preserve">do pěti </w:t>
      </w:r>
      <w:r w:rsidR="009802CA" w:rsidRPr="004330B0">
        <w:rPr>
          <w:rFonts w:asciiTheme="minorHAnsi" w:hAnsiTheme="minorHAnsi" w:cstheme="minorHAnsi"/>
          <w:b/>
          <w:bCs/>
          <w:sz w:val="22"/>
          <w:szCs w:val="22"/>
        </w:rPr>
        <w:t xml:space="preserve">pracovních </w:t>
      </w:r>
      <w:r w:rsidR="006B66A6" w:rsidRPr="004330B0">
        <w:rPr>
          <w:rFonts w:asciiTheme="minorHAnsi" w:hAnsiTheme="minorHAnsi" w:cstheme="minorHAnsi"/>
          <w:b/>
          <w:bCs/>
          <w:sz w:val="22"/>
          <w:szCs w:val="22"/>
        </w:rPr>
        <w:t xml:space="preserve">dnů od </w:t>
      </w:r>
      <w:r w:rsidR="00D812DD">
        <w:rPr>
          <w:rFonts w:asciiTheme="minorHAnsi" w:hAnsiTheme="minorHAnsi" w:cstheme="minorHAnsi"/>
          <w:b/>
          <w:bCs/>
          <w:sz w:val="22"/>
          <w:szCs w:val="22"/>
        </w:rPr>
        <w:t xml:space="preserve">nabytí </w:t>
      </w:r>
      <w:r w:rsidR="00EB1A78" w:rsidRPr="004330B0">
        <w:rPr>
          <w:rFonts w:asciiTheme="minorHAnsi" w:hAnsiTheme="minorHAnsi" w:cstheme="minorHAnsi"/>
          <w:b/>
          <w:bCs/>
          <w:sz w:val="22"/>
          <w:szCs w:val="22"/>
        </w:rPr>
        <w:t>účinnosti smlouvy</w:t>
      </w:r>
      <w:r w:rsidR="00E662C9" w:rsidRPr="004330B0">
        <w:rPr>
          <w:rFonts w:asciiTheme="minorHAnsi" w:hAnsiTheme="minorHAnsi" w:cstheme="minorHAnsi"/>
          <w:b/>
          <w:bCs/>
          <w:sz w:val="22"/>
          <w:szCs w:val="22"/>
        </w:rPr>
        <w:t>.</w:t>
      </w:r>
      <w:r w:rsidR="00896F7B" w:rsidRPr="004330B0">
        <w:rPr>
          <w:rFonts w:asciiTheme="minorHAnsi" w:hAnsiTheme="minorHAnsi" w:cstheme="minorHAnsi"/>
          <w:b/>
          <w:bCs/>
          <w:sz w:val="22"/>
          <w:szCs w:val="22"/>
        </w:rPr>
        <w:t xml:space="preserve"> </w:t>
      </w:r>
      <w:r w:rsidR="004123B8" w:rsidRPr="004330B0">
        <w:rPr>
          <w:rFonts w:asciiTheme="minorHAnsi" w:eastAsia="Calibri" w:hAnsiTheme="minorHAnsi" w:cstheme="minorHAnsi"/>
          <w:sz w:val="22"/>
          <w:szCs w:val="22"/>
          <w:lang w:eastAsia="en-US"/>
        </w:rPr>
        <w:t xml:space="preserve">Zhotovitel je povinen provést dílo </w:t>
      </w:r>
      <w:r w:rsidR="004B5C24" w:rsidRPr="004330B0">
        <w:rPr>
          <w:rFonts w:asciiTheme="minorHAnsi" w:eastAsia="Calibri" w:hAnsiTheme="minorHAnsi" w:cstheme="minorHAnsi"/>
          <w:sz w:val="22"/>
          <w:szCs w:val="22"/>
          <w:lang w:eastAsia="en-US"/>
        </w:rPr>
        <w:t>řádně a včas, a to</w:t>
      </w:r>
      <w:r w:rsidR="00D5414C" w:rsidRPr="004330B0">
        <w:rPr>
          <w:rFonts w:asciiTheme="minorHAnsi" w:eastAsia="Calibri" w:hAnsiTheme="minorHAnsi" w:cstheme="minorHAnsi"/>
          <w:sz w:val="22"/>
          <w:szCs w:val="22"/>
          <w:lang w:eastAsia="en-US"/>
        </w:rPr>
        <w:t xml:space="preserve"> </w:t>
      </w:r>
      <w:r w:rsidR="009C17B1" w:rsidRPr="004330B0">
        <w:rPr>
          <w:rFonts w:asciiTheme="minorHAnsi" w:eastAsia="Calibri" w:hAnsiTheme="minorHAnsi" w:cstheme="minorHAnsi"/>
          <w:b/>
          <w:bCs/>
          <w:sz w:val="22"/>
          <w:szCs w:val="22"/>
          <w:lang w:eastAsia="en-US"/>
        </w:rPr>
        <w:t xml:space="preserve">do </w:t>
      </w:r>
      <w:r w:rsidR="00BF0CCB" w:rsidRPr="004330B0">
        <w:rPr>
          <w:rFonts w:asciiTheme="minorHAnsi" w:eastAsia="Calibri" w:hAnsiTheme="minorHAnsi" w:cstheme="minorHAnsi"/>
          <w:b/>
          <w:bCs/>
          <w:sz w:val="22"/>
          <w:szCs w:val="22"/>
          <w:lang w:eastAsia="en-US"/>
        </w:rPr>
        <w:t>2 měsíců od</w:t>
      </w:r>
      <w:r w:rsidR="00154EC2" w:rsidRPr="004330B0">
        <w:rPr>
          <w:rFonts w:asciiTheme="minorHAnsi" w:eastAsia="Calibri" w:hAnsiTheme="minorHAnsi" w:cstheme="minorHAnsi"/>
          <w:b/>
          <w:bCs/>
          <w:sz w:val="22"/>
          <w:szCs w:val="22"/>
          <w:lang w:eastAsia="en-US"/>
        </w:rPr>
        <w:t xml:space="preserve"> zahájení plnění</w:t>
      </w:r>
      <w:r w:rsidR="00154EC2" w:rsidRPr="004330B0">
        <w:rPr>
          <w:rFonts w:asciiTheme="minorHAnsi" w:eastAsia="Calibri" w:hAnsiTheme="minorHAnsi" w:cstheme="minorHAnsi"/>
          <w:b/>
          <w:sz w:val="22"/>
          <w:szCs w:val="22"/>
          <w:lang w:eastAsia="en-US"/>
        </w:rPr>
        <w:t>.</w:t>
      </w:r>
    </w:p>
    <w:p w14:paraId="3AC9D79F" w14:textId="2A8DF116" w:rsidR="00054E8F" w:rsidRPr="004330B0" w:rsidRDefault="00154EC2" w:rsidP="004A561D">
      <w:pPr>
        <w:pStyle w:val="Bezmezer"/>
        <w:numPr>
          <w:ilvl w:val="1"/>
          <w:numId w:val="5"/>
        </w:numPr>
        <w:spacing w:before="120" w:after="120" w:line="276" w:lineRule="auto"/>
        <w:ind w:left="567" w:hanging="567"/>
        <w:jc w:val="both"/>
        <w:rPr>
          <w:rFonts w:asciiTheme="minorHAnsi" w:hAnsiTheme="minorHAnsi" w:cstheme="minorHAnsi"/>
          <w:i/>
        </w:rPr>
      </w:pPr>
      <w:r w:rsidRPr="004330B0">
        <w:rPr>
          <w:rFonts w:asciiTheme="minorHAnsi" w:hAnsiTheme="minorHAnsi" w:cstheme="minorHAnsi"/>
        </w:rPr>
        <w:t xml:space="preserve">II. etapa – zhotovitel je povinen provádět následnou péči po dobu </w:t>
      </w:r>
      <w:r w:rsidR="00054E8F" w:rsidRPr="004330B0">
        <w:rPr>
          <w:rFonts w:asciiTheme="minorHAnsi" w:hAnsiTheme="minorHAnsi" w:cstheme="minorHAnsi"/>
        </w:rPr>
        <w:t>3 let</w:t>
      </w:r>
      <w:r w:rsidR="00DA001F">
        <w:rPr>
          <w:rFonts w:asciiTheme="minorHAnsi" w:hAnsiTheme="minorHAnsi" w:cstheme="minorHAnsi"/>
        </w:rPr>
        <w:t xml:space="preserve"> po ukončení I. etapy</w:t>
      </w:r>
      <w:r w:rsidR="00054E8F" w:rsidRPr="004330B0">
        <w:rPr>
          <w:rFonts w:asciiTheme="minorHAnsi" w:hAnsiTheme="minorHAnsi" w:cstheme="minorHAnsi"/>
        </w:rPr>
        <w:t>.</w:t>
      </w:r>
    </w:p>
    <w:p w14:paraId="098DC2FA" w14:textId="15D7C11C" w:rsidR="008F6833" w:rsidRPr="004330B0" w:rsidRDefault="003D7A20" w:rsidP="00F6356E">
      <w:pPr>
        <w:pStyle w:val="Bezmezer"/>
        <w:numPr>
          <w:ilvl w:val="1"/>
          <w:numId w:val="5"/>
        </w:numPr>
        <w:spacing w:before="120" w:after="240" w:line="276" w:lineRule="auto"/>
        <w:ind w:left="567" w:hanging="567"/>
        <w:jc w:val="both"/>
        <w:rPr>
          <w:rFonts w:asciiTheme="minorHAnsi" w:hAnsiTheme="minorHAnsi" w:cstheme="minorHAnsi"/>
          <w:i/>
        </w:rPr>
      </w:pPr>
      <w:r w:rsidRPr="004330B0">
        <w:rPr>
          <w:rFonts w:asciiTheme="minorHAnsi" w:hAnsiTheme="minorHAnsi" w:cstheme="minorHAnsi"/>
        </w:rPr>
        <w:t>Pokud zhotovitel splní řádně dílo</w:t>
      </w:r>
      <w:r w:rsidR="00A22C01" w:rsidRPr="004330B0">
        <w:rPr>
          <w:rFonts w:asciiTheme="minorHAnsi" w:hAnsiTheme="minorHAnsi" w:cstheme="minorHAnsi"/>
        </w:rPr>
        <w:t xml:space="preserve"> a připraví jej k předání </w:t>
      </w:r>
      <w:r w:rsidR="0005677C" w:rsidRPr="004330B0">
        <w:rPr>
          <w:rFonts w:asciiTheme="minorHAnsi" w:hAnsiTheme="minorHAnsi" w:cstheme="minorHAnsi"/>
        </w:rPr>
        <w:t xml:space="preserve">objednateli před sjednaným termínem ukončení prací, je objednatel oprávněn převzít dílo i v tomto případném zkráceném termínu. </w:t>
      </w:r>
    </w:p>
    <w:p w14:paraId="014F5964" w14:textId="77777777" w:rsidR="0005677C" w:rsidRPr="00E56BEB" w:rsidRDefault="0005677C" w:rsidP="004A561D">
      <w:pPr>
        <w:pStyle w:val="Bezmezer"/>
        <w:numPr>
          <w:ilvl w:val="0"/>
          <w:numId w:val="5"/>
        </w:numPr>
        <w:spacing w:before="400" w:line="276" w:lineRule="auto"/>
        <w:jc w:val="center"/>
        <w:rPr>
          <w:rFonts w:asciiTheme="minorHAnsi" w:hAnsiTheme="minorHAnsi" w:cstheme="minorHAnsi"/>
          <w:b/>
        </w:rPr>
      </w:pPr>
      <w:r w:rsidRPr="00E56BEB">
        <w:rPr>
          <w:rFonts w:asciiTheme="minorHAnsi" w:hAnsiTheme="minorHAnsi" w:cstheme="minorHAnsi"/>
          <w:b/>
        </w:rPr>
        <w:t>Vlastnické právo ke zhotovené věci a nebezpečí škody na ní</w:t>
      </w:r>
    </w:p>
    <w:p w14:paraId="42C615E7" w14:textId="16C29B89" w:rsidR="0075357A" w:rsidRPr="00E56BEB" w:rsidRDefault="00B26033" w:rsidP="004A561D">
      <w:pPr>
        <w:pStyle w:val="Bezmezer"/>
        <w:numPr>
          <w:ilvl w:val="1"/>
          <w:numId w:val="5"/>
        </w:numPr>
        <w:spacing w:before="120" w:line="276" w:lineRule="auto"/>
        <w:ind w:left="567" w:hanging="540"/>
        <w:jc w:val="both"/>
        <w:rPr>
          <w:rFonts w:asciiTheme="minorHAnsi" w:hAnsiTheme="minorHAnsi" w:cstheme="minorHAnsi"/>
        </w:rPr>
      </w:pPr>
      <w:r w:rsidRPr="00E56BEB">
        <w:rPr>
          <w:rFonts w:asciiTheme="minorHAnsi" w:hAnsiTheme="minorHAnsi" w:cstheme="minorHAnsi"/>
        </w:rPr>
        <w:t>Vlastníkem díla po dobu jeho plnění</w:t>
      </w:r>
      <w:r w:rsidR="00047BA4" w:rsidRPr="00E56BEB">
        <w:rPr>
          <w:rFonts w:asciiTheme="minorHAnsi" w:hAnsiTheme="minorHAnsi" w:cstheme="minorHAnsi"/>
        </w:rPr>
        <w:t xml:space="preserve"> je </w:t>
      </w:r>
      <w:r w:rsidR="008A1E5D" w:rsidRPr="00E56BEB">
        <w:rPr>
          <w:rFonts w:asciiTheme="minorHAnsi" w:hAnsiTheme="minorHAnsi" w:cstheme="minorHAnsi"/>
        </w:rPr>
        <w:t>zhotovitel</w:t>
      </w:r>
      <w:r w:rsidR="00047BA4" w:rsidRPr="00E56BEB">
        <w:rPr>
          <w:rFonts w:asciiTheme="minorHAnsi" w:hAnsiTheme="minorHAnsi" w:cstheme="minorHAnsi"/>
        </w:rPr>
        <w:t xml:space="preserve">, vlastnické právo přechází na objednatele </w:t>
      </w:r>
      <w:r w:rsidR="008A1E5D" w:rsidRPr="00E56BEB">
        <w:rPr>
          <w:rFonts w:asciiTheme="minorHAnsi" w:hAnsiTheme="minorHAnsi" w:cstheme="minorHAnsi"/>
        </w:rPr>
        <w:t>okamžikem podpisu předávacího protokolu k dílu</w:t>
      </w:r>
      <w:r w:rsidR="0005677C" w:rsidRPr="00E56BEB">
        <w:rPr>
          <w:rFonts w:asciiTheme="minorHAnsi" w:hAnsiTheme="minorHAnsi" w:cstheme="minorHAnsi"/>
        </w:rPr>
        <w:t>.</w:t>
      </w:r>
      <w:r w:rsidR="0075357A" w:rsidRPr="00E56BEB">
        <w:rPr>
          <w:rFonts w:asciiTheme="minorHAnsi" w:hAnsiTheme="minorHAnsi" w:cstheme="minorHAnsi"/>
        </w:rPr>
        <w:t xml:space="preserve"> </w:t>
      </w:r>
    </w:p>
    <w:p w14:paraId="137B2168" w14:textId="5BC215D9" w:rsidR="0005677C" w:rsidRPr="00E56BEB" w:rsidRDefault="0005677C" w:rsidP="004A561D">
      <w:pPr>
        <w:pStyle w:val="Bezmezer"/>
        <w:numPr>
          <w:ilvl w:val="1"/>
          <w:numId w:val="5"/>
        </w:numPr>
        <w:spacing w:before="120" w:line="276" w:lineRule="auto"/>
        <w:ind w:left="567" w:hanging="540"/>
        <w:jc w:val="both"/>
        <w:rPr>
          <w:rFonts w:asciiTheme="minorHAnsi" w:hAnsiTheme="minorHAnsi" w:cstheme="minorHAnsi"/>
        </w:rPr>
      </w:pPr>
      <w:r w:rsidRPr="00E56BEB">
        <w:rPr>
          <w:rFonts w:asciiTheme="minorHAnsi" w:hAnsiTheme="minorHAnsi" w:cstheme="minorHAnsi"/>
        </w:rPr>
        <w:t xml:space="preserve">Zhotovitel odpovídá a ručí od doby převzetí </w:t>
      </w:r>
      <w:r w:rsidR="001B2179" w:rsidRPr="00E56BEB">
        <w:rPr>
          <w:rFonts w:asciiTheme="minorHAnsi" w:hAnsiTheme="minorHAnsi" w:cstheme="minorHAnsi"/>
        </w:rPr>
        <w:t>pracovního místa</w:t>
      </w:r>
      <w:r w:rsidR="00FC1F85" w:rsidRPr="00E56BEB">
        <w:rPr>
          <w:rFonts w:asciiTheme="minorHAnsi" w:hAnsiTheme="minorHAnsi" w:cstheme="minorHAnsi"/>
        </w:rPr>
        <w:t xml:space="preserve"> </w:t>
      </w:r>
      <w:r w:rsidRPr="00E56BEB">
        <w:rPr>
          <w:rFonts w:asciiTheme="minorHAnsi" w:hAnsiTheme="minorHAnsi" w:cstheme="minorHAnsi"/>
        </w:rPr>
        <w:t xml:space="preserve">až do protokolárního předání a převzetí díla objednatelem za bezpečnost třetích osob dotčených provozem </w:t>
      </w:r>
      <w:r w:rsidR="00FC1F85" w:rsidRPr="00E56BEB">
        <w:rPr>
          <w:rFonts w:asciiTheme="minorHAnsi" w:hAnsiTheme="minorHAnsi" w:cstheme="minorHAnsi"/>
        </w:rPr>
        <w:t>při výstavbě</w:t>
      </w:r>
      <w:r w:rsidRPr="00E56BEB">
        <w:rPr>
          <w:rFonts w:asciiTheme="minorHAnsi" w:hAnsiTheme="minorHAnsi" w:cstheme="minorHAnsi"/>
        </w:rPr>
        <w:t>. Zhotovitel přebírá odpovědnost v plném rozsahu za dodržování předpisů o bezpečnosti práce a ochrany zdraví při práci, protipožárních opatření a zachování pořádku na </w:t>
      </w:r>
      <w:r w:rsidR="00E81D33" w:rsidRPr="00E56BEB">
        <w:rPr>
          <w:rFonts w:asciiTheme="minorHAnsi" w:hAnsiTheme="minorHAnsi" w:cstheme="minorHAnsi"/>
        </w:rPr>
        <w:t>pracovním místě</w:t>
      </w:r>
      <w:r w:rsidRPr="00E56BEB">
        <w:rPr>
          <w:rFonts w:asciiTheme="minorHAnsi" w:hAnsiTheme="minorHAnsi" w:cstheme="minorHAnsi"/>
        </w:rPr>
        <w:t>.</w:t>
      </w:r>
    </w:p>
    <w:p w14:paraId="2158C55A" w14:textId="3E3CC50F" w:rsidR="0075357A" w:rsidRPr="00E56BEB" w:rsidRDefault="0075357A" w:rsidP="004A561D">
      <w:pPr>
        <w:pStyle w:val="Bezmezer"/>
        <w:numPr>
          <w:ilvl w:val="1"/>
          <w:numId w:val="5"/>
        </w:numPr>
        <w:spacing w:before="120" w:line="276" w:lineRule="auto"/>
        <w:ind w:left="567" w:hanging="540"/>
        <w:jc w:val="both"/>
        <w:rPr>
          <w:rFonts w:asciiTheme="minorHAnsi" w:hAnsiTheme="minorHAnsi" w:cstheme="minorHAnsi"/>
        </w:rPr>
      </w:pPr>
      <w:r w:rsidRPr="00E56BEB">
        <w:rPr>
          <w:rFonts w:asciiTheme="minorHAnsi" w:hAnsiTheme="minorHAnsi" w:cstheme="minorHAnsi"/>
        </w:rPr>
        <w:t xml:space="preserve">Od doby převzetí </w:t>
      </w:r>
      <w:r w:rsidR="00E81D33" w:rsidRPr="00E56BEB">
        <w:rPr>
          <w:rFonts w:asciiTheme="minorHAnsi" w:hAnsiTheme="minorHAnsi" w:cstheme="minorHAnsi"/>
        </w:rPr>
        <w:t>pracovního místa</w:t>
      </w:r>
      <w:r w:rsidRPr="00E56BEB">
        <w:rPr>
          <w:rFonts w:asciiTheme="minorHAnsi" w:hAnsiTheme="minorHAnsi" w:cstheme="minorHAnsi"/>
        </w:rPr>
        <w:t xml:space="preserve"> až do protokolárního předání a převzetí díla objednatelem nese zhotovitel nebezpečí škody na díle a všech jeho zhotovovaných, upravovaných a dalších částech a na částech či součástech díla, které se na </w:t>
      </w:r>
      <w:r w:rsidR="004E2B76" w:rsidRPr="00E56BEB">
        <w:rPr>
          <w:rFonts w:asciiTheme="minorHAnsi" w:hAnsiTheme="minorHAnsi" w:cstheme="minorHAnsi"/>
        </w:rPr>
        <w:t>pracovním místě</w:t>
      </w:r>
      <w:r w:rsidRPr="00E56BEB">
        <w:rPr>
          <w:rFonts w:asciiTheme="minorHAnsi" w:hAnsiTheme="minorHAnsi" w:cstheme="minorHAnsi"/>
        </w:rPr>
        <w:t xml:space="preserve"> nacházejí. Z tohoto důvodu se zhotovitel zavazuje uzavřít a na své náklady udržovat v platnosti pojištění proti všem rizikům, </w:t>
      </w:r>
      <w:r w:rsidRPr="00E56BEB">
        <w:rPr>
          <w:rFonts w:asciiTheme="minorHAnsi" w:hAnsiTheme="minorHAnsi" w:cstheme="minorHAnsi"/>
        </w:rPr>
        <w:lastRenderedPageBreak/>
        <w:t xml:space="preserve">ztrátám nebo poškozením díla, způsobených požárem, elektrickým zkratem, explozí, a to jménem svým, jménem objednatele a všech poddodavatelů, a to do data dokončení či do ukončení této smlouvy, cokoli nastane dříve. </w:t>
      </w:r>
    </w:p>
    <w:p w14:paraId="75BD6174" w14:textId="77777777" w:rsidR="0005677C" w:rsidRPr="00E56BEB" w:rsidRDefault="0005677C" w:rsidP="004A561D">
      <w:pPr>
        <w:pStyle w:val="Bezmezer"/>
        <w:spacing w:before="120" w:line="276" w:lineRule="auto"/>
        <w:jc w:val="both"/>
        <w:rPr>
          <w:rFonts w:asciiTheme="minorHAnsi" w:hAnsiTheme="minorHAnsi" w:cstheme="minorHAnsi"/>
        </w:rPr>
      </w:pPr>
    </w:p>
    <w:p w14:paraId="7D5094B3"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Cena díla a fakturace</w:t>
      </w:r>
    </w:p>
    <w:p w14:paraId="17659715" w14:textId="7C5D9DC0" w:rsidR="0005677C" w:rsidRPr="004A561D" w:rsidRDefault="0005677C" w:rsidP="004A561D">
      <w:pPr>
        <w:pStyle w:val="ODSTAVEC"/>
        <w:tabs>
          <w:tab w:val="num" w:pos="567"/>
        </w:tabs>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Celková cena za zhotovení díla se dohodou smluvních stran stanovuje jako cena smluvní a je dána cenovou nabídkou zhotovitele. Celková cena obsahuje veškeré náklady v rozsahu projektové dokumentace, včetně ostatních prací souvisejících s provedením díla:</w:t>
      </w:r>
    </w:p>
    <w:p w14:paraId="7B165C89" w14:textId="77777777" w:rsidR="002F4034" w:rsidRDefault="002F4034" w:rsidP="004A561D">
      <w:pPr>
        <w:pStyle w:val="ODSTAVEC"/>
        <w:numPr>
          <w:ilvl w:val="0"/>
          <w:numId w:val="0"/>
        </w:numPr>
        <w:tabs>
          <w:tab w:val="left" w:pos="567"/>
        </w:tabs>
        <w:spacing w:line="276" w:lineRule="auto"/>
        <w:rPr>
          <w:rFonts w:asciiTheme="minorHAnsi" w:eastAsia="Calibri" w:hAnsiTheme="minorHAnsi" w:cstheme="minorHAnsi"/>
          <w:sz w:val="22"/>
          <w:szCs w:val="22"/>
          <w:lang w:eastAsia="en-US"/>
        </w:rPr>
      </w:pPr>
    </w:p>
    <w:p w14:paraId="15931D58" w14:textId="77777777" w:rsidR="005255FD" w:rsidRDefault="005255FD" w:rsidP="0085523F">
      <w:pPr>
        <w:pStyle w:val="ODSTAVEC"/>
        <w:numPr>
          <w:ilvl w:val="0"/>
          <w:numId w:val="0"/>
        </w:numPr>
        <w:tabs>
          <w:tab w:val="left" w:pos="567"/>
          <w:tab w:val="decimal" w:pos="6804"/>
        </w:tabs>
        <w:spacing w:line="276" w:lineRule="auto"/>
        <w:rPr>
          <w:rFonts w:asciiTheme="minorHAnsi" w:eastAsia="Calibri" w:hAnsiTheme="minorHAnsi" w:cstheme="minorHAnsi"/>
          <w:sz w:val="22"/>
          <w:szCs w:val="22"/>
          <w:lang w:eastAsia="en-US"/>
        </w:rPr>
      </w:pPr>
      <w:r w:rsidRPr="00A67074">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C</w:t>
      </w:r>
      <w:r w:rsidRPr="00A67074">
        <w:rPr>
          <w:rFonts w:asciiTheme="minorHAnsi" w:eastAsia="Calibri" w:hAnsiTheme="minorHAnsi" w:cstheme="minorHAnsi"/>
          <w:sz w:val="22"/>
          <w:szCs w:val="22"/>
          <w:lang w:eastAsia="en-US"/>
        </w:rPr>
        <w:t xml:space="preserve">ena </w:t>
      </w:r>
      <w:r>
        <w:rPr>
          <w:rFonts w:asciiTheme="minorHAnsi" w:eastAsia="Calibri" w:hAnsiTheme="minorHAnsi" w:cstheme="minorHAnsi"/>
          <w:sz w:val="22"/>
          <w:szCs w:val="22"/>
          <w:lang w:eastAsia="en-US"/>
        </w:rPr>
        <w:t xml:space="preserve">I. etapy </w:t>
      </w:r>
      <w:r w:rsidRPr="00A67074">
        <w:rPr>
          <w:rFonts w:asciiTheme="minorHAnsi" w:eastAsia="Calibri" w:hAnsiTheme="minorHAnsi" w:cstheme="minorHAnsi"/>
          <w:sz w:val="22"/>
          <w:szCs w:val="22"/>
          <w:lang w:eastAsia="en-US"/>
        </w:rPr>
        <w:t>bez DPH</w:t>
      </w:r>
      <w:r>
        <w:rPr>
          <w:rFonts w:asciiTheme="minorHAnsi" w:eastAsia="Calibri" w:hAnsiTheme="minorHAnsi" w:cstheme="minorHAnsi"/>
          <w:sz w:val="22"/>
          <w:szCs w:val="22"/>
          <w:lang w:eastAsia="en-US"/>
        </w:rPr>
        <w:tab/>
      </w:r>
      <w:r w:rsidRPr="00A67074">
        <w:rPr>
          <w:rFonts w:asciiTheme="minorHAnsi" w:eastAsia="Calibri" w:hAnsiTheme="minorHAnsi" w:cstheme="minorHAnsi"/>
          <w:sz w:val="22"/>
          <w:szCs w:val="22"/>
          <w:highlight w:val="yellow"/>
          <w:lang w:eastAsia="en-US"/>
        </w:rPr>
        <w:t>…………</w:t>
      </w:r>
      <w:proofErr w:type="gramStart"/>
      <w:r w:rsidRPr="00A67074">
        <w:rPr>
          <w:rFonts w:asciiTheme="minorHAnsi" w:eastAsia="Calibri" w:hAnsiTheme="minorHAnsi" w:cstheme="minorHAnsi"/>
          <w:sz w:val="22"/>
          <w:szCs w:val="22"/>
          <w:highlight w:val="yellow"/>
          <w:lang w:eastAsia="en-US"/>
        </w:rPr>
        <w:t>…….</w:t>
      </w:r>
      <w:proofErr w:type="gramEnd"/>
      <w:r>
        <w:rPr>
          <w:rFonts w:asciiTheme="minorHAnsi" w:eastAsia="Calibri" w:hAnsiTheme="minorHAnsi" w:cstheme="minorHAnsi"/>
          <w:sz w:val="22"/>
          <w:szCs w:val="22"/>
          <w:highlight w:val="yellow"/>
          <w:lang w:eastAsia="en-US"/>
        </w:rPr>
        <w:t>,00</w:t>
      </w:r>
      <w:r w:rsidRPr="00A67074">
        <w:rPr>
          <w:rFonts w:asciiTheme="minorHAnsi" w:eastAsia="Calibri" w:hAnsiTheme="minorHAnsi" w:cstheme="minorHAnsi"/>
          <w:sz w:val="22"/>
          <w:szCs w:val="22"/>
          <w:lang w:eastAsia="en-US"/>
        </w:rPr>
        <w:t xml:space="preserve"> Kč</w:t>
      </w:r>
    </w:p>
    <w:p w14:paraId="47D97210" w14:textId="77777777" w:rsidR="005255FD" w:rsidRDefault="005255FD" w:rsidP="005255FD">
      <w:pPr>
        <w:pStyle w:val="ODSTAVEC"/>
        <w:numPr>
          <w:ilvl w:val="0"/>
          <w:numId w:val="0"/>
        </w:numPr>
        <w:tabs>
          <w:tab w:val="left" w:pos="567"/>
          <w:tab w:val="decimal" w:pos="6804"/>
        </w:tabs>
        <w:spacing w:line="276" w:lineRule="auto"/>
        <w:ind w:left="426"/>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Cena II. etapy bez DPH</w:t>
      </w:r>
      <w:r>
        <w:rPr>
          <w:rFonts w:asciiTheme="minorHAnsi" w:eastAsia="Calibri" w:hAnsiTheme="minorHAnsi" w:cstheme="minorHAnsi"/>
          <w:sz w:val="22"/>
          <w:szCs w:val="22"/>
          <w:lang w:eastAsia="en-US"/>
        </w:rPr>
        <w:tab/>
      </w:r>
      <w:r w:rsidRPr="00A67074">
        <w:rPr>
          <w:rFonts w:asciiTheme="minorHAnsi" w:eastAsia="Calibri" w:hAnsiTheme="minorHAnsi" w:cstheme="minorHAnsi"/>
          <w:sz w:val="22"/>
          <w:szCs w:val="22"/>
          <w:highlight w:val="yellow"/>
          <w:lang w:eastAsia="en-US"/>
        </w:rPr>
        <w:t>…………</w:t>
      </w:r>
      <w:proofErr w:type="gramStart"/>
      <w:r w:rsidRPr="00A67074">
        <w:rPr>
          <w:rFonts w:asciiTheme="minorHAnsi" w:eastAsia="Calibri" w:hAnsiTheme="minorHAnsi" w:cstheme="minorHAnsi"/>
          <w:sz w:val="22"/>
          <w:szCs w:val="22"/>
          <w:highlight w:val="yellow"/>
          <w:lang w:eastAsia="en-US"/>
        </w:rPr>
        <w:t>…….</w:t>
      </w:r>
      <w:proofErr w:type="gramEnd"/>
      <w:r>
        <w:rPr>
          <w:rFonts w:asciiTheme="minorHAnsi" w:eastAsia="Calibri" w:hAnsiTheme="minorHAnsi" w:cstheme="minorHAnsi"/>
          <w:sz w:val="22"/>
          <w:szCs w:val="22"/>
          <w:highlight w:val="yellow"/>
          <w:lang w:eastAsia="en-US"/>
        </w:rPr>
        <w:t>,00</w:t>
      </w:r>
      <w:r w:rsidRPr="00A67074">
        <w:rPr>
          <w:rFonts w:asciiTheme="minorHAnsi" w:eastAsia="Calibri" w:hAnsiTheme="minorHAnsi" w:cstheme="minorHAnsi"/>
          <w:sz w:val="22"/>
          <w:szCs w:val="22"/>
          <w:lang w:eastAsia="en-US"/>
        </w:rPr>
        <w:t xml:space="preserve"> Kč</w:t>
      </w:r>
    </w:p>
    <w:p w14:paraId="7BF9B962" w14:textId="77777777" w:rsidR="005255FD" w:rsidRPr="00A67074" w:rsidRDefault="005255FD" w:rsidP="005255FD">
      <w:pPr>
        <w:pStyle w:val="ODSTAVEC"/>
        <w:numPr>
          <w:ilvl w:val="0"/>
          <w:numId w:val="0"/>
        </w:numPr>
        <w:tabs>
          <w:tab w:val="left" w:pos="567"/>
          <w:tab w:val="decimal" w:pos="6804"/>
        </w:tabs>
        <w:spacing w:line="276" w:lineRule="auto"/>
        <w:ind w:left="426"/>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Cena celkem bez DPH</w:t>
      </w:r>
      <w:r>
        <w:rPr>
          <w:rFonts w:asciiTheme="minorHAnsi" w:eastAsia="Calibri" w:hAnsiTheme="minorHAnsi" w:cstheme="minorHAnsi"/>
          <w:sz w:val="22"/>
          <w:szCs w:val="22"/>
          <w:lang w:eastAsia="en-US"/>
        </w:rPr>
        <w:tab/>
      </w:r>
      <w:r w:rsidRPr="00A67074">
        <w:rPr>
          <w:rFonts w:asciiTheme="minorHAnsi" w:eastAsia="Calibri" w:hAnsiTheme="minorHAnsi" w:cstheme="minorHAnsi"/>
          <w:sz w:val="22"/>
          <w:szCs w:val="22"/>
          <w:highlight w:val="yellow"/>
          <w:lang w:eastAsia="en-US"/>
        </w:rPr>
        <w:t>…………</w:t>
      </w:r>
      <w:proofErr w:type="gramStart"/>
      <w:r w:rsidRPr="00A67074">
        <w:rPr>
          <w:rFonts w:asciiTheme="minorHAnsi" w:eastAsia="Calibri" w:hAnsiTheme="minorHAnsi" w:cstheme="minorHAnsi"/>
          <w:sz w:val="22"/>
          <w:szCs w:val="22"/>
          <w:highlight w:val="yellow"/>
          <w:lang w:eastAsia="en-US"/>
        </w:rPr>
        <w:t>…….</w:t>
      </w:r>
      <w:proofErr w:type="gramEnd"/>
      <w:r>
        <w:rPr>
          <w:rFonts w:asciiTheme="minorHAnsi" w:eastAsia="Calibri" w:hAnsiTheme="minorHAnsi" w:cstheme="minorHAnsi"/>
          <w:sz w:val="22"/>
          <w:szCs w:val="22"/>
          <w:highlight w:val="yellow"/>
          <w:lang w:eastAsia="en-US"/>
        </w:rPr>
        <w:t>,00</w:t>
      </w:r>
      <w:r w:rsidRPr="00A67074">
        <w:rPr>
          <w:rFonts w:asciiTheme="minorHAnsi" w:eastAsia="Calibri" w:hAnsiTheme="minorHAnsi" w:cstheme="minorHAnsi"/>
          <w:sz w:val="22"/>
          <w:szCs w:val="22"/>
          <w:lang w:eastAsia="en-US"/>
        </w:rPr>
        <w:t xml:space="preserve"> Kč</w:t>
      </w:r>
    </w:p>
    <w:p w14:paraId="3649E22F" w14:textId="77777777" w:rsidR="005255FD" w:rsidRPr="00A67074" w:rsidRDefault="005255FD" w:rsidP="005255FD">
      <w:pPr>
        <w:pStyle w:val="ODSTAVEC"/>
        <w:numPr>
          <w:ilvl w:val="0"/>
          <w:numId w:val="0"/>
        </w:numPr>
        <w:tabs>
          <w:tab w:val="left" w:pos="426"/>
          <w:tab w:val="num" w:pos="567"/>
          <w:tab w:val="decimal" w:pos="6804"/>
        </w:tabs>
        <w:spacing w:line="276" w:lineRule="auto"/>
        <w:ind w:left="426"/>
        <w:rPr>
          <w:rFonts w:asciiTheme="minorHAnsi" w:eastAsia="Calibri" w:hAnsiTheme="minorHAnsi" w:cstheme="minorHAnsi"/>
          <w:sz w:val="22"/>
          <w:szCs w:val="22"/>
          <w:lang w:eastAsia="en-US"/>
        </w:rPr>
      </w:pPr>
      <w:r w:rsidRPr="00A67074">
        <w:rPr>
          <w:rFonts w:asciiTheme="minorHAnsi" w:eastAsia="Calibri" w:hAnsiTheme="minorHAnsi" w:cstheme="minorHAnsi"/>
          <w:sz w:val="22"/>
          <w:szCs w:val="22"/>
          <w:lang w:eastAsia="en-US"/>
        </w:rPr>
        <w:tab/>
        <w:t>Výše DPH</w:t>
      </w:r>
      <w:r w:rsidRPr="00A67074">
        <w:rPr>
          <w:rFonts w:asciiTheme="minorHAnsi" w:eastAsia="Calibri" w:hAnsiTheme="minorHAnsi" w:cstheme="minorHAnsi"/>
          <w:sz w:val="22"/>
          <w:szCs w:val="22"/>
          <w:lang w:eastAsia="en-US"/>
        </w:rPr>
        <w:tab/>
      </w:r>
      <w:r w:rsidRPr="00A67074">
        <w:rPr>
          <w:rFonts w:asciiTheme="minorHAnsi" w:eastAsia="Calibri" w:hAnsiTheme="minorHAnsi" w:cstheme="minorHAnsi"/>
          <w:sz w:val="22"/>
          <w:szCs w:val="22"/>
          <w:highlight w:val="yellow"/>
          <w:lang w:eastAsia="en-US"/>
        </w:rPr>
        <w:t>…………</w:t>
      </w:r>
      <w:proofErr w:type="gramStart"/>
      <w:r w:rsidRPr="00A67074">
        <w:rPr>
          <w:rFonts w:asciiTheme="minorHAnsi" w:eastAsia="Calibri" w:hAnsiTheme="minorHAnsi" w:cstheme="minorHAnsi"/>
          <w:sz w:val="22"/>
          <w:szCs w:val="22"/>
          <w:highlight w:val="yellow"/>
          <w:lang w:eastAsia="en-US"/>
        </w:rPr>
        <w:t>…….</w:t>
      </w:r>
      <w:proofErr w:type="gramEnd"/>
      <w:r>
        <w:rPr>
          <w:rFonts w:asciiTheme="minorHAnsi" w:eastAsia="Calibri" w:hAnsiTheme="minorHAnsi" w:cstheme="minorHAnsi"/>
          <w:sz w:val="22"/>
          <w:szCs w:val="22"/>
          <w:highlight w:val="yellow"/>
          <w:lang w:eastAsia="en-US"/>
        </w:rPr>
        <w:t>,00</w:t>
      </w:r>
      <w:r w:rsidRPr="00A67074">
        <w:rPr>
          <w:rFonts w:asciiTheme="minorHAnsi" w:eastAsia="Calibri" w:hAnsiTheme="minorHAnsi" w:cstheme="minorHAnsi"/>
          <w:sz w:val="22"/>
          <w:szCs w:val="22"/>
          <w:lang w:eastAsia="en-US"/>
        </w:rPr>
        <w:t xml:space="preserve"> Kč</w:t>
      </w:r>
      <w:r w:rsidRPr="00A67074">
        <w:rPr>
          <w:rFonts w:asciiTheme="minorHAnsi" w:eastAsia="Calibri" w:hAnsiTheme="minorHAnsi" w:cstheme="minorHAnsi"/>
          <w:sz w:val="22"/>
          <w:szCs w:val="22"/>
          <w:lang w:eastAsia="en-US"/>
        </w:rPr>
        <w:tab/>
      </w:r>
    </w:p>
    <w:p w14:paraId="4B76E909" w14:textId="77777777" w:rsidR="005255FD" w:rsidRDefault="005255FD" w:rsidP="005255FD">
      <w:pPr>
        <w:pStyle w:val="ODSTAVEC"/>
        <w:numPr>
          <w:ilvl w:val="0"/>
          <w:numId w:val="0"/>
        </w:numPr>
        <w:tabs>
          <w:tab w:val="left" w:pos="567"/>
          <w:tab w:val="decimal" w:pos="6804"/>
        </w:tabs>
        <w:spacing w:line="276" w:lineRule="auto"/>
        <w:ind w:left="426" w:firstLine="141"/>
        <w:rPr>
          <w:rFonts w:asciiTheme="minorHAnsi" w:eastAsia="Calibri" w:hAnsiTheme="minorHAnsi" w:cstheme="minorHAnsi"/>
          <w:sz w:val="22"/>
          <w:szCs w:val="22"/>
          <w:lang w:eastAsia="en-US"/>
        </w:rPr>
      </w:pPr>
      <w:r w:rsidRPr="00A67074">
        <w:rPr>
          <w:rFonts w:asciiTheme="minorHAnsi" w:eastAsia="Calibri" w:hAnsiTheme="minorHAnsi" w:cstheme="minorHAnsi"/>
          <w:sz w:val="22"/>
          <w:szCs w:val="22"/>
          <w:lang w:eastAsia="en-US"/>
        </w:rPr>
        <w:t>Celková cena včetně DPH</w:t>
      </w:r>
      <w:r w:rsidRPr="00A67074">
        <w:rPr>
          <w:rFonts w:asciiTheme="minorHAnsi" w:eastAsia="Calibri" w:hAnsiTheme="minorHAnsi" w:cstheme="minorHAnsi"/>
          <w:sz w:val="22"/>
          <w:szCs w:val="22"/>
          <w:lang w:eastAsia="en-US"/>
        </w:rPr>
        <w:tab/>
      </w:r>
      <w:r w:rsidRPr="00A67074">
        <w:rPr>
          <w:rFonts w:asciiTheme="minorHAnsi" w:eastAsia="Calibri" w:hAnsiTheme="minorHAnsi" w:cstheme="minorHAnsi"/>
          <w:sz w:val="22"/>
          <w:szCs w:val="22"/>
          <w:highlight w:val="yellow"/>
          <w:lang w:eastAsia="en-US"/>
        </w:rPr>
        <w:t>…………</w:t>
      </w:r>
      <w:proofErr w:type="gramStart"/>
      <w:r w:rsidRPr="00A67074">
        <w:rPr>
          <w:rFonts w:asciiTheme="minorHAnsi" w:eastAsia="Calibri" w:hAnsiTheme="minorHAnsi" w:cstheme="minorHAnsi"/>
          <w:sz w:val="22"/>
          <w:szCs w:val="22"/>
          <w:highlight w:val="yellow"/>
          <w:lang w:eastAsia="en-US"/>
        </w:rPr>
        <w:t>…….</w:t>
      </w:r>
      <w:proofErr w:type="gramEnd"/>
      <w:r>
        <w:rPr>
          <w:rFonts w:asciiTheme="minorHAnsi" w:eastAsia="Calibri" w:hAnsiTheme="minorHAnsi" w:cstheme="minorHAnsi"/>
          <w:sz w:val="22"/>
          <w:szCs w:val="22"/>
          <w:highlight w:val="yellow"/>
          <w:lang w:eastAsia="en-US"/>
        </w:rPr>
        <w:t>,00</w:t>
      </w:r>
      <w:r w:rsidRPr="00A67074">
        <w:rPr>
          <w:rFonts w:asciiTheme="minorHAnsi" w:eastAsia="Calibri" w:hAnsiTheme="minorHAnsi" w:cstheme="minorHAnsi"/>
          <w:sz w:val="22"/>
          <w:szCs w:val="22"/>
          <w:lang w:eastAsia="en-US"/>
        </w:rPr>
        <w:t xml:space="preserve"> Kč</w:t>
      </w:r>
    </w:p>
    <w:p w14:paraId="3A0FB2C6" w14:textId="77777777" w:rsidR="002F4034" w:rsidRPr="004A561D" w:rsidRDefault="002F4034" w:rsidP="004A561D">
      <w:pPr>
        <w:pStyle w:val="ODSTAVEC"/>
        <w:numPr>
          <w:ilvl w:val="0"/>
          <w:numId w:val="0"/>
        </w:numPr>
        <w:tabs>
          <w:tab w:val="left" w:pos="567"/>
        </w:tabs>
        <w:spacing w:line="276" w:lineRule="auto"/>
        <w:rPr>
          <w:rFonts w:asciiTheme="minorHAnsi" w:eastAsia="Calibri" w:hAnsiTheme="minorHAnsi" w:cstheme="minorHAnsi"/>
          <w:sz w:val="22"/>
          <w:szCs w:val="22"/>
          <w:lang w:eastAsia="en-US"/>
        </w:rPr>
      </w:pPr>
    </w:p>
    <w:p w14:paraId="67883F58" w14:textId="2E79C9C9" w:rsidR="0005677C" w:rsidRPr="004A561D" w:rsidRDefault="0005677C" w:rsidP="004A561D">
      <w:pPr>
        <w:pStyle w:val="ODSTAVEC"/>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 xml:space="preserve">Zhotoviteli nebude objednatelem poskytována žádná záloha. </w:t>
      </w:r>
    </w:p>
    <w:p w14:paraId="0A0CBF5F" w14:textId="048A9ADE" w:rsidR="00A52463" w:rsidRPr="00ED2878" w:rsidRDefault="00A52463" w:rsidP="004A561D">
      <w:pPr>
        <w:pStyle w:val="ODSTAVEC"/>
        <w:tabs>
          <w:tab w:val="num" w:pos="1070"/>
        </w:tabs>
        <w:spacing w:line="276" w:lineRule="auto"/>
        <w:ind w:left="567" w:hanging="567"/>
        <w:rPr>
          <w:rFonts w:asciiTheme="minorHAnsi" w:eastAsia="Calibri" w:hAnsiTheme="minorHAnsi" w:cstheme="minorHAnsi"/>
          <w:sz w:val="22"/>
          <w:szCs w:val="22"/>
          <w:lang w:eastAsia="en-US"/>
        </w:rPr>
      </w:pPr>
      <w:r w:rsidRPr="00ED2878">
        <w:rPr>
          <w:rFonts w:asciiTheme="minorHAnsi" w:eastAsia="Calibri" w:hAnsiTheme="minorHAnsi" w:cstheme="minorHAnsi"/>
          <w:sz w:val="22"/>
          <w:szCs w:val="22"/>
          <w:lang w:eastAsia="en-US"/>
        </w:rPr>
        <w:t xml:space="preserve">Objednatel uhradí zhotoviteli cenu díla </w:t>
      </w:r>
      <w:r w:rsidR="002478E7" w:rsidRPr="00ED2878">
        <w:rPr>
          <w:rFonts w:asciiTheme="minorHAnsi" w:eastAsia="Calibri" w:hAnsiTheme="minorHAnsi" w:cstheme="minorHAnsi"/>
          <w:sz w:val="22"/>
          <w:szCs w:val="22"/>
          <w:lang w:eastAsia="en-US"/>
        </w:rPr>
        <w:t xml:space="preserve">postupně, vždy </w:t>
      </w:r>
      <w:r w:rsidRPr="00ED2878">
        <w:rPr>
          <w:rFonts w:asciiTheme="minorHAnsi" w:eastAsia="Calibri" w:hAnsiTheme="minorHAnsi" w:cstheme="minorHAnsi"/>
          <w:sz w:val="22"/>
          <w:szCs w:val="22"/>
          <w:lang w:eastAsia="en-US"/>
        </w:rPr>
        <w:t xml:space="preserve">na základě soupisu </w:t>
      </w:r>
      <w:r w:rsidR="00CC75CD" w:rsidRPr="00ED2878">
        <w:rPr>
          <w:rFonts w:asciiTheme="minorHAnsi" w:eastAsia="Calibri" w:hAnsiTheme="minorHAnsi" w:cstheme="minorHAnsi"/>
          <w:sz w:val="22"/>
          <w:szCs w:val="22"/>
          <w:lang w:eastAsia="en-US"/>
        </w:rPr>
        <w:t xml:space="preserve">provedených </w:t>
      </w:r>
      <w:r w:rsidRPr="00ED2878">
        <w:rPr>
          <w:rFonts w:asciiTheme="minorHAnsi" w:eastAsia="Calibri" w:hAnsiTheme="minorHAnsi" w:cstheme="minorHAnsi"/>
          <w:sz w:val="22"/>
          <w:szCs w:val="22"/>
          <w:lang w:eastAsia="en-US"/>
        </w:rPr>
        <w:t>prací.</w:t>
      </w:r>
    </w:p>
    <w:p w14:paraId="58DBCFFC" w14:textId="484C2466" w:rsidR="002478E7" w:rsidRPr="00ED2878" w:rsidRDefault="002478E7" w:rsidP="00C9008F">
      <w:pPr>
        <w:pStyle w:val="ODSTAVEC"/>
        <w:spacing w:line="276" w:lineRule="auto"/>
        <w:ind w:left="567" w:hanging="567"/>
        <w:rPr>
          <w:rFonts w:asciiTheme="minorHAnsi" w:eastAsia="Calibri" w:hAnsiTheme="minorHAnsi" w:cstheme="minorHAnsi"/>
          <w:sz w:val="22"/>
          <w:szCs w:val="22"/>
          <w:lang w:eastAsia="en-US"/>
        </w:rPr>
      </w:pPr>
      <w:r w:rsidRPr="00ED2878">
        <w:rPr>
          <w:rFonts w:asciiTheme="minorHAnsi" w:eastAsia="Calibri" w:hAnsiTheme="minorHAnsi" w:cstheme="minorHAnsi"/>
          <w:sz w:val="22"/>
          <w:szCs w:val="22"/>
          <w:lang w:eastAsia="en-US"/>
        </w:rPr>
        <w:t xml:space="preserve">Faktury </w:t>
      </w:r>
      <w:r w:rsidR="002A374D" w:rsidRPr="00ED2878">
        <w:rPr>
          <w:rFonts w:asciiTheme="minorHAnsi" w:eastAsia="Calibri" w:hAnsiTheme="minorHAnsi" w:cstheme="minorHAnsi"/>
          <w:sz w:val="22"/>
          <w:szCs w:val="22"/>
          <w:lang w:eastAsia="en-US"/>
        </w:rPr>
        <w:t>za</w:t>
      </w:r>
      <w:r w:rsidR="00347EA6" w:rsidRPr="00ED2878">
        <w:rPr>
          <w:rFonts w:asciiTheme="minorHAnsi" w:eastAsia="Calibri" w:hAnsiTheme="minorHAnsi" w:cstheme="minorHAnsi"/>
          <w:sz w:val="22"/>
          <w:szCs w:val="22"/>
          <w:lang w:eastAsia="en-US"/>
        </w:rPr>
        <w:t xml:space="preserve"> realizaci sadových úprav </w:t>
      </w:r>
      <w:r w:rsidRPr="00ED2878">
        <w:rPr>
          <w:rFonts w:asciiTheme="minorHAnsi" w:eastAsia="Calibri" w:hAnsiTheme="minorHAnsi" w:cstheme="minorHAnsi"/>
          <w:sz w:val="22"/>
          <w:szCs w:val="22"/>
          <w:lang w:eastAsia="en-US"/>
        </w:rPr>
        <w:t xml:space="preserve">budou zhotovitelem vystavovány vždy jednou měsíčně na základě soupisu provedených prací. Tento soupis obsahuje rozsah </w:t>
      </w:r>
      <w:r w:rsidR="001A7E63">
        <w:rPr>
          <w:rFonts w:asciiTheme="minorHAnsi" w:eastAsia="Calibri" w:hAnsiTheme="minorHAnsi" w:cstheme="minorHAnsi"/>
          <w:sz w:val="22"/>
          <w:szCs w:val="22"/>
          <w:lang w:eastAsia="en-US"/>
        </w:rPr>
        <w:t xml:space="preserve">provedených </w:t>
      </w:r>
      <w:r w:rsidRPr="00ED2878">
        <w:rPr>
          <w:rFonts w:asciiTheme="minorHAnsi" w:eastAsia="Calibri" w:hAnsiTheme="minorHAnsi" w:cstheme="minorHAnsi"/>
          <w:sz w:val="22"/>
          <w:szCs w:val="22"/>
          <w:lang w:eastAsia="en-US"/>
        </w:rPr>
        <w:t xml:space="preserve">prací, dodávek a služeb v rámci Předmětu realizace za příslušné časové období, a zhotovitel je povinen jej předložit objednateli vždy k 5. pracovnímu dni měsíce následujícího po měsíci, ve kterém došlo k plnění dle věty první. </w:t>
      </w:r>
      <w:r w:rsidR="00D47CCA" w:rsidRPr="00ED2878">
        <w:rPr>
          <w:rFonts w:asciiTheme="minorHAnsi" w:eastAsia="Calibri" w:hAnsiTheme="minorHAnsi" w:cstheme="minorHAnsi"/>
          <w:sz w:val="22"/>
          <w:szCs w:val="22"/>
          <w:lang w:eastAsia="en-US"/>
        </w:rPr>
        <w:t>Oprávněná osoba objednatele</w:t>
      </w:r>
      <w:r w:rsidRPr="00ED2878">
        <w:rPr>
          <w:rFonts w:asciiTheme="minorHAnsi" w:eastAsia="Calibri" w:hAnsiTheme="minorHAnsi" w:cstheme="minorHAnsi"/>
          <w:sz w:val="22"/>
          <w:szCs w:val="22"/>
          <w:lang w:eastAsia="en-US"/>
        </w:rPr>
        <w:t xml:space="preserve"> tento soupis odsouhlasí do 5 pracovních dnů; do 2 pracovních dnů po odsouhlasení soupisu vystaví zhotovitel daňový doklad.  </w:t>
      </w:r>
      <w:r w:rsidR="00347EA6" w:rsidRPr="00ED2878">
        <w:rPr>
          <w:rFonts w:asciiTheme="minorHAnsi" w:eastAsia="Calibri" w:hAnsiTheme="minorHAnsi" w:cstheme="minorHAnsi"/>
          <w:sz w:val="22"/>
          <w:szCs w:val="22"/>
          <w:lang w:eastAsia="en-US"/>
        </w:rPr>
        <w:t>Faktury za následnou péči budou vystavovány</w:t>
      </w:r>
      <w:r w:rsidR="00F94A5C" w:rsidRPr="00ED2878">
        <w:rPr>
          <w:rFonts w:asciiTheme="minorHAnsi" w:eastAsia="Calibri" w:hAnsiTheme="minorHAnsi" w:cstheme="minorHAnsi"/>
          <w:sz w:val="22"/>
          <w:szCs w:val="22"/>
          <w:lang w:eastAsia="en-US"/>
        </w:rPr>
        <w:t xml:space="preserve"> čtvrtletně</w:t>
      </w:r>
      <w:r w:rsidR="00595E03" w:rsidRPr="00ED2878">
        <w:rPr>
          <w:rFonts w:asciiTheme="minorHAnsi" w:eastAsia="Calibri" w:hAnsiTheme="minorHAnsi" w:cstheme="minorHAnsi"/>
          <w:sz w:val="22"/>
          <w:szCs w:val="22"/>
          <w:lang w:eastAsia="en-US"/>
        </w:rPr>
        <w:t xml:space="preserve"> na základě soupisu provedených prací</w:t>
      </w:r>
      <w:r w:rsidR="00812139" w:rsidRPr="00ED2878">
        <w:rPr>
          <w:rFonts w:asciiTheme="minorHAnsi" w:eastAsia="Calibri" w:hAnsiTheme="minorHAnsi" w:cstheme="minorHAnsi"/>
          <w:sz w:val="22"/>
          <w:szCs w:val="22"/>
          <w:lang w:eastAsia="en-US"/>
        </w:rPr>
        <w:t xml:space="preserve">. </w:t>
      </w:r>
      <w:r w:rsidR="00ED2878" w:rsidRPr="00ED2878">
        <w:rPr>
          <w:rFonts w:asciiTheme="minorHAnsi" w:eastAsia="Calibri" w:hAnsiTheme="minorHAnsi" w:cstheme="minorHAnsi"/>
          <w:sz w:val="22"/>
          <w:szCs w:val="22"/>
          <w:lang w:eastAsia="en-US"/>
        </w:rPr>
        <w:t xml:space="preserve">Oprávněná osoba objednatele tento soupis odsouhlasí do 5 pracovních dnů; do 2 pracovních dnů po odsouhlasení soupisu vystaví zhotovitel daňový doklad.  </w:t>
      </w:r>
    </w:p>
    <w:p w14:paraId="35FA2A44" w14:textId="60D9B62C" w:rsidR="0005677C" w:rsidRPr="004A561D" w:rsidRDefault="00CC75CD" w:rsidP="004A561D">
      <w:pPr>
        <w:pStyle w:val="ODSTAVEC"/>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Faktur</w:t>
      </w:r>
      <w:r w:rsidR="002478E7" w:rsidRPr="004A561D">
        <w:rPr>
          <w:rFonts w:asciiTheme="minorHAnsi" w:eastAsia="Calibri" w:hAnsiTheme="minorHAnsi" w:cstheme="minorHAnsi"/>
          <w:sz w:val="22"/>
          <w:szCs w:val="22"/>
          <w:lang w:eastAsia="en-US"/>
        </w:rPr>
        <w:t>y</w:t>
      </w:r>
      <w:r w:rsidRPr="004A561D">
        <w:rPr>
          <w:rFonts w:asciiTheme="minorHAnsi" w:eastAsia="Calibri" w:hAnsiTheme="minorHAnsi" w:cstheme="minorHAnsi"/>
          <w:sz w:val="22"/>
          <w:szCs w:val="22"/>
          <w:lang w:eastAsia="en-US"/>
        </w:rPr>
        <w:t xml:space="preserve"> vystaven</w:t>
      </w:r>
      <w:r w:rsidR="002478E7" w:rsidRPr="004A561D">
        <w:rPr>
          <w:rFonts w:asciiTheme="minorHAnsi" w:eastAsia="Calibri" w:hAnsiTheme="minorHAnsi" w:cstheme="minorHAnsi"/>
          <w:sz w:val="22"/>
          <w:szCs w:val="22"/>
          <w:lang w:eastAsia="en-US"/>
        </w:rPr>
        <w:t>é</w:t>
      </w:r>
      <w:r w:rsidRPr="004A561D">
        <w:rPr>
          <w:rFonts w:asciiTheme="minorHAnsi" w:eastAsia="Calibri" w:hAnsiTheme="minorHAnsi" w:cstheme="minorHAnsi"/>
          <w:sz w:val="22"/>
          <w:szCs w:val="22"/>
          <w:lang w:eastAsia="en-US"/>
        </w:rPr>
        <w:t xml:space="preserve"> zhotovitelem musí obsahovat náleži</w:t>
      </w:r>
      <w:r w:rsidR="0005677C" w:rsidRPr="004A561D">
        <w:rPr>
          <w:rFonts w:asciiTheme="minorHAnsi" w:eastAsia="Calibri" w:hAnsiTheme="minorHAnsi" w:cstheme="minorHAnsi"/>
          <w:sz w:val="22"/>
          <w:szCs w:val="22"/>
          <w:lang w:eastAsia="en-US"/>
        </w:rPr>
        <w:t>tosti stanovené právními předpisy.</w:t>
      </w:r>
    </w:p>
    <w:p w14:paraId="59343011" w14:textId="77777777" w:rsidR="0005677C" w:rsidRPr="004A561D" w:rsidRDefault="0005677C" w:rsidP="004A561D">
      <w:pPr>
        <w:pStyle w:val="ODSTAVEC"/>
        <w:tabs>
          <w:tab w:val="num" w:pos="567"/>
        </w:tabs>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 xml:space="preserve">Splatnost faktury vystavené zhotovitelem je 30 dnů od data doručení faktury objednateli. Povinnost zaplatit je splněna dnem odepsání příslušné částky z účtu objednatele. </w:t>
      </w:r>
    </w:p>
    <w:p w14:paraId="4224F350" w14:textId="77777777" w:rsidR="0005677C" w:rsidRPr="004A561D" w:rsidRDefault="0005677C" w:rsidP="004A561D">
      <w:pPr>
        <w:pStyle w:val="ODSTAVEC"/>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V případě, že faktura nebude obsahovat potřebné náležitosti nebo bude obsahovat chybné či neúplné údaje, je objednatel oprávněn ji vrátit zhotoviteli k opravě či doplnění s uvedením důvodu vrácení. Vrácení faktury musí být provedeno do data její splatnosti. Po vrácení faktury nové či opravené počíná běžet nová lhůta splatnosti.</w:t>
      </w:r>
    </w:p>
    <w:p w14:paraId="1E971690" w14:textId="77777777" w:rsidR="0005677C" w:rsidRPr="004A561D" w:rsidRDefault="0005677C" w:rsidP="004A561D">
      <w:pPr>
        <w:pStyle w:val="Bezmezer"/>
        <w:numPr>
          <w:ilvl w:val="1"/>
          <w:numId w:val="5"/>
        </w:numPr>
        <w:tabs>
          <w:tab w:val="num" w:pos="540"/>
        </w:tabs>
        <w:spacing w:before="60" w:line="276" w:lineRule="auto"/>
        <w:ind w:left="539" w:hanging="539"/>
        <w:jc w:val="both"/>
        <w:rPr>
          <w:rFonts w:asciiTheme="minorHAnsi" w:hAnsiTheme="minorHAnsi" w:cstheme="minorHAnsi"/>
        </w:rPr>
      </w:pPr>
      <w:r w:rsidRPr="004A561D">
        <w:rPr>
          <w:rFonts w:asciiTheme="minorHAnsi" w:hAnsiTheme="minorHAnsi" w:cstheme="minorHAnsi"/>
        </w:rPr>
        <w:t xml:space="preserve">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ust. § 96 zákona o DPH. Zhotovitel je povinen uvádět ve faktuře pouze účet, který je správcem daně zveřejněn v souladu se zákonem o DPH. Dojde-li během trvání této </w:t>
      </w:r>
      <w:r w:rsidRPr="004A561D">
        <w:rPr>
          <w:rFonts w:asciiTheme="minorHAnsi" w:hAnsiTheme="minorHAnsi" w:cstheme="minorHAnsi"/>
        </w:rPr>
        <w:lastRenderedPageBreak/>
        <w:t xml:space="preserve">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 </w:t>
      </w:r>
    </w:p>
    <w:p w14:paraId="25494544" w14:textId="7B8B0816" w:rsidR="0005677C" w:rsidRPr="004A561D" w:rsidRDefault="0005677C" w:rsidP="004A561D">
      <w:pPr>
        <w:pStyle w:val="Bezmezer"/>
        <w:numPr>
          <w:ilvl w:val="1"/>
          <w:numId w:val="5"/>
        </w:numPr>
        <w:tabs>
          <w:tab w:val="num" w:pos="540"/>
        </w:tabs>
        <w:spacing w:before="60" w:line="276" w:lineRule="auto"/>
        <w:ind w:left="539" w:hanging="539"/>
        <w:jc w:val="both"/>
        <w:rPr>
          <w:rFonts w:asciiTheme="minorHAnsi" w:hAnsiTheme="minorHAnsi" w:cstheme="minorHAnsi"/>
        </w:rPr>
      </w:pPr>
      <w:r w:rsidRPr="004A561D">
        <w:rPr>
          <w:rFonts w:asciiTheme="minorHAnsi" w:hAnsiTheme="minorHAnsi" w:cstheme="minorHAnsi"/>
        </w:rPr>
        <w:t>Ustanovení předešlého bodu se nevztahuje na neplátce DPH a na zahraniční subjekty, které nepodléhají povinnosti registrace podle zákona o DPH.</w:t>
      </w:r>
    </w:p>
    <w:p w14:paraId="34AB953E" w14:textId="71524EA1"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 xml:space="preserve">Změny díla a případné vady </w:t>
      </w:r>
      <w:r w:rsidR="0047292A" w:rsidRPr="004A561D">
        <w:rPr>
          <w:rFonts w:asciiTheme="minorHAnsi" w:hAnsiTheme="minorHAnsi" w:cstheme="minorHAnsi"/>
          <w:b/>
        </w:rPr>
        <w:t>technického zadání</w:t>
      </w:r>
    </w:p>
    <w:p w14:paraId="35893721" w14:textId="320D2521" w:rsidR="0005677C" w:rsidRPr="004A561D" w:rsidRDefault="0005677C" w:rsidP="004A561D">
      <w:pPr>
        <w:pStyle w:val="Bezmezer"/>
        <w:numPr>
          <w:ilvl w:val="1"/>
          <w:numId w:val="5"/>
        </w:numPr>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Zjistí-li zhotovitel v průběhu zhotovování díla vady </w:t>
      </w:r>
      <w:r w:rsidR="00FB7F8E" w:rsidRPr="004A561D">
        <w:rPr>
          <w:rFonts w:asciiTheme="minorHAnsi" w:hAnsiTheme="minorHAnsi" w:cstheme="minorHAnsi"/>
        </w:rPr>
        <w:t>projektové dokumentace</w:t>
      </w:r>
      <w:r w:rsidRPr="004A561D">
        <w:rPr>
          <w:rFonts w:asciiTheme="minorHAnsi" w:hAnsiTheme="minorHAnsi" w:cstheme="minorHAnsi"/>
        </w:rPr>
        <w:t>, je povinen na ně objednatele písemně bez zbytečného odkladu upozornit.</w:t>
      </w:r>
    </w:p>
    <w:p w14:paraId="6FF214AA"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Vady díla a záruky</w:t>
      </w:r>
    </w:p>
    <w:p w14:paraId="350FB7F8" w14:textId="14AB2690"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Zhotovitel se zavazuje k tomu, že dílo bude mít I. jakost, tj. celkový souhrn vlastností provedeného díla bude dávat schopnost uspokojit stanovené potřeby, zejména využitelnost, bezpečnost, bezporuchovost, hospodárnost</w:t>
      </w:r>
      <w:r w:rsidR="00197F0B" w:rsidRPr="004A561D">
        <w:rPr>
          <w:rFonts w:asciiTheme="minorHAnsi" w:hAnsiTheme="minorHAnsi" w:cstheme="minorHAnsi"/>
        </w:rPr>
        <w:t xml:space="preserve"> a celistvost</w:t>
      </w:r>
      <w:r w:rsidRPr="004A561D">
        <w:rPr>
          <w:rFonts w:asciiTheme="minorHAnsi" w:hAnsiTheme="minorHAnsi" w:cstheme="minorHAnsi"/>
        </w:rPr>
        <w:t>. Ty budou odpovídat českým technickým normám, projektové dokumentaci a podmínkám zadávacího řízení.</w:t>
      </w:r>
    </w:p>
    <w:p w14:paraId="37116276" w14:textId="24BF3C57" w:rsidR="0005677C" w:rsidRPr="004A561D" w:rsidRDefault="00FB7F8E"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Zhotovitel poskytuje na záruku v délce </w:t>
      </w:r>
      <w:r w:rsidR="000D320E">
        <w:rPr>
          <w:rFonts w:asciiTheme="minorHAnsi" w:hAnsiTheme="minorHAnsi" w:cstheme="minorHAnsi"/>
        </w:rPr>
        <w:t>36</w:t>
      </w:r>
      <w:r w:rsidRPr="004A561D">
        <w:rPr>
          <w:rFonts w:asciiTheme="minorHAnsi" w:hAnsiTheme="minorHAnsi" w:cstheme="minorHAnsi"/>
        </w:rPr>
        <w:t xml:space="preserve"> měsíců (dále jako „Záruční doba“) ode dne převzetí díla objednatelem od zhotovitele na základě oboustranně podepsaného protokolu</w:t>
      </w:r>
      <w:r w:rsidR="00000942">
        <w:rPr>
          <w:rFonts w:asciiTheme="minorHAnsi" w:hAnsiTheme="minorHAnsi" w:cstheme="minorHAnsi"/>
        </w:rPr>
        <w:t>, tedy po dobu následné péče o vysazené rostliny</w:t>
      </w:r>
      <w:r w:rsidRPr="004A561D">
        <w:rPr>
          <w:rFonts w:asciiTheme="minorHAnsi" w:hAnsiTheme="minorHAnsi" w:cstheme="minorHAnsi"/>
        </w:rPr>
        <w:t>. Záruční doba počíná běžet dnem následujícím po dni předání a převzetí kompletního a řádně dokončeného díla, které je zbaveno případných vad a nedodělků. Záruční doba neběží po dobu, po kterou nemůže objednatel dílo pro vady řádně užívat.</w:t>
      </w:r>
    </w:p>
    <w:p w14:paraId="4A8A175C" w14:textId="01BB4DD3" w:rsidR="00FB7F8E" w:rsidRPr="004A561D" w:rsidRDefault="00FB7F8E" w:rsidP="00C9008F">
      <w:pPr>
        <w:pStyle w:val="ODSTAVEC"/>
        <w:tabs>
          <w:tab w:val="clear" w:pos="4330"/>
        </w:tabs>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 xml:space="preserve">Vyskytne-li se v průběhu záruční doby na provedeném díle vada, je objednatel povinen bezodkladně oznámit zhotoviteli její výskyt. Jakmile objednatel odeslal toto písemné oznámení, má se za to, že požaduje bezplatné odstranění vady. Zhotovitel započne s odstraněním vady </w:t>
      </w:r>
      <w:r w:rsidRPr="004A561D">
        <w:rPr>
          <w:rFonts w:asciiTheme="minorHAnsi" w:eastAsia="Calibri" w:hAnsiTheme="minorHAnsi" w:cstheme="minorHAnsi"/>
          <w:b/>
          <w:sz w:val="22"/>
          <w:szCs w:val="22"/>
          <w:lang w:eastAsia="en-US"/>
        </w:rPr>
        <w:t xml:space="preserve">do </w:t>
      </w:r>
      <w:r w:rsidR="00852BE1">
        <w:rPr>
          <w:rFonts w:asciiTheme="minorHAnsi" w:eastAsia="Calibri" w:hAnsiTheme="minorHAnsi" w:cstheme="minorHAnsi"/>
          <w:b/>
          <w:sz w:val="22"/>
          <w:szCs w:val="22"/>
          <w:lang w:eastAsia="en-US"/>
        </w:rPr>
        <w:t>15</w:t>
      </w:r>
      <w:r w:rsidR="00852BE1" w:rsidRPr="004A561D">
        <w:rPr>
          <w:rFonts w:asciiTheme="minorHAnsi" w:eastAsia="Calibri" w:hAnsiTheme="minorHAnsi" w:cstheme="minorHAnsi"/>
          <w:b/>
          <w:sz w:val="22"/>
          <w:szCs w:val="22"/>
          <w:lang w:eastAsia="en-US"/>
        </w:rPr>
        <w:t xml:space="preserve"> </w:t>
      </w:r>
      <w:r w:rsidR="008970FA" w:rsidRPr="004A561D">
        <w:rPr>
          <w:rFonts w:asciiTheme="minorHAnsi" w:eastAsia="Calibri" w:hAnsiTheme="minorHAnsi" w:cstheme="minorHAnsi"/>
          <w:b/>
          <w:sz w:val="22"/>
          <w:szCs w:val="22"/>
          <w:lang w:eastAsia="en-US"/>
        </w:rPr>
        <w:t>dnů</w:t>
      </w:r>
      <w:r w:rsidR="00D55433" w:rsidRPr="004A561D">
        <w:rPr>
          <w:rFonts w:asciiTheme="minorHAnsi" w:eastAsia="Calibri" w:hAnsiTheme="minorHAnsi" w:cstheme="minorHAnsi"/>
          <w:b/>
          <w:sz w:val="22"/>
          <w:szCs w:val="22"/>
          <w:lang w:eastAsia="en-US"/>
        </w:rPr>
        <w:t xml:space="preserve"> </w:t>
      </w:r>
      <w:r w:rsidR="00D55433" w:rsidRPr="004A561D">
        <w:rPr>
          <w:rFonts w:asciiTheme="minorHAnsi" w:eastAsia="Calibri" w:hAnsiTheme="minorHAnsi" w:cstheme="minorHAnsi"/>
          <w:sz w:val="22"/>
          <w:szCs w:val="22"/>
          <w:lang w:eastAsia="en-US"/>
        </w:rPr>
        <w:t>od</w:t>
      </w:r>
      <w:r w:rsidRPr="004A561D">
        <w:rPr>
          <w:rFonts w:asciiTheme="minorHAnsi" w:eastAsia="Calibri" w:hAnsiTheme="minorHAnsi" w:cstheme="minorHAnsi"/>
          <w:sz w:val="22"/>
          <w:szCs w:val="22"/>
          <w:lang w:eastAsia="en-US"/>
        </w:rPr>
        <w:t xml:space="preserve"> okamžiku oznámení vady</w:t>
      </w:r>
      <w:r w:rsidR="00852BE1">
        <w:rPr>
          <w:rFonts w:asciiTheme="minorHAnsi" w:eastAsia="Calibri" w:hAnsiTheme="minorHAnsi" w:cstheme="minorHAnsi"/>
          <w:sz w:val="22"/>
          <w:szCs w:val="22"/>
          <w:lang w:eastAsia="en-US"/>
        </w:rPr>
        <w:t>.</w:t>
      </w:r>
    </w:p>
    <w:p w14:paraId="30FB19A4" w14:textId="77777777"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Oznámení vady bude objednatelem uplatněno emailem, prostřednictvím datové schránky nebo poštou. Oznámení o vadě musí mj. obsahovat stručný popis vzniklé vady, místo a způsob, jak se vada projevuje. Telefonní (faxové) číslo, e-mailová adresa a ostatní kontaktní údaje pro uplatnění vady jsou: </w:t>
      </w:r>
    </w:p>
    <w:p w14:paraId="2C137B13" w14:textId="77777777" w:rsidR="0005677C" w:rsidRPr="004A561D" w:rsidRDefault="0005677C" w:rsidP="004A561D">
      <w:pPr>
        <w:pStyle w:val="Bezmezer"/>
        <w:spacing w:line="276" w:lineRule="auto"/>
        <w:ind w:left="540"/>
        <w:jc w:val="both"/>
        <w:rPr>
          <w:rFonts w:asciiTheme="minorHAnsi" w:hAnsiTheme="minorHAnsi" w:cstheme="minorHAnsi"/>
          <w:highlight w:val="yellow"/>
        </w:rPr>
      </w:pPr>
      <w:r w:rsidRPr="004A561D">
        <w:rPr>
          <w:rFonts w:asciiTheme="minorHAnsi" w:hAnsiTheme="minorHAnsi" w:cstheme="minorHAnsi"/>
          <w:highlight w:val="yellow"/>
        </w:rPr>
        <w:t xml:space="preserve">………………………………………………… </w:t>
      </w:r>
    </w:p>
    <w:p w14:paraId="02656139" w14:textId="77777777" w:rsidR="0005677C" w:rsidRPr="004A561D" w:rsidRDefault="0005677C" w:rsidP="004A561D">
      <w:pPr>
        <w:pStyle w:val="Bezmezer"/>
        <w:spacing w:line="276" w:lineRule="auto"/>
        <w:ind w:left="540"/>
        <w:jc w:val="both"/>
        <w:rPr>
          <w:rFonts w:asciiTheme="minorHAnsi" w:hAnsiTheme="minorHAnsi" w:cstheme="minorHAnsi"/>
        </w:rPr>
      </w:pPr>
      <w:r w:rsidRPr="004A561D">
        <w:rPr>
          <w:rFonts w:asciiTheme="minorHAnsi" w:hAnsiTheme="minorHAnsi" w:cstheme="minorHAnsi"/>
          <w:highlight w:val="yellow"/>
        </w:rPr>
        <w:t>…………………………………………………</w:t>
      </w:r>
    </w:p>
    <w:p w14:paraId="2F6CABD3" w14:textId="3AE34A28"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V případě, že zhotovitel nezačne s odstraněním vady dle ustanovení tohoto článku smlouvy, je objednatel oprávněn objednat odstranění vady u jiného dodavatele. Zhotovitel je povinen uhradit náklady na odstranění vady, a to do 14 dnů od předložení jejich vyúčtování objednatelem, a uhradit smluvní pokutu podle čl. 11 této smlouvy. </w:t>
      </w:r>
    </w:p>
    <w:p w14:paraId="4AC4AA40" w14:textId="5D41DD90" w:rsidR="001714ED" w:rsidRPr="004778A0" w:rsidRDefault="00B02A27" w:rsidP="004A561D">
      <w:pPr>
        <w:pStyle w:val="Bezmezer"/>
        <w:numPr>
          <w:ilvl w:val="1"/>
          <w:numId w:val="5"/>
        </w:numPr>
        <w:spacing w:before="120" w:line="276" w:lineRule="auto"/>
        <w:ind w:left="540" w:hanging="540"/>
        <w:jc w:val="both"/>
        <w:rPr>
          <w:rFonts w:asciiTheme="minorHAnsi" w:hAnsiTheme="minorHAnsi" w:cstheme="minorHAnsi"/>
        </w:rPr>
      </w:pPr>
      <w:r w:rsidRPr="004778A0">
        <w:rPr>
          <w:rFonts w:asciiTheme="minorHAnsi" w:hAnsiTheme="minorHAnsi" w:cstheme="minorHAnsi"/>
        </w:rPr>
        <w:lastRenderedPageBreak/>
        <w:t xml:space="preserve">Zhotovitel prohlašuje, že ke dni podpisu této smlouvy má uzavřenu pojistnou smlouvu, jejímž předmětem je pojištění odpovědnosti za škodu způsobenou zhotovitelem třetí osobě v souvislosti s výkonem jeho činnosti, ve výši alespoň </w:t>
      </w:r>
      <w:r w:rsidR="00641B50">
        <w:rPr>
          <w:rFonts w:asciiTheme="minorHAnsi" w:hAnsiTheme="minorHAnsi" w:cstheme="minorHAnsi"/>
        </w:rPr>
        <w:t>5</w:t>
      </w:r>
      <w:r w:rsidR="00FF0A53">
        <w:rPr>
          <w:rFonts w:asciiTheme="minorHAnsi" w:hAnsiTheme="minorHAnsi" w:cstheme="minorHAnsi"/>
        </w:rPr>
        <w:t xml:space="preserve"> 000 </w:t>
      </w:r>
      <w:r w:rsidR="00FF0A53" w:rsidRPr="00641B50">
        <w:rPr>
          <w:rFonts w:asciiTheme="minorHAnsi" w:hAnsiTheme="minorHAnsi" w:cstheme="minorHAnsi"/>
        </w:rPr>
        <w:t>000</w:t>
      </w:r>
      <w:r w:rsidRPr="00641B50">
        <w:rPr>
          <w:rFonts w:asciiTheme="minorHAnsi" w:hAnsiTheme="minorHAnsi" w:cstheme="minorHAnsi"/>
        </w:rPr>
        <w:t xml:space="preserve"> Kč a d</w:t>
      </w:r>
      <w:r w:rsidRPr="004778A0">
        <w:rPr>
          <w:rFonts w:asciiTheme="minorHAnsi" w:hAnsiTheme="minorHAnsi" w:cstheme="minorHAnsi"/>
        </w:rPr>
        <w:t xml:space="preserve">ále pojistnou smlouvu na stavebně montážní pojištění, ve výši </w:t>
      </w:r>
      <w:r w:rsidR="00397A50" w:rsidRPr="004778A0">
        <w:rPr>
          <w:rFonts w:asciiTheme="minorHAnsi" w:hAnsiTheme="minorHAnsi" w:cstheme="minorHAnsi"/>
        </w:rPr>
        <w:t>pojistného plnění</w:t>
      </w:r>
      <w:r w:rsidR="00C9084F" w:rsidRPr="004778A0">
        <w:rPr>
          <w:rFonts w:asciiTheme="minorHAnsi" w:hAnsiTheme="minorHAnsi" w:cstheme="minorHAnsi"/>
        </w:rPr>
        <w:t xml:space="preserve"> minimálně v objemu </w:t>
      </w:r>
      <w:r w:rsidR="00B312A9" w:rsidRPr="004778A0">
        <w:rPr>
          <w:rFonts w:asciiTheme="minorHAnsi" w:hAnsiTheme="minorHAnsi" w:cstheme="minorHAnsi"/>
        </w:rPr>
        <w:t>ceny díla bez DPH</w:t>
      </w:r>
      <w:r w:rsidRPr="004778A0">
        <w:rPr>
          <w:rFonts w:asciiTheme="minorHAnsi" w:hAnsiTheme="minorHAnsi" w:cstheme="minorHAnsi"/>
        </w:rPr>
        <w:t>. Zhotovitel se zavazuje, že tyto pojistné smlouvy budou platné po celou dobu plnění díla. Zhotovitel se dále zavazuje na výzvu objednatele tyto pojistné smlouvy kdykoli v průběhu plnění díla objednateli předložit k případné kontrole</w:t>
      </w:r>
      <w:r w:rsidR="00F659B8" w:rsidRPr="004778A0">
        <w:rPr>
          <w:rFonts w:asciiTheme="minorHAnsi" w:hAnsiTheme="minorHAnsi" w:cstheme="minorHAnsi"/>
        </w:rPr>
        <w:t>.</w:t>
      </w:r>
    </w:p>
    <w:p w14:paraId="770879E2" w14:textId="097206C6" w:rsidR="0005677C" w:rsidRPr="004A561D" w:rsidRDefault="00B93E1F"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Odpovědnost zhotovitele za bezpečnost a ochranu zdraví při plnění díla</w:t>
      </w:r>
    </w:p>
    <w:p w14:paraId="6BFFB0C6" w14:textId="77777777"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bookmarkStart w:id="2" w:name="_Hlk191977909"/>
      <w:r w:rsidRPr="004A561D">
        <w:rPr>
          <w:rFonts w:asciiTheme="minorHAnsi" w:hAnsiTheme="minorHAnsi" w:cstheme="minorHAnsi"/>
        </w:rPr>
        <w:t>Zhotovitel odpovídá za bezpečnost a ochranu zdraví všech osob v prostoru pracoviště, dodržování bezpečnostních, hygienických a požárních předpisů.</w:t>
      </w:r>
    </w:p>
    <w:p w14:paraId="4660282D" w14:textId="77777777" w:rsidR="00B93E1F" w:rsidRPr="004A561D" w:rsidRDefault="00B93E1F"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Zhotovitel hradí veškeré pokuty a sankce udělené příslušnými orgány za provádění prací v rozporu s příslušnými předpisy a zákony o bezpečnosti práce a ochraně zdraví při práci, protipožárních opatření a životnímu prostředí. </w:t>
      </w:r>
    </w:p>
    <w:bookmarkEnd w:id="2"/>
    <w:p w14:paraId="18D8FB45" w14:textId="77777777" w:rsidR="0005677C" w:rsidRPr="004A561D" w:rsidRDefault="0005677C" w:rsidP="004A561D">
      <w:pPr>
        <w:pStyle w:val="Bezmezer"/>
        <w:numPr>
          <w:ilvl w:val="0"/>
          <w:numId w:val="5"/>
        </w:numPr>
        <w:tabs>
          <w:tab w:val="num" w:pos="540"/>
        </w:tabs>
        <w:spacing w:before="600" w:line="276" w:lineRule="auto"/>
        <w:jc w:val="center"/>
        <w:rPr>
          <w:rFonts w:asciiTheme="minorHAnsi" w:hAnsiTheme="minorHAnsi" w:cstheme="minorHAnsi"/>
          <w:b/>
        </w:rPr>
      </w:pPr>
      <w:r w:rsidRPr="004A561D">
        <w:rPr>
          <w:rFonts w:asciiTheme="minorHAnsi" w:hAnsiTheme="minorHAnsi" w:cstheme="minorHAnsi"/>
          <w:b/>
        </w:rPr>
        <w:t>Předání díla</w:t>
      </w:r>
    </w:p>
    <w:p w14:paraId="047ACA1F" w14:textId="43CD217B" w:rsidR="0089338E" w:rsidRPr="004A561D" w:rsidRDefault="0089338E" w:rsidP="004A561D">
      <w:pPr>
        <w:pStyle w:val="Bezmezer"/>
        <w:numPr>
          <w:ilvl w:val="1"/>
          <w:numId w:val="5"/>
        </w:numPr>
        <w:tabs>
          <w:tab w:val="num" w:pos="360"/>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Zhotovitel je povinen předat dokončené dílo v den ukončení realizace</w:t>
      </w:r>
      <w:r w:rsidR="00B93E1F" w:rsidRPr="004A561D">
        <w:rPr>
          <w:rFonts w:asciiTheme="minorHAnsi" w:hAnsiTheme="minorHAnsi" w:cstheme="minorHAnsi"/>
        </w:rPr>
        <w:t xml:space="preserve"> </w:t>
      </w:r>
      <w:r w:rsidRPr="004A561D">
        <w:rPr>
          <w:rFonts w:asciiTheme="minorHAnsi" w:hAnsiTheme="minorHAnsi" w:cstheme="minorHAnsi"/>
        </w:rPr>
        <w:t>dle ustanovení 4.2 této smlouvy.</w:t>
      </w:r>
      <w:r w:rsidR="00B93E1F" w:rsidRPr="004A561D">
        <w:rPr>
          <w:rFonts w:asciiTheme="minorHAnsi" w:hAnsiTheme="minorHAnsi" w:cstheme="minorHAnsi"/>
        </w:rPr>
        <w:t xml:space="preserve"> Zhotovitel je však oprávněn dokončené dílo předat objednateli i v dřívějším termínu.</w:t>
      </w:r>
    </w:p>
    <w:p w14:paraId="5A686FF9" w14:textId="26D2F1AE"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Zhotovitel je povinen předat předmět díla a doložit certifikaci o použitých materiálech a dodávkách včetně atestů s prohlášením, že veškeré práce provedl dle </w:t>
      </w:r>
      <w:r w:rsidR="00D51F82" w:rsidRPr="004A561D">
        <w:rPr>
          <w:rFonts w:asciiTheme="minorHAnsi" w:hAnsiTheme="minorHAnsi" w:cstheme="minorHAnsi"/>
        </w:rPr>
        <w:t>technického zadání</w:t>
      </w:r>
      <w:r w:rsidRPr="004A561D">
        <w:rPr>
          <w:rFonts w:asciiTheme="minorHAnsi" w:hAnsiTheme="minorHAnsi" w:cstheme="minorHAnsi"/>
        </w:rPr>
        <w:t>, zadávacích podmínek Veřejné zakázky a v souladu se svou nabídkou do Veřejné zakázky.</w:t>
      </w:r>
    </w:p>
    <w:p w14:paraId="739C817D" w14:textId="77777777"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Objednatel je povinen převzít pouze dílo, které bylo v rozsahu této smlouvy řádně splněno.</w:t>
      </w:r>
    </w:p>
    <w:p w14:paraId="3B4F3393"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Smluvní pokuty</w:t>
      </w:r>
    </w:p>
    <w:p w14:paraId="687A592E" w14:textId="7F14531E"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Nebude-li faktura vystavena v souladu s čl. </w:t>
      </w:r>
      <w:r w:rsidR="00A52463" w:rsidRPr="004A561D">
        <w:rPr>
          <w:rFonts w:asciiTheme="minorHAnsi" w:hAnsiTheme="minorHAnsi" w:cstheme="minorHAnsi"/>
        </w:rPr>
        <w:t>6</w:t>
      </w:r>
      <w:r w:rsidRPr="004A561D">
        <w:rPr>
          <w:rFonts w:asciiTheme="minorHAnsi" w:hAnsiTheme="minorHAnsi" w:cstheme="minorHAnsi"/>
        </w:rPr>
        <w:t xml:space="preserve"> smlouvy uhrazena ve lhůtě splatnosti, je objednatel povinen zaplatit zhotoviteli úrok z prodlení ve výši dle platného předpisu.</w:t>
      </w:r>
    </w:p>
    <w:p w14:paraId="09817941" w14:textId="1002503E" w:rsidR="00ED496F" w:rsidRPr="00516652"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516652">
        <w:rPr>
          <w:rFonts w:asciiTheme="minorHAnsi" w:hAnsiTheme="minorHAnsi" w:cstheme="minorHAnsi"/>
        </w:rPr>
        <w:t xml:space="preserve">V případě prodlení s dodáním díla je objednatel oprávněn účtovat zhotoviteli smluvní pokutu ve výši </w:t>
      </w:r>
      <w:r w:rsidRPr="00516652">
        <w:rPr>
          <w:rFonts w:asciiTheme="minorHAnsi" w:hAnsiTheme="minorHAnsi" w:cstheme="minorHAnsi"/>
          <w:b/>
        </w:rPr>
        <w:t>0,</w:t>
      </w:r>
      <w:r w:rsidR="000E38DF" w:rsidRPr="00516652">
        <w:rPr>
          <w:rFonts w:asciiTheme="minorHAnsi" w:hAnsiTheme="minorHAnsi" w:cstheme="minorHAnsi"/>
          <w:b/>
        </w:rPr>
        <w:t>1</w:t>
      </w:r>
      <w:r w:rsidR="000F1F58" w:rsidRPr="00516652">
        <w:rPr>
          <w:rFonts w:asciiTheme="minorHAnsi" w:hAnsiTheme="minorHAnsi" w:cstheme="minorHAnsi"/>
          <w:b/>
        </w:rPr>
        <w:t xml:space="preserve"> </w:t>
      </w:r>
      <w:r w:rsidRPr="00516652">
        <w:rPr>
          <w:rFonts w:asciiTheme="minorHAnsi" w:hAnsiTheme="minorHAnsi" w:cstheme="minorHAnsi"/>
          <w:b/>
        </w:rPr>
        <w:t>% z celkové ceny</w:t>
      </w:r>
      <w:r w:rsidRPr="00516652">
        <w:rPr>
          <w:rFonts w:asciiTheme="minorHAnsi" w:hAnsiTheme="minorHAnsi" w:cstheme="minorHAnsi"/>
        </w:rPr>
        <w:t xml:space="preserve"> díla</w:t>
      </w:r>
      <w:r w:rsidRPr="00516652">
        <w:rPr>
          <w:rFonts w:asciiTheme="minorHAnsi" w:hAnsiTheme="minorHAnsi" w:cstheme="minorHAnsi"/>
          <w:b/>
        </w:rPr>
        <w:t xml:space="preserve"> </w:t>
      </w:r>
      <w:r w:rsidRPr="00516652">
        <w:rPr>
          <w:rFonts w:asciiTheme="minorHAnsi" w:hAnsiTheme="minorHAnsi" w:cstheme="minorHAnsi"/>
        </w:rPr>
        <w:t>za každý i započatý den prodlení.</w:t>
      </w:r>
      <w:r w:rsidR="003A3093" w:rsidRPr="00516652">
        <w:rPr>
          <w:rFonts w:asciiTheme="minorHAnsi" w:hAnsiTheme="minorHAnsi" w:cstheme="minorHAnsi"/>
        </w:rPr>
        <w:t xml:space="preserve"> Týká se samostatně každého termínu uvedeného v 4.2.</w:t>
      </w:r>
    </w:p>
    <w:p w14:paraId="23DF0788" w14:textId="3B43EB96" w:rsidR="0005677C" w:rsidRPr="00516652"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516652">
        <w:rPr>
          <w:rFonts w:asciiTheme="minorHAnsi" w:hAnsiTheme="minorHAnsi" w:cstheme="minorHAnsi"/>
        </w:rPr>
        <w:t>V případě nedodržení termínu k nástupu na odstranění záruční vady dle odst. 8.</w:t>
      </w:r>
      <w:r w:rsidR="00FB7F8E" w:rsidRPr="00516652">
        <w:rPr>
          <w:rFonts w:asciiTheme="minorHAnsi" w:hAnsiTheme="minorHAnsi" w:cstheme="minorHAnsi"/>
        </w:rPr>
        <w:t>5</w:t>
      </w:r>
      <w:r w:rsidRPr="00516652">
        <w:rPr>
          <w:rFonts w:asciiTheme="minorHAnsi" w:hAnsiTheme="minorHAnsi" w:cstheme="minorHAnsi"/>
        </w:rPr>
        <w:t xml:space="preserve"> smlouvy je objednatel oprávněn účtovat zhotoviteli smluvní pokutu ve vý</w:t>
      </w:r>
      <w:r w:rsidRPr="00403644">
        <w:rPr>
          <w:rFonts w:asciiTheme="minorHAnsi" w:hAnsiTheme="minorHAnsi" w:cstheme="minorHAnsi"/>
        </w:rPr>
        <w:t xml:space="preserve">ši </w:t>
      </w:r>
      <w:r w:rsidRPr="00403644">
        <w:rPr>
          <w:rFonts w:asciiTheme="minorHAnsi" w:hAnsiTheme="minorHAnsi" w:cstheme="minorHAnsi"/>
          <w:b/>
        </w:rPr>
        <w:t>500 Kč</w:t>
      </w:r>
      <w:r w:rsidRPr="00403644">
        <w:rPr>
          <w:rFonts w:asciiTheme="minorHAnsi" w:hAnsiTheme="minorHAnsi" w:cstheme="minorHAnsi"/>
        </w:rPr>
        <w:t xml:space="preserve"> za</w:t>
      </w:r>
      <w:r w:rsidRPr="00516652">
        <w:rPr>
          <w:rFonts w:asciiTheme="minorHAnsi" w:hAnsiTheme="minorHAnsi" w:cstheme="minorHAnsi"/>
        </w:rPr>
        <w:t xml:space="preserve"> každý i započatý den prodlení. </w:t>
      </w:r>
    </w:p>
    <w:p w14:paraId="3E30BC0E" w14:textId="35C5DDD1" w:rsidR="0005677C"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516652">
        <w:rPr>
          <w:rFonts w:asciiTheme="minorHAnsi" w:hAnsiTheme="minorHAnsi" w:cstheme="minorHAnsi"/>
        </w:rPr>
        <w:t>Všechny výše uvedené smluvní pokuty jsou splatné do 10 dnů od doručení faktury s vyčíslenou</w:t>
      </w:r>
      <w:r w:rsidRPr="004A561D">
        <w:rPr>
          <w:rFonts w:asciiTheme="minorHAnsi" w:hAnsiTheme="minorHAnsi" w:cstheme="minorHAnsi"/>
        </w:rPr>
        <w:t xml:space="preserve"> smluvní pokutou.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02DB72E5" w14:textId="7A5225EA" w:rsidR="00D35B3A" w:rsidRPr="00D35B3A" w:rsidRDefault="00D35B3A" w:rsidP="00D35B3A">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D35B3A">
        <w:rPr>
          <w:rFonts w:asciiTheme="minorHAnsi" w:hAnsiTheme="minorHAnsi" w:cstheme="minorHAnsi"/>
        </w:rPr>
        <w:t>Za každý zjištěný případ porušení povinností vyplývajících z předpisů v oblasti bezpečnosti a ochrany zdraví při práci, zaplatí zhotovitel smluvní pokutu ve výši, uvedené v příloze č. 2 této smlouvy.</w:t>
      </w:r>
    </w:p>
    <w:p w14:paraId="22DF3EFE"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lastRenderedPageBreak/>
        <w:t>Ukončení smlouvy</w:t>
      </w:r>
    </w:p>
    <w:p w14:paraId="69805C68" w14:textId="3C24EC3B"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Objednatel je oprávněn odstoupit od této smlouvy v případě podstatného porušení této smlouvy zhotovitelem, zejména v případě prodlení s řádným zhotovením díla, po dobu delší než </w:t>
      </w:r>
      <w:r w:rsidR="004A561D" w:rsidRPr="004A561D">
        <w:rPr>
          <w:rFonts w:asciiTheme="minorHAnsi" w:hAnsiTheme="minorHAnsi" w:cstheme="minorHAnsi"/>
        </w:rPr>
        <w:t>7 dnů</w:t>
      </w:r>
      <w:r w:rsidR="003A4DE0" w:rsidRPr="004A561D">
        <w:rPr>
          <w:rFonts w:asciiTheme="minorHAnsi" w:hAnsiTheme="minorHAnsi" w:cstheme="minorHAnsi"/>
        </w:rPr>
        <w:t>.</w:t>
      </w:r>
    </w:p>
    <w:p w14:paraId="7C65F338" w14:textId="77777777" w:rsidR="0005677C" w:rsidRPr="004A561D" w:rsidRDefault="0005677C" w:rsidP="004A561D">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4A561D">
        <w:rPr>
          <w:rFonts w:asciiTheme="minorHAnsi" w:hAnsiTheme="minorHAnsi" w:cstheme="minorHAnsi"/>
        </w:rPr>
        <w:t xml:space="preserve">Objednatel je oprávněn odstoupit od této smlouvy v případě, kdy vyjde najevo, že zhotovitel uvedl v rámci zadávacího řízení Veřejné zakázky nepravdivé či zkreslené informace, které by měly zřejmý vliv na výběr zhotovitele pro uzavření této smlouvy. </w:t>
      </w:r>
    </w:p>
    <w:p w14:paraId="6E30ABB2" w14:textId="77777777" w:rsidR="0005677C" w:rsidRPr="004A561D" w:rsidRDefault="0005677C" w:rsidP="004A561D">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4A561D">
        <w:rPr>
          <w:rFonts w:asciiTheme="minorHAnsi" w:hAnsiTheme="minorHAnsi" w:cstheme="minorHAnsi"/>
        </w:rPr>
        <w:t xml:space="preserve">Smluvní strany jsou dále oprávněny od této smlouvy odstoupit za podmínek stanovených občanským zákoníkem nebo jinými právními předpisy. </w:t>
      </w:r>
    </w:p>
    <w:p w14:paraId="5E474312" w14:textId="375C0E98" w:rsidR="0005677C" w:rsidRPr="004A561D" w:rsidRDefault="0005677C" w:rsidP="004A561D">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4A561D">
        <w:rPr>
          <w:rFonts w:asciiTheme="minorHAnsi" w:hAnsiTheme="minorHAnsi" w:cstheme="minorHAnsi"/>
        </w:rPr>
        <w:t>Odstoupení od smlouvy musí být vůči druhé smluvní straně učiněno písemným oznámením o odstoupení od této smlouvy, účinky odstoupení nastávají dnem doručení oznámení druhé straně do datové schránky nebo elektronicky podepsanou emailovou zprávou.</w:t>
      </w:r>
    </w:p>
    <w:p w14:paraId="6EE5035F" w14:textId="77777777" w:rsidR="0005677C" w:rsidRDefault="0005677C" w:rsidP="004A561D">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4A561D">
        <w:rPr>
          <w:rFonts w:asciiTheme="minorHAnsi" w:hAnsiTheme="minorHAnsi" w:cstheme="minorHAnsi"/>
        </w:rPr>
        <w:t>Smluvní strany mohou ukončit smluvní vztah písemnou dohodou obou smluvních stran.</w:t>
      </w:r>
    </w:p>
    <w:p w14:paraId="6E2DC673" w14:textId="723B30C8" w:rsidR="004A561D" w:rsidRPr="004A561D" w:rsidRDefault="004A561D" w:rsidP="004A561D">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4A561D">
        <w:rPr>
          <w:rFonts w:asciiTheme="minorHAnsi" w:hAnsiTheme="minorHAnsi" w:cstheme="minorHAnsi"/>
        </w:rPr>
        <w:t>Strany se dohodly, že po ukončení smlouvy trvají a zůstávají v platnosti ujednání stran týkající se odpovědnosti za vady díla, záruky, smluvních pokut, vlastnictví díla, náhrady škody a cenová ujednání obsažená v této smlouvě.</w:t>
      </w:r>
    </w:p>
    <w:p w14:paraId="2FA14417" w14:textId="52058EC6"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Rozhodné právo a soudní příslušnost</w:t>
      </w:r>
    </w:p>
    <w:p w14:paraId="58BDF541"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Právní vztahy vyplývající z této smlouvy o dílo se řídí zákony České republiky, zejména občanským zákoníkem. Spory vzniklé z této smlouvy o dílo se smluvní strany zavazují řešit nejprve dohodou a není-li to možné, pak podle příslušných ustanovení právních předpisů České republiky.</w:t>
      </w:r>
    </w:p>
    <w:p w14:paraId="0A76A2B9" w14:textId="77777777" w:rsidR="0005677C" w:rsidRPr="00C9008F"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 xml:space="preserve">Soudem příslušným pro všechny spory vzniklé z této smlouvy mezi zhotoviteli a objednatelem je obecný soud objednatele, v případě právního nástupce objednatele nebo osoby, na níž byla převedena práva a povinností objednatele ze smlouvy obecný soud této osoby. </w:t>
      </w:r>
    </w:p>
    <w:p w14:paraId="21BA8EFA"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Změny smlouvy, oznámení, přílohy</w:t>
      </w:r>
    </w:p>
    <w:p w14:paraId="0D0BC1A6"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Tuto smlouvu lze měnit na základě dohody stran pouze písemnými a vzestupně číslovanými dodatky podepsanými smluvními stranami. Jiné zápisy, protokoly apod. se za změnu smlouvy nepovažují.</w:t>
      </w:r>
    </w:p>
    <w:p w14:paraId="1710B2F5"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Nastanou-li u některé ze smluvních stran skutečnosti bránící řádnému plnění této smlouvy o dílo, je dotčená smluvní strana povinná to ihned bez zbytečných odkladů oznámit druhé smluvní straně a vyvolat jednání oprávněných zástupců.</w:t>
      </w:r>
    </w:p>
    <w:p w14:paraId="76AE1693"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Jakékoli oznámení, žádosti a další kontakty, jejichž provedení se předpokládá dle této smlouvy, budou uskutečněny písemně a budou doručeny druhé straně buď osobně, nebo doporučeným dopisem, oproti potvrzení přijetí, a to:</w:t>
      </w:r>
    </w:p>
    <w:p w14:paraId="0FA500BD" w14:textId="77777777" w:rsidR="0005677C" w:rsidRPr="004A561D" w:rsidRDefault="0005677C" w:rsidP="004A561D">
      <w:pPr>
        <w:pStyle w:val="ODSTAVEC"/>
        <w:numPr>
          <w:ilvl w:val="0"/>
          <w:numId w:val="0"/>
        </w:numPr>
        <w:tabs>
          <w:tab w:val="num" w:pos="1070"/>
        </w:tabs>
        <w:spacing w:line="276" w:lineRule="auto"/>
        <w:ind w:left="540"/>
        <w:rPr>
          <w:rFonts w:asciiTheme="minorHAnsi" w:hAnsiTheme="minorHAnsi" w:cstheme="minorHAnsi"/>
          <w:sz w:val="22"/>
          <w:szCs w:val="22"/>
        </w:rPr>
      </w:pPr>
      <w:r w:rsidRPr="004A561D">
        <w:rPr>
          <w:rFonts w:asciiTheme="minorHAnsi" w:hAnsiTheme="minorHAnsi" w:cstheme="minorHAnsi"/>
          <w:sz w:val="22"/>
          <w:szCs w:val="22"/>
        </w:rPr>
        <w:t xml:space="preserve">kontaktní osobě objednatele, na adresu jeho sídla </w:t>
      </w:r>
    </w:p>
    <w:p w14:paraId="481A0589" w14:textId="77777777" w:rsidR="0005677C" w:rsidRPr="004A561D" w:rsidRDefault="0005677C" w:rsidP="004A561D">
      <w:pPr>
        <w:pStyle w:val="ODSTAVEC"/>
        <w:numPr>
          <w:ilvl w:val="0"/>
          <w:numId w:val="0"/>
        </w:numPr>
        <w:tabs>
          <w:tab w:val="num" w:pos="1070"/>
        </w:tabs>
        <w:spacing w:line="276" w:lineRule="auto"/>
        <w:ind w:left="540"/>
        <w:rPr>
          <w:rFonts w:asciiTheme="minorHAnsi" w:hAnsiTheme="minorHAnsi" w:cstheme="minorHAnsi"/>
          <w:sz w:val="22"/>
          <w:szCs w:val="22"/>
        </w:rPr>
      </w:pPr>
      <w:r w:rsidRPr="004A561D">
        <w:rPr>
          <w:rFonts w:asciiTheme="minorHAnsi" w:hAnsiTheme="minorHAnsi" w:cstheme="minorHAnsi"/>
          <w:sz w:val="22"/>
          <w:szCs w:val="22"/>
        </w:rPr>
        <w:t xml:space="preserve">zhotoviteli na adresu: </w:t>
      </w:r>
      <w:r w:rsidRPr="004A561D">
        <w:rPr>
          <w:rFonts w:asciiTheme="minorHAnsi" w:hAnsiTheme="minorHAnsi" w:cstheme="minorHAnsi"/>
          <w:sz w:val="22"/>
          <w:szCs w:val="22"/>
          <w:highlight w:val="yellow"/>
        </w:rPr>
        <w:t>……………………………………………</w:t>
      </w:r>
    </w:p>
    <w:p w14:paraId="29533F6C"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Každá ze stran může změnit svou doručovací adresu písemným oznámením zaslaným druhé straně v souladu tímto ustanovením.</w:t>
      </w:r>
    </w:p>
    <w:p w14:paraId="0E2CDA64" w14:textId="77777777" w:rsidR="00CC75CD" w:rsidRPr="004A561D" w:rsidRDefault="00CC75CD" w:rsidP="004A561D">
      <w:pPr>
        <w:pStyle w:val="smluvnitext"/>
        <w:spacing w:before="0" w:line="276" w:lineRule="auto"/>
        <w:rPr>
          <w:rFonts w:asciiTheme="minorHAnsi" w:eastAsia="Calibri" w:hAnsiTheme="minorHAnsi" w:cstheme="minorHAnsi"/>
          <w:szCs w:val="22"/>
          <w:lang w:val="cs-CZ" w:eastAsia="en-US"/>
        </w:rPr>
      </w:pPr>
    </w:p>
    <w:p w14:paraId="2BF130AA"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lastRenderedPageBreak/>
        <w:t>Závěrečná ustanovení, podpisy</w:t>
      </w:r>
    </w:p>
    <w:p w14:paraId="5EE4AB52" w14:textId="77777777" w:rsidR="0005677C" w:rsidRPr="004A561D" w:rsidRDefault="0005677C" w:rsidP="00C9008F">
      <w:pPr>
        <w:pStyle w:val="ODSTAVEC"/>
        <w:spacing w:line="276" w:lineRule="auto"/>
        <w:ind w:left="567" w:hanging="567"/>
        <w:rPr>
          <w:rFonts w:asciiTheme="minorHAnsi" w:hAnsiTheme="minorHAnsi" w:cstheme="minorHAnsi"/>
          <w:sz w:val="22"/>
          <w:szCs w:val="22"/>
        </w:rPr>
      </w:pPr>
      <w:r w:rsidRPr="004A561D">
        <w:rPr>
          <w:rFonts w:asciiTheme="minorHAnsi" w:hAnsiTheme="minorHAnsi" w:cstheme="minorHAnsi"/>
          <w:sz w:val="22"/>
          <w:szCs w:val="22"/>
        </w:rPr>
        <w:t xml:space="preserve">Zhotovitel bere na vědomí povinnosti objednatele zveřejnit údaje uvedené v této Smlouvě v souladu se zákonem č. 134/2016 Sb., o zadávání veřejných zakázek, v platném znění, se zákonem č. 106/1999 Sb., o svobodném přístupu k informacím, ve znění pozdějších předpisů, se zákonem č. 340/2015 Sb., o registru smluv a jinými obecně závaznými normami, a to způsobem, jenž vyplývá z uvedených předpisů či o němž rozhodne objednatel. </w:t>
      </w:r>
    </w:p>
    <w:p w14:paraId="058D4029" w14:textId="77777777" w:rsidR="0005677C" w:rsidRPr="004A561D" w:rsidRDefault="0005677C" w:rsidP="00C9008F">
      <w:pPr>
        <w:pStyle w:val="ODSTAVEC"/>
        <w:numPr>
          <w:ilvl w:val="0"/>
          <w:numId w:val="0"/>
        </w:numPr>
        <w:spacing w:line="276" w:lineRule="auto"/>
        <w:ind w:left="567"/>
        <w:rPr>
          <w:rFonts w:asciiTheme="minorHAnsi" w:hAnsiTheme="minorHAnsi" w:cstheme="minorHAnsi"/>
          <w:sz w:val="22"/>
          <w:szCs w:val="22"/>
        </w:rPr>
      </w:pPr>
      <w:r w:rsidRPr="004A561D">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16E3106E" w14:textId="77777777" w:rsidR="0005677C" w:rsidRPr="004A561D" w:rsidRDefault="0005677C" w:rsidP="00C9008F">
      <w:pPr>
        <w:pStyle w:val="ODSTAVEC"/>
        <w:numPr>
          <w:ilvl w:val="0"/>
          <w:numId w:val="8"/>
        </w:numPr>
        <w:spacing w:line="276" w:lineRule="auto"/>
        <w:ind w:left="709" w:hanging="142"/>
        <w:rPr>
          <w:rFonts w:asciiTheme="minorHAnsi" w:hAnsiTheme="minorHAnsi" w:cstheme="minorHAnsi"/>
          <w:sz w:val="22"/>
          <w:szCs w:val="22"/>
        </w:rPr>
      </w:pPr>
      <w:r w:rsidRPr="004A561D">
        <w:rPr>
          <w:rFonts w:asciiTheme="minorHAnsi" w:hAnsiTheme="minorHAnsi" w:cstheme="minorHAnsi"/>
          <w:sz w:val="22"/>
          <w:szCs w:val="22"/>
        </w:rPr>
        <w:t>veškeré informace poskytnuté zhotoviteli ve smyslu ustanovení § 218 zákona č. 134/2016 Sb., o zadávání veřejných zakázek, v platném znění,</w:t>
      </w:r>
    </w:p>
    <w:p w14:paraId="1FFA13E5" w14:textId="77777777" w:rsidR="0005677C" w:rsidRPr="004A561D" w:rsidRDefault="0005677C" w:rsidP="00C9008F">
      <w:pPr>
        <w:pStyle w:val="ODSTAVEC"/>
        <w:numPr>
          <w:ilvl w:val="0"/>
          <w:numId w:val="8"/>
        </w:numPr>
        <w:spacing w:line="276" w:lineRule="auto"/>
        <w:ind w:left="709" w:hanging="142"/>
        <w:rPr>
          <w:rFonts w:asciiTheme="minorHAnsi" w:hAnsiTheme="minorHAnsi" w:cstheme="minorHAnsi"/>
          <w:sz w:val="22"/>
          <w:szCs w:val="22"/>
        </w:rPr>
      </w:pPr>
      <w:r w:rsidRPr="004A561D">
        <w:rPr>
          <w:rFonts w:asciiTheme="minorHAnsi" w:hAnsiTheme="minorHAnsi" w:cstheme="minorHAnsi"/>
          <w:sz w:val="22"/>
          <w:szCs w:val="22"/>
        </w:rPr>
        <w:t xml:space="preserve">informace, na které se vztahuje zákonem uložená povinnost mlčenlivosti (např. osobní údaje, utajované skutečnosti) </w:t>
      </w:r>
    </w:p>
    <w:p w14:paraId="57D9FA0D" w14:textId="77777777" w:rsidR="0005677C" w:rsidRPr="004A561D" w:rsidRDefault="0005677C" w:rsidP="00C9008F">
      <w:pPr>
        <w:pStyle w:val="ODSTAVEC"/>
        <w:numPr>
          <w:ilvl w:val="0"/>
          <w:numId w:val="8"/>
        </w:numPr>
        <w:spacing w:line="276" w:lineRule="auto"/>
        <w:ind w:left="709" w:hanging="142"/>
        <w:rPr>
          <w:rFonts w:asciiTheme="minorHAnsi" w:hAnsiTheme="minorHAnsi" w:cstheme="minorHAnsi"/>
          <w:sz w:val="22"/>
          <w:szCs w:val="22"/>
        </w:rPr>
      </w:pPr>
      <w:r w:rsidRPr="004A561D">
        <w:rPr>
          <w:rFonts w:asciiTheme="minorHAnsi" w:hAnsiTheme="minorHAnsi" w:cstheme="minorHAnsi"/>
          <w:sz w:val="22"/>
          <w:szCs w:val="22"/>
        </w:rPr>
        <w:t>obchodní tajemství zhotovitele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w:t>
      </w:r>
      <w:r w:rsidRPr="00851AD4">
        <w:rPr>
          <w:rFonts w:asciiTheme="minorHAnsi" w:hAnsiTheme="minorHAnsi" w:cstheme="minorHAnsi"/>
          <w:sz w:val="22"/>
          <w:szCs w:val="22"/>
        </w:rPr>
        <w:t>y a k seznamu poddodavatelů zhotovitele a d</w:t>
      </w:r>
      <w:r w:rsidRPr="004A561D">
        <w:rPr>
          <w:rFonts w:asciiTheme="minorHAnsi" w:hAnsiTheme="minorHAnsi" w:cstheme="minorHAnsi"/>
          <w:sz w:val="22"/>
          <w:szCs w:val="22"/>
        </w:rPr>
        <w:t>ále u informací, jejichž sdělení se vyžaduje ze zákona.</w:t>
      </w:r>
      <w:r w:rsidRPr="00C9008F">
        <w:rPr>
          <w:rFonts w:asciiTheme="minorHAnsi" w:hAnsiTheme="minorHAnsi" w:cstheme="minorHAnsi"/>
          <w:sz w:val="22"/>
          <w:szCs w:val="22"/>
        </w:rPr>
        <w:t xml:space="preserve"> </w:t>
      </w:r>
    </w:p>
    <w:p w14:paraId="605AB7F6" w14:textId="77777777" w:rsidR="0005677C" w:rsidRPr="004A561D" w:rsidRDefault="0005677C" w:rsidP="004A561D">
      <w:pPr>
        <w:pStyle w:val="ODSTAVEC"/>
        <w:spacing w:line="276" w:lineRule="auto"/>
        <w:ind w:left="567" w:hanging="567"/>
        <w:rPr>
          <w:rFonts w:asciiTheme="minorHAnsi" w:hAnsiTheme="minorHAnsi" w:cstheme="minorHAnsi"/>
          <w:sz w:val="22"/>
          <w:szCs w:val="22"/>
        </w:rPr>
      </w:pPr>
      <w:r w:rsidRPr="004A561D">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13504025"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Zhotovitel nemůže bez souhlasu objednatele postoupit práva a povinnosti plynoucí ze smlouvy třetí osobě.</w:t>
      </w:r>
    </w:p>
    <w:p w14:paraId="08B994E0" w14:textId="77777777" w:rsidR="0005677C" w:rsidRPr="004A561D" w:rsidRDefault="0005677C" w:rsidP="00C9008F">
      <w:pPr>
        <w:pStyle w:val="ODSTAVEC"/>
        <w:spacing w:line="276" w:lineRule="auto"/>
        <w:ind w:left="567" w:hanging="567"/>
        <w:rPr>
          <w:rFonts w:asciiTheme="minorHAnsi" w:hAnsiTheme="minorHAnsi" w:cstheme="minorHAnsi"/>
          <w:sz w:val="22"/>
          <w:szCs w:val="22"/>
        </w:rPr>
      </w:pPr>
      <w:r w:rsidRPr="004A561D">
        <w:rPr>
          <w:rFonts w:asciiTheme="minorHAnsi" w:hAnsiTheme="minorHAnsi" w:cstheme="minorHAnsi"/>
          <w:sz w:val="22"/>
          <w:szCs w:val="22"/>
        </w:rPr>
        <w:t xml:space="preserve">Tato smlouva nabývá platnosti podpisem oběma smluvními stranami a účinnosti registrací smlouvy dle ustanovení 15.2. </w:t>
      </w:r>
    </w:p>
    <w:p w14:paraId="20AE5617" w14:textId="52E82916" w:rsidR="00CF4EFF"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 xml:space="preserve">Obě strany prohlašují, že došlo k dohodě o celém rozsahu této smlouvy. </w:t>
      </w:r>
    </w:p>
    <w:p w14:paraId="2118E45A"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Tato smlouva je projevem svobodné a vážné vůle smluvních stran, což stvrzují svými podpisy.</w:t>
      </w:r>
    </w:p>
    <w:p w14:paraId="1FA5B5B3" w14:textId="77777777" w:rsidR="004A561D" w:rsidRDefault="004A561D" w:rsidP="004A561D">
      <w:pPr>
        <w:pStyle w:val="ODSTAVEC"/>
        <w:numPr>
          <w:ilvl w:val="0"/>
          <w:numId w:val="0"/>
        </w:numPr>
        <w:tabs>
          <w:tab w:val="num" w:pos="540"/>
        </w:tabs>
        <w:spacing w:line="276" w:lineRule="auto"/>
        <w:rPr>
          <w:rFonts w:asciiTheme="minorHAnsi" w:hAnsiTheme="minorHAnsi" w:cstheme="minorHAnsi"/>
          <w:sz w:val="22"/>
          <w:szCs w:val="22"/>
        </w:rPr>
      </w:pPr>
    </w:p>
    <w:p w14:paraId="52CBF8AB" w14:textId="331D8190" w:rsidR="0005677C" w:rsidRDefault="0004445E" w:rsidP="00C9008F">
      <w:pPr>
        <w:pStyle w:val="ODSTAVEC"/>
        <w:numPr>
          <w:ilvl w:val="0"/>
          <w:numId w:val="0"/>
        </w:numPr>
        <w:tabs>
          <w:tab w:val="num" w:pos="540"/>
        </w:tabs>
        <w:spacing w:line="276" w:lineRule="auto"/>
        <w:rPr>
          <w:rFonts w:asciiTheme="minorHAnsi" w:hAnsiTheme="minorHAnsi" w:cstheme="minorHAnsi"/>
          <w:sz w:val="22"/>
          <w:szCs w:val="22"/>
        </w:rPr>
      </w:pPr>
      <w:r w:rsidRPr="004A561D">
        <w:rPr>
          <w:rFonts w:asciiTheme="minorHAnsi" w:hAnsiTheme="minorHAnsi" w:cstheme="minorHAnsi"/>
          <w:sz w:val="22"/>
          <w:szCs w:val="22"/>
        </w:rPr>
        <w:t xml:space="preserve">Příloha </w:t>
      </w:r>
      <w:r w:rsidR="00A52463" w:rsidRPr="004A561D">
        <w:rPr>
          <w:rFonts w:asciiTheme="minorHAnsi" w:hAnsiTheme="minorHAnsi" w:cstheme="minorHAnsi"/>
          <w:sz w:val="22"/>
          <w:szCs w:val="22"/>
        </w:rPr>
        <w:t xml:space="preserve">č. 1 </w:t>
      </w:r>
      <w:r w:rsidR="00555401" w:rsidRPr="004A561D">
        <w:rPr>
          <w:rFonts w:asciiTheme="minorHAnsi" w:hAnsiTheme="minorHAnsi" w:cstheme="minorHAnsi"/>
          <w:sz w:val="22"/>
          <w:szCs w:val="22"/>
        </w:rPr>
        <w:t>–</w:t>
      </w:r>
      <w:r w:rsidRPr="004A561D">
        <w:rPr>
          <w:rFonts w:asciiTheme="minorHAnsi" w:hAnsiTheme="minorHAnsi" w:cstheme="minorHAnsi"/>
          <w:sz w:val="22"/>
          <w:szCs w:val="22"/>
        </w:rPr>
        <w:t xml:space="preserve"> naceněn</w:t>
      </w:r>
      <w:r w:rsidR="00516652">
        <w:rPr>
          <w:rFonts w:asciiTheme="minorHAnsi" w:hAnsiTheme="minorHAnsi" w:cstheme="minorHAnsi"/>
          <w:sz w:val="22"/>
          <w:szCs w:val="22"/>
        </w:rPr>
        <w:t>é</w:t>
      </w:r>
      <w:r w:rsidR="0005677C" w:rsidRPr="004A561D">
        <w:rPr>
          <w:rFonts w:asciiTheme="minorHAnsi" w:hAnsiTheme="minorHAnsi" w:cstheme="minorHAnsi"/>
          <w:sz w:val="22"/>
          <w:szCs w:val="22"/>
        </w:rPr>
        <w:t xml:space="preserve"> položkov</w:t>
      </w:r>
      <w:r w:rsidR="00516652">
        <w:rPr>
          <w:rFonts w:asciiTheme="minorHAnsi" w:hAnsiTheme="minorHAnsi" w:cstheme="minorHAnsi"/>
          <w:sz w:val="22"/>
          <w:szCs w:val="22"/>
        </w:rPr>
        <w:t>é</w:t>
      </w:r>
      <w:r w:rsidR="0005677C" w:rsidRPr="004A561D">
        <w:rPr>
          <w:rFonts w:asciiTheme="minorHAnsi" w:hAnsiTheme="minorHAnsi" w:cstheme="minorHAnsi"/>
          <w:sz w:val="22"/>
          <w:szCs w:val="22"/>
        </w:rPr>
        <w:t xml:space="preserve"> rozpočt</w:t>
      </w:r>
      <w:r w:rsidR="00516652">
        <w:rPr>
          <w:rFonts w:asciiTheme="minorHAnsi" w:hAnsiTheme="minorHAnsi" w:cstheme="minorHAnsi"/>
          <w:sz w:val="22"/>
          <w:szCs w:val="22"/>
        </w:rPr>
        <w:t>y</w:t>
      </w:r>
      <w:r w:rsidR="0079118B">
        <w:rPr>
          <w:rFonts w:asciiTheme="minorHAnsi" w:hAnsiTheme="minorHAnsi" w:cstheme="minorHAnsi"/>
          <w:sz w:val="22"/>
          <w:szCs w:val="22"/>
        </w:rPr>
        <w:t xml:space="preserve"> </w:t>
      </w:r>
    </w:p>
    <w:p w14:paraId="05FF3859" w14:textId="161817FD" w:rsidR="00DE2F8E" w:rsidRDefault="00385C3B" w:rsidP="001C42C1">
      <w:pPr>
        <w:pStyle w:val="ODSTAVEC"/>
        <w:numPr>
          <w:ilvl w:val="0"/>
          <w:numId w:val="0"/>
        </w:numPr>
        <w:tabs>
          <w:tab w:val="num" w:pos="540"/>
        </w:tabs>
        <w:spacing w:line="276" w:lineRule="auto"/>
        <w:rPr>
          <w:rFonts w:asciiTheme="minorHAnsi" w:hAnsiTheme="minorHAnsi" w:cstheme="minorHAnsi"/>
          <w:sz w:val="22"/>
          <w:szCs w:val="22"/>
        </w:rPr>
      </w:pPr>
      <w:r>
        <w:rPr>
          <w:rFonts w:asciiTheme="minorHAnsi" w:hAnsiTheme="minorHAnsi" w:cstheme="minorHAnsi"/>
          <w:sz w:val="22"/>
          <w:szCs w:val="22"/>
        </w:rPr>
        <w:t xml:space="preserve">Příloha č. 2 </w:t>
      </w:r>
      <w:r w:rsidR="001C42C1">
        <w:rPr>
          <w:rFonts w:asciiTheme="minorHAnsi" w:hAnsiTheme="minorHAnsi" w:cstheme="minorHAnsi"/>
          <w:sz w:val="22"/>
          <w:szCs w:val="22"/>
        </w:rPr>
        <w:t>–</w:t>
      </w:r>
      <w:r>
        <w:rPr>
          <w:rFonts w:asciiTheme="minorHAnsi" w:hAnsiTheme="minorHAnsi" w:cstheme="minorHAnsi"/>
          <w:sz w:val="22"/>
          <w:szCs w:val="22"/>
        </w:rPr>
        <w:t xml:space="preserve"> </w:t>
      </w:r>
      <w:r w:rsidR="001C42C1">
        <w:rPr>
          <w:rFonts w:asciiTheme="minorHAnsi" w:hAnsiTheme="minorHAnsi" w:cstheme="minorHAnsi"/>
          <w:sz w:val="22"/>
          <w:szCs w:val="22"/>
        </w:rPr>
        <w:t>smluvní pokuty</w:t>
      </w:r>
    </w:p>
    <w:p w14:paraId="15D411F3" w14:textId="622B3752" w:rsidR="001179D2" w:rsidRDefault="001179D2" w:rsidP="001C42C1">
      <w:pPr>
        <w:pStyle w:val="ODSTAVEC"/>
        <w:numPr>
          <w:ilvl w:val="0"/>
          <w:numId w:val="0"/>
        </w:numPr>
        <w:tabs>
          <w:tab w:val="num" w:pos="540"/>
        </w:tabs>
        <w:spacing w:line="276" w:lineRule="auto"/>
        <w:rPr>
          <w:rFonts w:asciiTheme="minorHAnsi" w:hAnsiTheme="minorHAnsi" w:cstheme="minorHAnsi"/>
          <w:sz w:val="22"/>
          <w:szCs w:val="22"/>
        </w:rPr>
      </w:pPr>
      <w:r>
        <w:rPr>
          <w:rFonts w:asciiTheme="minorHAnsi" w:hAnsiTheme="minorHAnsi" w:cstheme="minorHAnsi"/>
          <w:sz w:val="22"/>
          <w:szCs w:val="22"/>
        </w:rPr>
        <w:t>Příloha č. 3</w:t>
      </w:r>
      <w:r w:rsidR="007931F6">
        <w:rPr>
          <w:rFonts w:asciiTheme="minorHAnsi" w:hAnsiTheme="minorHAnsi" w:cstheme="minorHAnsi"/>
          <w:sz w:val="22"/>
          <w:szCs w:val="22"/>
        </w:rPr>
        <w:t xml:space="preserve"> – inženýrské sítě</w:t>
      </w:r>
    </w:p>
    <w:p w14:paraId="3729684F" w14:textId="77777777" w:rsidR="007931F6" w:rsidRPr="004A561D" w:rsidRDefault="007931F6" w:rsidP="001C42C1">
      <w:pPr>
        <w:pStyle w:val="ODSTAVEC"/>
        <w:numPr>
          <w:ilvl w:val="0"/>
          <w:numId w:val="0"/>
        </w:numPr>
        <w:tabs>
          <w:tab w:val="num" w:pos="540"/>
        </w:tabs>
        <w:spacing w:line="276" w:lineRule="auto"/>
        <w:rPr>
          <w:rFonts w:asciiTheme="minorHAnsi" w:hAnsiTheme="minorHAnsi" w:cstheme="minorHAnsi"/>
          <w:sz w:val="22"/>
          <w:szCs w:val="22"/>
        </w:rPr>
      </w:pPr>
    </w:p>
    <w:p w14:paraId="3C0D4232" w14:textId="3A523F63" w:rsidR="00F90FFE" w:rsidRPr="00F6356E" w:rsidRDefault="0005677C" w:rsidP="00F6356E">
      <w:pPr>
        <w:pStyle w:val="Zkladntext"/>
        <w:tabs>
          <w:tab w:val="left" w:pos="4962"/>
        </w:tabs>
        <w:spacing w:after="240" w:line="276" w:lineRule="auto"/>
        <w:jc w:val="left"/>
        <w:rPr>
          <w:rFonts w:asciiTheme="minorHAnsi" w:hAnsiTheme="minorHAnsi" w:cstheme="minorHAnsi"/>
          <w:sz w:val="22"/>
          <w:szCs w:val="22"/>
        </w:rPr>
      </w:pPr>
      <w:r w:rsidRPr="004A561D">
        <w:rPr>
          <w:rFonts w:asciiTheme="minorHAnsi" w:hAnsiTheme="minorHAnsi" w:cstheme="minorHAnsi"/>
          <w:sz w:val="22"/>
          <w:szCs w:val="22"/>
        </w:rPr>
        <w:t>V Ostravě dne: ………………</w:t>
      </w:r>
      <w:r w:rsidRPr="004A561D">
        <w:rPr>
          <w:rFonts w:asciiTheme="minorHAnsi" w:hAnsiTheme="minorHAnsi" w:cstheme="minorHAnsi"/>
          <w:sz w:val="22"/>
          <w:szCs w:val="22"/>
        </w:rPr>
        <w:tab/>
        <w:t>V </w:t>
      </w:r>
      <w:r w:rsidRPr="004A561D">
        <w:rPr>
          <w:rFonts w:asciiTheme="minorHAnsi" w:hAnsiTheme="minorHAnsi" w:cstheme="minorHAnsi"/>
          <w:sz w:val="22"/>
          <w:szCs w:val="22"/>
          <w:highlight w:val="yellow"/>
        </w:rPr>
        <w:t>………</w:t>
      </w:r>
      <w:proofErr w:type="gramStart"/>
      <w:r w:rsidRPr="004A561D">
        <w:rPr>
          <w:rFonts w:asciiTheme="minorHAnsi" w:hAnsiTheme="minorHAnsi" w:cstheme="minorHAnsi"/>
          <w:sz w:val="22"/>
          <w:szCs w:val="22"/>
          <w:highlight w:val="yellow"/>
        </w:rPr>
        <w:t>…….</w:t>
      </w:r>
      <w:proofErr w:type="gramEnd"/>
      <w:r w:rsidRPr="004A561D">
        <w:rPr>
          <w:rFonts w:asciiTheme="minorHAnsi" w:hAnsiTheme="minorHAnsi" w:cstheme="minorHAnsi"/>
          <w:sz w:val="22"/>
          <w:szCs w:val="22"/>
        </w:rPr>
        <w:t xml:space="preserve">. dne </w:t>
      </w:r>
      <w:r w:rsidRPr="004A561D">
        <w:rPr>
          <w:rFonts w:asciiTheme="minorHAnsi" w:hAnsiTheme="minorHAnsi" w:cstheme="minorHAnsi"/>
          <w:sz w:val="22"/>
          <w:szCs w:val="22"/>
          <w:highlight w:val="yellow"/>
        </w:rPr>
        <w:t>………</w:t>
      </w:r>
      <w:proofErr w:type="gramStart"/>
      <w:r w:rsidRPr="004A561D">
        <w:rPr>
          <w:rFonts w:asciiTheme="minorHAnsi" w:hAnsiTheme="minorHAnsi" w:cstheme="minorHAnsi"/>
          <w:sz w:val="22"/>
          <w:szCs w:val="22"/>
          <w:highlight w:val="yellow"/>
        </w:rPr>
        <w:t>…….</w:t>
      </w:r>
      <w:proofErr w:type="gramEnd"/>
      <w:r w:rsidRPr="004A561D">
        <w:rPr>
          <w:rFonts w:asciiTheme="minorHAnsi" w:hAnsiTheme="minorHAnsi" w:cstheme="minorHAnsi"/>
          <w:sz w:val="22"/>
          <w:szCs w:val="22"/>
          <w:highlight w:val="yellow"/>
        </w:rPr>
        <w:t>.</w:t>
      </w:r>
    </w:p>
    <w:p w14:paraId="063353BD" w14:textId="5591238A" w:rsidR="005817F0" w:rsidRPr="004A561D" w:rsidRDefault="0005677C" w:rsidP="004A561D">
      <w:pPr>
        <w:tabs>
          <w:tab w:val="left" w:pos="567"/>
          <w:tab w:val="left" w:pos="709"/>
          <w:tab w:val="left" w:pos="1134"/>
          <w:tab w:val="left" w:pos="1843"/>
          <w:tab w:val="left" w:pos="3119"/>
          <w:tab w:val="left" w:pos="3686"/>
        </w:tabs>
        <w:spacing w:after="720"/>
        <w:jc w:val="both"/>
        <w:rPr>
          <w:rFonts w:asciiTheme="minorHAnsi" w:hAnsiTheme="minorHAnsi" w:cstheme="minorHAnsi"/>
          <w:spacing w:val="40"/>
        </w:rPr>
      </w:pPr>
      <w:r w:rsidRPr="004A561D">
        <w:rPr>
          <w:rFonts w:asciiTheme="minorHAnsi" w:hAnsiTheme="minorHAnsi" w:cstheme="minorHAnsi"/>
        </w:rPr>
        <w:t xml:space="preserve">Objednatel:                                                          </w:t>
      </w:r>
      <w:r w:rsidRPr="004A561D">
        <w:rPr>
          <w:rFonts w:asciiTheme="minorHAnsi" w:hAnsiTheme="minorHAnsi" w:cstheme="minorHAnsi"/>
        </w:rPr>
        <w:tab/>
      </w:r>
      <w:r w:rsidRPr="004A561D">
        <w:rPr>
          <w:rFonts w:asciiTheme="minorHAnsi" w:hAnsiTheme="minorHAnsi" w:cstheme="minorHAnsi"/>
        </w:rPr>
        <w:tab/>
        <w:t>Zhotovitel:</w:t>
      </w:r>
      <w:r w:rsidRPr="004A561D">
        <w:rPr>
          <w:rFonts w:asciiTheme="minorHAnsi" w:hAnsiTheme="minorHAnsi" w:cstheme="minorHAnsi"/>
          <w:spacing w:val="40"/>
        </w:rPr>
        <w:t xml:space="preserve"> </w:t>
      </w:r>
    </w:p>
    <w:p w14:paraId="296273F1" w14:textId="77777777" w:rsidR="0005677C" w:rsidRPr="004A561D" w:rsidRDefault="0005677C" w:rsidP="004A561D">
      <w:pPr>
        <w:spacing w:after="0"/>
        <w:rPr>
          <w:rFonts w:asciiTheme="minorHAnsi" w:hAnsiTheme="minorHAnsi" w:cstheme="minorHAnsi"/>
        </w:rPr>
      </w:pPr>
    </w:p>
    <w:p w14:paraId="4106B4F3" w14:textId="575C403B" w:rsidR="0005677C" w:rsidRPr="004A561D" w:rsidRDefault="0005677C" w:rsidP="004A561D">
      <w:pPr>
        <w:spacing w:after="0"/>
        <w:rPr>
          <w:rFonts w:asciiTheme="minorHAnsi" w:hAnsiTheme="minorHAnsi" w:cstheme="minorHAnsi"/>
        </w:rPr>
      </w:pPr>
      <w:r w:rsidRPr="004A561D">
        <w:rPr>
          <w:rFonts w:asciiTheme="minorHAnsi" w:hAnsiTheme="minorHAnsi" w:cstheme="minorHAnsi"/>
        </w:rPr>
        <w:t>………………</w:t>
      </w:r>
      <w:r w:rsidR="00DD7CE6" w:rsidRPr="004A561D">
        <w:rPr>
          <w:rFonts w:asciiTheme="minorHAnsi" w:hAnsiTheme="minorHAnsi" w:cstheme="minorHAnsi"/>
        </w:rPr>
        <w:t>…………..</w:t>
      </w:r>
      <w:r w:rsidRPr="004A561D">
        <w:rPr>
          <w:rFonts w:asciiTheme="minorHAnsi" w:hAnsiTheme="minorHAnsi" w:cstheme="minorHAnsi"/>
        </w:rPr>
        <w:t>…………………….</w:t>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highlight w:val="yellow"/>
        </w:rPr>
        <w:t>…………………………………………</w:t>
      </w:r>
      <w:r w:rsidRPr="004A561D">
        <w:rPr>
          <w:rFonts w:asciiTheme="minorHAnsi" w:hAnsiTheme="minorHAnsi" w:cstheme="minorHAnsi"/>
        </w:rPr>
        <w:tab/>
      </w:r>
    </w:p>
    <w:p w14:paraId="3958A44C" w14:textId="68219F3A" w:rsidR="0005677C" w:rsidRPr="004A561D" w:rsidRDefault="00780A2A" w:rsidP="004A561D">
      <w:pPr>
        <w:spacing w:after="0"/>
        <w:rPr>
          <w:rFonts w:asciiTheme="minorHAnsi" w:hAnsiTheme="minorHAnsi" w:cstheme="minorHAnsi"/>
        </w:rPr>
      </w:pPr>
      <w:r>
        <w:rPr>
          <w:rFonts w:asciiTheme="minorHAnsi" w:hAnsiTheme="minorHAnsi" w:cstheme="minorHAnsi"/>
        </w:rPr>
        <w:t xml:space="preserve">Ing. Gabriela </w:t>
      </w:r>
      <w:proofErr w:type="spellStart"/>
      <w:r>
        <w:rPr>
          <w:rFonts w:asciiTheme="minorHAnsi" w:hAnsiTheme="minorHAnsi" w:cstheme="minorHAnsi"/>
        </w:rPr>
        <w:t>Mechelová</w:t>
      </w:r>
      <w:proofErr w:type="spellEnd"/>
      <w:r w:rsidR="0005677C" w:rsidRPr="004A561D">
        <w:rPr>
          <w:rFonts w:asciiTheme="minorHAnsi" w:hAnsiTheme="minorHAnsi" w:cstheme="minorHAnsi"/>
        </w:rPr>
        <w:tab/>
      </w:r>
      <w:r w:rsidR="0005677C" w:rsidRPr="004A561D">
        <w:rPr>
          <w:rFonts w:asciiTheme="minorHAnsi" w:hAnsiTheme="minorHAnsi" w:cstheme="minorHAnsi"/>
        </w:rPr>
        <w:tab/>
      </w:r>
      <w:r w:rsidR="0005677C" w:rsidRPr="004A561D">
        <w:rPr>
          <w:rFonts w:asciiTheme="minorHAnsi" w:hAnsiTheme="minorHAnsi" w:cstheme="minorHAnsi"/>
        </w:rPr>
        <w:tab/>
      </w:r>
      <w:r w:rsidR="0005677C" w:rsidRPr="004A561D">
        <w:rPr>
          <w:rFonts w:asciiTheme="minorHAnsi" w:hAnsiTheme="minorHAnsi" w:cstheme="minorHAnsi"/>
        </w:rPr>
        <w:tab/>
        <w:t>jméno:</w:t>
      </w:r>
    </w:p>
    <w:p w14:paraId="5CE99A01" w14:textId="6CE66D9A" w:rsidR="00FD02D8" w:rsidRPr="004A561D" w:rsidRDefault="00780A2A" w:rsidP="004A561D">
      <w:pPr>
        <w:spacing w:after="0"/>
        <w:rPr>
          <w:rFonts w:asciiTheme="minorHAnsi" w:hAnsiTheme="minorHAnsi" w:cstheme="minorHAnsi"/>
        </w:rPr>
      </w:pPr>
      <w:r>
        <w:rPr>
          <w:rFonts w:asciiTheme="minorHAnsi" w:hAnsiTheme="minorHAnsi" w:cstheme="minorHAnsi"/>
        </w:rPr>
        <w:t>kvestorka</w:t>
      </w:r>
      <w:r w:rsidR="00DE2F8E" w:rsidRPr="004A561D">
        <w:rPr>
          <w:rFonts w:asciiTheme="minorHAnsi" w:hAnsiTheme="minorHAnsi" w:cstheme="minorHAnsi"/>
        </w:rPr>
        <w:tab/>
      </w:r>
      <w:r w:rsidR="0005677C" w:rsidRPr="004A561D">
        <w:rPr>
          <w:rFonts w:asciiTheme="minorHAnsi" w:hAnsiTheme="minorHAnsi" w:cstheme="minorHAnsi"/>
        </w:rPr>
        <w:tab/>
      </w:r>
      <w:r w:rsidR="0005677C" w:rsidRPr="004A561D">
        <w:rPr>
          <w:rFonts w:asciiTheme="minorHAnsi" w:hAnsiTheme="minorHAnsi" w:cstheme="minorHAnsi"/>
        </w:rPr>
        <w:tab/>
      </w:r>
      <w:r w:rsidR="0005677C" w:rsidRPr="004A561D">
        <w:rPr>
          <w:rFonts w:asciiTheme="minorHAnsi" w:hAnsiTheme="minorHAnsi" w:cstheme="minorHAnsi"/>
        </w:rPr>
        <w:tab/>
      </w:r>
      <w:r w:rsidR="0005677C" w:rsidRPr="004A561D">
        <w:rPr>
          <w:rFonts w:asciiTheme="minorHAnsi" w:hAnsiTheme="minorHAnsi" w:cstheme="minorHAnsi"/>
        </w:rPr>
        <w:tab/>
      </w:r>
      <w:r w:rsidR="00FF7C50" w:rsidRPr="004A561D">
        <w:rPr>
          <w:rFonts w:asciiTheme="minorHAnsi" w:hAnsiTheme="minorHAnsi" w:cstheme="minorHAnsi"/>
        </w:rPr>
        <w:tab/>
      </w:r>
      <w:r w:rsidR="0005677C" w:rsidRPr="004A561D">
        <w:rPr>
          <w:rFonts w:asciiTheme="minorHAnsi" w:hAnsiTheme="minorHAnsi" w:cstheme="minorHAnsi"/>
        </w:rPr>
        <w:t>funkce:</w:t>
      </w:r>
    </w:p>
    <w:sectPr w:rsidR="00FD02D8" w:rsidRPr="004A561D" w:rsidSect="00FB13FE">
      <w:footerReference w:type="default" r:id="rId16"/>
      <w:headerReference w:type="first" r:id="rId17"/>
      <w:pgSz w:w="11906" w:h="16838" w:code="9"/>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17231" w14:textId="77777777" w:rsidR="00F066AF" w:rsidRDefault="00F066AF">
      <w:pPr>
        <w:spacing w:after="0" w:line="240" w:lineRule="auto"/>
      </w:pPr>
      <w:r>
        <w:separator/>
      </w:r>
    </w:p>
  </w:endnote>
  <w:endnote w:type="continuationSeparator" w:id="0">
    <w:p w14:paraId="32F4EF48" w14:textId="77777777" w:rsidR="00F066AF" w:rsidRDefault="00F06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CF33" w14:textId="33EAE602" w:rsidR="005534ED" w:rsidRPr="00CC75CD" w:rsidRDefault="0005677C">
    <w:pPr>
      <w:pStyle w:val="Zpat"/>
      <w:jc w:val="center"/>
      <w:rPr>
        <w:rFonts w:asciiTheme="minorHAnsi" w:hAnsiTheme="minorHAnsi" w:cstheme="minorHAnsi"/>
        <w:sz w:val="20"/>
        <w:szCs w:val="20"/>
      </w:rPr>
    </w:pPr>
    <w:r w:rsidRPr="00CC75CD">
      <w:rPr>
        <w:rFonts w:asciiTheme="minorHAnsi" w:hAnsiTheme="minorHAnsi" w:cstheme="minorHAnsi"/>
        <w:sz w:val="20"/>
        <w:szCs w:val="20"/>
      </w:rPr>
      <w:fldChar w:fldCharType="begin"/>
    </w:r>
    <w:r w:rsidRPr="00CC75CD">
      <w:rPr>
        <w:rFonts w:asciiTheme="minorHAnsi" w:hAnsiTheme="minorHAnsi" w:cstheme="minorHAnsi"/>
        <w:sz w:val="20"/>
        <w:szCs w:val="20"/>
      </w:rPr>
      <w:instrText xml:space="preserve"> PAGE   \* MERGEFORMAT </w:instrText>
    </w:r>
    <w:r w:rsidRPr="00CC75CD">
      <w:rPr>
        <w:rFonts w:asciiTheme="minorHAnsi" w:hAnsiTheme="minorHAnsi" w:cstheme="minorHAnsi"/>
        <w:sz w:val="20"/>
        <w:szCs w:val="20"/>
      </w:rPr>
      <w:fldChar w:fldCharType="separate"/>
    </w:r>
    <w:r w:rsidR="007E5905">
      <w:rPr>
        <w:rFonts w:asciiTheme="minorHAnsi" w:hAnsiTheme="minorHAnsi" w:cstheme="minorHAnsi"/>
        <w:noProof/>
        <w:sz w:val="20"/>
        <w:szCs w:val="20"/>
      </w:rPr>
      <w:t>2</w:t>
    </w:r>
    <w:r w:rsidRPr="00CC75CD">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C8150" w14:textId="77777777" w:rsidR="00F066AF" w:rsidRDefault="00F066AF">
      <w:pPr>
        <w:spacing w:after="0" w:line="240" w:lineRule="auto"/>
      </w:pPr>
      <w:r>
        <w:separator/>
      </w:r>
    </w:p>
  </w:footnote>
  <w:footnote w:type="continuationSeparator" w:id="0">
    <w:p w14:paraId="1F193859" w14:textId="77777777" w:rsidR="00F066AF" w:rsidRDefault="00F06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1504" w14:textId="77777777" w:rsidR="00A35F7B" w:rsidRPr="00A35F7B" w:rsidRDefault="00A35F7B" w:rsidP="00A35F7B">
    <w:pPr>
      <w:pStyle w:val="slo"/>
      <w:spacing w:before="0"/>
      <w:ind w:hanging="1418"/>
      <w:rPr>
        <w:rFonts w:ascii="Arial" w:hAnsi="Arial" w:cs="Arial"/>
        <w:b w:val="0"/>
      </w:rPr>
    </w:pPr>
    <w:r w:rsidRPr="00A35F7B">
      <w:rPr>
        <w:rFonts w:asciiTheme="minorHAnsi" w:hAnsiTheme="minorHAnsi" w:cstheme="minorHAnsi"/>
      </w:rPr>
      <w:t>č.j.:</w:t>
    </w:r>
    <w:r w:rsidRPr="00A35F7B">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91C208916F2843D1B1EAA448FD4061E2"/>
        </w:placeholder>
        <w:showingPlcHdr/>
      </w:sdtPr>
      <w:sdtContent>
        <w:r w:rsidRPr="00A35F7B">
          <w:rPr>
            <w:rStyle w:val="Zstupntext"/>
            <w:rFonts w:asciiTheme="minorHAnsi" w:hAnsiTheme="minorHAnsi" w:cstheme="minorHAnsi"/>
            <w:b w:val="0"/>
            <w:color w:val="auto"/>
          </w:rPr>
          <w:t>VSB/25/037861</w:t>
        </w:r>
      </w:sdtContent>
    </w:sdt>
  </w:p>
  <w:p w14:paraId="1E5A3E72" w14:textId="77777777" w:rsidR="00A35F7B" w:rsidRDefault="00A35F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810"/>
    <w:multiLevelType w:val="hybridMultilevel"/>
    <w:tmpl w:val="6EC26E2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53B216B"/>
    <w:multiLevelType w:val="hybridMultilevel"/>
    <w:tmpl w:val="7E7A934C"/>
    <w:lvl w:ilvl="0" w:tplc="329E541E">
      <w:start w:val="7"/>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 w15:restartNumberingAfterBreak="0">
    <w:nsid w:val="166C6B68"/>
    <w:multiLevelType w:val="hybridMultilevel"/>
    <w:tmpl w:val="C916D69C"/>
    <w:lvl w:ilvl="0" w:tplc="E280D67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4" w15:restartNumberingAfterBreak="0">
    <w:nsid w:val="1F5D795E"/>
    <w:multiLevelType w:val="multilevel"/>
    <w:tmpl w:val="CF3CC714"/>
    <w:lvl w:ilvl="0">
      <w:start w:val="1"/>
      <w:numFmt w:val="lowerLetter"/>
      <w:lvlText w:val="%1)"/>
      <w:lvlJc w:val="left"/>
      <w:pPr>
        <w:ind w:left="1364" w:hanging="360"/>
      </w:pPr>
      <w:rPr>
        <w:rFonts w:hint="default"/>
      </w:rPr>
    </w:lvl>
    <w:lvl w:ilvl="1">
      <w:start w:val="4"/>
      <w:numFmt w:val="decimal"/>
      <w:lvlText w:val="%1.%2"/>
      <w:lvlJc w:val="left"/>
      <w:pPr>
        <w:ind w:left="1424" w:hanging="420"/>
      </w:pPr>
    </w:lvl>
    <w:lvl w:ilvl="2">
      <w:start w:val="1"/>
      <w:numFmt w:val="decimal"/>
      <w:lvlText w:val="%1.%2.%3"/>
      <w:lvlJc w:val="left"/>
      <w:pPr>
        <w:ind w:left="1724" w:hanging="720"/>
      </w:pPr>
    </w:lvl>
    <w:lvl w:ilvl="3">
      <w:start w:val="1"/>
      <w:numFmt w:val="decimal"/>
      <w:lvlText w:val="%1.%2.%3.%4"/>
      <w:lvlJc w:val="left"/>
      <w:pPr>
        <w:ind w:left="1724" w:hanging="720"/>
      </w:pPr>
    </w:lvl>
    <w:lvl w:ilvl="4">
      <w:start w:val="1"/>
      <w:numFmt w:val="decimal"/>
      <w:lvlText w:val="%1.%2.%3.%4.%5"/>
      <w:lvlJc w:val="left"/>
      <w:pPr>
        <w:ind w:left="2084" w:hanging="1080"/>
      </w:pPr>
    </w:lvl>
    <w:lvl w:ilvl="5">
      <w:start w:val="1"/>
      <w:numFmt w:val="decimal"/>
      <w:lvlText w:val="%1.%2.%3.%4.%5.%6"/>
      <w:lvlJc w:val="left"/>
      <w:pPr>
        <w:ind w:left="2084" w:hanging="1080"/>
      </w:pPr>
    </w:lvl>
    <w:lvl w:ilvl="6">
      <w:start w:val="1"/>
      <w:numFmt w:val="decimal"/>
      <w:lvlText w:val="%1.%2.%3.%4.%5.%6.%7"/>
      <w:lvlJc w:val="left"/>
      <w:pPr>
        <w:ind w:left="2444" w:hanging="1440"/>
      </w:pPr>
    </w:lvl>
    <w:lvl w:ilvl="7">
      <w:start w:val="1"/>
      <w:numFmt w:val="decimal"/>
      <w:lvlText w:val="%1.%2.%3.%4.%5.%6.%7.%8"/>
      <w:lvlJc w:val="left"/>
      <w:pPr>
        <w:ind w:left="2444" w:hanging="1440"/>
      </w:pPr>
    </w:lvl>
    <w:lvl w:ilvl="8">
      <w:start w:val="1"/>
      <w:numFmt w:val="decimal"/>
      <w:lvlText w:val="%1.%2.%3.%4.%5.%6.%7.%8.%9"/>
      <w:lvlJc w:val="left"/>
      <w:pPr>
        <w:ind w:left="2444" w:hanging="1440"/>
      </w:pPr>
    </w:lvl>
  </w:abstractNum>
  <w:abstractNum w:abstractNumId="5" w15:restartNumberingAfterBreak="0">
    <w:nsid w:val="20F74DD3"/>
    <w:multiLevelType w:val="hybridMultilevel"/>
    <w:tmpl w:val="12104CF4"/>
    <w:lvl w:ilvl="0" w:tplc="04050013">
      <w:start w:val="1"/>
      <w:numFmt w:val="upp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6" w15:restartNumberingAfterBreak="0">
    <w:nsid w:val="21336681"/>
    <w:multiLevelType w:val="hybridMultilevel"/>
    <w:tmpl w:val="850201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1545DB"/>
    <w:multiLevelType w:val="multilevel"/>
    <w:tmpl w:val="F322F526"/>
    <w:lvl w:ilvl="0">
      <w:start w:val="3"/>
      <w:numFmt w:val="decimal"/>
      <w:lvlText w:val="%1."/>
      <w:lvlJc w:val="left"/>
      <w:pPr>
        <w:tabs>
          <w:tab w:val="num" w:pos="360"/>
        </w:tabs>
        <w:ind w:left="360" w:hanging="360"/>
      </w:pPr>
      <w:rPr>
        <w:rFonts w:asciiTheme="minorHAnsi" w:hAnsiTheme="minorHAnsi" w:cstheme="minorHAnsi" w:hint="default"/>
        <w:b/>
      </w:rPr>
    </w:lvl>
    <w:lvl w:ilvl="1">
      <w:start w:val="1"/>
      <w:numFmt w:val="decimal"/>
      <w:lvlText w:val="%1.%2."/>
      <w:lvlJc w:val="left"/>
      <w:pPr>
        <w:tabs>
          <w:tab w:val="num" w:pos="360"/>
        </w:tabs>
        <w:ind w:left="360" w:hanging="360"/>
      </w:pPr>
      <w:rPr>
        <w:rFonts w:asciiTheme="minorHAnsi" w:hAnsiTheme="minorHAnsi" w:cstheme="minorHAnsi" w:hint="default"/>
        <w:b w:val="0"/>
        <w:i w:val="0"/>
        <w:color w:val="auto"/>
        <w:sz w:val="22"/>
        <w:szCs w:val="22"/>
      </w:rPr>
    </w:lvl>
    <w:lvl w:ilvl="2">
      <w:start w:val="1"/>
      <w:numFmt w:val="lowerLetter"/>
      <w:lvlText w:val="%3)"/>
      <w:lvlJc w:val="left"/>
      <w:pPr>
        <w:tabs>
          <w:tab w:val="num" w:pos="1260"/>
        </w:tabs>
        <w:ind w:left="1260" w:hanging="720"/>
      </w:pPr>
      <w:rPr>
        <w:rFonts w:asciiTheme="minorHAnsi" w:eastAsia="Calibri" w:hAnsiTheme="minorHAnsi" w:cstheme="minorHAnsi" w:hint="default"/>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26427AE2"/>
    <w:multiLevelType w:val="hybridMultilevel"/>
    <w:tmpl w:val="367214A6"/>
    <w:lvl w:ilvl="0" w:tplc="75CCAB22">
      <w:start w:val="1"/>
      <w:numFmt w:val="decimal"/>
      <w:lvlText w:val="%1."/>
      <w:lvlJc w:val="left"/>
      <w:pPr>
        <w:tabs>
          <w:tab w:val="num" w:pos="357"/>
        </w:tabs>
        <w:ind w:left="340" w:firstLine="20"/>
      </w:pPr>
      <w:rPr>
        <w:rFonts w:hint="default"/>
        <w:b/>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B102F6"/>
    <w:multiLevelType w:val="hybridMultilevel"/>
    <w:tmpl w:val="03728696"/>
    <w:lvl w:ilvl="0" w:tplc="D3E0CAF0">
      <w:start w:val="1"/>
      <w:numFmt w:val="upperRoman"/>
      <w:lvlText w:val="%1."/>
      <w:lvlJc w:val="left"/>
      <w:pPr>
        <w:ind w:left="1260" w:hanging="72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0" w15:restartNumberingAfterBreak="0">
    <w:nsid w:val="31537A66"/>
    <w:multiLevelType w:val="hybridMultilevel"/>
    <w:tmpl w:val="E0E0A0E6"/>
    <w:lvl w:ilvl="0" w:tplc="04050017">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1" w15:restartNumberingAfterBreak="0">
    <w:nsid w:val="32BF1399"/>
    <w:multiLevelType w:val="hybridMultilevel"/>
    <w:tmpl w:val="1B723D2E"/>
    <w:lvl w:ilvl="0" w:tplc="C2386A86">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2" w15:restartNumberingAfterBreak="0">
    <w:nsid w:val="3A6B5AC9"/>
    <w:multiLevelType w:val="multilevel"/>
    <w:tmpl w:val="DFD4676A"/>
    <w:lvl w:ilvl="0">
      <w:start w:val="3"/>
      <w:numFmt w:val="decimal"/>
      <w:lvlText w:val="%1."/>
      <w:lvlJc w:val="left"/>
      <w:pPr>
        <w:tabs>
          <w:tab w:val="num" w:pos="360"/>
        </w:tabs>
        <w:ind w:left="360" w:hanging="360"/>
      </w:pPr>
      <w:rPr>
        <w:b/>
      </w:rPr>
    </w:lvl>
    <w:lvl w:ilvl="1">
      <w:start w:val="1"/>
      <w:numFmt w:val="bullet"/>
      <w:lvlText w:val=""/>
      <w:lvlJc w:val="left"/>
      <w:pPr>
        <w:tabs>
          <w:tab w:val="num" w:pos="1070"/>
        </w:tabs>
        <w:ind w:left="1070" w:hanging="360"/>
      </w:pPr>
      <w:rPr>
        <w:rFonts w:ascii="Symbol" w:hAnsi="Symbol" w:cs="Symbol" w:hint="default"/>
        <w:b w:val="0"/>
        <w:i w:val="0"/>
      </w:rPr>
    </w:lvl>
    <w:lvl w:ilvl="2">
      <w:start w:val="1"/>
      <w:numFmt w:val="lowerLetter"/>
      <w:lvlText w:val="%3)"/>
      <w:lvlJc w:val="left"/>
      <w:pPr>
        <w:tabs>
          <w:tab w:val="num" w:pos="1260"/>
        </w:tabs>
        <w:ind w:left="1260" w:hanging="720"/>
      </w:pPr>
      <w:rPr>
        <w:rFonts w:asciiTheme="minorHAnsi" w:eastAsia="Calibri" w:hAnsiTheme="minorHAnsi" w:cstheme="minorHAnsi"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3FCA6019"/>
    <w:multiLevelType w:val="hybridMultilevel"/>
    <w:tmpl w:val="EB20DA58"/>
    <w:lvl w:ilvl="0" w:tplc="0405000F">
      <w:start w:val="1"/>
      <w:numFmt w:val="decimal"/>
      <w:lvlText w:val="%1."/>
      <w:lvlJc w:val="left"/>
      <w:pPr>
        <w:ind w:left="2130" w:hanging="360"/>
      </w:pPr>
    </w:lvl>
    <w:lvl w:ilvl="1" w:tplc="04050019" w:tentative="1">
      <w:start w:val="1"/>
      <w:numFmt w:val="lowerLetter"/>
      <w:lvlText w:val="%2."/>
      <w:lvlJc w:val="left"/>
      <w:pPr>
        <w:ind w:left="2850" w:hanging="360"/>
      </w:pPr>
    </w:lvl>
    <w:lvl w:ilvl="2" w:tplc="0405001B" w:tentative="1">
      <w:start w:val="1"/>
      <w:numFmt w:val="lowerRoman"/>
      <w:lvlText w:val="%3."/>
      <w:lvlJc w:val="right"/>
      <w:pPr>
        <w:ind w:left="3570" w:hanging="180"/>
      </w:pPr>
    </w:lvl>
    <w:lvl w:ilvl="3" w:tplc="0405000F" w:tentative="1">
      <w:start w:val="1"/>
      <w:numFmt w:val="decimal"/>
      <w:lvlText w:val="%4."/>
      <w:lvlJc w:val="left"/>
      <w:pPr>
        <w:ind w:left="4290" w:hanging="360"/>
      </w:pPr>
    </w:lvl>
    <w:lvl w:ilvl="4" w:tplc="04050019" w:tentative="1">
      <w:start w:val="1"/>
      <w:numFmt w:val="lowerLetter"/>
      <w:lvlText w:val="%5."/>
      <w:lvlJc w:val="left"/>
      <w:pPr>
        <w:ind w:left="5010" w:hanging="360"/>
      </w:pPr>
    </w:lvl>
    <w:lvl w:ilvl="5" w:tplc="0405001B" w:tentative="1">
      <w:start w:val="1"/>
      <w:numFmt w:val="lowerRoman"/>
      <w:lvlText w:val="%6."/>
      <w:lvlJc w:val="right"/>
      <w:pPr>
        <w:ind w:left="5730" w:hanging="180"/>
      </w:pPr>
    </w:lvl>
    <w:lvl w:ilvl="6" w:tplc="0405000F" w:tentative="1">
      <w:start w:val="1"/>
      <w:numFmt w:val="decimal"/>
      <w:lvlText w:val="%7."/>
      <w:lvlJc w:val="left"/>
      <w:pPr>
        <w:ind w:left="6450" w:hanging="360"/>
      </w:pPr>
    </w:lvl>
    <w:lvl w:ilvl="7" w:tplc="04050019" w:tentative="1">
      <w:start w:val="1"/>
      <w:numFmt w:val="lowerLetter"/>
      <w:lvlText w:val="%8."/>
      <w:lvlJc w:val="left"/>
      <w:pPr>
        <w:ind w:left="7170" w:hanging="360"/>
      </w:pPr>
    </w:lvl>
    <w:lvl w:ilvl="8" w:tplc="0405001B" w:tentative="1">
      <w:start w:val="1"/>
      <w:numFmt w:val="lowerRoman"/>
      <w:lvlText w:val="%9."/>
      <w:lvlJc w:val="right"/>
      <w:pPr>
        <w:ind w:left="7890" w:hanging="180"/>
      </w:pPr>
    </w:lvl>
  </w:abstractNum>
  <w:abstractNum w:abstractNumId="14" w15:restartNumberingAfterBreak="0">
    <w:nsid w:val="412C7CD9"/>
    <w:multiLevelType w:val="hybridMultilevel"/>
    <w:tmpl w:val="A9A4A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9737844"/>
    <w:multiLevelType w:val="hybridMultilevel"/>
    <w:tmpl w:val="500A29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AF71ECE"/>
    <w:multiLevelType w:val="hybridMultilevel"/>
    <w:tmpl w:val="C71C0D40"/>
    <w:lvl w:ilvl="0" w:tplc="9656DC68">
      <w:start w:val="1"/>
      <w:numFmt w:val="decimal"/>
      <w:lvlText w:val="%1."/>
      <w:lvlJc w:val="left"/>
      <w:pPr>
        <w:ind w:left="720" w:hanging="360"/>
      </w:pPr>
      <w:rPr>
        <w:rFonts w:ascii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6C58A7"/>
    <w:multiLevelType w:val="hybridMultilevel"/>
    <w:tmpl w:val="0310E5B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0" w15:restartNumberingAfterBreak="0">
    <w:nsid w:val="7482756D"/>
    <w:multiLevelType w:val="multilevel"/>
    <w:tmpl w:val="AB3214D8"/>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6031"/>
        </w:tabs>
        <w:ind w:left="6031" w:hanging="360"/>
      </w:pPr>
      <w:rPr>
        <w:rFonts w:asciiTheme="minorHAnsi" w:hAnsiTheme="minorHAnsi" w:cstheme="minorHAnsi" w:hint="default"/>
        <w:b w:val="0"/>
        <w:i w:val="0"/>
        <w:sz w:val="22"/>
        <w:szCs w:val="22"/>
      </w:rPr>
    </w:lvl>
    <w:lvl w:ilvl="2">
      <w:start w:val="1"/>
      <w:numFmt w:val="lowerLetter"/>
      <w:lvlText w:val="%3)"/>
      <w:lvlJc w:val="left"/>
      <w:pPr>
        <w:ind w:left="900"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C853BB1"/>
    <w:multiLevelType w:val="multilevel"/>
    <w:tmpl w:val="46EA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DF1093"/>
    <w:multiLevelType w:val="hybridMultilevel"/>
    <w:tmpl w:val="97FE5B1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19"/>
  </w:num>
  <w:num w:numId="2">
    <w:abstractNumId w:val="15"/>
  </w:num>
  <w:num w:numId="3">
    <w:abstractNumId w:val="3"/>
  </w:num>
  <w:num w:numId="4">
    <w:abstractNumId w:val="8"/>
  </w:num>
  <w:num w:numId="5">
    <w:abstractNumId w:val="20"/>
  </w:num>
  <w:num w:numId="6">
    <w:abstractNumId w:val="22"/>
  </w:num>
  <w:num w:numId="7">
    <w:abstractNumId w:val="14"/>
  </w:num>
  <w:num w:numId="8">
    <w:abstractNumId w:val="0"/>
  </w:num>
  <w:num w:numId="9">
    <w:abstractNumId w:val="9"/>
  </w:num>
  <w:num w:numId="10">
    <w:abstractNumId w:val="5"/>
  </w:num>
  <w:num w:numId="11">
    <w:abstractNumId w:val="7"/>
  </w:num>
  <w:num w:numId="12">
    <w:abstractNumId w:val="18"/>
  </w:num>
  <w:num w:numId="13">
    <w:abstractNumId w:val="16"/>
  </w:num>
  <w:num w:numId="14">
    <w:abstractNumId w:val="17"/>
  </w:num>
  <w:num w:numId="15">
    <w:abstractNumId w:val="21"/>
  </w:num>
  <w:num w:numId="16">
    <w:abstractNumId w:val="13"/>
  </w:num>
  <w:num w:numId="17">
    <w:abstractNumId w:val="2"/>
  </w:num>
  <w:num w:numId="18">
    <w:abstractNumId w:val="4"/>
  </w:num>
  <w:num w:numId="19">
    <w:abstractNumId w:val="12"/>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6"/>
  </w:num>
  <w:num w:numId="23">
    <w:abstractNumId w:val="20"/>
  </w:num>
  <w:num w:numId="24">
    <w:abstractNumId w:val="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7C"/>
    <w:rsid w:val="00000108"/>
    <w:rsid w:val="00000942"/>
    <w:rsid w:val="00001CC7"/>
    <w:rsid w:val="00010781"/>
    <w:rsid w:val="00016ECA"/>
    <w:rsid w:val="0002533A"/>
    <w:rsid w:val="000309EB"/>
    <w:rsid w:val="00032959"/>
    <w:rsid w:val="0003393B"/>
    <w:rsid w:val="000345C1"/>
    <w:rsid w:val="00036E78"/>
    <w:rsid w:val="000377E9"/>
    <w:rsid w:val="00041328"/>
    <w:rsid w:val="00043441"/>
    <w:rsid w:val="0004445E"/>
    <w:rsid w:val="00047BA4"/>
    <w:rsid w:val="00050C1F"/>
    <w:rsid w:val="00054E8F"/>
    <w:rsid w:val="00055239"/>
    <w:rsid w:val="0005677C"/>
    <w:rsid w:val="00060528"/>
    <w:rsid w:val="00062677"/>
    <w:rsid w:val="0007008A"/>
    <w:rsid w:val="000731EE"/>
    <w:rsid w:val="000742F8"/>
    <w:rsid w:val="000837B6"/>
    <w:rsid w:val="00085A57"/>
    <w:rsid w:val="000A382F"/>
    <w:rsid w:val="000A40CA"/>
    <w:rsid w:val="000A6758"/>
    <w:rsid w:val="000B15FA"/>
    <w:rsid w:val="000B6067"/>
    <w:rsid w:val="000D320E"/>
    <w:rsid w:val="000D3E33"/>
    <w:rsid w:val="000D4126"/>
    <w:rsid w:val="000D7A41"/>
    <w:rsid w:val="000E38DF"/>
    <w:rsid w:val="000F143D"/>
    <w:rsid w:val="000F1F58"/>
    <w:rsid w:val="001165FF"/>
    <w:rsid w:val="001179D2"/>
    <w:rsid w:val="00122187"/>
    <w:rsid w:val="001262DB"/>
    <w:rsid w:val="00133CB7"/>
    <w:rsid w:val="00135A50"/>
    <w:rsid w:val="0013698A"/>
    <w:rsid w:val="001458BF"/>
    <w:rsid w:val="00145F93"/>
    <w:rsid w:val="00146CBE"/>
    <w:rsid w:val="001531CA"/>
    <w:rsid w:val="0015460C"/>
    <w:rsid w:val="00154EC2"/>
    <w:rsid w:val="00162371"/>
    <w:rsid w:val="001659CD"/>
    <w:rsid w:val="001664D2"/>
    <w:rsid w:val="00167798"/>
    <w:rsid w:val="001714ED"/>
    <w:rsid w:val="00177AFC"/>
    <w:rsid w:val="00196DEC"/>
    <w:rsid w:val="00197F0B"/>
    <w:rsid w:val="001A618E"/>
    <w:rsid w:val="001A7E63"/>
    <w:rsid w:val="001B022E"/>
    <w:rsid w:val="001B0245"/>
    <w:rsid w:val="001B2179"/>
    <w:rsid w:val="001B4ACF"/>
    <w:rsid w:val="001C42C1"/>
    <w:rsid w:val="001C4FD9"/>
    <w:rsid w:val="001D23A9"/>
    <w:rsid w:val="001E0980"/>
    <w:rsid w:val="0020003A"/>
    <w:rsid w:val="00205120"/>
    <w:rsid w:val="002052F3"/>
    <w:rsid w:val="0021017F"/>
    <w:rsid w:val="00217E48"/>
    <w:rsid w:val="00232A9F"/>
    <w:rsid w:val="00241EAF"/>
    <w:rsid w:val="002478E7"/>
    <w:rsid w:val="0025702A"/>
    <w:rsid w:val="00257F2A"/>
    <w:rsid w:val="0027564C"/>
    <w:rsid w:val="002861EE"/>
    <w:rsid w:val="002A30DC"/>
    <w:rsid w:val="002A374D"/>
    <w:rsid w:val="002A6BF7"/>
    <w:rsid w:val="002A78B3"/>
    <w:rsid w:val="002B02FA"/>
    <w:rsid w:val="002B1555"/>
    <w:rsid w:val="002B1653"/>
    <w:rsid w:val="002B583B"/>
    <w:rsid w:val="002B6DE1"/>
    <w:rsid w:val="002C5E37"/>
    <w:rsid w:val="002C7A58"/>
    <w:rsid w:val="002D4167"/>
    <w:rsid w:val="002D5E4F"/>
    <w:rsid w:val="002E39C1"/>
    <w:rsid w:val="002E5C78"/>
    <w:rsid w:val="002F09DD"/>
    <w:rsid w:val="002F4034"/>
    <w:rsid w:val="002F4FE4"/>
    <w:rsid w:val="002F6C51"/>
    <w:rsid w:val="00304DA7"/>
    <w:rsid w:val="003064F7"/>
    <w:rsid w:val="003121FF"/>
    <w:rsid w:val="003126E6"/>
    <w:rsid w:val="0032182E"/>
    <w:rsid w:val="003439E8"/>
    <w:rsid w:val="00343BE5"/>
    <w:rsid w:val="00347EA6"/>
    <w:rsid w:val="00350C10"/>
    <w:rsid w:val="00355EA5"/>
    <w:rsid w:val="003669D9"/>
    <w:rsid w:val="003701F6"/>
    <w:rsid w:val="0037343D"/>
    <w:rsid w:val="003759F5"/>
    <w:rsid w:val="003772BD"/>
    <w:rsid w:val="00385937"/>
    <w:rsid w:val="00385C3B"/>
    <w:rsid w:val="00386CE2"/>
    <w:rsid w:val="003875BE"/>
    <w:rsid w:val="00395BDD"/>
    <w:rsid w:val="003967F1"/>
    <w:rsid w:val="003968E7"/>
    <w:rsid w:val="0039691E"/>
    <w:rsid w:val="00397A50"/>
    <w:rsid w:val="003A0ABC"/>
    <w:rsid w:val="003A3093"/>
    <w:rsid w:val="003A4DE0"/>
    <w:rsid w:val="003A7372"/>
    <w:rsid w:val="003A7513"/>
    <w:rsid w:val="003B0F60"/>
    <w:rsid w:val="003B3645"/>
    <w:rsid w:val="003B5440"/>
    <w:rsid w:val="003C16DB"/>
    <w:rsid w:val="003C284F"/>
    <w:rsid w:val="003C3D0D"/>
    <w:rsid w:val="003C6884"/>
    <w:rsid w:val="003D18E6"/>
    <w:rsid w:val="003D27CC"/>
    <w:rsid w:val="003D327C"/>
    <w:rsid w:val="003D5A39"/>
    <w:rsid w:val="003D7A20"/>
    <w:rsid w:val="003E3923"/>
    <w:rsid w:val="003F27C9"/>
    <w:rsid w:val="003F6191"/>
    <w:rsid w:val="00403644"/>
    <w:rsid w:val="004056ED"/>
    <w:rsid w:val="00410A01"/>
    <w:rsid w:val="004123B8"/>
    <w:rsid w:val="0041543C"/>
    <w:rsid w:val="00416A40"/>
    <w:rsid w:val="00422D26"/>
    <w:rsid w:val="004233A3"/>
    <w:rsid w:val="00432245"/>
    <w:rsid w:val="004330B0"/>
    <w:rsid w:val="00437233"/>
    <w:rsid w:val="0045094E"/>
    <w:rsid w:val="004552F7"/>
    <w:rsid w:val="004563ED"/>
    <w:rsid w:val="004604BC"/>
    <w:rsid w:val="00471966"/>
    <w:rsid w:val="0047292A"/>
    <w:rsid w:val="00474E82"/>
    <w:rsid w:val="004778A0"/>
    <w:rsid w:val="00484F5F"/>
    <w:rsid w:val="00487541"/>
    <w:rsid w:val="004A561D"/>
    <w:rsid w:val="004B2674"/>
    <w:rsid w:val="004B29A4"/>
    <w:rsid w:val="004B5C24"/>
    <w:rsid w:val="004B6438"/>
    <w:rsid w:val="004C2735"/>
    <w:rsid w:val="004C7640"/>
    <w:rsid w:val="004D15A9"/>
    <w:rsid w:val="004D2F00"/>
    <w:rsid w:val="004D7961"/>
    <w:rsid w:val="004D7AE2"/>
    <w:rsid w:val="004E0773"/>
    <w:rsid w:val="004E22F2"/>
    <w:rsid w:val="004E2939"/>
    <w:rsid w:val="004E2B76"/>
    <w:rsid w:val="004F036D"/>
    <w:rsid w:val="004F59FF"/>
    <w:rsid w:val="00503A8B"/>
    <w:rsid w:val="0051075F"/>
    <w:rsid w:val="00516652"/>
    <w:rsid w:val="005255FD"/>
    <w:rsid w:val="00544309"/>
    <w:rsid w:val="00544C65"/>
    <w:rsid w:val="0055160C"/>
    <w:rsid w:val="00551D3A"/>
    <w:rsid w:val="005534ED"/>
    <w:rsid w:val="00553C00"/>
    <w:rsid w:val="00555401"/>
    <w:rsid w:val="00563BBF"/>
    <w:rsid w:val="00576DED"/>
    <w:rsid w:val="005817F0"/>
    <w:rsid w:val="005906F1"/>
    <w:rsid w:val="00590836"/>
    <w:rsid w:val="00595E03"/>
    <w:rsid w:val="005A0985"/>
    <w:rsid w:val="005A3EBD"/>
    <w:rsid w:val="005A532C"/>
    <w:rsid w:val="005B3784"/>
    <w:rsid w:val="005B54A0"/>
    <w:rsid w:val="005B6B81"/>
    <w:rsid w:val="005C6EB0"/>
    <w:rsid w:val="005D1DC4"/>
    <w:rsid w:val="005D4049"/>
    <w:rsid w:val="005D5475"/>
    <w:rsid w:val="005D7CBE"/>
    <w:rsid w:val="005E1AD1"/>
    <w:rsid w:val="005E5128"/>
    <w:rsid w:val="005F4FEB"/>
    <w:rsid w:val="00612953"/>
    <w:rsid w:val="00620922"/>
    <w:rsid w:val="00623846"/>
    <w:rsid w:val="006257C0"/>
    <w:rsid w:val="00641B50"/>
    <w:rsid w:val="00641E83"/>
    <w:rsid w:val="00647DD0"/>
    <w:rsid w:val="00652B67"/>
    <w:rsid w:val="00661206"/>
    <w:rsid w:val="0066161D"/>
    <w:rsid w:val="00681F2F"/>
    <w:rsid w:val="00684313"/>
    <w:rsid w:val="006A2E7E"/>
    <w:rsid w:val="006A71E4"/>
    <w:rsid w:val="006B66A6"/>
    <w:rsid w:val="006B7646"/>
    <w:rsid w:val="006C6DA9"/>
    <w:rsid w:val="006D4FC4"/>
    <w:rsid w:val="006E0A6D"/>
    <w:rsid w:val="006E4AE0"/>
    <w:rsid w:val="006E6CDE"/>
    <w:rsid w:val="006F7768"/>
    <w:rsid w:val="00700CB7"/>
    <w:rsid w:val="0070607D"/>
    <w:rsid w:val="007138A3"/>
    <w:rsid w:val="00725945"/>
    <w:rsid w:val="00741556"/>
    <w:rsid w:val="00745850"/>
    <w:rsid w:val="00745994"/>
    <w:rsid w:val="0075357A"/>
    <w:rsid w:val="00753D3F"/>
    <w:rsid w:val="00762178"/>
    <w:rsid w:val="00763568"/>
    <w:rsid w:val="00767088"/>
    <w:rsid w:val="00780A2A"/>
    <w:rsid w:val="0079118B"/>
    <w:rsid w:val="007931F6"/>
    <w:rsid w:val="00797005"/>
    <w:rsid w:val="007A1A04"/>
    <w:rsid w:val="007A56A5"/>
    <w:rsid w:val="007A7D8B"/>
    <w:rsid w:val="007B074A"/>
    <w:rsid w:val="007B62BB"/>
    <w:rsid w:val="007B6B34"/>
    <w:rsid w:val="007D0A52"/>
    <w:rsid w:val="007D373F"/>
    <w:rsid w:val="007D4F95"/>
    <w:rsid w:val="007D6943"/>
    <w:rsid w:val="007E1EA4"/>
    <w:rsid w:val="007E5905"/>
    <w:rsid w:val="007F38FF"/>
    <w:rsid w:val="007F7E2D"/>
    <w:rsid w:val="00803A53"/>
    <w:rsid w:val="00812139"/>
    <w:rsid w:val="00812759"/>
    <w:rsid w:val="00812B4D"/>
    <w:rsid w:val="00813208"/>
    <w:rsid w:val="008138E0"/>
    <w:rsid w:val="00821FA4"/>
    <w:rsid w:val="008224F7"/>
    <w:rsid w:val="00825812"/>
    <w:rsid w:val="0082594D"/>
    <w:rsid w:val="00827524"/>
    <w:rsid w:val="00836AA1"/>
    <w:rsid w:val="00836BF4"/>
    <w:rsid w:val="0083727E"/>
    <w:rsid w:val="00851AD4"/>
    <w:rsid w:val="00852BE1"/>
    <w:rsid w:val="0085523F"/>
    <w:rsid w:val="008664C0"/>
    <w:rsid w:val="00876426"/>
    <w:rsid w:val="00884880"/>
    <w:rsid w:val="008923A5"/>
    <w:rsid w:val="0089338E"/>
    <w:rsid w:val="008952C4"/>
    <w:rsid w:val="00896F7B"/>
    <w:rsid w:val="008970FA"/>
    <w:rsid w:val="008A1E5D"/>
    <w:rsid w:val="008B04F0"/>
    <w:rsid w:val="008B3642"/>
    <w:rsid w:val="008D3A69"/>
    <w:rsid w:val="008D5566"/>
    <w:rsid w:val="008E1702"/>
    <w:rsid w:val="008E3FE9"/>
    <w:rsid w:val="008E480A"/>
    <w:rsid w:val="008F6833"/>
    <w:rsid w:val="009036FD"/>
    <w:rsid w:val="0090693A"/>
    <w:rsid w:val="00907686"/>
    <w:rsid w:val="00910307"/>
    <w:rsid w:val="00916742"/>
    <w:rsid w:val="0092156D"/>
    <w:rsid w:val="0092408C"/>
    <w:rsid w:val="009261A4"/>
    <w:rsid w:val="009315A6"/>
    <w:rsid w:val="00931C1E"/>
    <w:rsid w:val="009408AC"/>
    <w:rsid w:val="009417D1"/>
    <w:rsid w:val="00945CEC"/>
    <w:rsid w:val="009461E0"/>
    <w:rsid w:val="0096787C"/>
    <w:rsid w:val="00974490"/>
    <w:rsid w:val="009802CA"/>
    <w:rsid w:val="009B12E2"/>
    <w:rsid w:val="009B29A2"/>
    <w:rsid w:val="009B2D71"/>
    <w:rsid w:val="009B5A2C"/>
    <w:rsid w:val="009C17B1"/>
    <w:rsid w:val="009C76A7"/>
    <w:rsid w:val="009F1BC4"/>
    <w:rsid w:val="00A22C01"/>
    <w:rsid w:val="00A23210"/>
    <w:rsid w:val="00A242EC"/>
    <w:rsid w:val="00A2496B"/>
    <w:rsid w:val="00A266AD"/>
    <w:rsid w:val="00A354F7"/>
    <w:rsid w:val="00A35F7B"/>
    <w:rsid w:val="00A46550"/>
    <w:rsid w:val="00A52463"/>
    <w:rsid w:val="00A56389"/>
    <w:rsid w:val="00A563D1"/>
    <w:rsid w:val="00A60953"/>
    <w:rsid w:val="00A75857"/>
    <w:rsid w:val="00A7599C"/>
    <w:rsid w:val="00A76D58"/>
    <w:rsid w:val="00A77E50"/>
    <w:rsid w:val="00A81905"/>
    <w:rsid w:val="00A85268"/>
    <w:rsid w:val="00A86169"/>
    <w:rsid w:val="00A87BFC"/>
    <w:rsid w:val="00A90EA7"/>
    <w:rsid w:val="00A94999"/>
    <w:rsid w:val="00AA1299"/>
    <w:rsid w:val="00AA15BB"/>
    <w:rsid w:val="00AB36D8"/>
    <w:rsid w:val="00AB46FC"/>
    <w:rsid w:val="00AB7B9B"/>
    <w:rsid w:val="00AC0022"/>
    <w:rsid w:val="00AC4548"/>
    <w:rsid w:val="00AC4FB3"/>
    <w:rsid w:val="00AC6BEE"/>
    <w:rsid w:val="00AC6CFE"/>
    <w:rsid w:val="00AD0C23"/>
    <w:rsid w:val="00AD364B"/>
    <w:rsid w:val="00AE4BED"/>
    <w:rsid w:val="00AF20DC"/>
    <w:rsid w:val="00AF73B1"/>
    <w:rsid w:val="00B01D5C"/>
    <w:rsid w:val="00B02A27"/>
    <w:rsid w:val="00B07FA6"/>
    <w:rsid w:val="00B1381F"/>
    <w:rsid w:val="00B14568"/>
    <w:rsid w:val="00B1534A"/>
    <w:rsid w:val="00B17F76"/>
    <w:rsid w:val="00B21D62"/>
    <w:rsid w:val="00B22B7D"/>
    <w:rsid w:val="00B26033"/>
    <w:rsid w:val="00B30D81"/>
    <w:rsid w:val="00B312A9"/>
    <w:rsid w:val="00B366E7"/>
    <w:rsid w:val="00B37841"/>
    <w:rsid w:val="00B441CB"/>
    <w:rsid w:val="00B44870"/>
    <w:rsid w:val="00B61195"/>
    <w:rsid w:val="00B61FED"/>
    <w:rsid w:val="00B62666"/>
    <w:rsid w:val="00B75E30"/>
    <w:rsid w:val="00B8002B"/>
    <w:rsid w:val="00B80C3D"/>
    <w:rsid w:val="00B9190C"/>
    <w:rsid w:val="00B91CDF"/>
    <w:rsid w:val="00B92316"/>
    <w:rsid w:val="00B9271B"/>
    <w:rsid w:val="00B937B8"/>
    <w:rsid w:val="00B93E1F"/>
    <w:rsid w:val="00B94AEB"/>
    <w:rsid w:val="00B979B0"/>
    <w:rsid w:val="00BA1C53"/>
    <w:rsid w:val="00BC2319"/>
    <w:rsid w:val="00BC3F91"/>
    <w:rsid w:val="00BD0AA7"/>
    <w:rsid w:val="00BD537D"/>
    <w:rsid w:val="00BD5C9D"/>
    <w:rsid w:val="00BF0CCB"/>
    <w:rsid w:val="00BF2C99"/>
    <w:rsid w:val="00BF3301"/>
    <w:rsid w:val="00C009AF"/>
    <w:rsid w:val="00C06026"/>
    <w:rsid w:val="00C1283E"/>
    <w:rsid w:val="00C269A9"/>
    <w:rsid w:val="00C26A6D"/>
    <w:rsid w:val="00C4068F"/>
    <w:rsid w:val="00C40DB9"/>
    <w:rsid w:val="00C422FD"/>
    <w:rsid w:val="00C42395"/>
    <w:rsid w:val="00C43DF7"/>
    <w:rsid w:val="00C466B0"/>
    <w:rsid w:val="00C508F7"/>
    <w:rsid w:val="00C63308"/>
    <w:rsid w:val="00C7141A"/>
    <w:rsid w:val="00C80F0F"/>
    <w:rsid w:val="00C86073"/>
    <w:rsid w:val="00C9008F"/>
    <w:rsid w:val="00C9084F"/>
    <w:rsid w:val="00C95E7A"/>
    <w:rsid w:val="00CA183F"/>
    <w:rsid w:val="00CA732B"/>
    <w:rsid w:val="00CC2331"/>
    <w:rsid w:val="00CC31DE"/>
    <w:rsid w:val="00CC4C9F"/>
    <w:rsid w:val="00CC75CD"/>
    <w:rsid w:val="00CD7695"/>
    <w:rsid w:val="00CF4EFF"/>
    <w:rsid w:val="00CF4F69"/>
    <w:rsid w:val="00CF5BD1"/>
    <w:rsid w:val="00D11BA5"/>
    <w:rsid w:val="00D12612"/>
    <w:rsid w:val="00D20E01"/>
    <w:rsid w:val="00D22B15"/>
    <w:rsid w:val="00D230E9"/>
    <w:rsid w:val="00D27193"/>
    <w:rsid w:val="00D30E28"/>
    <w:rsid w:val="00D3186D"/>
    <w:rsid w:val="00D35B3A"/>
    <w:rsid w:val="00D405B2"/>
    <w:rsid w:val="00D411B2"/>
    <w:rsid w:val="00D43AD1"/>
    <w:rsid w:val="00D4597A"/>
    <w:rsid w:val="00D47548"/>
    <w:rsid w:val="00D47CCA"/>
    <w:rsid w:val="00D509EF"/>
    <w:rsid w:val="00D51F82"/>
    <w:rsid w:val="00D5414C"/>
    <w:rsid w:val="00D55433"/>
    <w:rsid w:val="00D5543B"/>
    <w:rsid w:val="00D60663"/>
    <w:rsid w:val="00D641E2"/>
    <w:rsid w:val="00D77391"/>
    <w:rsid w:val="00D801B2"/>
    <w:rsid w:val="00D81256"/>
    <w:rsid w:val="00D812DD"/>
    <w:rsid w:val="00D9524D"/>
    <w:rsid w:val="00D97F80"/>
    <w:rsid w:val="00DA001F"/>
    <w:rsid w:val="00DA1A8A"/>
    <w:rsid w:val="00DA6373"/>
    <w:rsid w:val="00DA6486"/>
    <w:rsid w:val="00DA75B7"/>
    <w:rsid w:val="00DB066B"/>
    <w:rsid w:val="00DB562C"/>
    <w:rsid w:val="00DC042C"/>
    <w:rsid w:val="00DC0A54"/>
    <w:rsid w:val="00DC0D38"/>
    <w:rsid w:val="00DC2D00"/>
    <w:rsid w:val="00DC425A"/>
    <w:rsid w:val="00DC494B"/>
    <w:rsid w:val="00DC7FEE"/>
    <w:rsid w:val="00DD4402"/>
    <w:rsid w:val="00DD7CE6"/>
    <w:rsid w:val="00DE130F"/>
    <w:rsid w:val="00DE1A2B"/>
    <w:rsid w:val="00DE2F8E"/>
    <w:rsid w:val="00DE360A"/>
    <w:rsid w:val="00DE39D5"/>
    <w:rsid w:val="00DE4874"/>
    <w:rsid w:val="00DE6027"/>
    <w:rsid w:val="00E03F7D"/>
    <w:rsid w:val="00E16DFF"/>
    <w:rsid w:val="00E25CBC"/>
    <w:rsid w:val="00E3341C"/>
    <w:rsid w:val="00E35E4A"/>
    <w:rsid w:val="00E56BEB"/>
    <w:rsid w:val="00E662C9"/>
    <w:rsid w:val="00E775BB"/>
    <w:rsid w:val="00E8027A"/>
    <w:rsid w:val="00E81D33"/>
    <w:rsid w:val="00E94F7D"/>
    <w:rsid w:val="00EA01F7"/>
    <w:rsid w:val="00EB1A78"/>
    <w:rsid w:val="00EC2C04"/>
    <w:rsid w:val="00EC5291"/>
    <w:rsid w:val="00EC6F22"/>
    <w:rsid w:val="00ED2446"/>
    <w:rsid w:val="00ED2878"/>
    <w:rsid w:val="00ED496F"/>
    <w:rsid w:val="00ED4D13"/>
    <w:rsid w:val="00EF0DD0"/>
    <w:rsid w:val="00EF234F"/>
    <w:rsid w:val="00EF46DF"/>
    <w:rsid w:val="00EF6573"/>
    <w:rsid w:val="00F02E6D"/>
    <w:rsid w:val="00F066AF"/>
    <w:rsid w:val="00F134C9"/>
    <w:rsid w:val="00F1420C"/>
    <w:rsid w:val="00F143FC"/>
    <w:rsid w:val="00F15AB7"/>
    <w:rsid w:val="00F1726A"/>
    <w:rsid w:val="00F20B26"/>
    <w:rsid w:val="00F20E76"/>
    <w:rsid w:val="00F2688C"/>
    <w:rsid w:val="00F35140"/>
    <w:rsid w:val="00F361DF"/>
    <w:rsid w:val="00F5701F"/>
    <w:rsid w:val="00F6356E"/>
    <w:rsid w:val="00F659B8"/>
    <w:rsid w:val="00F706DE"/>
    <w:rsid w:val="00F74533"/>
    <w:rsid w:val="00F76ACE"/>
    <w:rsid w:val="00F77DE6"/>
    <w:rsid w:val="00F77E17"/>
    <w:rsid w:val="00F878EB"/>
    <w:rsid w:val="00F90DFC"/>
    <w:rsid w:val="00F90FFE"/>
    <w:rsid w:val="00F94A5C"/>
    <w:rsid w:val="00F9764E"/>
    <w:rsid w:val="00FA1EEF"/>
    <w:rsid w:val="00FA3EDC"/>
    <w:rsid w:val="00FA4140"/>
    <w:rsid w:val="00FB40EA"/>
    <w:rsid w:val="00FB7F8E"/>
    <w:rsid w:val="00FC0EA9"/>
    <w:rsid w:val="00FC169C"/>
    <w:rsid w:val="00FC1F85"/>
    <w:rsid w:val="00FC5207"/>
    <w:rsid w:val="00FC5219"/>
    <w:rsid w:val="00FD02D8"/>
    <w:rsid w:val="00FD323C"/>
    <w:rsid w:val="00FD7468"/>
    <w:rsid w:val="00FE4C3C"/>
    <w:rsid w:val="00FF0A53"/>
    <w:rsid w:val="00FF3185"/>
    <w:rsid w:val="00FF5E4C"/>
    <w:rsid w:val="00FF7C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1150C7"/>
  <w15:chartTrackingRefBased/>
  <w15:docId w15:val="{2C83AA2E-B32B-4942-8D3E-D396BC8F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677C"/>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05677C"/>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05677C"/>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05677C"/>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05677C"/>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5677C"/>
    <w:rPr>
      <w:rFonts w:ascii="Tahoma" w:eastAsia="Times New Roman" w:hAnsi="Tahoma" w:cs="Arial"/>
      <w:b/>
      <w:bCs/>
      <w:iCs/>
      <w:kern w:val="32"/>
      <w:sz w:val="24"/>
      <w:szCs w:val="32"/>
      <w:lang w:eastAsia="cs-CZ"/>
    </w:rPr>
  </w:style>
  <w:style w:type="character" w:customStyle="1" w:styleId="Nadpis2Char">
    <w:name w:val="Nadpis 2 Char"/>
    <w:basedOn w:val="Standardnpsmoodstavce"/>
    <w:link w:val="Nadpis2"/>
    <w:rsid w:val="0005677C"/>
    <w:rPr>
      <w:rFonts w:ascii="Tahoma" w:eastAsia="Times New Roman" w:hAnsi="Tahoma" w:cs="Arial"/>
      <w:bCs/>
      <w:iCs/>
      <w:sz w:val="20"/>
      <w:szCs w:val="28"/>
      <w:lang w:eastAsia="cs-CZ"/>
    </w:rPr>
  </w:style>
  <w:style w:type="character" w:customStyle="1" w:styleId="Nadpis3Char">
    <w:name w:val="Nadpis 3 Char"/>
    <w:basedOn w:val="Standardnpsmoodstavce"/>
    <w:link w:val="Nadpis3"/>
    <w:rsid w:val="0005677C"/>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05677C"/>
    <w:rPr>
      <w:rFonts w:ascii="Tahoma" w:eastAsia="Times New Roman" w:hAnsi="Tahoma" w:cs="Times New Roman"/>
      <w:b/>
      <w:bCs/>
      <w:i/>
      <w:iCs/>
      <w:sz w:val="26"/>
      <w:szCs w:val="26"/>
      <w:lang w:eastAsia="cs-CZ"/>
    </w:rPr>
  </w:style>
  <w:style w:type="paragraph" w:styleId="Bezmezer">
    <w:name w:val="No Spacing"/>
    <w:link w:val="BezmezerChar"/>
    <w:uiPriority w:val="99"/>
    <w:qFormat/>
    <w:rsid w:val="0005677C"/>
    <w:pPr>
      <w:spacing w:after="0" w:line="240" w:lineRule="auto"/>
    </w:pPr>
    <w:rPr>
      <w:rFonts w:ascii="Calibri" w:eastAsia="Calibri" w:hAnsi="Calibri" w:cs="Times New Roman"/>
    </w:rPr>
  </w:style>
  <w:style w:type="character" w:customStyle="1" w:styleId="BezmezerChar">
    <w:name w:val="Bez mezer Char"/>
    <w:link w:val="Bezmezer"/>
    <w:uiPriority w:val="99"/>
    <w:qFormat/>
    <w:rsid w:val="0005677C"/>
    <w:rPr>
      <w:rFonts w:ascii="Calibri" w:eastAsia="Calibri" w:hAnsi="Calibri" w:cs="Times New Roman"/>
    </w:rPr>
  </w:style>
  <w:style w:type="paragraph" w:styleId="Zpat">
    <w:name w:val="footer"/>
    <w:basedOn w:val="Normln"/>
    <w:link w:val="ZpatChar"/>
    <w:uiPriority w:val="99"/>
    <w:unhideWhenUsed/>
    <w:rsid w:val="0005677C"/>
    <w:pPr>
      <w:tabs>
        <w:tab w:val="center" w:pos="4536"/>
        <w:tab w:val="right" w:pos="9072"/>
      </w:tabs>
    </w:pPr>
  </w:style>
  <w:style w:type="character" w:customStyle="1" w:styleId="ZpatChar">
    <w:name w:val="Zápatí Char"/>
    <w:basedOn w:val="Standardnpsmoodstavce"/>
    <w:link w:val="Zpat"/>
    <w:uiPriority w:val="99"/>
    <w:rsid w:val="0005677C"/>
    <w:rPr>
      <w:rFonts w:ascii="Calibri" w:eastAsia="Calibri" w:hAnsi="Calibri" w:cs="Times New Roman"/>
    </w:rPr>
  </w:style>
  <w:style w:type="paragraph" w:styleId="Zkladntext">
    <w:name w:val="Body Text"/>
    <w:basedOn w:val="Normln"/>
    <w:link w:val="ZkladntextChar"/>
    <w:semiHidden/>
    <w:rsid w:val="0005677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05677C"/>
    <w:rPr>
      <w:rFonts w:ascii="Times New Roman" w:eastAsia="Times New Roman" w:hAnsi="Times New Roman" w:cs="Times New Roman"/>
      <w:sz w:val="24"/>
      <w:szCs w:val="20"/>
      <w:lang w:eastAsia="cs-CZ"/>
    </w:rPr>
  </w:style>
  <w:style w:type="paragraph" w:customStyle="1" w:styleId="smluvnitext">
    <w:name w:val="smluvni text"/>
    <w:basedOn w:val="Normln"/>
    <w:rsid w:val="0005677C"/>
    <w:pPr>
      <w:spacing w:before="240" w:after="0" w:line="240" w:lineRule="auto"/>
      <w:jc w:val="both"/>
    </w:pPr>
    <w:rPr>
      <w:rFonts w:ascii="Times New Roman" w:eastAsia="Times New Roman" w:hAnsi="Times New Roman"/>
      <w:szCs w:val="20"/>
      <w:lang w:val="en-GB" w:eastAsia="cs-CZ"/>
    </w:rPr>
  </w:style>
  <w:style w:type="paragraph" w:customStyle="1" w:styleId="ODSTAVEC">
    <w:name w:val="ODSTAVEC"/>
    <w:basedOn w:val="Bezmezer"/>
    <w:qFormat/>
    <w:rsid w:val="0005677C"/>
    <w:pPr>
      <w:numPr>
        <w:ilvl w:val="1"/>
        <w:numId w:val="5"/>
      </w:numPr>
      <w:tabs>
        <w:tab w:val="clear" w:pos="6031"/>
        <w:tab w:val="num" w:pos="1353"/>
        <w:tab w:val="num" w:pos="4330"/>
      </w:tabs>
      <w:spacing w:before="120"/>
      <w:ind w:left="1353"/>
      <w:jc w:val="both"/>
    </w:pPr>
    <w:rPr>
      <w:rFonts w:ascii="Arial" w:eastAsia="Times New Roman" w:hAnsi="Arial" w:cs="Arial"/>
      <w:sz w:val="18"/>
      <w:szCs w:val="18"/>
      <w:lang w:eastAsia="cs-CZ"/>
    </w:rPr>
  </w:style>
  <w:style w:type="paragraph" w:customStyle="1" w:styleId="NADPIS">
    <w:name w:val="NADPIS"/>
    <w:basedOn w:val="Bezmezer"/>
    <w:rsid w:val="0005677C"/>
    <w:pPr>
      <w:numPr>
        <w:numId w:val="5"/>
      </w:numPr>
      <w:spacing w:before="360"/>
      <w:jc w:val="center"/>
    </w:pPr>
    <w:rPr>
      <w:rFonts w:ascii="Arial" w:hAnsi="Arial" w:cs="Arial"/>
      <w:b/>
    </w:rPr>
  </w:style>
  <w:style w:type="paragraph" w:styleId="Zkladntext2">
    <w:name w:val="Body Text 2"/>
    <w:basedOn w:val="Normln"/>
    <w:link w:val="Zkladntext2Char"/>
    <w:unhideWhenUsed/>
    <w:rsid w:val="0005677C"/>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05677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D537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537D"/>
    <w:rPr>
      <w:rFonts w:ascii="Segoe UI" w:eastAsia="Calibri" w:hAnsi="Segoe UI" w:cs="Segoe UI"/>
      <w:sz w:val="18"/>
      <w:szCs w:val="18"/>
    </w:rPr>
  </w:style>
  <w:style w:type="character" w:styleId="Odkaznakoment">
    <w:name w:val="annotation reference"/>
    <w:basedOn w:val="Standardnpsmoodstavce"/>
    <w:uiPriority w:val="99"/>
    <w:semiHidden/>
    <w:unhideWhenUsed/>
    <w:rsid w:val="001714ED"/>
    <w:rPr>
      <w:sz w:val="16"/>
      <w:szCs w:val="16"/>
    </w:rPr>
  </w:style>
  <w:style w:type="paragraph" w:styleId="Textkomente">
    <w:name w:val="annotation text"/>
    <w:basedOn w:val="Normln"/>
    <w:link w:val="TextkomenteChar"/>
    <w:uiPriority w:val="99"/>
    <w:unhideWhenUsed/>
    <w:rsid w:val="001714ED"/>
    <w:pPr>
      <w:spacing w:line="240" w:lineRule="auto"/>
    </w:pPr>
    <w:rPr>
      <w:sz w:val="20"/>
      <w:szCs w:val="20"/>
    </w:rPr>
  </w:style>
  <w:style w:type="character" w:customStyle="1" w:styleId="TextkomenteChar">
    <w:name w:val="Text komentáře Char"/>
    <w:basedOn w:val="Standardnpsmoodstavce"/>
    <w:link w:val="Textkomente"/>
    <w:uiPriority w:val="99"/>
    <w:rsid w:val="001714ED"/>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714ED"/>
    <w:rPr>
      <w:b/>
      <w:bCs/>
    </w:rPr>
  </w:style>
  <w:style w:type="character" w:customStyle="1" w:styleId="PedmtkomenteChar">
    <w:name w:val="Předmět komentáře Char"/>
    <w:basedOn w:val="TextkomenteChar"/>
    <w:link w:val="Pedmtkomente"/>
    <w:uiPriority w:val="99"/>
    <w:semiHidden/>
    <w:rsid w:val="001714ED"/>
    <w:rPr>
      <w:rFonts w:ascii="Calibri" w:eastAsia="Calibri" w:hAnsi="Calibri" w:cs="Times New Roman"/>
      <w:b/>
      <w:bCs/>
      <w:sz w:val="20"/>
      <w:szCs w:val="20"/>
    </w:rPr>
  </w:style>
  <w:style w:type="paragraph" w:styleId="Revize">
    <w:name w:val="Revision"/>
    <w:hidden/>
    <w:uiPriority w:val="99"/>
    <w:semiHidden/>
    <w:rsid w:val="00A52463"/>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1D23A9"/>
    <w:rPr>
      <w:color w:val="0563C1" w:themeColor="hyperlink"/>
      <w:u w:val="single"/>
    </w:rPr>
  </w:style>
  <w:style w:type="paragraph" w:styleId="Zhlav">
    <w:name w:val="header"/>
    <w:basedOn w:val="Normln"/>
    <w:link w:val="ZhlavChar"/>
    <w:uiPriority w:val="99"/>
    <w:unhideWhenUsed/>
    <w:rsid w:val="003A4D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4DE0"/>
    <w:rPr>
      <w:rFonts w:ascii="Calibri" w:eastAsia="Calibri" w:hAnsi="Calibri" w:cs="Times New Roman"/>
    </w:rPr>
  </w:style>
  <w:style w:type="paragraph" w:styleId="Odstavecseseznamem">
    <w:name w:val="List Paragraph"/>
    <w:basedOn w:val="Normln"/>
    <w:uiPriority w:val="34"/>
    <w:qFormat/>
    <w:rsid w:val="00487541"/>
    <w:pPr>
      <w:ind w:left="720"/>
      <w:contextualSpacing/>
    </w:pPr>
  </w:style>
  <w:style w:type="paragraph" w:customStyle="1" w:styleId="email">
    <w:name w:val="email"/>
    <w:basedOn w:val="Normln"/>
    <w:rsid w:val="00825812"/>
    <w:pPr>
      <w:spacing w:before="100" w:beforeAutospacing="1" w:after="100" w:afterAutospacing="1" w:line="240" w:lineRule="auto"/>
    </w:pPr>
    <w:rPr>
      <w:rFonts w:ascii="Times New Roman" w:eastAsia="Times New Roman" w:hAnsi="Times New Roman"/>
      <w:sz w:val="24"/>
      <w:szCs w:val="24"/>
      <w:lang w:eastAsia="cs-CZ"/>
    </w:rPr>
  </w:style>
  <w:style w:type="character" w:styleId="Nevyeenzmnka">
    <w:name w:val="Unresolved Mention"/>
    <w:basedOn w:val="Standardnpsmoodstavce"/>
    <w:uiPriority w:val="99"/>
    <w:semiHidden/>
    <w:unhideWhenUsed/>
    <w:rsid w:val="00232A9F"/>
    <w:rPr>
      <w:color w:val="605E5C"/>
      <w:shd w:val="clear" w:color="auto" w:fill="E1DFDD"/>
    </w:rPr>
  </w:style>
  <w:style w:type="paragraph" w:customStyle="1" w:styleId="slo">
    <w:name w:val="Číslo"/>
    <w:basedOn w:val="Normln"/>
    <w:next w:val="Datum"/>
    <w:rsid w:val="00A35F7B"/>
    <w:pPr>
      <w:keepNext/>
      <w:tabs>
        <w:tab w:val="left" w:pos="1418"/>
      </w:tabs>
      <w:spacing w:before="720" w:after="0" w:line="300" w:lineRule="exact"/>
      <w:ind w:left="1418"/>
    </w:pPr>
    <w:rPr>
      <w:rFonts w:ascii="Bookman Old Style" w:eastAsia="Times New Roman" w:hAnsi="Bookman Old Style"/>
      <w:b/>
      <w:sz w:val="20"/>
      <w:szCs w:val="20"/>
      <w:lang w:eastAsia="cs-CZ"/>
    </w:rPr>
  </w:style>
  <w:style w:type="character" w:styleId="Zstupntext">
    <w:name w:val="Placeholder Text"/>
    <w:basedOn w:val="Standardnpsmoodstavce"/>
    <w:uiPriority w:val="99"/>
    <w:semiHidden/>
    <w:rsid w:val="00A35F7B"/>
    <w:rPr>
      <w:color w:val="808080"/>
    </w:rPr>
  </w:style>
  <w:style w:type="paragraph" w:styleId="Datum">
    <w:name w:val="Date"/>
    <w:basedOn w:val="Normln"/>
    <w:next w:val="Normln"/>
    <w:link w:val="DatumChar"/>
    <w:uiPriority w:val="99"/>
    <w:semiHidden/>
    <w:unhideWhenUsed/>
    <w:rsid w:val="00A35F7B"/>
  </w:style>
  <w:style w:type="character" w:customStyle="1" w:styleId="DatumChar">
    <w:name w:val="Datum Char"/>
    <w:basedOn w:val="Standardnpsmoodstavce"/>
    <w:link w:val="Datum"/>
    <w:uiPriority w:val="99"/>
    <w:semiHidden/>
    <w:rsid w:val="00A35F7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5829">
      <w:bodyDiv w:val="1"/>
      <w:marLeft w:val="0"/>
      <w:marRight w:val="0"/>
      <w:marTop w:val="0"/>
      <w:marBottom w:val="0"/>
      <w:divBdr>
        <w:top w:val="none" w:sz="0" w:space="0" w:color="auto"/>
        <w:left w:val="none" w:sz="0" w:space="0" w:color="auto"/>
        <w:bottom w:val="none" w:sz="0" w:space="0" w:color="auto"/>
        <w:right w:val="none" w:sz="0" w:space="0" w:color="auto"/>
      </w:divBdr>
    </w:div>
    <w:div w:id="1819803907">
      <w:bodyDiv w:val="1"/>
      <w:marLeft w:val="0"/>
      <w:marRight w:val="0"/>
      <w:marTop w:val="0"/>
      <w:marBottom w:val="0"/>
      <w:divBdr>
        <w:top w:val="none" w:sz="0" w:space="0" w:color="auto"/>
        <w:left w:val="none" w:sz="0" w:space="0" w:color="auto"/>
        <w:bottom w:val="none" w:sz="0" w:space="0" w:color="auto"/>
        <w:right w:val="none" w:sz="0" w:space="0" w:color="auto"/>
      </w:divBdr>
    </w:div>
    <w:div w:id="185017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vel.mitura@vsb.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vel.podvesky@vsb.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bubenik@vsb.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C208916F2843D1B1EAA448FD4061E2"/>
        <w:category>
          <w:name w:val="Obecné"/>
          <w:gallery w:val="placeholder"/>
        </w:category>
        <w:types>
          <w:type w:val="bbPlcHdr"/>
        </w:types>
        <w:behaviors>
          <w:behavior w:val="content"/>
        </w:behaviors>
        <w:guid w:val="{86CCF8EA-F0E7-4C3B-9E50-8F9E4542F2B7}"/>
      </w:docPartPr>
      <w:docPartBody>
        <w:p w:rsidR="00000000" w:rsidRDefault="00483F93" w:rsidP="00483F93">
          <w:pPr>
            <w:pStyle w:val="91C208916F2843D1B1EAA448FD4061E2"/>
          </w:pPr>
          <w:r>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93"/>
    <w:rsid w:val="00483F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83F93"/>
  </w:style>
  <w:style w:type="paragraph" w:customStyle="1" w:styleId="91C208916F2843D1B1EAA448FD4061E2">
    <w:name w:val="91C208916F2843D1B1EAA448FD4061E2"/>
    <w:rsid w:val="00483F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49200E47BEF024CBFA4AFE25D5E85C3" ma:contentTypeVersion="4" ma:contentTypeDescription="Vytvoří nový dokument" ma:contentTypeScope="" ma:versionID="1f941e8a1b4b7cf70daa7dff7c71fb6c">
  <xsd:schema xmlns:xsd="http://www.w3.org/2001/XMLSchema" xmlns:xs="http://www.w3.org/2001/XMLSchema" xmlns:p="http://schemas.microsoft.com/office/2006/metadata/properties" xmlns:ns3="60436d97-f34a-4aaf-95f0-0fcb289aa596" targetNamespace="http://schemas.microsoft.com/office/2006/metadata/properties" ma:root="true" ma:fieldsID="fb4f78ff73d341296a093968e43f2788" ns3:_="">
    <xsd:import namespace="60436d97-f34a-4aaf-95f0-0fcb289aa59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36d97-f34a-4aaf-95f0-0fcb289aa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1D1D2-C1F7-467A-B06B-C9D6667D4DDB}">
  <ds:schemaRefs>
    <ds:schemaRef ds:uri="http://schemas.microsoft.com/sharepoint/v3/contenttype/forms"/>
  </ds:schemaRefs>
</ds:datastoreItem>
</file>

<file path=customXml/itemProps2.xml><?xml version="1.0" encoding="utf-8"?>
<ds:datastoreItem xmlns:ds="http://schemas.openxmlformats.org/officeDocument/2006/customXml" ds:itemID="{6F3CA1FC-3A4D-4186-BE1A-1BE59447B054}">
  <ds:schemaRefs>
    <ds:schemaRef ds:uri="http://schemas.openxmlformats.org/officeDocument/2006/bibliography"/>
  </ds:schemaRefs>
</ds:datastoreItem>
</file>

<file path=customXml/itemProps3.xml><?xml version="1.0" encoding="utf-8"?>
<ds:datastoreItem xmlns:ds="http://schemas.openxmlformats.org/officeDocument/2006/customXml" ds:itemID="{49A4A04D-1DDF-464B-A351-EF615D27428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0436d97-f34a-4aaf-95f0-0fcb289aa596"/>
    <ds:schemaRef ds:uri="http://www.w3.org/XML/1998/namespace"/>
    <ds:schemaRef ds:uri="http://purl.org/dc/dcmitype/"/>
  </ds:schemaRefs>
</ds:datastoreItem>
</file>

<file path=customXml/itemProps4.xml><?xml version="1.0" encoding="utf-8"?>
<ds:datastoreItem xmlns:ds="http://schemas.openxmlformats.org/officeDocument/2006/customXml" ds:itemID="{80C81F1A-DD8C-473E-8D29-E16F2AD08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36d97-f34a-4aaf-95f0-0fcb289aa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8</Pages>
  <Words>3005</Words>
  <Characters>17733</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Zuska Maria</cp:lastModifiedBy>
  <cp:revision>115</cp:revision>
  <dcterms:created xsi:type="dcterms:W3CDTF">2025-03-12T07:29:00Z</dcterms:created>
  <dcterms:modified xsi:type="dcterms:W3CDTF">2025-04-03T09:15:00Z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0x010100A49200E47BEF024CBFA4AFE25D5E85C3</vt:lpwstr>
  </property>
</Properties>
</file>