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6F7E71A0" w:rsidR="00A038C8" w:rsidRPr="00D127EF" w:rsidRDefault="008B4F81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Glovebox s příslušenstvím pro výrobu </w:t>
      </w:r>
      <w:r w:rsidR="006F432D">
        <w:rPr>
          <w:rFonts w:ascii="Tahoma" w:hAnsi="Tahoma" w:cs="Tahoma"/>
          <w:b/>
          <w:bCs/>
          <w:sz w:val="20"/>
          <w:szCs w:val="20"/>
        </w:rPr>
        <w:t>a testování Perovskitových solárních článků</w:t>
      </w:r>
    </w:p>
    <w:p w14:paraId="57117FC6" w14:textId="4AC7F2E6" w:rsidR="00343469" w:rsidRPr="00343469" w:rsidRDefault="00343469" w:rsidP="0034346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43469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bookmarkStart w:id="0" w:name="_Hlk190761318"/>
      <w:r w:rsidR="006F432D">
        <w:rPr>
          <w:rFonts w:ascii="Tahoma" w:hAnsi="Tahoma" w:cs="Tahoma"/>
          <w:sz w:val="20"/>
          <w:szCs w:val="20"/>
        </w:rPr>
        <w:t>gloveboxu</w:t>
      </w:r>
      <w:bookmarkEnd w:id="0"/>
      <w:r w:rsidR="006F432D">
        <w:rPr>
          <w:rFonts w:ascii="Tahoma" w:hAnsi="Tahoma" w:cs="Tahoma"/>
          <w:sz w:val="20"/>
          <w:szCs w:val="20"/>
        </w:rPr>
        <w:t xml:space="preserve"> s příslušenstvím (např. ozónový </w:t>
      </w:r>
      <w:r w:rsidR="00C325C5">
        <w:rPr>
          <w:rFonts w:ascii="Tahoma" w:hAnsi="Tahoma" w:cs="Tahoma"/>
          <w:sz w:val="20"/>
          <w:szCs w:val="20"/>
        </w:rPr>
        <w:t>čistič, spin coater, tester solárních článků</w:t>
      </w:r>
      <w:r w:rsidR="00EA3976">
        <w:rPr>
          <w:rFonts w:ascii="Tahoma" w:hAnsi="Tahoma" w:cs="Tahoma"/>
          <w:sz w:val="20"/>
          <w:szCs w:val="20"/>
        </w:rPr>
        <w:t xml:space="preserve">, provozní materiály) pro výrobu a testování </w:t>
      </w:r>
      <w:r w:rsidR="000B6A0F">
        <w:rPr>
          <w:rFonts w:ascii="Tahoma" w:hAnsi="Tahoma" w:cs="Tahoma"/>
          <w:sz w:val="20"/>
          <w:szCs w:val="20"/>
        </w:rPr>
        <w:t>Perovskitových solárních článků</w:t>
      </w:r>
      <w:r w:rsidRPr="00343469">
        <w:rPr>
          <w:rFonts w:ascii="Tahoma" w:hAnsi="Tahoma" w:cs="Tahoma"/>
          <w:sz w:val="20"/>
          <w:szCs w:val="20"/>
        </w:rPr>
        <w:t xml:space="preserve">. </w:t>
      </w:r>
    </w:p>
    <w:p w14:paraId="555FAADE" w14:textId="25BC8B6B" w:rsidR="00343469" w:rsidRPr="00343469" w:rsidRDefault="00343469" w:rsidP="0034346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43469">
        <w:rPr>
          <w:rFonts w:ascii="Tahoma" w:hAnsi="Tahoma" w:cs="Tahoma"/>
          <w:sz w:val="20"/>
          <w:szCs w:val="20"/>
        </w:rPr>
        <w:t>Součástí plnění je rovněž doprava do místa plnění, instalace</w:t>
      </w:r>
      <w:r w:rsidR="00513E13">
        <w:rPr>
          <w:rFonts w:ascii="Tahoma" w:hAnsi="Tahoma" w:cs="Tahoma"/>
          <w:sz w:val="20"/>
          <w:szCs w:val="20"/>
        </w:rPr>
        <w:t xml:space="preserve"> v laboratoři určené pro toto zařízení</w:t>
      </w:r>
      <w:r w:rsidRPr="00343469">
        <w:rPr>
          <w:rFonts w:ascii="Tahoma" w:hAnsi="Tahoma" w:cs="Tahoma"/>
          <w:sz w:val="20"/>
          <w:szCs w:val="20"/>
        </w:rPr>
        <w:t xml:space="preserve">, uvedení </w:t>
      </w:r>
      <w:r w:rsidR="005420A5">
        <w:rPr>
          <w:rFonts w:ascii="Tahoma" w:hAnsi="Tahoma" w:cs="Tahoma"/>
          <w:sz w:val="20"/>
          <w:szCs w:val="20"/>
        </w:rPr>
        <w:br/>
      </w:r>
      <w:r w:rsidRPr="00343469">
        <w:rPr>
          <w:rFonts w:ascii="Tahoma" w:hAnsi="Tahoma" w:cs="Tahoma"/>
          <w:sz w:val="20"/>
          <w:szCs w:val="20"/>
        </w:rPr>
        <w:t>do provozu včetně ověření funkčnosti</w:t>
      </w:r>
      <w:r w:rsidR="008C53AA">
        <w:rPr>
          <w:rFonts w:ascii="Tahoma" w:hAnsi="Tahoma" w:cs="Tahoma"/>
          <w:sz w:val="20"/>
          <w:szCs w:val="20"/>
        </w:rPr>
        <w:t xml:space="preserve"> </w:t>
      </w:r>
      <w:r w:rsidR="00513E13">
        <w:rPr>
          <w:rFonts w:ascii="Tahoma" w:hAnsi="Tahoma" w:cs="Tahoma"/>
          <w:sz w:val="20"/>
          <w:szCs w:val="20"/>
        </w:rPr>
        <w:t>a</w:t>
      </w:r>
      <w:r w:rsidR="00513E13" w:rsidRPr="00D127EF">
        <w:rPr>
          <w:rFonts w:ascii="Tahoma" w:hAnsi="Tahoma" w:cs="Tahoma"/>
          <w:sz w:val="20"/>
          <w:szCs w:val="20"/>
        </w:rPr>
        <w:t xml:space="preserve"> zaškolení obsluhy v rozsahu m</w:t>
      </w:r>
      <w:r w:rsidR="00513E13">
        <w:rPr>
          <w:rFonts w:ascii="Tahoma" w:hAnsi="Tahoma" w:cs="Tahoma"/>
          <w:sz w:val="20"/>
          <w:szCs w:val="20"/>
        </w:rPr>
        <w:t>in</w:t>
      </w:r>
      <w:r w:rsidR="00513E13" w:rsidRPr="00D127EF">
        <w:rPr>
          <w:rFonts w:ascii="Tahoma" w:hAnsi="Tahoma" w:cs="Tahoma"/>
          <w:sz w:val="20"/>
          <w:szCs w:val="20"/>
        </w:rPr>
        <w:t xml:space="preserve">. </w:t>
      </w:r>
      <w:r w:rsidR="00513E13">
        <w:rPr>
          <w:rFonts w:ascii="Tahoma" w:hAnsi="Tahoma" w:cs="Tahoma"/>
          <w:sz w:val="20"/>
          <w:szCs w:val="20"/>
        </w:rPr>
        <w:t>2</w:t>
      </w:r>
      <w:r w:rsidR="00513E13" w:rsidRPr="00D127EF">
        <w:rPr>
          <w:rFonts w:ascii="Tahoma" w:hAnsi="Tahoma" w:cs="Tahoma"/>
          <w:sz w:val="20"/>
          <w:szCs w:val="20"/>
        </w:rPr>
        <w:t xml:space="preserve"> hodin.</w:t>
      </w:r>
    </w:p>
    <w:p w14:paraId="5AD9FD1B" w14:textId="5282ECF5" w:rsidR="00A038C8" w:rsidRDefault="00A038C8" w:rsidP="009B249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74561F" w:rsidRPr="0074561F">
        <w:rPr>
          <w:rFonts w:ascii="Tahoma" w:hAnsi="Tahoma" w:cs="Tahoma"/>
          <w:b/>
          <w:bCs/>
          <w:sz w:val="20"/>
          <w:szCs w:val="20"/>
        </w:rPr>
        <w:t>gloveboxu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74561F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334A70C7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74561F" w:rsidRPr="0074561F">
        <w:rPr>
          <w:rFonts w:ascii="Tahoma" w:hAnsi="Tahoma" w:cs="Tahoma"/>
          <w:b/>
          <w:bCs/>
          <w:sz w:val="20"/>
          <w:szCs w:val="20"/>
        </w:rPr>
        <w:t>gloveboxu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9ECCB56" w14:textId="7BE4ABC4" w:rsidR="00A038C8" w:rsidRPr="00FB6EB3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>Počet kusů</w:t>
      </w:r>
      <w:r w:rsidR="008C53AA">
        <w:rPr>
          <w:rFonts w:ascii="Tahoma" w:hAnsi="Tahoma" w:cs="Tahoma"/>
          <w:b/>
          <w:bCs/>
          <w:sz w:val="20"/>
          <w:szCs w:val="20"/>
        </w:rPr>
        <w:t xml:space="preserve"> gloveboxu</w:t>
      </w:r>
      <w:r w:rsidRPr="00D127EF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="008C53AA">
        <w:rPr>
          <w:rFonts w:ascii="Tahoma" w:hAnsi="Tahoma" w:cs="Tahoma"/>
          <w:bCs/>
          <w:sz w:val="20"/>
          <w:szCs w:val="20"/>
        </w:rPr>
        <w:tab/>
      </w:r>
      <w:r w:rsidR="008C53AA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07BCFCDC" w14:textId="49FFB305" w:rsidR="007027B1" w:rsidRPr="009B2490" w:rsidRDefault="005946CD" w:rsidP="009B249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5946CD">
        <w:rPr>
          <w:rFonts w:ascii="Tahoma" w:hAnsi="Tahoma" w:cs="Tahoma"/>
          <w:b/>
          <w:bCs/>
          <w:sz w:val="20"/>
          <w:szCs w:val="20"/>
        </w:rPr>
        <w:t>G</w:t>
      </w:r>
      <w:r>
        <w:rPr>
          <w:rFonts w:ascii="Tahoma" w:hAnsi="Tahoma" w:cs="Tahoma"/>
          <w:b/>
          <w:bCs/>
          <w:sz w:val="20"/>
          <w:szCs w:val="20"/>
        </w:rPr>
        <w:t>lovebox</w:t>
      </w:r>
      <w:r w:rsidRPr="005946CD">
        <w:rPr>
          <w:rFonts w:ascii="Tahoma" w:hAnsi="Tahoma" w:cs="Tahoma"/>
          <w:b/>
          <w:bCs/>
          <w:sz w:val="20"/>
          <w:szCs w:val="20"/>
        </w:rPr>
        <w:t xml:space="preserve"> s příslušenstvím pro výrobu a testování Perovskit</w:t>
      </w:r>
      <w:r>
        <w:rPr>
          <w:rFonts w:ascii="Tahoma" w:hAnsi="Tahoma" w:cs="Tahoma"/>
          <w:b/>
          <w:bCs/>
          <w:sz w:val="20"/>
          <w:szCs w:val="20"/>
        </w:rPr>
        <w:t>ových</w:t>
      </w:r>
      <w:r w:rsidRPr="005946CD">
        <w:rPr>
          <w:rFonts w:ascii="Tahoma" w:hAnsi="Tahoma" w:cs="Tahoma"/>
          <w:b/>
          <w:bCs/>
          <w:sz w:val="20"/>
          <w:szCs w:val="20"/>
        </w:rPr>
        <w:t xml:space="preserve"> sol</w:t>
      </w:r>
      <w:r>
        <w:rPr>
          <w:rFonts w:ascii="Tahoma" w:hAnsi="Tahoma" w:cs="Tahoma"/>
          <w:b/>
          <w:bCs/>
          <w:sz w:val="20"/>
          <w:szCs w:val="20"/>
        </w:rPr>
        <w:t>árních</w:t>
      </w:r>
      <w:r w:rsidRPr="005946CD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článků</w:t>
      </w:r>
      <w:r w:rsidR="00A038C8" w:rsidRPr="009B249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47FFE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247FFE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247FFE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247FFE">
        <w:rPr>
          <w:rFonts w:ascii="Tahoma" w:hAnsi="Tahoma" w:cs="Tahoma"/>
          <w:b/>
          <w:sz w:val="20"/>
          <w:szCs w:val="20"/>
        </w:rPr>
        <w:t>parametry</w:t>
      </w:r>
      <w:r w:rsidR="00A038C8" w:rsidRPr="009B2490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7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3205"/>
        <w:gridCol w:w="2846"/>
      </w:tblGrid>
      <w:tr w:rsidR="00D14641" w14:paraId="65DC11C0" w14:textId="7E4E7CD5" w:rsidTr="009B249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83D4ABA" w14:textId="77777777" w:rsidR="00D14641" w:rsidRDefault="00D14641" w:rsidP="00BA4782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268B45C" w14:textId="0A053A29" w:rsidR="00D14641" w:rsidRDefault="00D14641" w:rsidP="00BA4782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</w:t>
            </w: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4180329" w14:textId="74F0B5A2" w:rsidR="00D14641" w:rsidRDefault="00D14641" w:rsidP="00BA4782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Hodnota nabízeného </w:t>
            </w:r>
            <w:r w:rsidR="00610DCE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D14641" w14:paraId="41B7F90F" w14:textId="449215C8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D4E8" w14:textId="7CB18180" w:rsidR="00D14641" w:rsidRPr="009B2490" w:rsidRDefault="00D14641" w:rsidP="00BA478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Vnitřní rozměry</w:t>
            </w:r>
            <w:r w:rsidR="00BE672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hlavní</w:t>
            </w: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komory gloveboxu: hloubka x šířka x výška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A02C" w14:textId="77777777" w:rsidR="00D14641" w:rsidRPr="00215DC8" w:rsidRDefault="00D14641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40 cm x 60 cm x 50 cm</w:t>
            </w:r>
          </w:p>
          <w:p w14:paraId="271A944C" w14:textId="77777777" w:rsidR="00D14641" w:rsidRPr="00215DC8" w:rsidRDefault="00D14641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84F4" w14:textId="73FE8FA8" w:rsidR="00D14641" w:rsidRPr="00215DC8" w:rsidRDefault="00780B68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3E51D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D14641" w14:paraId="044D0424" w14:textId="274EB454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78EF" w14:textId="46D86160" w:rsidR="00D14641" w:rsidRPr="009B2490" w:rsidRDefault="00D14641" w:rsidP="00BA478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Vnitřní výška </w:t>
            </w:r>
            <w:r w:rsidR="00BE672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hlavní </w:t>
            </w: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komory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4369" w14:textId="26EE38F7" w:rsidR="00D14641" w:rsidRPr="00215DC8" w:rsidRDefault="00D14641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7</w:t>
            </w:r>
            <w:r w:rsidR="001446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B76F" w14:textId="55FBBF4D" w:rsidR="00D14641" w:rsidRPr="00215DC8" w:rsidRDefault="003E51D1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</w:t>
            </w:r>
            <w:r w:rsidR="00780B68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ANO/NE</w:t>
            </w:r>
          </w:p>
        </w:tc>
      </w:tr>
      <w:tr w:rsidR="00D14641" w:rsidRPr="00677598" w14:paraId="23A38B2E" w14:textId="65108B2F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8942" w14:textId="77777777" w:rsidR="00D14641" w:rsidRPr="009B2490" w:rsidRDefault="00D14641" w:rsidP="00BA478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otvorů pro rukavice včetně butylových rukavic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7AF2" w14:textId="77777777" w:rsidR="00D14641" w:rsidRPr="00215DC8" w:rsidRDefault="00D14641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6D6E" w14:textId="62667001" w:rsidR="00D14641" w:rsidRPr="00215DC8" w:rsidRDefault="00780B68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3E51D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D14641" w:rsidRPr="005F7D24" w14:paraId="16DADC96" w14:textId="3A8FC8EC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2173" w14:textId="5ED5BECD" w:rsidR="00D14641" w:rsidRPr="009B2490" w:rsidRDefault="005C3860" w:rsidP="00BA478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r w:rsidR="000C07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ělo hlavní komory</w:t>
            </w:r>
            <w:r w:rsidR="00D814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předkomory</w:t>
            </w:r>
            <w:r w:rsidR="000C07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gloveboxu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 tvořeno materiálem </w:t>
            </w: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304 SS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B954A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</w:t>
            </w:r>
            <w:r w:rsidRPr="005F6823">
              <w:rPr>
                <w:rFonts w:ascii="Tahoma" w:hAnsi="Tahoma" w:cs="Tahoma"/>
                <w:sz w:val="20"/>
                <w:szCs w:val="20"/>
              </w:rPr>
              <w:t>Stainless Steel-nerezová ocel)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2C64" w14:textId="0C0F04CC" w:rsidR="00D14641" w:rsidRPr="009B2490" w:rsidRDefault="005C3860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DE9A" w14:textId="05DC87EB" w:rsidR="00D4426A" w:rsidRPr="009B11C1" w:rsidRDefault="009610B2" w:rsidP="009B11C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407" w:rsidRPr="005F7D24" w14:paraId="795388CD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5C4A" w14:textId="55A88051" w:rsidR="001E5407" w:rsidRDefault="005C3860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Tloušťka materiálu 304 SS tvořícího tělo hlavní</w:t>
            </w:r>
            <w:r w:rsidR="00D814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komory</w:t>
            </w:r>
            <w:r w:rsidR="00B63C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45A6" w14:textId="19B4DF07" w:rsidR="001E5407" w:rsidRDefault="005C3860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 mm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9EB6" w14:textId="3047A73A" w:rsidR="001E5407" w:rsidRPr="00297990" w:rsidRDefault="005C3860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0C074E" w:rsidRPr="005F7D24" w14:paraId="1E526465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6C70" w14:textId="13CACEA0" w:rsidR="000C074E" w:rsidRPr="009B2490" w:rsidRDefault="005C3860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="00D442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růhled (okno) hlavní komory gloveboxu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 tvořen materiálem tvrzené sklo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DB87" w14:textId="4C487512" w:rsidR="000C074E" w:rsidRPr="009B2490" w:rsidRDefault="00B63C36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B7E3" w14:textId="43843428" w:rsidR="000C074E" w:rsidRPr="00297990" w:rsidRDefault="00E452AD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1E5407" w:rsidRPr="005F7D24" w14:paraId="527E398B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AFC0" w14:textId="7542FA63" w:rsidR="001E5407" w:rsidRDefault="005C3860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Tloušťka</w:t>
            </w:r>
            <w:r w:rsidR="00B63C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tvrzeného skla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průhledu (okna)</w:t>
            </w:r>
            <w:r w:rsidR="00B63C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hlavní komory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166A" w14:textId="5F7A0EC4" w:rsidR="001E5407" w:rsidRDefault="00B63C36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6 mm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CD28" w14:textId="2C6B1AAA" w:rsidR="001E5407" w:rsidRPr="00297990" w:rsidRDefault="00B63C36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4F7DB4" w:rsidRPr="005F7D24" w14:paraId="61E866F2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931F" w14:textId="566A905D" w:rsidR="004F7DB4" w:rsidRPr="009B2490" w:rsidRDefault="00AF73DA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</w:t>
            </w:r>
            <w:r w:rsidR="000B251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kompletní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demontáže p</w:t>
            </w:r>
            <w:r w:rsidR="004F7D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růhled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</w:t>
            </w:r>
            <w:r w:rsidR="004F7D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(okn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4F7D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) hlavní komory gloveboxu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 účelem instalace příslušenství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A72" w14:textId="095146A2" w:rsidR="004F7DB4" w:rsidRPr="009B2490" w:rsidRDefault="00381BA5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FD9E" w14:textId="22505953" w:rsidR="004F7DB4" w:rsidRPr="00297990" w:rsidRDefault="009B11C1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="00381BA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9610B2" w:rsidRPr="005F7D24" w14:paraId="44857AA0" w14:textId="39AC5ED6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1B51" w14:textId="77777777" w:rsidR="009610B2" w:rsidRPr="009B2490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Rychlost unikání plynu z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CE70" w14:textId="0E8010EB" w:rsidR="009610B2" w:rsidRPr="009B2490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0,25 % obj./h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0AEA" w14:textId="19E9366F" w:rsidR="009610B2" w:rsidRPr="009B2490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3E51D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14:paraId="7A8FD3E9" w14:textId="27EC19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2118" w14:textId="4A896772" w:rsidR="009610B2" w:rsidRPr="009B2490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vytvoření pracovního přetlakového prostředí v</w:t>
            </w:r>
            <w:r w:rsidR="00BE672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hlavní komoře</w:t>
            </w:r>
            <w:r w:rsidR="001D494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gloveboxu</w:t>
            </w:r>
            <w:r w:rsidR="001B62E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6ECF" w14:textId="08236D6A" w:rsidR="009610B2" w:rsidRPr="00215DC8" w:rsidRDefault="00F311C8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BC94" w14:textId="488F9BD0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14:paraId="773461B2" w14:textId="6662CBAC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943E" w14:textId="0E9C4D42" w:rsidR="009610B2" w:rsidRPr="009B2490" w:rsidRDefault="001A3399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Dosažitelnost</w:t>
            </w:r>
            <w:r w:rsidR="005A56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941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úrovně </w:t>
            </w:r>
            <w:r w:rsidR="00716A2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obsahu kyslíku</w:t>
            </w:r>
            <w:r w:rsidR="00941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941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  <w:t xml:space="preserve">o hodnotě </w:t>
            </w:r>
            <w:r w:rsidR="00F206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menší než </w:t>
            </w:r>
            <w:r w:rsidR="006F4C4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  <w:r w:rsidR="00941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%</w:t>
            </w:r>
            <w:r w:rsidR="00D83A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jeho obsahu</w:t>
            </w:r>
            <w:r w:rsidR="00941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</w:r>
            <w:r w:rsidR="00B739F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 hlavní komoře gloveboxu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FF70" w14:textId="2D17E1EF" w:rsidR="009610B2" w:rsidRPr="00215DC8" w:rsidRDefault="005A56F9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7E7E" w14:textId="46EE8B38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9610B2" w14:paraId="6928253C" w14:textId="646320E0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ED2A" w14:textId="69CD5009" w:rsidR="00AB50AA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Senzor kyslíku </w:t>
            </w:r>
            <w:r w:rsidR="00E22B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="00AB4A6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rozlišení</w:t>
            </w:r>
            <w:r w:rsidR="00E22B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E22B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lepším než 0,2 %</w:t>
            </w:r>
            <w:r w:rsidR="00AB50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jeho obsahu</w:t>
            </w:r>
            <w:r w:rsidR="00F7738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 měřeném prostoru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35B4" w14:textId="64D3775F" w:rsidR="009610B2" w:rsidRPr="00215DC8" w:rsidRDefault="00E22BFB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239A" w14:textId="470C9046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9610B2" w:rsidRPr="00F201FA" w14:paraId="6D9CAA8F" w14:textId="13A59AA0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6FE6" w14:textId="2261CEB9" w:rsidR="009610B2" w:rsidRPr="00215DC8" w:rsidRDefault="001A3399" w:rsidP="00F2066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Dosažitelnost</w:t>
            </w:r>
            <w:r w:rsidR="00B739F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úrovně </w:t>
            </w:r>
            <w:r w:rsidR="00C91A3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relativní vlhkosti (RH) o hodnotě</w:t>
            </w:r>
            <w:r w:rsidR="00F206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menší než</w:t>
            </w:r>
            <w:r w:rsidR="00C91A3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6F4C4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  <w:r w:rsidR="00C91A3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% RH</w:t>
            </w:r>
            <w:r w:rsidR="00B739F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941E5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</w:r>
            <w:r w:rsidR="0050680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 hlavní komoře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A320" w14:textId="414ADFC1" w:rsidR="009610B2" w:rsidRPr="00215DC8" w:rsidRDefault="00941E5A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964F" w14:textId="672F88F4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3C06DAE2" w14:textId="44DBDEBF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2909" w14:textId="276DE1F4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Senzor vlhkosti </w:t>
            </w:r>
            <w:r w:rsidR="00E22B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rozlišení</w:t>
            </w:r>
            <w:r w:rsidR="00E22B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 lepším než 0,2 % RH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0621" w14:textId="397A15FC" w:rsidR="009610B2" w:rsidRPr="00215DC8" w:rsidRDefault="00E22BFB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21D9" w14:textId="221A90CF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9610B2" w:rsidRPr="00F201FA" w14:paraId="5E2D6DE6" w14:textId="0A7B477A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1D61" w14:textId="3ED7B87B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Senzor tlaku </w:t>
            </w:r>
            <w:r w:rsidR="00E22B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rozlišení</w:t>
            </w:r>
            <w:r w:rsidR="00E22B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 lepším než</w:t>
            </w:r>
            <w:r w:rsidR="00C0707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100 Pa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FE0F" w14:textId="083D320B" w:rsidR="009610B2" w:rsidRPr="00215DC8" w:rsidRDefault="00C07079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C2D3" w14:textId="26F7F0E3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9610B2" w:rsidRPr="00F201FA" w14:paraId="74F76C62" w14:textId="57C990BF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8C7B" w14:textId="0D88291B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Vnitřní osvětlení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2C9E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CFD1" w14:textId="0A52210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16E8C5D2" w14:textId="4E3A0B93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D447" w14:textId="5A5E5D14" w:rsidR="009610B2" w:rsidRPr="00215DC8" w:rsidRDefault="00CE4AEF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="00CB02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růchodky</w:t>
            </w:r>
            <w:r w:rsidR="00F753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typu</w:t>
            </w:r>
            <w:r w:rsidR="00CB02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</w:t>
            </w:r>
            <w:r w:rsidR="005D7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</w:t>
            </w:r>
            <w:r w:rsidR="00B0400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40</w:t>
            </w:r>
            <w:r w:rsidR="005D7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7831" w14:textId="68ED5598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in. 2 kusy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F586" w14:textId="281FA8B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A31A9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6039519C" w14:textId="6C670665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D0D8" w14:textId="6D2B7235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Přípojka</w:t>
            </w:r>
            <w:r w:rsidR="004B61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 inertní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plyn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DA37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401C" w14:textId="4FEFA680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44DDB" w:rsidRPr="00F201FA" w14:paraId="0C8E9353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6518" w14:textId="50135F90" w:rsidR="00344DDB" w:rsidRPr="00215DC8" w:rsidRDefault="00344DDB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využití dusíku nebo argonu jako pracovního plynu v hlavní komoře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1C98" w14:textId="6CC61871" w:rsidR="00344DDB" w:rsidRPr="00215DC8" w:rsidRDefault="00344DDB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A2A6" w14:textId="433D9CE7" w:rsidR="00344DDB" w:rsidRPr="00297990" w:rsidRDefault="00344DDB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44DDB" w:rsidRPr="00F201FA" w14:paraId="140E1E08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9C6C" w14:textId="15F87DB8" w:rsidR="00344DDB" w:rsidRPr="00215DC8" w:rsidRDefault="004B61C4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Digitální</w:t>
            </w:r>
            <w:r w:rsidR="00344D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nastavení </w:t>
            </w:r>
            <w:r w:rsidR="0011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vybraných</w:t>
            </w:r>
            <w:r w:rsidR="00344D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pracovních hodnot</w:t>
            </w:r>
            <w:r w:rsidR="0011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gloveboxu</w:t>
            </w:r>
            <w:r w:rsidR="00344D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jejich zobrazení </w:t>
            </w:r>
            <w:r w:rsidR="001644A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na </w:t>
            </w:r>
            <w:r w:rsidR="004F7D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zobrazovací jednotce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BA64" w14:textId="254118AD" w:rsidR="00344DDB" w:rsidRPr="00215DC8" w:rsidRDefault="00344DDB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8264" w14:textId="6E383F74" w:rsidR="00344DDB" w:rsidRPr="00297990" w:rsidRDefault="007A21B9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</w:t>
            </w:r>
            <w:r w:rsidR="00344DD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častník uvede ANO/NE</w:t>
            </w:r>
          </w:p>
        </w:tc>
      </w:tr>
      <w:tr w:rsidR="007A21B9" w:rsidRPr="00F201FA" w14:paraId="78847D85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7BB7" w14:textId="776FCC91" w:rsidR="007A21B9" w:rsidRPr="00215DC8" w:rsidRDefault="004B61C4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Digitální</w:t>
            </w:r>
            <w:r w:rsidR="007A21B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zobrazení</w:t>
            </w:r>
            <w:r w:rsidR="007A21B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úrovně kyslíku a </w:t>
            </w:r>
            <w:r w:rsidR="006F4C4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relativní vlhkosti (nebo obsahu vody v ppm)</w:t>
            </w:r>
            <w:r w:rsidR="007A21B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 hlavní komoře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1982" w14:textId="10554850" w:rsidR="007A21B9" w:rsidRPr="00215DC8" w:rsidRDefault="007A21B9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7DFF" w14:textId="303F0AC9" w:rsidR="007A21B9" w:rsidRPr="00297990" w:rsidRDefault="007A21B9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000E51CB" w14:textId="16C1F48C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C184" w14:textId="4F633FC4" w:rsidR="009610B2" w:rsidRPr="00215DC8" w:rsidRDefault="004B61C4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Bezpečnostní systém 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monitorující překročení</w:t>
            </w:r>
            <w:r w:rsidR="005E17D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EA054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tlakových</w:t>
            </w:r>
            <w:r w:rsidR="0011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limitů</w:t>
            </w:r>
            <w:r w:rsidR="00ED1B5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hlavní komory</w:t>
            </w:r>
            <w:r w:rsidR="0011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9163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5A47" w14:textId="11AD8276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D1B5F" w:rsidRPr="00F201FA" w14:paraId="362FEEDF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5DAC" w14:textId="6A5D66EB" w:rsidR="00ED1B5F" w:rsidRPr="00215DC8" w:rsidRDefault="004B61C4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Funkce</w:t>
            </w:r>
            <w:r w:rsidR="00ED1B5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automatizovan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ého</w:t>
            </w:r>
            <w:r w:rsidR="00ED1B5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EF31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řízení inertního prostředí</w:t>
            </w:r>
            <w:r w:rsidR="00ED1B5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hlavní komo</w:t>
            </w:r>
            <w:r w:rsidR="009E4C6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ry</w:t>
            </w:r>
            <w:r w:rsidR="00ED1B5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4A9A" w14:textId="45385A4D" w:rsidR="00ED1B5F" w:rsidRPr="00215DC8" w:rsidRDefault="00ED1B5F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DBD9" w14:textId="31D2ADF4" w:rsidR="00ED1B5F" w:rsidRPr="00297990" w:rsidRDefault="00ED1B5F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4FEDFB74" w14:textId="62083CC5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8F85" w14:textId="051B8F41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Přepouštěcí bezpečnostní ventil </w:t>
            </w:r>
            <w:r w:rsidR="00ED1B5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hlavní komory </w:t>
            </w:r>
            <w:r w:rsidR="0011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gloveboxu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B2B0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4E2B" w14:textId="6008C03B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5144909A" w14:textId="4E767275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722B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Ozónový čistič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E471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C59A" w14:textId="22A74EBD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6A1F0ACC" w14:textId="16DEC713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3DB5" w14:textId="3352AA1A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 rtuťových výbojek ozonového čističe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39D3" w14:textId="05546C4F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9C31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D354" w14:textId="022DE995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8719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3428812E" w14:textId="3EF24D8C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2853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Průměr čistící zóny ozonového čističe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C76E" w14:textId="0B9AB77E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15</w:t>
            </w:r>
            <w:r w:rsidR="0065496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BE1C" w14:textId="376CAC66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8719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4DC35209" w14:textId="525BADA9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A0B9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Výška čistící zóny ozonového čističe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98F8" w14:textId="2DFC9D6B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A96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19DE" w14:textId="74BB2549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8719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254A5EDE" w14:textId="69444FE5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0B7E" w14:textId="20FA0913" w:rsidR="009610B2" w:rsidRPr="00215DC8" w:rsidRDefault="0065496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Využití z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áření o vlnových délkách 185 nm a 254 nm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 ozonovém čističi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D402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81" w14:textId="31FBEF4E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3178EDD7" w14:textId="39508E54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3428" w14:textId="54DA4DB2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Intenzita UV záření v ozonovém čističi při</w:t>
            </w:r>
            <w:r w:rsidR="009347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185 nm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6FDA" w14:textId="12CBC368" w:rsidR="009610B2" w:rsidRPr="009347A2" w:rsidRDefault="009610B2" w:rsidP="009347A2">
            <w:pPr>
              <w:jc w:val="center"/>
              <w:rPr>
                <w:rFonts w:ascii="Tahoma" w:eastAsia="Aptos" w:hAnsi="Tahoma" w:cs="Tahoma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BC476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mW/</w:t>
            </w:r>
            <w:r w:rsidRPr="009B2490">
              <w:rPr>
                <w:rFonts w:ascii="Tahoma" w:eastAsia="Aptos" w:hAnsi="Tahoma" w:cs="Tahoma"/>
                <w:kern w:val="2"/>
                <w:sz w:val="20"/>
                <w:szCs w:val="20"/>
                <w:lang w:eastAsia="en-US"/>
                <w14:ligatures w14:val="standardContextual"/>
              </w:rPr>
              <w:t>cm</w:t>
            </w:r>
            <w:r w:rsidRPr="009B2490">
              <w:rPr>
                <w:rFonts w:ascii="Tahoma" w:eastAsia="Aptos" w:hAnsi="Tahoma" w:cs="Tahoma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01B5" w14:textId="0FBE0339" w:rsidR="009610B2" w:rsidRPr="00215DC8" w:rsidRDefault="009610B2" w:rsidP="0032181E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8719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654962" w:rsidRPr="00F201FA" w14:paraId="178EE09C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9F7C" w14:textId="16C773B5" w:rsidR="00654962" w:rsidRPr="00215DC8" w:rsidRDefault="0065496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Nastavitelný expoziční čas UV záření v ozonovém čističi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3A80" w14:textId="2E1422CE" w:rsidR="00654962" w:rsidRPr="00215DC8" w:rsidRDefault="00654962" w:rsidP="009347A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1 s – </w:t>
            </w:r>
            <w:r w:rsidR="00043B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59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min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3445" w14:textId="6C7558BD" w:rsidR="00654962" w:rsidRPr="00297990" w:rsidRDefault="0065496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717AA6C7" w14:textId="43DF06CE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1D50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Testovací systém solárních článků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2F20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F31D" w14:textId="01556706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01709DD1" w14:textId="60DFE6A3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1D6D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Světelný zdroj simulující spektrum slunečního záření je součástí testovacího systému solárních článků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9F43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E431" w14:textId="73ED350D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36A3519E" w14:textId="3C809DE8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118C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Pracovní vzdálenost světelného zdroje simulujícího spektrum slunečního záření v rámci testovacího systému solárních článků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11A8" w14:textId="55881140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AE4B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B189" w14:textId="0867D264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8719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3A08D774" w14:textId="67CB4363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F058" w14:textId="600AAAFA" w:rsidR="009610B2" w:rsidRPr="00215DC8" w:rsidRDefault="00AE4BAF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Dosažitelná i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ntenzita osvětlení světelného zdroje simulujícího spektrum slunečního záření v rámci testovacího systému solárních článků v jeho pracovní vzdálenosti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208E" w14:textId="144E13C9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AE4B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 W/</w:t>
            </w:r>
            <w:r w:rsidRPr="009B2490">
              <w:rPr>
                <w:rFonts w:ascii="Tahoma" w:eastAsia="Aptos" w:hAnsi="Tahoma" w:cs="Tahoma"/>
                <w:kern w:val="2"/>
                <w:sz w:val="20"/>
                <w:szCs w:val="20"/>
                <w:lang w:eastAsia="en-US"/>
                <w14:ligatures w14:val="standardContextual"/>
              </w:rPr>
              <w:t>m</w:t>
            </w:r>
            <w:r w:rsidRPr="009B2490">
              <w:rPr>
                <w:rFonts w:ascii="Tahoma" w:eastAsia="Aptos" w:hAnsi="Tahoma" w:cs="Tahoma"/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284B" w14:textId="42062CDE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8719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21F14659" w14:textId="35043822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5E40" w14:textId="4B069420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měření el.</w:t>
            </w:r>
            <w:r w:rsidR="00960BD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napětí v testovacím systému solárních článků v rozsahu min. ±10 V 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804F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přesnost 0,25 %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36B5" w14:textId="3ED7A9F1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8719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5C1B944E" w14:textId="6E9E4194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788F" w14:textId="1259CD21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měření proudu v testovacím systému solárních článků v alespoň </w:t>
            </w:r>
            <w:r w:rsidR="00AE4B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rozsazích s přesností minimálně 0,25 %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D094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AFB2" w14:textId="002BAE1B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58CB80B4" w14:textId="364D528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6CAC" w14:textId="1A1F2CEE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měření proudu v testovacím systému solárních článků v rozsahu </w:t>
            </w:r>
            <w:r w:rsidR="00EA456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větším než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± </w:t>
            </w:r>
            <w:r w:rsidR="00AE4B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mA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D163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E10E" w14:textId="492E5679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35A8BF96" w14:textId="152C3BE6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6D02" w14:textId="390B53F1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měření proudu v testovacím systému solárních článků v rozsahu </w:t>
            </w:r>
            <w:r w:rsidR="00AE4B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menším než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± </w:t>
            </w:r>
            <w:r w:rsidR="00AE4B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 µA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A39E" w14:textId="5069F8CC" w:rsidR="009610B2" w:rsidRPr="009B2490" w:rsidRDefault="009610B2" w:rsidP="009B249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24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98E8" w14:textId="0DFAC40C" w:rsidR="009610B2" w:rsidRPr="009B2490" w:rsidRDefault="009610B2" w:rsidP="009B249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24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1ABD3E72" w14:textId="52AFCAB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B982" w14:textId="77777777" w:rsidR="009610B2" w:rsidRPr="0091261F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využití testovacího systému solárních článků pro substráty </w:t>
            </w: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  <w:t>o rozměrech 20 mm x 15 mm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65CC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A8B2" w14:textId="42893C59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799282C3" w14:textId="2EC42638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4E4A" w14:textId="4BC7A5A4" w:rsidR="009610B2" w:rsidRPr="0091261F" w:rsidRDefault="00ED3A73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Ovládací software testovacího systému solárních článků </w:t>
            </w:r>
            <w:r w:rsidR="00641B43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kompatibilní</w:t>
            </w: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</w:t>
            </w:r>
            <w:r w:rsidR="00FD6B9A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 MS </w:t>
            </w: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Windows 10 a 11 </w:t>
            </w:r>
            <w:r w:rsidR="00641B43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volně</w:t>
            </w: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ke </w:t>
            </w:r>
            <w:r w:rsidR="00641B43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stažení</w:t>
            </w: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nebo </w:t>
            </w:r>
            <w:r w:rsidR="00641B43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součástí</w:t>
            </w:r>
            <w:r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641B43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dodávky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5389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EC7D" w14:textId="36667A4A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62DA936E" w14:textId="6525A286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FB46" w14:textId="38A6C0C3" w:rsidR="009610B2" w:rsidRPr="00215DC8" w:rsidRDefault="00564217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Funkce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měření životnosti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testovaného solárního článku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 obsažen</w:t>
            </w:r>
            <w:r w:rsidR="0095119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 testovacím systému solárních článků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9AB9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E750" w14:textId="721220A9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1CC9C5CF" w14:textId="2F37B17B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D646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Stolní spin coater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2A2C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94C7" w14:textId="43F98AE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1B553147" w14:textId="5097B530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585D" w14:textId="45F266E6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Nastavitelná rychlost rotace stolního spin coateru minimálně v rozsahu 1</w:t>
            </w:r>
            <w:r w:rsidR="00F1614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RPM až</w:t>
            </w:r>
            <w:r w:rsidR="004B61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F1614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000 RPM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AA2D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E18E" w14:textId="628BEE7B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1A1A6FD4" w14:textId="443CAA93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3BB9" w14:textId="09DE5383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Chyba rychlosti rotace stolního spin coateru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F442" w14:textId="4369555E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2,5 %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9275" w14:textId="5C78A1D8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CA1B3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491E029A" w14:textId="7FBCB642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E86B" w14:textId="45F443B4" w:rsidR="009610B2" w:rsidRPr="00215DC8" w:rsidRDefault="004B61C4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="009610B2"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astavitelná doba rotace stolního spin coateru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0086" w14:textId="455A694C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A713C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1 -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900 s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F419" w14:textId="0D58741D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CA1B3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B32B9C" w:rsidRPr="00F201FA" w14:paraId="6F81CCA3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178C" w14:textId="1F738150" w:rsidR="00B32B9C" w:rsidRPr="00215DC8" w:rsidRDefault="00B32B9C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použití stolního spin coateru pro substráty o </w:t>
            </w:r>
            <w:r w:rsidR="0007491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plošné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velikosti 20 x 15 mm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3457" w14:textId="4826FF37" w:rsidR="00B32B9C" w:rsidRPr="00215DC8" w:rsidDel="00A713CE" w:rsidRDefault="00B32B9C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EFAF" w14:textId="34A98227" w:rsidR="00B32B9C" w:rsidRPr="00297990" w:rsidRDefault="00B32B9C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32B9C" w:rsidRPr="00F201FA" w14:paraId="558CF700" w14:textId="7777777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7D73" w14:textId="2E4ED2AC" w:rsidR="00B32B9C" w:rsidRDefault="00074913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Držák </w:t>
            </w:r>
            <w:r w:rsidR="00F255D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sloužící k uchycení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substrát</w:t>
            </w:r>
            <w:r w:rsidR="00F255D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ů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  <w:t>o plošné velikosti 20 x 15 mm</w:t>
            </w:r>
            <w:r w:rsidR="00DC23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ve stolním spin coateru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752E" w14:textId="44C6FC11" w:rsidR="00B32B9C" w:rsidRDefault="00074913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2C5E" w14:textId="3704BBA3" w:rsidR="00B32B9C" w:rsidRDefault="00074913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2C0EBEF9" w14:textId="7253BA44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AA56" w14:textId="2B0185DF" w:rsidR="009610B2" w:rsidRPr="00215DC8" w:rsidRDefault="00B32B9C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použití stolního spin coateru pro substráty o průměru 100 mm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574B" w14:textId="010A0567" w:rsidR="009610B2" w:rsidRPr="00215DC8" w:rsidRDefault="00B32B9C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BF16" w14:textId="7D27DC03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9610B2" w:rsidRPr="00F201FA" w14:paraId="34FFC8E8" w14:textId="490B4FCA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316B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Uchycení vzorku ve stolním spin coateru bez potřeby vakua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C358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DE49" w14:textId="4D83F9D8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295366F6" w14:textId="18674F5D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4020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Vyrovnávací nožičky stolního spin coateru nebo jiná metoda vyrovnání roviny stroje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EF48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50A4" w14:textId="277522EE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2027BB44" w14:textId="473CC3B3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C1FB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Magnetická pojistka uzavření stolního spin coateru nebo obdobná alternativa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B97C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97BA" w14:textId="3061B892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1A5DF031" w14:textId="250A502C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E4DD" w14:textId="703DC27E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programování stolního spin coateru </w:t>
            </w:r>
            <w:r w:rsidR="00B93F7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programy o 10 krocích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BEDC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5FD" w14:textId="2E5A7A44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45C05667" w14:textId="1DE61CB0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3B6E" w14:textId="0447994B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Rozměry stolního spin coateru: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  <w:t xml:space="preserve">hloubka x šířka x výška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A436" w14:textId="25521542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230 x </w:t>
            </w:r>
            <w:r w:rsidR="008413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240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x </w:t>
            </w:r>
            <w:r w:rsidR="008413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280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44A9" w14:textId="366F1D5D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CA1B3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0E3D0FE1" w14:textId="09C35FB9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E25C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provozu spin coateru v gloveboxu v ochranné atmosféře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B6F8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EBF0" w14:textId="61E8F725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38D96BE4" w14:textId="09EEF7E2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F4E0" w14:textId="246BCCF1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Depoziční maska pro substráty o plošné velikosti 20 x 15 mm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1C66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551F" w14:textId="3E25E393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53B7C053" w14:textId="4642119B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CE6F8" w14:textId="77777777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Indium tin oxide (ITO) Glass substráty </w:t>
            </w: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  <w:t>o plošné velikosti 20 x 15 mm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631A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4797" w14:textId="76F2B5D0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CA1B3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9610B2" w:rsidRPr="00F201FA" w14:paraId="24C48AF2" w14:textId="1D5B22DC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0EF0" w14:textId="11672560" w:rsidR="009610B2" w:rsidRPr="00215DC8" w:rsidRDefault="009610B2" w:rsidP="009610B2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 xml:space="preserve">Sada mikropipet s proměnným objemem 0,2 - 2 µl; </w:t>
            </w:r>
            <w:r w:rsidRPr="009B2490">
              <w:rPr>
                <w:rFonts w:ascii="Tahoma" w:hAnsi="Tahoma" w:cs="Tahoma"/>
                <w:sz w:val="20"/>
                <w:szCs w:val="20"/>
              </w:rPr>
              <w:t xml:space="preserve">1 – 10 </w:t>
            </w: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>µl</w:t>
            </w:r>
            <w:r w:rsidRPr="009B2490">
              <w:rPr>
                <w:rFonts w:ascii="Tahoma" w:hAnsi="Tahoma" w:cs="Tahoma"/>
                <w:sz w:val="20"/>
                <w:szCs w:val="20"/>
              </w:rPr>
              <w:t>; 10 – 100</w:t>
            </w: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 xml:space="preserve"> µl</w:t>
            </w:r>
            <w:r w:rsidRPr="009B2490">
              <w:rPr>
                <w:rFonts w:ascii="Tahoma" w:hAnsi="Tahoma" w:cs="Tahoma"/>
                <w:sz w:val="20"/>
                <w:szCs w:val="20"/>
              </w:rPr>
              <w:t>; 100 – 1000</w:t>
            </w: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 xml:space="preserve"> µl</w:t>
            </w:r>
            <w:r w:rsidRPr="009B2490">
              <w:rPr>
                <w:rFonts w:ascii="Tahoma" w:hAnsi="Tahoma" w:cs="Tahoma"/>
                <w:sz w:val="20"/>
                <w:szCs w:val="20"/>
              </w:rPr>
              <w:t xml:space="preserve"> a 1 – 10 ml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DE69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51903816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0253" w14:textId="050278B3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4D5A9BD3" w14:textId="73E72E4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2F6C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 xml:space="preserve">Sada minimálně 1000 koncovek </w:t>
            </w:r>
          </w:p>
          <w:p w14:paraId="320EFCFB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>pro pipety objemech 0,1 - 10 µl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EC40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5872F62A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42D9" w14:textId="058F6666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04EE04E1" w14:textId="399E3ADC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BD14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 xml:space="preserve">Sada minimálně 1000 koncovek </w:t>
            </w:r>
          </w:p>
          <w:p w14:paraId="581A706C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>pro pipety o objemech 2 - 200 µl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B601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CC03" w14:textId="430088E0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75058894" w14:textId="0FAFB623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EE46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 xml:space="preserve">Sada minimálně 500 koncovek </w:t>
            </w:r>
          </w:p>
          <w:p w14:paraId="74EAD8A8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>pro pipetu o objemu 100 - 1000 µl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8E14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5EC" w14:textId="55995FBF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10B2" w:rsidRPr="00F201FA" w14:paraId="118B842B" w14:textId="49F6E8C7" w:rsidTr="009B2490">
        <w:trPr>
          <w:trHeight w:val="3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8495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 xml:space="preserve">sada minimálně 100 koncovek </w:t>
            </w:r>
          </w:p>
          <w:p w14:paraId="1BCC3AD9" w14:textId="77777777" w:rsidR="009610B2" w:rsidRPr="009B2490" w:rsidRDefault="009610B2" w:rsidP="009610B2">
            <w:pPr>
              <w:spacing w:after="0" w:line="240" w:lineRule="auto"/>
              <w:rPr>
                <w:rStyle w:val="rynqvb"/>
                <w:rFonts w:ascii="Tahoma" w:hAnsi="Tahoma" w:cs="Tahoma"/>
                <w:sz w:val="20"/>
                <w:szCs w:val="20"/>
              </w:rPr>
            </w:pPr>
            <w:r w:rsidRPr="009B2490">
              <w:rPr>
                <w:rStyle w:val="rynqvb"/>
                <w:rFonts w:ascii="Tahoma" w:hAnsi="Tahoma" w:cs="Tahoma"/>
                <w:sz w:val="20"/>
                <w:szCs w:val="20"/>
              </w:rPr>
              <w:t>pro pipetu o objemu 1 - 10 ml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4DE9" w14:textId="77777777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5D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FC27" w14:textId="36497889" w:rsidR="009610B2" w:rsidRPr="00215DC8" w:rsidRDefault="009610B2" w:rsidP="0032181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7D11" w14:textId="77777777" w:rsidR="007A3854" w:rsidRDefault="007A3854">
      <w:pPr>
        <w:spacing w:after="0" w:line="240" w:lineRule="auto"/>
      </w:pPr>
      <w:r>
        <w:separator/>
      </w:r>
    </w:p>
  </w:endnote>
  <w:endnote w:type="continuationSeparator" w:id="0">
    <w:p w14:paraId="1987D61C" w14:textId="77777777" w:rsidR="007A3854" w:rsidRDefault="007A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0AF66C5E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3E7EB0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B7A9" w14:textId="77777777" w:rsidR="007A3854" w:rsidRDefault="007A3854">
      <w:pPr>
        <w:spacing w:after="0" w:line="240" w:lineRule="auto"/>
      </w:pPr>
      <w:r>
        <w:separator/>
      </w:r>
    </w:p>
  </w:footnote>
  <w:footnote w:type="continuationSeparator" w:id="0">
    <w:p w14:paraId="1C1F9C63" w14:textId="77777777" w:rsidR="007A3854" w:rsidRDefault="007A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5E94EF29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</w:t>
    </w:r>
    <w:r w:rsidR="009F53C1">
      <w:rPr>
        <w:rFonts w:ascii="Tahoma" w:hAnsi="Tahoma" w:cs="Tahoma"/>
        <w:b w:val="0"/>
        <w:bCs w:val="0"/>
        <w:sz w:val="20"/>
        <w:szCs w:val="20"/>
      </w:rPr>
      <w:t>c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– Technická specifikace pro část </w:t>
    </w:r>
    <w:r w:rsidR="009F53C1">
      <w:rPr>
        <w:rFonts w:ascii="Tahoma" w:hAnsi="Tahoma" w:cs="Tahoma"/>
        <w:b w:val="0"/>
        <w:bCs w:val="0"/>
        <w:sz w:val="20"/>
        <w:szCs w:val="20"/>
      </w:rPr>
      <w:t>3</w:t>
    </w:r>
    <w:r w:rsidR="009F53C1" w:rsidRPr="00850FDE">
      <w:rPr>
        <w:rFonts w:ascii="Tahoma" w:hAnsi="Tahoma" w:cs="Tahoma"/>
        <w:b w:val="0"/>
        <w:bCs w:val="0"/>
        <w:sz w:val="20"/>
        <w:szCs w:val="20"/>
      </w:rPr>
      <w:t xml:space="preserve"> </w:t>
    </w:r>
    <w:r w:rsidRPr="00850FDE">
      <w:rPr>
        <w:rFonts w:ascii="Tahoma" w:hAnsi="Tahoma" w:cs="Tahoma"/>
        <w:b w:val="0"/>
        <w:bCs w:val="0"/>
        <w:sz w:val="20"/>
        <w:szCs w:val="20"/>
      </w:rPr>
      <w:t>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0B9B"/>
    <w:rsid w:val="00003C75"/>
    <w:rsid w:val="00004E1A"/>
    <w:rsid w:val="0001063C"/>
    <w:rsid w:val="00015433"/>
    <w:rsid w:val="0002519B"/>
    <w:rsid w:val="000276BD"/>
    <w:rsid w:val="000311F8"/>
    <w:rsid w:val="0003552F"/>
    <w:rsid w:val="0004004C"/>
    <w:rsid w:val="00042E54"/>
    <w:rsid w:val="00043B81"/>
    <w:rsid w:val="000454E2"/>
    <w:rsid w:val="0005380A"/>
    <w:rsid w:val="00054996"/>
    <w:rsid w:val="00061962"/>
    <w:rsid w:val="00063E72"/>
    <w:rsid w:val="00067B1F"/>
    <w:rsid w:val="00073FC0"/>
    <w:rsid w:val="000745DC"/>
    <w:rsid w:val="00074913"/>
    <w:rsid w:val="00074F25"/>
    <w:rsid w:val="00077799"/>
    <w:rsid w:val="00083D47"/>
    <w:rsid w:val="000919E1"/>
    <w:rsid w:val="000A5647"/>
    <w:rsid w:val="000A59A0"/>
    <w:rsid w:val="000A608A"/>
    <w:rsid w:val="000B2518"/>
    <w:rsid w:val="000B281A"/>
    <w:rsid w:val="000B6A0F"/>
    <w:rsid w:val="000C074E"/>
    <w:rsid w:val="000C113D"/>
    <w:rsid w:val="000C2B5E"/>
    <w:rsid w:val="000C2EC0"/>
    <w:rsid w:val="000C439E"/>
    <w:rsid w:val="000C69D5"/>
    <w:rsid w:val="000C6AFC"/>
    <w:rsid w:val="000C714B"/>
    <w:rsid w:val="000D0B6B"/>
    <w:rsid w:val="000D22BF"/>
    <w:rsid w:val="000D2C14"/>
    <w:rsid w:val="000D4A20"/>
    <w:rsid w:val="000D5886"/>
    <w:rsid w:val="000F1D1B"/>
    <w:rsid w:val="000F2261"/>
    <w:rsid w:val="000F34EC"/>
    <w:rsid w:val="000F59DD"/>
    <w:rsid w:val="00101D56"/>
    <w:rsid w:val="00104057"/>
    <w:rsid w:val="00104320"/>
    <w:rsid w:val="00104BA2"/>
    <w:rsid w:val="0010691E"/>
    <w:rsid w:val="0010732A"/>
    <w:rsid w:val="00107473"/>
    <w:rsid w:val="001100C2"/>
    <w:rsid w:val="001105C7"/>
    <w:rsid w:val="00111FBA"/>
    <w:rsid w:val="00112601"/>
    <w:rsid w:val="001160F6"/>
    <w:rsid w:val="00124655"/>
    <w:rsid w:val="00124B8F"/>
    <w:rsid w:val="00126EF4"/>
    <w:rsid w:val="00133502"/>
    <w:rsid w:val="00134F83"/>
    <w:rsid w:val="00135212"/>
    <w:rsid w:val="001354DC"/>
    <w:rsid w:val="001446A1"/>
    <w:rsid w:val="001446F4"/>
    <w:rsid w:val="00146920"/>
    <w:rsid w:val="00147120"/>
    <w:rsid w:val="001472B0"/>
    <w:rsid w:val="0015481C"/>
    <w:rsid w:val="00157316"/>
    <w:rsid w:val="00163EE7"/>
    <w:rsid w:val="0016414F"/>
    <w:rsid w:val="001644AC"/>
    <w:rsid w:val="0016466B"/>
    <w:rsid w:val="00164F5E"/>
    <w:rsid w:val="00165418"/>
    <w:rsid w:val="00171709"/>
    <w:rsid w:val="00174D58"/>
    <w:rsid w:val="00180C86"/>
    <w:rsid w:val="00185346"/>
    <w:rsid w:val="00185B4B"/>
    <w:rsid w:val="00190703"/>
    <w:rsid w:val="0019434D"/>
    <w:rsid w:val="001A3399"/>
    <w:rsid w:val="001A3C9F"/>
    <w:rsid w:val="001A686E"/>
    <w:rsid w:val="001A7E69"/>
    <w:rsid w:val="001B0B76"/>
    <w:rsid w:val="001B0D96"/>
    <w:rsid w:val="001B4BE1"/>
    <w:rsid w:val="001B57B2"/>
    <w:rsid w:val="001B620E"/>
    <w:rsid w:val="001B62E8"/>
    <w:rsid w:val="001B66AB"/>
    <w:rsid w:val="001B707B"/>
    <w:rsid w:val="001C24F2"/>
    <w:rsid w:val="001D45E9"/>
    <w:rsid w:val="001D494B"/>
    <w:rsid w:val="001D78F3"/>
    <w:rsid w:val="001D7C65"/>
    <w:rsid w:val="001E1DD5"/>
    <w:rsid w:val="001E5139"/>
    <w:rsid w:val="001E5407"/>
    <w:rsid w:val="001E6247"/>
    <w:rsid w:val="001E67A5"/>
    <w:rsid w:val="001E77AF"/>
    <w:rsid w:val="001F52AE"/>
    <w:rsid w:val="00201753"/>
    <w:rsid w:val="00202C37"/>
    <w:rsid w:val="00203886"/>
    <w:rsid w:val="002044A9"/>
    <w:rsid w:val="002069F1"/>
    <w:rsid w:val="00206B74"/>
    <w:rsid w:val="00207A11"/>
    <w:rsid w:val="00214512"/>
    <w:rsid w:val="00215DC8"/>
    <w:rsid w:val="002172A4"/>
    <w:rsid w:val="00217821"/>
    <w:rsid w:val="002262E5"/>
    <w:rsid w:val="00227C0A"/>
    <w:rsid w:val="00231030"/>
    <w:rsid w:val="002344AF"/>
    <w:rsid w:val="0023775D"/>
    <w:rsid w:val="002440E6"/>
    <w:rsid w:val="00246439"/>
    <w:rsid w:val="00247FFE"/>
    <w:rsid w:val="00252FF7"/>
    <w:rsid w:val="00255FA8"/>
    <w:rsid w:val="00256E1E"/>
    <w:rsid w:val="00256F94"/>
    <w:rsid w:val="00264AC5"/>
    <w:rsid w:val="00265843"/>
    <w:rsid w:val="00267A3B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41A"/>
    <w:rsid w:val="002B287F"/>
    <w:rsid w:val="002B4381"/>
    <w:rsid w:val="002C2D6A"/>
    <w:rsid w:val="002D1943"/>
    <w:rsid w:val="002D1C05"/>
    <w:rsid w:val="002D516C"/>
    <w:rsid w:val="002E018B"/>
    <w:rsid w:val="002E09C2"/>
    <w:rsid w:val="002E434B"/>
    <w:rsid w:val="002E5078"/>
    <w:rsid w:val="002E57A5"/>
    <w:rsid w:val="002F22BE"/>
    <w:rsid w:val="002F7556"/>
    <w:rsid w:val="002F7F46"/>
    <w:rsid w:val="00310EAF"/>
    <w:rsid w:val="003127A5"/>
    <w:rsid w:val="00316A01"/>
    <w:rsid w:val="003173E2"/>
    <w:rsid w:val="00317A83"/>
    <w:rsid w:val="003216E1"/>
    <w:rsid w:val="0032181E"/>
    <w:rsid w:val="00322459"/>
    <w:rsid w:val="00323673"/>
    <w:rsid w:val="00323B0E"/>
    <w:rsid w:val="00343469"/>
    <w:rsid w:val="003444C1"/>
    <w:rsid w:val="00344DDB"/>
    <w:rsid w:val="003525CD"/>
    <w:rsid w:val="003561B0"/>
    <w:rsid w:val="00357CAD"/>
    <w:rsid w:val="00365C92"/>
    <w:rsid w:val="003705E8"/>
    <w:rsid w:val="00375C7E"/>
    <w:rsid w:val="00375CE9"/>
    <w:rsid w:val="00381BA5"/>
    <w:rsid w:val="00386250"/>
    <w:rsid w:val="00386716"/>
    <w:rsid w:val="00393773"/>
    <w:rsid w:val="003A22FB"/>
    <w:rsid w:val="003A4127"/>
    <w:rsid w:val="003A6C1F"/>
    <w:rsid w:val="003B1678"/>
    <w:rsid w:val="003B3DBD"/>
    <w:rsid w:val="003B77DC"/>
    <w:rsid w:val="003D31B3"/>
    <w:rsid w:val="003D5350"/>
    <w:rsid w:val="003D5E3F"/>
    <w:rsid w:val="003D6F4A"/>
    <w:rsid w:val="003E1A05"/>
    <w:rsid w:val="003E2D3F"/>
    <w:rsid w:val="003E2F9E"/>
    <w:rsid w:val="003E51D1"/>
    <w:rsid w:val="003E5ABD"/>
    <w:rsid w:val="003E6E82"/>
    <w:rsid w:val="003E7EB0"/>
    <w:rsid w:val="003F331C"/>
    <w:rsid w:val="003F3D53"/>
    <w:rsid w:val="003F6D03"/>
    <w:rsid w:val="004027E0"/>
    <w:rsid w:val="00403CE9"/>
    <w:rsid w:val="00407887"/>
    <w:rsid w:val="00407BAE"/>
    <w:rsid w:val="00413CFE"/>
    <w:rsid w:val="00430D1F"/>
    <w:rsid w:val="004323C5"/>
    <w:rsid w:val="00434752"/>
    <w:rsid w:val="0044518D"/>
    <w:rsid w:val="00453B1A"/>
    <w:rsid w:val="004672B7"/>
    <w:rsid w:val="00471541"/>
    <w:rsid w:val="00471701"/>
    <w:rsid w:val="004740EE"/>
    <w:rsid w:val="00474D47"/>
    <w:rsid w:val="00477808"/>
    <w:rsid w:val="004804DE"/>
    <w:rsid w:val="0048259C"/>
    <w:rsid w:val="00483009"/>
    <w:rsid w:val="004848BE"/>
    <w:rsid w:val="00486D81"/>
    <w:rsid w:val="004872B4"/>
    <w:rsid w:val="004976FF"/>
    <w:rsid w:val="00497A77"/>
    <w:rsid w:val="004A19E6"/>
    <w:rsid w:val="004A3815"/>
    <w:rsid w:val="004A6CFB"/>
    <w:rsid w:val="004A6DD4"/>
    <w:rsid w:val="004B0045"/>
    <w:rsid w:val="004B0C17"/>
    <w:rsid w:val="004B4898"/>
    <w:rsid w:val="004B61C4"/>
    <w:rsid w:val="004B6A47"/>
    <w:rsid w:val="004B74EB"/>
    <w:rsid w:val="004B7DE0"/>
    <w:rsid w:val="004C0742"/>
    <w:rsid w:val="004C3DE6"/>
    <w:rsid w:val="004D16C7"/>
    <w:rsid w:val="004E2E52"/>
    <w:rsid w:val="004E3492"/>
    <w:rsid w:val="004E52FB"/>
    <w:rsid w:val="004E5F51"/>
    <w:rsid w:val="004F104B"/>
    <w:rsid w:val="004F4915"/>
    <w:rsid w:val="004F7DB4"/>
    <w:rsid w:val="0050518C"/>
    <w:rsid w:val="0050680F"/>
    <w:rsid w:val="00507722"/>
    <w:rsid w:val="0051102F"/>
    <w:rsid w:val="00513E0C"/>
    <w:rsid w:val="00513E13"/>
    <w:rsid w:val="0051506C"/>
    <w:rsid w:val="00515703"/>
    <w:rsid w:val="005175A4"/>
    <w:rsid w:val="00517900"/>
    <w:rsid w:val="00517D85"/>
    <w:rsid w:val="00520483"/>
    <w:rsid w:val="005241EA"/>
    <w:rsid w:val="00526F82"/>
    <w:rsid w:val="0052702E"/>
    <w:rsid w:val="00527F22"/>
    <w:rsid w:val="005420A5"/>
    <w:rsid w:val="00547D37"/>
    <w:rsid w:val="00552C49"/>
    <w:rsid w:val="00553B3A"/>
    <w:rsid w:val="00555BB9"/>
    <w:rsid w:val="00555E92"/>
    <w:rsid w:val="00557C1E"/>
    <w:rsid w:val="0056006E"/>
    <w:rsid w:val="00560617"/>
    <w:rsid w:val="00562585"/>
    <w:rsid w:val="00564217"/>
    <w:rsid w:val="00567607"/>
    <w:rsid w:val="00576713"/>
    <w:rsid w:val="00577190"/>
    <w:rsid w:val="005771B2"/>
    <w:rsid w:val="00581502"/>
    <w:rsid w:val="005830A3"/>
    <w:rsid w:val="00590386"/>
    <w:rsid w:val="00590F52"/>
    <w:rsid w:val="00593CB3"/>
    <w:rsid w:val="005946CD"/>
    <w:rsid w:val="005A0493"/>
    <w:rsid w:val="005A56F9"/>
    <w:rsid w:val="005B0F9B"/>
    <w:rsid w:val="005B18D8"/>
    <w:rsid w:val="005B356C"/>
    <w:rsid w:val="005B4CB4"/>
    <w:rsid w:val="005B7B73"/>
    <w:rsid w:val="005C2290"/>
    <w:rsid w:val="005C2611"/>
    <w:rsid w:val="005C3860"/>
    <w:rsid w:val="005C3D1B"/>
    <w:rsid w:val="005C4404"/>
    <w:rsid w:val="005C62DE"/>
    <w:rsid w:val="005C669F"/>
    <w:rsid w:val="005D1113"/>
    <w:rsid w:val="005D7778"/>
    <w:rsid w:val="005E17D4"/>
    <w:rsid w:val="005E54E1"/>
    <w:rsid w:val="005E5577"/>
    <w:rsid w:val="005E56B7"/>
    <w:rsid w:val="005F2061"/>
    <w:rsid w:val="005F2A28"/>
    <w:rsid w:val="005F44BF"/>
    <w:rsid w:val="005F4575"/>
    <w:rsid w:val="005F4898"/>
    <w:rsid w:val="005F6823"/>
    <w:rsid w:val="005F7D24"/>
    <w:rsid w:val="00603576"/>
    <w:rsid w:val="00604930"/>
    <w:rsid w:val="00604A96"/>
    <w:rsid w:val="00605264"/>
    <w:rsid w:val="006066B1"/>
    <w:rsid w:val="00610B08"/>
    <w:rsid w:val="00610DCE"/>
    <w:rsid w:val="006117DE"/>
    <w:rsid w:val="006175EE"/>
    <w:rsid w:val="00626CB3"/>
    <w:rsid w:val="0062774E"/>
    <w:rsid w:val="006278BE"/>
    <w:rsid w:val="00630002"/>
    <w:rsid w:val="00630961"/>
    <w:rsid w:val="0063213E"/>
    <w:rsid w:val="00633FAC"/>
    <w:rsid w:val="00634F90"/>
    <w:rsid w:val="006373FE"/>
    <w:rsid w:val="0064023E"/>
    <w:rsid w:val="00641773"/>
    <w:rsid w:val="0064199F"/>
    <w:rsid w:val="00641B43"/>
    <w:rsid w:val="00641C29"/>
    <w:rsid w:val="00644B40"/>
    <w:rsid w:val="00645558"/>
    <w:rsid w:val="00651066"/>
    <w:rsid w:val="006511CF"/>
    <w:rsid w:val="00654962"/>
    <w:rsid w:val="00660481"/>
    <w:rsid w:val="00663E2E"/>
    <w:rsid w:val="00665DB3"/>
    <w:rsid w:val="00666420"/>
    <w:rsid w:val="00666581"/>
    <w:rsid w:val="00672A5E"/>
    <w:rsid w:val="00673AEB"/>
    <w:rsid w:val="00676731"/>
    <w:rsid w:val="00677598"/>
    <w:rsid w:val="006802C8"/>
    <w:rsid w:val="00685348"/>
    <w:rsid w:val="0069068F"/>
    <w:rsid w:val="00692806"/>
    <w:rsid w:val="00693604"/>
    <w:rsid w:val="006A03AD"/>
    <w:rsid w:val="006A6B31"/>
    <w:rsid w:val="006B712E"/>
    <w:rsid w:val="006D1BC7"/>
    <w:rsid w:val="006D2E60"/>
    <w:rsid w:val="006D7AD7"/>
    <w:rsid w:val="006E4284"/>
    <w:rsid w:val="006E5863"/>
    <w:rsid w:val="006E7433"/>
    <w:rsid w:val="006F3B08"/>
    <w:rsid w:val="006F432D"/>
    <w:rsid w:val="006F4C48"/>
    <w:rsid w:val="006F796B"/>
    <w:rsid w:val="006F7FD3"/>
    <w:rsid w:val="00700587"/>
    <w:rsid w:val="007027B1"/>
    <w:rsid w:val="0070335C"/>
    <w:rsid w:val="00704064"/>
    <w:rsid w:val="00705E83"/>
    <w:rsid w:val="007071F5"/>
    <w:rsid w:val="00712075"/>
    <w:rsid w:val="00713194"/>
    <w:rsid w:val="00715CF3"/>
    <w:rsid w:val="00716A24"/>
    <w:rsid w:val="007257EE"/>
    <w:rsid w:val="00726F26"/>
    <w:rsid w:val="00727408"/>
    <w:rsid w:val="00736FBA"/>
    <w:rsid w:val="00737B8A"/>
    <w:rsid w:val="00740A5A"/>
    <w:rsid w:val="007416CB"/>
    <w:rsid w:val="0074561F"/>
    <w:rsid w:val="00751D5C"/>
    <w:rsid w:val="007542CA"/>
    <w:rsid w:val="00754D81"/>
    <w:rsid w:val="00754FC4"/>
    <w:rsid w:val="00762A25"/>
    <w:rsid w:val="007670FF"/>
    <w:rsid w:val="00772E86"/>
    <w:rsid w:val="00775098"/>
    <w:rsid w:val="00777800"/>
    <w:rsid w:val="00780B68"/>
    <w:rsid w:val="007814B2"/>
    <w:rsid w:val="0078353D"/>
    <w:rsid w:val="0078483F"/>
    <w:rsid w:val="0078753A"/>
    <w:rsid w:val="007929D2"/>
    <w:rsid w:val="0079304C"/>
    <w:rsid w:val="00793A0B"/>
    <w:rsid w:val="007949AF"/>
    <w:rsid w:val="00797346"/>
    <w:rsid w:val="007A1DCA"/>
    <w:rsid w:val="007A21B9"/>
    <w:rsid w:val="007A23C2"/>
    <w:rsid w:val="007A255B"/>
    <w:rsid w:val="007A2D06"/>
    <w:rsid w:val="007A3854"/>
    <w:rsid w:val="007A6EB6"/>
    <w:rsid w:val="007B5CF6"/>
    <w:rsid w:val="007B6CB5"/>
    <w:rsid w:val="007C25F2"/>
    <w:rsid w:val="007C3583"/>
    <w:rsid w:val="007D39A7"/>
    <w:rsid w:val="007D66CE"/>
    <w:rsid w:val="007E09CF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27CAD"/>
    <w:rsid w:val="008348A9"/>
    <w:rsid w:val="00837229"/>
    <w:rsid w:val="00840421"/>
    <w:rsid w:val="00841310"/>
    <w:rsid w:val="00844A41"/>
    <w:rsid w:val="00845A20"/>
    <w:rsid w:val="00845B0D"/>
    <w:rsid w:val="00850FDE"/>
    <w:rsid w:val="008517BE"/>
    <w:rsid w:val="00852266"/>
    <w:rsid w:val="00852B0A"/>
    <w:rsid w:val="00854494"/>
    <w:rsid w:val="00861C34"/>
    <w:rsid w:val="00862FFB"/>
    <w:rsid w:val="0086332D"/>
    <w:rsid w:val="00870DF1"/>
    <w:rsid w:val="008719E4"/>
    <w:rsid w:val="008722C8"/>
    <w:rsid w:val="00875633"/>
    <w:rsid w:val="008807AD"/>
    <w:rsid w:val="008812F0"/>
    <w:rsid w:val="00886C8C"/>
    <w:rsid w:val="008872AE"/>
    <w:rsid w:val="00890360"/>
    <w:rsid w:val="00892DDE"/>
    <w:rsid w:val="008A1569"/>
    <w:rsid w:val="008A6E45"/>
    <w:rsid w:val="008B2ED7"/>
    <w:rsid w:val="008B3AA5"/>
    <w:rsid w:val="008B4F81"/>
    <w:rsid w:val="008B65D4"/>
    <w:rsid w:val="008C167F"/>
    <w:rsid w:val="008C320C"/>
    <w:rsid w:val="008C3A46"/>
    <w:rsid w:val="008C53AA"/>
    <w:rsid w:val="008D0DB0"/>
    <w:rsid w:val="008D179C"/>
    <w:rsid w:val="008D1BC5"/>
    <w:rsid w:val="008D399F"/>
    <w:rsid w:val="008D5C2E"/>
    <w:rsid w:val="008D5F13"/>
    <w:rsid w:val="008E0661"/>
    <w:rsid w:val="008E095C"/>
    <w:rsid w:val="008E5BCC"/>
    <w:rsid w:val="008F273E"/>
    <w:rsid w:val="008F71C2"/>
    <w:rsid w:val="00902A7D"/>
    <w:rsid w:val="00905B34"/>
    <w:rsid w:val="00907E32"/>
    <w:rsid w:val="009104C4"/>
    <w:rsid w:val="0091261F"/>
    <w:rsid w:val="009237C9"/>
    <w:rsid w:val="00923D97"/>
    <w:rsid w:val="00925694"/>
    <w:rsid w:val="00927000"/>
    <w:rsid w:val="00931105"/>
    <w:rsid w:val="009335C8"/>
    <w:rsid w:val="009346BB"/>
    <w:rsid w:val="009347A2"/>
    <w:rsid w:val="00937886"/>
    <w:rsid w:val="00937CB5"/>
    <w:rsid w:val="00940B9D"/>
    <w:rsid w:val="00941E5A"/>
    <w:rsid w:val="00943F64"/>
    <w:rsid w:val="00946C74"/>
    <w:rsid w:val="00947136"/>
    <w:rsid w:val="00950977"/>
    <w:rsid w:val="0095119F"/>
    <w:rsid w:val="00960BD7"/>
    <w:rsid w:val="009610B2"/>
    <w:rsid w:val="00962850"/>
    <w:rsid w:val="00962898"/>
    <w:rsid w:val="0096606E"/>
    <w:rsid w:val="0097069F"/>
    <w:rsid w:val="0098475A"/>
    <w:rsid w:val="00993F0B"/>
    <w:rsid w:val="0099481C"/>
    <w:rsid w:val="009969EF"/>
    <w:rsid w:val="00997DF7"/>
    <w:rsid w:val="009A47D6"/>
    <w:rsid w:val="009B11C1"/>
    <w:rsid w:val="009B1852"/>
    <w:rsid w:val="009B2490"/>
    <w:rsid w:val="009B6559"/>
    <w:rsid w:val="009C3192"/>
    <w:rsid w:val="009C3950"/>
    <w:rsid w:val="009C681C"/>
    <w:rsid w:val="009D00E0"/>
    <w:rsid w:val="009D2E67"/>
    <w:rsid w:val="009D5389"/>
    <w:rsid w:val="009D58B0"/>
    <w:rsid w:val="009D68F6"/>
    <w:rsid w:val="009D6D02"/>
    <w:rsid w:val="009E4C69"/>
    <w:rsid w:val="009E72E6"/>
    <w:rsid w:val="009F53C1"/>
    <w:rsid w:val="009F7CC7"/>
    <w:rsid w:val="00A016A2"/>
    <w:rsid w:val="00A038C8"/>
    <w:rsid w:val="00A04FA8"/>
    <w:rsid w:val="00A05076"/>
    <w:rsid w:val="00A122E4"/>
    <w:rsid w:val="00A12869"/>
    <w:rsid w:val="00A165D6"/>
    <w:rsid w:val="00A1758C"/>
    <w:rsid w:val="00A209A2"/>
    <w:rsid w:val="00A21B8A"/>
    <w:rsid w:val="00A31A98"/>
    <w:rsid w:val="00A32A47"/>
    <w:rsid w:val="00A40A61"/>
    <w:rsid w:val="00A42255"/>
    <w:rsid w:val="00A53109"/>
    <w:rsid w:val="00A55B7C"/>
    <w:rsid w:val="00A6126E"/>
    <w:rsid w:val="00A613F2"/>
    <w:rsid w:val="00A6661B"/>
    <w:rsid w:val="00A713CE"/>
    <w:rsid w:val="00A71D0B"/>
    <w:rsid w:val="00A71D77"/>
    <w:rsid w:val="00A73FAD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96FD6"/>
    <w:rsid w:val="00AA0899"/>
    <w:rsid w:val="00AA2476"/>
    <w:rsid w:val="00AA3B14"/>
    <w:rsid w:val="00AA42BA"/>
    <w:rsid w:val="00AA4973"/>
    <w:rsid w:val="00AA74E3"/>
    <w:rsid w:val="00AB1A92"/>
    <w:rsid w:val="00AB4A69"/>
    <w:rsid w:val="00AB4FA9"/>
    <w:rsid w:val="00AB50AA"/>
    <w:rsid w:val="00AB5BA3"/>
    <w:rsid w:val="00AD1674"/>
    <w:rsid w:val="00AD5B61"/>
    <w:rsid w:val="00AD650A"/>
    <w:rsid w:val="00AE0B29"/>
    <w:rsid w:val="00AE3B04"/>
    <w:rsid w:val="00AE4018"/>
    <w:rsid w:val="00AE4BAF"/>
    <w:rsid w:val="00AE5E71"/>
    <w:rsid w:val="00AE5ED5"/>
    <w:rsid w:val="00AE66C8"/>
    <w:rsid w:val="00AE6A2C"/>
    <w:rsid w:val="00AF2362"/>
    <w:rsid w:val="00AF73DA"/>
    <w:rsid w:val="00B022DF"/>
    <w:rsid w:val="00B03AF4"/>
    <w:rsid w:val="00B04005"/>
    <w:rsid w:val="00B063F8"/>
    <w:rsid w:val="00B07178"/>
    <w:rsid w:val="00B11ED0"/>
    <w:rsid w:val="00B148B1"/>
    <w:rsid w:val="00B15A09"/>
    <w:rsid w:val="00B23222"/>
    <w:rsid w:val="00B273C1"/>
    <w:rsid w:val="00B31526"/>
    <w:rsid w:val="00B323CB"/>
    <w:rsid w:val="00B32B9C"/>
    <w:rsid w:val="00B32ED2"/>
    <w:rsid w:val="00B40274"/>
    <w:rsid w:val="00B43FBA"/>
    <w:rsid w:val="00B51369"/>
    <w:rsid w:val="00B535D6"/>
    <w:rsid w:val="00B542FA"/>
    <w:rsid w:val="00B563F4"/>
    <w:rsid w:val="00B62CBB"/>
    <w:rsid w:val="00B63C36"/>
    <w:rsid w:val="00B66A96"/>
    <w:rsid w:val="00B704F6"/>
    <w:rsid w:val="00B71876"/>
    <w:rsid w:val="00B72DEE"/>
    <w:rsid w:val="00B739F6"/>
    <w:rsid w:val="00B74303"/>
    <w:rsid w:val="00B74355"/>
    <w:rsid w:val="00B74759"/>
    <w:rsid w:val="00B82F1E"/>
    <w:rsid w:val="00B85192"/>
    <w:rsid w:val="00B86315"/>
    <w:rsid w:val="00B86999"/>
    <w:rsid w:val="00B86EC2"/>
    <w:rsid w:val="00B91D2A"/>
    <w:rsid w:val="00B92206"/>
    <w:rsid w:val="00B9350B"/>
    <w:rsid w:val="00B93F76"/>
    <w:rsid w:val="00B954A4"/>
    <w:rsid w:val="00B96DF5"/>
    <w:rsid w:val="00BA7951"/>
    <w:rsid w:val="00BB3E4B"/>
    <w:rsid w:val="00BB4EB9"/>
    <w:rsid w:val="00BC4761"/>
    <w:rsid w:val="00BC4E3D"/>
    <w:rsid w:val="00BC571A"/>
    <w:rsid w:val="00BC5A56"/>
    <w:rsid w:val="00BD1271"/>
    <w:rsid w:val="00BD2D04"/>
    <w:rsid w:val="00BD6A58"/>
    <w:rsid w:val="00BD79EF"/>
    <w:rsid w:val="00BD7BFA"/>
    <w:rsid w:val="00BE2754"/>
    <w:rsid w:val="00BE4749"/>
    <w:rsid w:val="00BE627D"/>
    <w:rsid w:val="00BE6729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079"/>
    <w:rsid w:val="00C07DF0"/>
    <w:rsid w:val="00C10A30"/>
    <w:rsid w:val="00C12D04"/>
    <w:rsid w:val="00C1445C"/>
    <w:rsid w:val="00C16D78"/>
    <w:rsid w:val="00C1731C"/>
    <w:rsid w:val="00C31F95"/>
    <w:rsid w:val="00C325C5"/>
    <w:rsid w:val="00C3277E"/>
    <w:rsid w:val="00C44036"/>
    <w:rsid w:val="00C503D8"/>
    <w:rsid w:val="00C51B96"/>
    <w:rsid w:val="00C51E40"/>
    <w:rsid w:val="00C555F0"/>
    <w:rsid w:val="00C55FD0"/>
    <w:rsid w:val="00C5623B"/>
    <w:rsid w:val="00C56396"/>
    <w:rsid w:val="00C64411"/>
    <w:rsid w:val="00C66492"/>
    <w:rsid w:val="00C67A80"/>
    <w:rsid w:val="00C75858"/>
    <w:rsid w:val="00C76A17"/>
    <w:rsid w:val="00C76C5F"/>
    <w:rsid w:val="00C816DA"/>
    <w:rsid w:val="00C82725"/>
    <w:rsid w:val="00C91A3B"/>
    <w:rsid w:val="00C944FD"/>
    <w:rsid w:val="00C9456E"/>
    <w:rsid w:val="00C96010"/>
    <w:rsid w:val="00CA10BA"/>
    <w:rsid w:val="00CA1A4D"/>
    <w:rsid w:val="00CA1B3F"/>
    <w:rsid w:val="00CA2871"/>
    <w:rsid w:val="00CA3880"/>
    <w:rsid w:val="00CA5179"/>
    <w:rsid w:val="00CB02E7"/>
    <w:rsid w:val="00CB21E7"/>
    <w:rsid w:val="00CB2CC3"/>
    <w:rsid w:val="00CC07F8"/>
    <w:rsid w:val="00CC0E58"/>
    <w:rsid w:val="00CC16A2"/>
    <w:rsid w:val="00CC4D3B"/>
    <w:rsid w:val="00CD0BB4"/>
    <w:rsid w:val="00CD2252"/>
    <w:rsid w:val="00CD252A"/>
    <w:rsid w:val="00CD38A4"/>
    <w:rsid w:val="00CD5362"/>
    <w:rsid w:val="00CD7628"/>
    <w:rsid w:val="00CE0C35"/>
    <w:rsid w:val="00CE234D"/>
    <w:rsid w:val="00CE4AEF"/>
    <w:rsid w:val="00CE5311"/>
    <w:rsid w:val="00CE6A73"/>
    <w:rsid w:val="00CF0240"/>
    <w:rsid w:val="00CF0335"/>
    <w:rsid w:val="00CF4102"/>
    <w:rsid w:val="00D0001A"/>
    <w:rsid w:val="00D00A78"/>
    <w:rsid w:val="00D02C55"/>
    <w:rsid w:val="00D127EF"/>
    <w:rsid w:val="00D14641"/>
    <w:rsid w:val="00D15E85"/>
    <w:rsid w:val="00D16BB6"/>
    <w:rsid w:val="00D20B61"/>
    <w:rsid w:val="00D22E71"/>
    <w:rsid w:val="00D25AC3"/>
    <w:rsid w:val="00D331F3"/>
    <w:rsid w:val="00D33B6B"/>
    <w:rsid w:val="00D4148D"/>
    <w:rsid w:val="00D4426A"/>
    <w:rsid w:val="00D44F66"/>
    <w:rsid w:val="00D5032D"/>
    <w:rsid w:val="00D5133D"/>
    <w:rsid w:val="00D52983"/>
    <w:rsid w:val="00D60AF5"/>
    <w:rsid w:val="00D65A98"/>
    <w:rsid w:val="00D6648B"/>
    <w:rsid w:val="00D71E7B"/>
    <w:rsid w:val="00D741A2"/>
    <w:rsid w:val="00D7558E"/>
    <w:rsid w:val="00D81485"/>
    <w:rsid w:val="00D814CD"/>
    <w:rsid w:val="00D82240"/>
    <w:rsid w:val="00D83AF0"/>
    <w:rsid w:val="00D8435C"/>
    <w:rsid w:val="00D87B08"/>
    <w:rsid w:val="00D97C2F"/>
    <w:rsid w:val="00DA1C91"/>
    <w:rsid w:val="00DA2CAA"/>
    <w:rsid w:val="00DA5F06"/>
    <w:rsid w:val="00DB0F08"/>
    <w:rsid w:val="00DB102C"/>
    <w:rsid w:val="00DB5C25"/>
    <w:rsid w:val="00DB6282"/>
    <w:rsid w:val="00DB6578"/>
    <w:rsid w:val="00DB7E8D"/>
    <w:rsid w:val="00DC209B"/>
    <w:rsid w:val="00DC2350"/>
    <w:rsid w:val="00DC4594"/>
    <w:rsid w:val="00DC69C8"/>
    <w:rsid w:val="00DC7AB2"/>
    <w:rsid w:val="00DD5218"/>
    <w:rsid w:val="00DE087A"/>
    <w:rsid w:val="00DF611B"/>
    <w:rsid w:val="00E00401"/>
    <w:rsid w:val="00E030A9"/>
    <w:rsid w:val="00E05287"/>
    <w:rsid w:val="00E078E7"/>
    <w:rsid w:val="00E157D6"/>
    <w:rsid w:val="00E1716D"/>
    <w:rsid w:val="00E221C0"/>
    <w:rsid w:val="00E22BFB"/>
    <w:rsid w:val="00E27266"/>
    <w:rsid w:val="00E27CB5"/>
    <w:rsid w:val="00E341C8"/>
    <w:rsid w:val="00E3432F"/>
    <w:rsid w:val="00E35607"/>
    <w:rsid w:val="00E35E85"/>
    <w:rsid w:val="00E452AD"/>
    <w:rsid w:val="00E4550A"/>
    <w:rsid w:val="00E4766B"/>
    <w:rsid w:val="00E47C7F"/>
    <w:rsid w:val="00E47EA2"/>
    <w:rsid w:val="00E5010C"/>
    <w:rsid w:val="00E56281"/>
    <w:rsid w:val="00E5645E"/>
    <w:rsid w:val="00E63178"/>
    <w:rsid w:val="00E7116B"/>
    <w:rsid w:val="00E734E8"/>
    <w:rsid w:val="00E75F52"/>
    <w:rsid w:val="00E90F1A"/>
    <w:rsid w:val="00E916D3"/>
    <w:rsid w:val="00E93681"/>
    <w:rsid w:val="00E97F9B"/>
    <w:rsid w:val="00EA0540"/>
    <w:rsid w:val="00EA0784"/>
    <w:rsid w:val="00EA3976"/>
    <w:rsid w:val="00EA4561"/>
    <w:rsid w:val="00EB342A"/>
    <w:rsid w:val="00EB457C"/>
    <w:rsid w:val="00EB67D4"/>
    <w:rsid w:val="00EB6EED"/>
    <w:rsid w:val="00EC1EF5"/>
    <w:rsid w:val="00EC367F"/>
    <w:rsid w:val="00ED1B5F"/>
    <w:rsid w:val="00ED3A73"/>
    <w:rsid w:val="00EE301F"/>
    <w:rsid w:val="00EE382E"/>
    <w:rsid w:val="00EF092C"/>
    <w:rsid w:val="00EF31F4"/>
    <w:rsid w:val="00EF54BD"/>
    <w:rsid w:val="00EF7194"/>
    <w:rsid w:val="00F01996"/>
    <w:rsid w:val="00F027B3"/>
    <w:rsid w:val="00F11834"/>
    <w:rsid w:val="00F1449E"/>
    <w:rsid w:val="00F146A6"/>
    <w:rsid w:val="00F1614B"/>
    <w:rsid w:val="00F17030"/>
    <w:rsid w:val="00F201FA"/>
    <w:rsid w:val="00F20665"/>
    <w:rsid w:val="00F208E1"/>
    <w:rsid w:val="00F2459A"/>
    <w:rsid w:val="00F255D9"/>
    <w:rsid w:val="00F311C8"/>
    <w:rsid w:val="00F342F0"/>
    <w:rsid w:val="00F40A8D"/>
    <w:rsid w:val="00F41F5D"/>
    <w:rsid w:val="00F426B8"/>
    <w:rsid w:val="00F4290F"/>
    <w:rsid w:val="00F4354E"/>
    <w:rsid w:val="00F436B7"/>
    <w:rsid w:val="00F5130B"/>
    <w:rsid w:val="00F52124"/>
    <w:rsid w:val="00F56E15"/>
    <w:rsid w:val="00F753BA"/>
    <w:rsid w:val="00F7738C"/>
    <w:rsid w:val="00F80A20"/>
    <w:rsid w:val="00F856E3"/>
    <w:rsid w:val="00F8767E"/>
    <w:rsid w:val="00F9285C"/>
    <w:rsid w:val="00F92ABA"/>
    <w:rsid w:val="00F954DD"/>
    <w:rsid w:val="00FA11E5"/>
    <w:rsid w:val="00FA2793"/>
    <w:rsid w:val="00FA3269"/>
    <w:rsid w:val="00FA45E8"/>
    <w:rsid w:val="00FB6EB3"/>
    <w:rsid w:val="00FC3556"/>
    <w:rsid w:val="00FC5643"/>
    <w:rsid w:val="00FD2422"/>
    <w:rsid w:val="00FD3456"/>
    <w:rsid w:val="00FD3B64"/>
    <w:rsid w:val="00FD42EB"/>
    <w:rsid w:val="00FD6B9A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2025-03-18T12:18:00Z</dcterms:created>
  <dcterms:modified xsi:type="dcterms:W3CDTF">2025-03-18T12:18:00Z</dcterms:modified>
</cp:coreProperties>
</file>