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5C0028CD" w:rsidR="004B497E" w:rsidRPr="007236DA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</w:t>
      </w:r>
      <w:r w:rsidRPr="007236DA">
        <w:rPr>
          <w:rFonts w:asciiTheme="minorHAnsi" w:hAnsiTheme="minorHAnsi" w:cstheme="minorHAnsi"/>
          <w:sz w:val="22"/>
          <w:szCs w:val="22"/>
        </w:rPr>
        <w:t>zakáz</w:t>
      </w:r>
      <w:r w:rsidR="00F26CFA" w:rsidRPr="007236DA">
        <w:rPr>
          <w:rFonts w:asciiTheme="minorHAnsi" w:hAnsiTheme="minorHAnsi" w:cstheme="minorHAnsi"/>
          <w:sz w:val="22"/>
          <w:szCs w:val="22"/>
        </w:rPr>
        <w:t>ce</w:t>
      </w:r>
      <w:r w:rsidRPr="007236DA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7236D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2200024"/>
      <w:r w:rsidR="00BE6136" w:rsidRPr="00E72A8C">
        <w:rPr>
          <w:rFonts w:asciiTheme="minorHAnsi" w:hAnsiTheme="minorHAnsi" w:cstheme="minorHAnsi"/>
          <w:b/>
          <w:sz w:val="22"/>
          <w:szCs w:val="22"/>
        </w:rPr>
        <w:t xml:space="preserve">Výroba a dodávka </w:t>
      </w:r>
      <w:r w:rsidR="00BE6136">
        <w:rPr>
          <w:rFonts w:asciiTheme="minorHAnsi" w:hAnsiTheme="minorHAnsi" w:cstheme="minorHAnsi"/>
          <w:b/>
          <w:sz w:val="22"/>
          <w:szCs w:val="22"/>
        </w:rPr>
        <w:t>plovoucí obslužné plošiny</w:t>
      </w:r>
      <w:r w:rsidR="00BE6136" w:rsidRPr="00BB55C0">
        <w:rPr>
          <w:rFonts w:asciiTheme="minorHAnsi" w:hAnsiTheme="minorHAnsi" w:cstheme="minorHAnsi"/>
          <w:b/>
          <w:sz w:val="22"/>
          <w:szCs w:val="22"/>
        </w:rPr>
        <w:t xml:space="preserve"> – prototyp</w:t>
      </w:r>
      <w:r w:rsidR="00BE6136" w:rsidRPr="00E72A8C">
        <w:rPr>
          <w:rFonts w:asciiTheme="minorHAnsi" w:hAnsiTheme="minorHAnsi" w:cstheme="minorHAnsi"/>
          <w:b/>
          <w:sz w:val="22"/>
          <w:szCs w:val="22"/>
        </w:rPr>
        <w:t xml:space="preserve"> vodní elektrárny</w:t>
      </w:r>
      <w:bookmarkStart w:id="1" w:name="_GoBack"/>
      <w:bookmarkEnd w:id="0"/>
      <w:bookmarkEnd w:id="1"/>
      <w:r w:rsidR="00B8501A" w:rsidRPr="007236DA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723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36DA">
        <w:rPr>
          <w:rFonts w:asciiTheme="minorHAnsi" w:hAnsiTheme="minorHAnsi" w:cstheme="minorHAnsi"/>
          <w:sz w:val="22"/>
          <w:szCs w:val="22"/>
        </w:rPr>
        <w:t>prokazuj</w:t>
      </w:r>
      <w:r w:rsidR="00F26CFA" w:rsidRPr="007236DA">
        <w:rPr>
          <w:rFonts w:asciiTheme="minorHAnsi" w:hAnsiTheme="minorHAnsi" w:cstheme="minorHAnsi"/>
          <w:sz w:val="22"/>
          <w:szCs w:val="22"/>
        </w:rPr>
        <w:t>e</w:t>
      </w:r>
      <w:r w:rsidRPr="007236DA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7236DA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7236DA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7236DA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7236DA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FBA2FE" w14:textId="1A5996FC" w:rsidR="007F7783" w:rsidRPr="00053EEC" w:rsidRDefault="007F7783" w:rsidP="007F7783">
      <w:pPr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Dodavatel prohlašuje, že více než 10 % nabízených výrobků je šetrných k životnímu prostředí (tj. </w:t>
      </w:r>
      <w:r w:rsidRPr="00053EEC">
        <w:rPr>
          <w:rFonts w:cstheme="minorHAnsi"/>
        </w:rPr>
        <w:t>kde 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</w:t>
      </w:r>
      <w:r>
        <w:rPr>
          <w:rFonts w:cstheme="minorHAnsi"/>
        </w:rPr>
        <w:t>)</w:t>
      </w: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A771" w14:textId="77777777" w:rsidR="00203993" w:rsidRDefault="00203993" w:rsidP="005A6B3B">
    <w:pPr>
      <w:pStyle w:val="Zhlav"/>
    </w:pPr>
    <w:r>
      <w:rPr>
        <w:noProof/>
      </w:rPr>
      <w:tab/>
    </w:r>
    <w:r>
      <w:rPr>
        <w:noProof/>
      </w:rPr>
      <w:tab/>
    </w:r>
    <w:r w:rsidR="005A6B3B">
      <w:t xml:space="preserve">            </w:t>
    </w:r>
    <w:r w:rsidR="00187145">
      <w:t xml:space="preserve">   </w:t>
    </w:r>
    <w:r w:rsidR="005A6B3B">
      <w:t xml:space="preserve">      </w:t>
    </w:r>
  </w:p>
  <w:p w14:paraId="0731B020" w14:textId="02399A10" w:rsidR="007F7783" w:rsidRDefault="00203993" w:rsidP="005A6B3B">
    <w:pPr>
      <w:pStyle w:val="Zhlav"/>
    </w:pPr>
    <w:r>
      <w:tab/>
    </w:r>
    <w:r>
      <w:tab/>
    </w:r>
    <w:r w:rsidR="005A6B3B">
      <w:t xml:space="preserve">   </w:t>
    </w:r>
    <w:r w:rsidR="005A6B3B" w:rsidRPr="003B1BA5">
      <w:rPr>
        <w:i/>
        <w:iCs/>
      </w:rPr>
      <w:t xml:space="preserve">Příloha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187145"/>
    <w:rsid w:val="001C543F"/>
    <w:rsid w:val="00203993"/>
    <w:rsid w:val="00220153"/>
    <w:rsid w:val="002442F0"/>
    <w:rsid w:val="002B04D6"/>
    <w:rsid w:val="002E1594"/>
    <w:rsid w:val="003522E0"/>
    <w:rsid w:val="00395553"/>
    <w:rsid w:val="003B1BA5"/>
    <w:rsid w:val="004B497E"/>
    <w:rsid w:val="004C61F6"/>
    <w:rsid w:val="0051263B"/>
    <w:rsid w:val="005A6B3B"/>
    <w:rsid w:val="00686A89"/>
    <w:rsid w:val="006D2D64"/>
    <w:rsid w:val="0072320B"/>
    <w:rsid w:val="007236DA"/>
    <w:rsid w:val="007306FA"/>
    <w:rsid w:val="0076462D"/>
    <w:rsid w:val="007F6517"/>
    <w:rsid w:val="007F7783"/>
    <w:rsid w:val="00803964"/>
    <w:rsid w:val="00812D89"/>
    <w:rsid w:val="009560A1"/>
    <w:rsid w:val="00991C22"/>
    <w:rsid w:val="009D1211"/>
    <w:rsid w:val="009E781F"/>
    <w:rsid w:val="00AA6893"/>
    <w:rsid w:val="00B05E28"/>
    <w:rsid w:val="00B81BD6"/>
    <w:rsid w:val="00B830F6"/>
    <w:rsid w:val="00B8501A"/>
    <w:rsid w:val="00BE6136"/>
    <w:rsid w:val="00BF1F2F"/>
    <w:rsid w:val="00C23A1E"/>
    <w:rsid w:val="00CC7558"/>
    <w:rsid w:val="00CF3027"/>
    <w:rsid w:val="00D3692C"/>
    <w:rsid w:val="00D82849"/>
    <w:rsid w:val="00E33E5C"/>
    <w:rsid w:val="00F26CFA"/>
    <w:rsid w:val="00F31609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c40abfb6-683b-4375-bdcc-ac4bba86913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c5d6c60b-f4ae-40cb-86cd-0051c863c10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Tomisova Marcela</cp:lastModifiedBy>
  <cp:revision>14</cp:revision>
  <dcterms:created xsi:type="dcterms:W3CDTF">2023-12-13T08:48:00Z</dcterms:created>
  <dcterms:modified xsi:type="dcterms:W3CDTF">2025-01-16T16:58:00Z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