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9AA2" w14:textId="77777777" w:rsidR="00D21740" w:rsidRPr="00D21740" w:rsidRDefault="00D21740" w:rsidP="00D21740">
      <w:pPr>
        <w:spacing w:before="120"/>
        <w:rPr>
          <w:rFonts w:ascii="Tahoma" w:hAnsi="Tahoma" w:cs="Tahoma"/>
          <w:sz w:val="20"/>
          <w:szCs w:val="20"/>
        </w:rPr>
      </w:pPr>
      <w:r w:rsidRPr="00D21740">
        <w:rPr>
          <w:rFonts w:ascii="Tahoma" w:hAnsi="Tahoma" w:cs="Tahoma"/>
          <w:sz w:val="20"/>
          <w:szCs w:val="20"/>
        </w:rPr>
        <w:t>Příloha č. 1 – Technická specifikace</w:t>
      </w:r>
    </w:p>
    <w:p w14:paraId="62BA0799" w14:textId="77777777" w:rsidR="00D21740" w:rsidRPr="00D21740" w:rsidRDefault="00D21740" w:rsidP="00D21740">
      <w:pPr>
        <w:spacing w:before="120"/>
        <w:rPr>
          <w:rFonts w:ascii="Tahoma" w:hAnsi="Tahoma" w:cs="Tahoma"/>
          <w:sz w:val="20"/>
          <w:szCs w:val="20"/>
        </w:rPr>
      </w:pPr>
    </w:p>
    <w:p w14:paraId="15C2751E" w14:textId="77777777" w:rsidR="001D1223" w:rsidRPr="00D21740" w:rsidRDefault="009071A5" w:rsidP="00D21740">
      <w:pPr>
        <w:spacing w:before="12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T</w:t>
      </w:r>
      <w:r w:rsidR="001D1223" w:rsidRPr="00D21740">
        <w:rPr>
          <w:rFonts w:ascii="Tahoma" w:hAnsi="Tahoma" w:cs="Tahoma"/>
          <w:b/>
          <w:sz w:val="22"/>
          <w:szCs w:val="20"/>
        </w:rPr>
        <w:t xml:space="preserve">echnická specifikace </w:t>
      </w:r>
      <w:r w:rsidR="00FF34DF" w:rsidRPr="00D21740">
        <w:rPr>
          <w:rFonts w:ascii="Tahoma" w:hAnsi="Tahoma" w:cs="Tahoma"/>
          <w:b/>
          <w:sz w:val="22"/>
          <w:szCs w:val="20"/>
        </w:rPr>
        <w:t>předmětu</w:t>
      </w:r>
      <w:r w:rsidR="001D1223" w:rsidRPr="00D21740">
        <w:rPr>
          <w:rFonts w:ascii="Tahoma" w:hAnsi="Tahoma" w:cs="Tahoma"/>
          <w:b/>
          <w:sz w:val="22"/>
          <w:szCs w:val="20"/>
        </w:rPr>
        <w:t xml:space="preserve"> veřejné zakázky</w:t>
      </w:r>
      <w:r w:rsidR="00D21740">
        <w:rPr>
          <w:rFonts w:ascii="Tahoma" w:hAnsi="Tahoma" w:cs="Tahoma"/>
          <w:b/>
          <w:sz w:val="22"/>
          <w:szCs w:val="20"/>
        </w:rPr>
        <w:t xml:space="preserve"> označené</w:t>
      </w:r>
    </w:p>
    <w:p w14:paraId="6013AF07" w14:textId="64097552" w:rsidR="001D1223" w:rsidRPr="00D21740" w:rsidRDefault="00D21740" w:rsidP="00D21740">
      <w:pPr>
        <w:spacing w:before="12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„</w:t>
      </w:r>
      <w:r w:rsidR="00B20B88" w:rsidRPr="00B20B88">
        <w:rPr>
          <w:rFonts w:ascii="Tahoma" w:hAnsi="Tahoma" w:cs="Tahoma"/>
          <w:b/>
          <w:sz w:val="22"/>
          <w:szCs w:val="20"/>
        </w:rPr>
        <w:t>Pořízení válcové výkonové zkušebny automobilů</w:t>
      </w:r>
      <w:bookmarkStart w:id="0" w:name="_GoBack"/>
      <w:bookmarkEnd w:id="0"/>
      <w:r>
        <w:rPr>
          <w:rFonts w:ascii="Tahoma" w:hAnsi="Tahoma" w:cs="Tahoma"/>
          <w:b/>
          <w:sz w:val="22"/>
          <w:szCs w:val="20"/>
        </w:rPr>
        <w:t>“</w:t>
      </w:r>
    </w:p>
    <w:p w14:paraId="6E2E830C" w14:textId="77777777" w:rsidR="00E47C0C" w:rsidRDefault="00E47C0C" w:rsidP="00E47C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</w:p>
    <w:p w14:paraId="09664598" w14:textId="77777777" w:rsidR="00E47C0C" w:rsidRPr="000E2836" w:rsidRDefault="002F6BFF" w:rsidP="00E47C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2F6BFF">
        <w:rPr>
          <w:rFonts w:ascii="Tahoma" w:hAnsi="Tahoma" w:cs="Tahoma"/>
          <w:b/>
          <w:sz w:val="20"/>
          <w:szCs w:val="20"/>
          <w:u w:val="single"/>
        </w:rPr>
        <w:t>Válcová výkonová zkušebna automobilů</w:t>
      </w:r>
      <w:r w:rsidR="00E47C0C" w:rsidRPr="000E2836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38890CA" w14:textId="77777777" w:rsidR="00E47C0C" w:rsidRPr="000E2836" w:rsidRDefault="00E47C0C" w:rsidP="00E47C0C">
      <w:pPr>
        <w:spacing w:before="12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 w:rsidR="002F6BFF">
        <w:rPr>
          <w:rFonts w:ascii="Tahoma" w:hAnsi="Tahoma" w:cs="Tahoma"/>
          <w:b/>
          <w:sz w:val="20"/>
          <w:szCs w:val="20"/>
        </w:rPr>
        <w:t>válcové zkušebny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="002F6BFF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  <w:r w:rsidRPr="000E2836">
        <w:rPr>
          <w:rFonts w:ascii="Tahoma" w:hAnsi="Tahoma" w:cs="Tahoma"/>
          <w:b/>
          <w:sz w:val="20"/>
          <w:szCs w:val="20"/>
        </w:rPr>
        <w:t xml:space="preserve"> </w:t>
      </w:r>
    </w:p>
    <w:p w14:paraId="1927748B" w14:textId="77777777" w:rsidR="00E47C0C" w:rsidRPr="000E2836" w:rsidRDefault="00E47C0C" w:rsidP="00E47C0C">
      <w:pPr>
        <w:spacing w:before="120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2F6BFF">
        <w:rPr>
          <w:rFonts w:ascii="Tahoma" w:hAnsi="Tahoma" w:cs="Tahoma"/>
          <w:b/>
          <w:sz w:val="20"/>
          <w:szCs w:val="20"/>
        </w:rPr>
        <w:t>válcové zkušebny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19AEC633" w14:textId="77777777" w:rsidR="00E47C0C" w:rsidRPr="000E2836" w:rsidRDefault="00E47C0C" w:rsidP="00E47C0C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60F653DD" w14:textId="77777777" w:rsidR="00E47C0C" w:rsidRPr="000E2836" w:rsidRDefault="00E47C0C" w:rsidP="00E47C0C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FC2E1C" w14:textId="77777777" w:rsidR="00E47C0C" w:rsidRDefault="00E90C0A" w:rsidP="00FB469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Zařízení (</w:t>
      </w:r>
      <w:r w:rsidR="002F6BFF">
        <w:rPr>
          <w:rFonts w:ascii="Tahoma" w:hAnsi="Tahoma" w:cs="Tahoma"/>
          <w:b/>
          <w:sz w:val="20"/>
          <w:szCs w:val="20"/>
        </w:rPr>
        <w:t>v</w:t>
      </w:r>
      <w:r w:rsidR="002F6BFF" w:rsidRPr="002F6BFF">
        <w:rPr>
          <w:rFonts w:ascii="Tahoma" w:hAnsi="Tahoma" w:cs="Tahoma"/>
          <w:b/>
          <w:sz w:val="20"/>
          <w:szCs w:val="20"/>
        </w:rPr>
        <w:t>álcová výkonová zkušebna automobilů</w:t>
      </w:r>
      <w:r>
        <w:rPr>
          <w:rFonts w:ascii="Tahoma" w:hAnsi="Tahoma" w:cs="Tahoma"/>
          <w:b/>
          <w:sz w:val="20"/>
          <w:szCs w:val="20"/>
        </w:rPr>
        <w:t>)</w:t>
      </w:r>
      <w:r w:rsidR="00E47C0C" w:rsidRPr="006725DF">
        <w:rPr>
          <w:rFonts w:ascii="Tahoma" w:hAnsi="Tahoma" w:cs="Tahoma"/>
          <w:b/>
          <w:sz w:val="20"/>
          <w:szCs w:val="20"/>
        </w:rPr>
        <w:t xml:space="preserve"> </w:t>
      </w:r>
      <w:r w:rsidR="00E47C0C" w:rsidRPr="006F7191">
        <w:rPr>
          <w:rFonts w:ascii="Tahoma" w:hAnsi="Tahoma" w:cs="Tahoma"/>
          <w:b/>
          <w:sz w:val="20"/>
          <w:szCs w:val="20"/>
        </w:rPr>
        <w:t xml:space="preserve">musí splňovat </w:t>
      </w:r>
      <w:r w:rsidR="002F6BFF">
        <w:rPr>
          <w:rFonts w:ascii="Tahoma" w:hAnsi="Tahoma" w:cs="Tahoma"/>
          <w:b/>
          <w:sz w:val="20"/>
          <w:szCs w:val="20"/>
        </w:rPr>
        <w:t xml:space="preserve">alespoň </w:t>
      </w:r>
      <w:r w:rsidR="00E47C0C" w:rsidRPr="006F7191">
        <w:rPr>
          <w:rFonts w:ascii="Tahoma" w:hAnsi="Tahoma" w:cs="Tahoma"/>
          <w:b/>
          <w:sz w:val="20"/>
          <w:szCs w:val="20"/>
        </w:rPr>
        <w:t>následující kritéria</w:t>
      </w:r>
      <w:r w:rsidR="00E47C0C" w:rsidRPr="00793A0B">
        <w:rPr>
          <w:rFonts w:ascii="Tahoma" w:hAnsi="Tahoma" w:cs="Tahoma"/>
          <w:b/>
          <w:sz w:val="20"/>
          <w:szCs w:val="20"/>
        </w:rPr>
        <w:t>:</w:t>
      </w:r>
    </w:p>
    <w:p w14:paraId="2D9512FB" w14:textId="77777777" w:rsidR="0064464C" w:rsidRPr="0064464C" w:rsidRDefault="0064464C" w:rsidP="0064464C">
      <w:pPr>
        <w:spacing w:before="120"/>
        <w:ind w:left="357" w:right="213"/>
        <w:jc w:val="both"/>
        <w:rPr>
          <w:rFonts w:ascii="Tahoma" w:hAnsi="Tahoma" w:cs="Tahoma"/>
          <w:sz w:val="20"/>
          <w:szCs w:val="20"/>
          <w:u w:val="single"/>
        </w:rPr>
      </w:pPr>
      <w:r w:rsidRPr="0064464C">
        <w:rPr>
          <w:rFonts w:ascii="Tahoma" w:hAnsi="Tahoma" w:cs="Tahoma"/>
          <w:sz w:val="20"/>
          <w:szCs w:val="20"/>
          <w:u w:val="single"/>
        </w:rPr>
        <w:t>Měřící systém včetně příslušenství musí zajistit zejména následující hlavní funkce a požadavky:</w:t>
      </w:r>
    </w:p>
    <w:p w14:paraId="4B05E839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Měření točivého momentu a výpočet výkonu motoru a na kolech při konstantních otáčkách, rychlosti, hnací síle</w:t>
      </w:r>
    </w:p>
    <w:p w14:paraId="3CAA9FA9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práce s grafy i číselnými hodnotami točivého momentu a výpočet výkonu motoru a na kolech, ztrátovým výkonem</w:t>
      </w:r>
    </w:p>
    <w:p w14:paraId="78BBDEC6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databáze realizovaných měření, import a export dat, zobrazování více měření přes sebe v grafech,  možnost tisku grafů a hodnot</w:t>
      </w:r>
    </w:p>
    <w:p w14:paraId="5A5E3D9A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zátěžová simulace na konstantní otáčky, rychlost, hnací síla, jízdní odpory</w:t>
      </w:r>
    </w:p>
    <w:p w14:paraId="6C6E1788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korekce výpočtu výkonu motoru v návaznosti na související normy min. DIN 70020, ISO 1585, JIS D 1001, SAE J 1349</w:t>
      </w:r>
    </w:p>
    <w:p w14:paraId="5689AD66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měření rychlosti, otáček, teploty oleje, teploty a tlaku vzduchu během měření momentu a výpočet výkonu, připojení dat OBD, snímání teploty výfukových plynů</w:t>
      </w:r>
    </w:p>
    <w:p w14:paraId="7ACDF898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možnost simulace jízdních cyklů</w:t>
      </w:r>
    </w:p>
    <w:p w14:paraId="4AC6D78E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možnost připojení externích měřících přístrojů – měření spotřeby paliva, emise vznětové a zážehové motory</w:t>
      </w:r>
    </w:p>
    <w:p w14:paraId="494831A3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dálkové ovládání zkušebny</w:t>
      </w:r>
    </w:p>
    <w:p w14:paraId="71A505E4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mechanismus bezpečného ukotvení vozidla na válcích</w:t>
      </w:r>
    </w:p>
    <w:p w14:paraId="62DFE733" w14:textId="77777777" w:rsidR="0064464C" w:rsidRPr="0064464C" w:rsidRDefault="0064464C" w:rsidP="0064464C">
      <w:pPr>
        <w:spacing w:before="120"/>
        <w:ind w:left="357" w:right="213"/>
        <w:jc w:val="both"/>
        <w:rPr>
          <w:rFonts w:ascii="Tahoma" w:hAnsi="Tahoma" w:cs="Tahoma"/>
          <w:sz w:val="20"/>
          <w:szCs w:val="20"/>
          <w:u w:val="single"/>
        </w:rPr>
      </w:pPr>
      <w:r w:rsidRPr="0064464C">
        <w:rPr>
          <w:rFonts w:ascii="Tahoma" w:hAnsi="Tahoma" w:cs="Tahoma"/>
          <w:sz w:val="20"/>
          <w:szCs w:val="20"/>
          <w:u w:val="single"/>
        </w:rPr>
        <w:t>Základní technická specifikace:</w:t>
      </w:r>
    </w:p>
    <w:p w14:paraId="42B5749B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stavební dispozice musí respektovat projektovou dokumentaci stavby – viz příloha č. 5 Výzvy k podání nabídky Veřejné zakázky</w:t>
      </w:r>
    </w:p>
    <w:p w14:paraId="4647396C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měření vozidel s pohonem 4x4 min. min. 5000 kg (min. 2500 kg na nápravu)</w:t>
      </w:r>
    </w:p>
    <w:p w14:paraId="3572B947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zkoušení vozidel se spalovacím, hybridním i elektrickým pohonem (musí mít pohon válců náprav)</w:t>
      </w:r>
    </w:p>
    <w:p w14:paraId="0D3AB8DB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každá náprava musí mít vlastní vířivou brzdu a tenzometrický princip měření</w:t>
      </w:r>
    </w:p>
    <w:p w14:paraId="20D257CB" w14:textId="50992EDF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zkušební rychlost min. 2</w:t>
      </w:r>
      <w:r w:rsidR="00F44A16">
        <w:rPr>
          <w:rFonts w:ascii="Tahoma" w:hAnsi="Tahoma" w:cs="Tahoma"/>
          <w:sz w:val="20"/>
          <w:szCs w:val="20"/>
        </w:rPr>
        <w:t>5</w:t>
      </w:r>
      <w:r w:rsidRPr="0064464C">
        <w:rPr>
          <w:rFonts w:ascii="Tahoma" w:hAnsi="Tahoma" w:cs="Tahoma"/>
          <w:sz w:val="20"/>
          <w:szCs w:val="20"/>
        </w:rPr>
        <w:t>0 km/h</w:t>
      </w:r>
    </w:p>
    <w:p w14:paraId="407EBCFF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 xml:space="preserve">max. výkon zadní náprava (staticky) se kterým válcová zkušebna umožňuje pracovat: </w:t>
      </w:r>
      <w:r w:rsidRPr="0064464C">
        <w:rPr>
          <w:rFonts w:ascii="Tahoma" w:hAnsi="Tahoma" w:cs="Tahoma"/>
          <w:i/>
          <w:sz w:val="20"/>
          <w:szCs w:val="20"/>
          <w:highlight w:val="yellow"/>
        </w:rPr>
        <w:t>uvede účastník, minimálně však 250</w:t>
      </w:r>
      <w:r w:rsidRPr="0064464C">
        <w:rPr>
          <w:rFonts w:ascii="Tahoma" w:hAnsi="Tahoma" w:cs="Tahoma"/>
          <w:sz w:val="20"/>
          <w:szCs w:val="20"/>
        </w:rPr>
        <w:t xml:space="preserve"> kW</w:t>
      </w:r>
    </w:p>
    <w:p w14:paraId="59254998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max. výkon zadní náprava (dynam.) se kterým válcová zkušebna umožňuje pracovat: ne méně než 800 kW</w:t>
      </w:r>
    </w:p>
    <w:p w14:paraId="06852696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 xml:space="preserve">max. výkon přední náprava (staticky) se kterým válcová zkušebna umožňuje pracovat: </w:t>
      </w:r>
      <w:r w:rsidRPr="0064464C">
        <w:rPr>
          <w:rFonts w:ascii="Tahoma" w:hAnsi="Tahoma" w:cs="Tahoma"/>
          <w:i/>
          <w:sz w:val="20"/>
          <w:szCs w:val="20"/>
          <w:highlight w:val="yellow"/>
        </w:rPr>
        <w:t>uvede účastník, minimálně však 250</w:t>
      </w:r>
      <w:r w:rsidRPr="0064464C">
        <w:rPr>
          <w:rFonts w:ascii="Tahoma" w:hAnsi="Tahoma" w:cs="Tahoma"/>
          <w:sz w:val="20"/>
          <w:szCs w:val="20"/>
        </w:rPr>
        <w:t xml:space="preserve">  kW</w:t>
      </w:r>
    </w:p>
    <w:p w14:paraId="3D25FE37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max. výkon přední náprava (dynam.)</w:t>
      </w:r>
      <w:r w:rsidRPr="0064464C">
        <w:rPr>
          <w:sz w:val="20"/>
          <w:szCs w:val="20"/>
        </w:rPr>
        <w:t xml:space="preserve"> </w:t>
      </w:r>
      <w:r w:rsidRPr="0064464C">
        <w:rPr>
          <w:rFonts w:ascii="Tahoma" w:hAnsi="Tahoma" w:cs="Tahoma"/>
          <w:sz w:val="20"/>
          <w:szCs w:val="20"/>
        </w:rPr>
        <w:t>se kterým válcová zkušebna umožňuje pracovat: ne méně než 800 kW</w:t>
      </w:r>
    </w:p>
    <w:p w14:paraId="759666E2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min. hnací síla na přední nápravě: 6000 N</w:t>
      </w:r>
    </w:p>
    <w:p w14:paraId="25F5E350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lastRenderedPageBreak/>
        <w:t>min. hnací síla na zadní nápravě: 6000 N</w:t>
      </w:r>
    </w:p>
    <w:p w14:paraId="651E4D9A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maximální vyčnívání válců z lože 10 mm</w:t>
      </w:r>
    </w:p>
    <w:p w14:paraId="5693E91B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analogový vstup min 4x</w:t>
      </w:r>
    </w:p>
    <w:p w14:paraId="03629AB0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bezkontaktní měření otáček motoru</w:t>
      </w:r>
    </w:p>
    <w:p w14:paraId="78D4F84C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analogový výstup (nebo výstupy min 1x)</w:t>
      </w:r>
    </w:p>
    <w:p w14:paraId="1D467BD0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chyba měření +- 2 % anebo lepší</w:t>
      </w:r>
    </w:p>
    <w:p w14:paraId="3408AC4F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systém chlazení motoru vozidla - ventilátor</w:t>
      </w:r>
    </w:p>
    <w:p w14:paraId="4BC7330E" w14:textId="77777777" w:rsidR="0064464C" w:rsidRPr="0064464C" w:rsidRDefault="0064464C" w:rsidP="0064464C">
      <w:pPr>
        <w:spacing w:before="120"/>
        <w:ind w:left="357" w:right="213"/>
        <w:jc w:val="both"/>
        <w:rPr>
          <w:rFonts w:ascii="Tahoma" w:hAnsi="Tahoma" w:cs="Tahoma"/>
          <w:sz w:val="20"/>
          <w:szCs w:val="20"/>
          <w:u w:val="single"/>
        </w:rPr>
      </w:pPr>
      <w:r w:rsidRPr="0064464C">
        <w:rPr>
          <w:rFonts w:ascii="Tahoma" w:hAnsi="Tahoma" w:cs="Tahoma"/>
          <w:sz w:val="20"/>
          <w:szCs w:val="20"/>
          <w:u w:val="single"/>
        </w:rPr>
        <w:t>Ostatní položky:</w:t>
      </w:r>
    </w:p>
    <w:p w14:paraId="33FE908E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 xml:space="preserve">Zkušebna bude zabudována do laboratoře </w:t>
      </w:r>
    </w:p>
    <w:p w14:paraId="47FC63B7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Zprovoznění systému se zaškolením obsluhy 8h pro min. 4 osoby</w:t>
      </w:r>
    </w:p>
    <w:p w14:paraId="388A2BF0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Kalibrace a kalibrační měření, kalibrační list</w:t>
      </w:r>
    </w:p>
    <w:p w14:paraId="27C46277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Dodávka včetně potřebného příslušenství, propojovacích kabelů, konektorů, napájecích zdrojů, držáků a stojanů.</w:t>
      </w:r>
    </w:p>
    <w:p w14:paraId="340245A0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Dokumentace dle příslušných předpisů (návod k obsluze minimálně v českém nebo anglickém jazyce) v tištěné a digitální formě</w:t>
      </w:r>
    </w:p>
    <w:p w14:paraId="5635CF29" w14:textId="77777777" w:rsidR="0064464C" w:rsidRPr="0064464C" w:rsidRDefault="0064464C" w:rsidP="0064464C">
      <w:pPr>
        <w:pStyle w:val="Odstavecseseznamem"/>
        <w:numPr>
          <w:ilvl w:val="0"/>
          <w:numId w:val="16"/>
        </w:numPr>
        <w:spacing w:before="60" w:after="0" w:line="240" w:lineRule="auto"/>
        <w:ind w:left="992" w:right="215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64464C">
        <w:rPr>
          <w:rFonts w:ascii="Tahoma" w:hAnsi="Tahoma" w:cs="Tahoma"/>
          <w:sz w:val="20"/>
          <w:szCs w:val="20"/>
        </w:rPr>
        <w:t>Doprava a ustavení na místo určené ve smlouvě (areál VŠB-TU Ostrava, Ostrava-Poruba).</w:t>
      </w:r>
    </w:p>
    <w:p w14:paraId="6680271D" w14:textId="77777777" w:rsidR="002F6BFF" w:rsidRDefault="002F6BFF" w:rsidP="0064464C">
      <w:pPr>
        <w:spacing w:before="120"/>
        <w:ind w:left="357" w:right="213"/>
        <w:jc w:val="both"/>
        <w:rPr>
          <w:rFonts w:ascii="Tahoma" w:hAnsi="Tahoma" w:cs="Tahoma"/>
          <w:b/>
          <w:sz w:val="20"/>
          <w:szCs w:val="20"/>
        </w:rPr>
      </w:pPr>
    </w:p>
    <w:sectPr w:rsidR="002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AB4"/>
    <w:multiLevelType w:val="hybridMultilevel"/>
    <w:tmpl w:val="FE7E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DD5"/>
    <w:multiLevelType w:val="multilevel"/>
    <w:tmpl w:val="8BD26576"/>
    <w:lvl w:ilvl="0">
      <w:start w:val="1"/>
      <w:numFmt w:val="decimal"/>
      <w:pStyle w:val="D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DP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761AE8"/>
    <w:multiLevelType w:val="hybridMultilevel"/>
    <w:tmpl w:val="B32A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0AE1"/>
    <w:multiLevelType w:val="hybridMultilevel"/>
    <w:tmpl w:val="2876935E"/>
    <w:lvl w:ilvl="0" w:tplc="835E125E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CF1"/>
    <w:multiLevelType w:val="hybridMultilevel"/>
    <w:tmpl w:val="26CCC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4E2"/>
    <w:multiLevelType w:val="hybridMultilevel"/>
    <w:tmpl w:val="4114F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2C66"/>
    <w:multiLevelType w:val="hybridMultilevel"/>
    <w:tmpl w:val="FF806B86"/>
    <w:lvl w:ilvl="0" w:tplc="699AB7B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75"/>
    <w:multiLevelType w:val="hybridMultilevel"/>
    <w:tmpl w:val="1610A470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6BF43D23"/>
    <w:multiLevelType w:val="hybridMultilevel"/>
    <w:tmpl w:val="3B26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C7D38"/>
    <w:multiLevelType w:val="hybridMultilevel"/>
    <w:tmpl w:val="2848E022"/>
    <w:lvl w:ilvl="0" w:tplc="C5ACFFA4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72D64796"/>
    <w:multiLevelType w:val="hybridMultilevel"/>
    <w:tmpl w:val="0BB816B6"/>
    <w:lvl w:ilvl="0" w:tplc="835E125E">
      <w:numFmt w:val="bullet"/>
      <w:lvlText w:val="-"/>
      <w:lvlJc w:val="left"/>
      <w:pPr>
        <w:ind w:left="1146" w:hanging="360"/>
      </w:pPr>
      <w:rPr>
        <w:rFonts w:ascii="Verdana" w:eastAsia="Batang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6660554"/>
    <w:multiLevelType w:val="hybridMultilevel"/>
    <w:tmpl w:val="207CB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3"/>
    <w:rsid w:val="00007A50"/>
    <w:rsid w:val="0001548D"/>
    <w:rsid w:val="000354E4"/>
    <w:rsid w:val="00130A2C"/>
    <w:rsid w:val="00181C68"/>
    <w:rsid w:val="001A1DCB"/>
    <w:rsid w:val="001A7CE2"/>
    <w:rsid w:val="001C2096"/>
    <w:rsid w:val="001D1223"/>
    <w:rsid w:val="001F2895"/>
    <w:rsid w:val="00251494"/>
    <w:rsid w:val="00252EDB"/>
    <w:rsid w:val="0027759C"/>
    <w:rsid w:val="00282FEF"/>
    <w:rsid w:val="002A5A77"/>
    <w:rsid w:val="002D7564"/>
    <w:rsid w:val="002E5ECA"/>
    <w:rsid w:val="002F6BFF"/>
    <w:rsid w:val="00302168"/>
    <w:rsid w:val="003039FD"/>
    <w:rsid w:val="0030616C"/>
    <w:rsid w:val="00324C68"/>
    <w:rsid w:val="003310BA"/>
    <w:rsid w:val="00336EE9"/>
    <w:rsid w:val="0035092F"/>
    <w:rsid w:val="00365CBF"/>
    <w:rsid w:val="00396BE1"/>
    <w:rsid w:val="003D3687"/>
    <w:rsid w:val="003D4535"/>
    <w:rsid w:val="00466F7A"/>
    <w:rsid w:val="0047790C"/>
    <w:rsid w:val="00496CE7"/>
    <w:rsid w:val="004A7A79"/>
    <w:rsid w:val="005647FB"/>
    <w:rsid w:val="00590635"/>
    <w:rsid w:val="005977E8"/>
    <w:rsid w:val="005E1E27"/>
    <w:rsid w:val="00626219"/>
    <w:rsid w:val="0064464C"/>
    <w:rsid w:val="00683D0B"/>
    <w:rsid w:val="006D7C83"/>
    <w:rsid w:val="00737BCC"/>
    <w:rsid w:val="0075352B"/>
    <w:rsid w:val="007C7F18"/>
    <w:rsid w:val="007E7232"/>
    <w:rsid w:val="0082192D"/>
    <w:rsid w:val="00821A1B"/>
    <w:rsid w:val="008339C2"/>
    <w:rsid w:val="008B110C"/>
    <w:rsid w:val="009071A5"/>
    <w:rsid w:val="009F0E36"/>
    <w:rsid w:val="00A819E4"/>
    <w:rsid w:val="00A93832"/>
    <w:rsid w:val="00B20B88"/>
    <w:rsid w:val="00B250BE"/>
    <w:rsid w:val="00B41809"/>
    <w:rsid w:val="00B500C2"/>
    <w:rsid w:val="00B65B60"/>
    <w:rsid w:val="00BB1E0E"/>
    <w:rsid w:val="00C01068"/>
    <w:rsid w:val="00C12934"/>
    <w:rsid w:val="00C2406F"/>
    <w:rsid w:val="00C9284C"/>
    <w:rsid w:val="00CA28A2"/>
    <w:rsid w:val="00D21740"/>
    <w:rsid w:val="00DC6306"/>
    <w:rsid w:val="00E450CF"/>
    <w:rsid w:val="00E47C0C"/>
    <w:rsid w:val="00E82441"/>
    <w:rsid w:val="00E90C0A"/>
    <w:rsid w:val="00EC418B"/>
    <w:rsid w:val="00EF1A50"/>
    <w:rsid w:val="00F23FDC"/>
    <w:rsid w:val="00F44A16"/>
    <w:rsid w:val="00F6572C"/>
    <w:rsid w:val="00FA4186"/>
    <w:rsid w:val="00FB4690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E2B"/>
  <w15:docId w15:val="{E5FC76FD-C6CF-40D4-A3C5-4A4682A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BE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BE1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BE1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adpis2"/>
    <w:link w:val="DP1Char"/>
    <w:qFormat/>
    <w:rsid w:val="00396BE1"/>
    <w:pPr>
      <w:numPr>
        <w:numId w:val="4"/>
      </w:numPr>
      <w:spacing w:before="0" w:after="240" w:line="240" w:lineRule="auto"/>
    </w:pPr>
    <w:rPr>
      <w:rFonts w:ascii="Times New Roman" w:hAnsi="Times New Roman"/>
      <w:caps/>
      <w:color w:val="auto"/>
      <w:sz w:val="32"/>
    </w:rPr>
  </w:style>
  <w:style w:type="character" w:customStyle="1" w:styleId="DP1Char">
    <w:name w:val="DP1 Char"/>
    <w:basedOn w:val="Standardnpsmoodstavce"/>
    <w:link w:val="DP1"/>
    <w:rsid w:val="00396BE1"/>
    <w:rPr>
      <w:rFonts w:ascii="Times New Roman" w:eastAsiaTheme="majorEastAsia" w:hAnsi="Times New Roman" w:cstheme="majorBidi"/>
      <w:b/>
      <w:bCs/>
      <w:caps/>
      <w:sz w:val="32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P2">
    <w:name w:val="DP2"/>
    <w:basedOn w:val="Nadpis5"/>
    <w:qFormat/>
    <w:rsid w:val="00396BE1"/>
    <w:pPr>
      <w:numPr>
        <w:ilvl w:val="1"/>
        <w:numId w:val="4"/>
      </w:numPr>
      <w:spacing w:before="360" w:after="120" w:line="360" w:lineRule="auto"/>
      <w:jc w:val="both"/>
    </w:pPr>
    <w:rPr>
      <w:rFonts w:ascii="Times New Roman" w:hAnsi="Times New Roman"/>
      <w:b/>
      <w:color w:val="auto"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B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P3">
    <w:name w:val="DP3"/>
    <w:basedOn w:val="Nadpis6"/>
    <w:link w:val="DP3Char"/>
    <w:qFormat/>
    <w:rsid w:val="00396BE1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b/>
      <w:sz w:val="26"/>
    </w:rPr>
  </w:style>
  <w:style w:type="character" w:customStyle="1" w:styleId="DP3Char">
    <w:name w:val="DP3 Char"/>
    <w:basedOn w:val="Nadpis6Char"/>
    <w:link w:val="DP3"/>
    <w:rsid w:val="00396BE1"/>
    <w:rPr>
      <w:rFonts w:ascii="Times New Roman" w:eastAsiaTheme="majorEastAsia" w:hAnsi="Times New Roman" w:cstheme="majorBidi"/>
      <w:b/>
      <w:i/>
      <w:iCs/>
      <w:color w:val="243F60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P4">
    <w:name w:val="DP4"/>
    <w:basedOn w:val="DP3"/>
    <w:link w:val="DP4Char"/>
    <w:qFormat/>
    <w:rsid w:val="00396BE1"/>
    <w:pPr>
      <w:numPr>
        <w:ilvl w:val="0"/>
        <w:numId w:val="0"/>
      </w:numPr>
      <w:ind w:left="993" w:hanging="993"/>
    </w:pPr>
  </w:style>
  <w:style w:type="character" w:customStyle="1" w:styleId="DP4Char">
    <w:name w:val="DP4 Char"/>
    <w:basedOn w:val="DP3Char"/>
    <w:link w:val="DP4"/>
    <w:rsid w:val="00396BE1"/>
    <w:rPr>
      <w:rFonts w:ascii="Times New Roman" w:eastAsiaTheme="majorEastAsia" w:hAnsi="Times New Roman" w:cstheme="majorBidi"/>
      <w:b/>
      <w:i/>
      <w:iCs/>
      <w:color w:val="243F60" w:themeColor="accent1" w:themeShade="7F"/>
      <w:sz w:val="26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D12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Batang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1D1223"/>
    <w:rPr>
      <w:rFonts w:ascii="Calibri" w:eastAsia="Batang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EC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7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1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1A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1A5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exttabulky">
    <w:name w:val="Text tabulky"/>
    <w:rsid w:val="00007A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xl24">
    <w:name w:val="xl24"/>
    <w:basedOn w:val="Normln"/>
    <w:rsid w:val="00CA28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DCB704-826B-43E2-81A2-2D589C76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Kat346-A1028b</dc:creator>
  <cp:keywords/>
  <dc:description/>
  <cp:lastModifiedBy>Jilek Miroslav</cp:lastModifiedBy>
  <cp:revision>5</cp:revision>
  <cp:lastPrinted>2019-03-05T11:58:00Z</cp:lastPrinted>
  <dcterms:created xsi:type="dcterms:W3CDTF">2019-05-16T07:56:00Z</dcterms:created>
  <dcterms:modified xsi:type="dcterms:W3CDTF">2019-06-18T09:41:00Z</dcterms:modified>
</cp:coreProperties>
</file>