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A4" w:rsidRPr="00725C0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8"/>
          <w:szCs w:val="28"/>
        </w:rPr>
      </w:pPr>
      <w:r>
        <w:rPr>
          <w:rFonts w:ascii="Tahoma" w:hAnsi="Tahoma" w:cs="Tahoma"/>
          <w:b/>
          <w:spacing w:val="20"/>
          <w:sz w:val="28"/>
          <w:szCs w:val="28"/>
        </w:rPr>
        <w:t>Stůl do laboratoře 2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  <w:r>
        <w:rPr>
          <w:rFonts w:ascii="Tahoma" w:hAnsi="Tahoma" w:cs="Tahoma"/>
          <w:b/>
          <w:spacing w:val="20"/>
          <w:sz w:val="22"/>
          <w:szCs w:val="22"/>
        </w:rPr>
        <w:t>Stů</w:t>
      </w:r>
      <w:r>
        <w:rPr>
          <w:rFonts w:ascii="Tahoma" w:hAnsi="Tahoma" w:cs="Tahoma"/>
          <w:b/>
          <w:spacing w:val="20"/>
          <w:sz w:val="22"/>
          <w:szCs w:val="22"/>
        </w:rPr>
        <w:t>l se skládá z laboratorní desky</w:t>
      </w:r>
      <w:r>
        <w:rPr>
          <w:rFonts w:ascii="Tahoma" w:hAnsi="Tahoma" w:cs="Tahoma"/>
          <w:b/>
          <w:spacing w:val="20"/>
          <w:sz w:val="22"/>
          <w:szCs w:val="22"/>
        </w:rPr>
        <w:t xml:space="preserve"> </w:t>
      </w:r>
      <w:r>
        <w:rPr>
          <w:rFonts w:ascii="Tahoma" w:hAnsi="Tahoma" w:cs="Tahoma"/>
          <w:b/>
          <w:spacing w:val="20"/>
          <w:sz w:val="22"/>
          <w:szCs w:val="22"/>
        </w:rPr>
        <w:t>a konstrukce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0"/>
          <w:szCs w:val="20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Pracovní deska - dlažba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proofErr w:type="gramStart"/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>změry:  šířka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1220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750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35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F73E9D" w:rsidRDefault="00F73E9D" w:rsidP="00F73E9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DL-750</w:t>
      </w: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73E9D" w:rsidRDefault="00F73E9D" w:rsidP="00F73E9D">
      <w:pPr>
        <w:rPr>
          <w:rFonts w:ascii="Tahoma" w:hAnsi="Tahoma" w:cs="Arial"/>
          <w:sz w:val="22"/>
        </w:rPr>
      </w:pPr>
      <w:r w:rsidRPr="003C15A9">
        <w:rPr>
          <w:rFonts w:ascii="Tahoma" w:hAnsi="Tahoma" w:cs="Arial"/>
          <w:sz w:val="22"/>
        </w:rPr>
        <w:t xml:space="preserve">Povrch pracovní desky z keramické kyselinovzdorné </w:t>
      </w:r>
      <w:bookmarkStart w:id="0" w:name="_GoBack"/>
      <w:bookmarkEnd w:id="0"/>
      <w:r w:rsidRPr="003C15A9">
        <w:rPr>
          <w:rFonts w:ascii="Tahoma" w:hAnsi="Tahoma" w:cs="Arial"/>
          <w:sz w:val="22"/>
        </w:rPr>
        <w:t>dlažby</w:t>
      </w:r>
      <w:r>
        <w:rPr>
          <w:rFonts w:ascii="Tahoma" w:hAnsi="Tahoma" w:cs="Arial"/>
          <w:sz w:val="22"/>
        </w:rPr>
        <w:t xml:space="preserve"> bílé 147x147mm (certifikát chemické odolnosti dle EN 14 411), nalepené na nosném jádru z konstrukční desky (PDJ – laťovka) zajišťujícím tvarovou stálost a zvýšenou nosnost pracovní desky, opatřené po obvodu šedou hranou s okapovou hranou. Keramická dlažba musí být na konstrukční desce nalepena trvale plastickým lepidlem a vyspárována kyselinovzdornou spárovací hmotou s vysokou chemickou odolností (atest chemické odolnosti).</w:t>
      </w:r>
    </w:p>
    <w:p w:rsidR="00F73E9D" w:rsidRDefault="00F73E9D" w:rsidP="00F73E9D">
      <w:pPr>
        <w:rPr>
          <w:rFonts w:ascii="Tahoma" w:hAnsi="Tahoma" w:cs="Arial"/>
          <w:sz w:val="22"/>
          <w:szCs w:val="20"/>
        </w:rPr>
      </w:pPr>
    </w:p>
    <w:p w:rsidR="00F73E9D" w:rsidRDefault="00F73E9D" w:rsidP="00F73E9D">
      <w:pPr>
        <w:rPr>
          <w:rFonts w:ascii="Tahoma" w:hAnsi="Tahoma" w:cs="Arial"/>
          <w:sz w:val="22"/>
          <w:szCs w:val="20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E9D" w:rsidP="00F73E9D">
      <w:r>
        <w:rPr>
          <w:noProof/>
        </w:rPr>
        <w:drawing>
          <wp:inline distT="0" distB="0" distL="0" distR="0">
            <wp:extent cx="5936615" cy="2265680"/>
            <wp:effectExtent l="0" t="0" r="6985" b="1270"/>
            <wp:docPr id="1" name="Obrázek 1" descr="dlažba kyselinovzdorn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lažba kyselinovzdorná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E9D" w:rsidRDefault="00F73E9D" w:rsidP="00F73E9D"/>
    <w:p w:rsidR="00F733B7" w:rsidRDefault="00F733B7">
      <w:pPr>
        <w:spacing w:after="200" w:line="276" w:lineRule="auto"/>
      </w:pPr>
      <w:r>
        <w:br w:type="page"/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Konstrukce laboratorní</w:t>
      </w:r>
    </w:p>
    <w:p w:rsidR="007612A4" w:rsidRDefault="007612A4" w:rsidP="007612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  <w:r w:rsidRPr="00725C04">
        <w:rPr>
          <w:rFonts w:ascii="Tahoma" w:hAnsi="Tahoma" w:cs="Tahoma"/>
          <w:b/>
          <w:sz w:val="22"/>
          <w:szCs w:val="22"/>
        </w:rPr>
        <w:t>Ro</w:t>
      </w:r>
      <w:r>
        <w:rPr>
          <w:rFonts w:ascii="Tahoma" w:hAnsi="Tahoma" w:cs="Tahoma"/>
          <w:b/>
          <w:sz w:val="22"/>
          <w:szCs w:val="22"/>
        </w:rPr>
        <w:t xml:space="preserve">změry: </w:t>
      </w:r>
      <w:r>
        <w:rPr>
          <w:rFonts w:ascii="Tahoma" w:hAnsi="Tahoma" w:cs="Tahoma"/>
          <w:b/>
          <w:sz w:val="22"/>
          <w:szCs w:val="22"/>
        </w:rPr>
        <w:t>šířka x hloubka x výška</w:t>
      </w:r>
      <w:r w:rsidRPr="00725C04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12</w:t>
      </w:r>
      <w:r>
        <w:rPr>
          <w:rFonts w:ascii="Tahoma" w:hAnsi="Tahoma" w:cs="Tahoma"/>
          <w:b/>
          <w:sz w:val="22"/>
          <w:szCs w:val="22"/>
        </w:rPr>
        <w:t>0</w:t>
      </w:r>
      <w:r>
        <w:rPr>
          <w:rFonts w:ascii="Tahoma" w:hAnsi="Tahoma" w:cs="Tahoma"/>
          <w:b/>
          <w:sz w:val="22"/>
          <w:szCs w:val="22"/>
        </w:rPr>
        <w:t>0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695</w:t>
      </w:r>
      <w:r w:rsidRPr="00725C04">
        <w:rPr>
          <w:rFonts w:ascii="Tahoma" w:hAnsi="Tahoma" w:cs="Tahoma"/>
          <w:b/>
          <w:sz w:val="22"/>
          <w:szCs w:val="22"/>
        </w:rPr>
        <w:t xml:space="preserve"> x </w:t>
      </w:r>
      <w:r>
        <w:rPr>
          <w:rFonts w:ascii="Tahoma" w:hAnsi="Tahoma" w:cs="Tahoma"/>
          <w:b/>
          <w:sz w:val="22"/>
          <w:szCs w:val="22"/>
        </w:rPr>
        <w:t>865</w:t>
      </w:r>
      <w:r w:rsidRPr="00725C04">
        <w:rPr>
          <w:rFonts w:ascii="Tahoma" w:hAnsi="Tahoma" w:cs="Tahoma"/>
          <w:b/>
          <w:sz w:val="22"/>
          <w:szCs w:val="22"/>
        </w:rPr>
        <w:t xml:space="preserve"> mm</w:t>
      </w: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7612A4" w:rsidRDefault="007612A4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</w:p>
    <w:p w:rsidR="00F733B7" w:rsidRDefault="00F733B7" w:rsidP="00F733B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F733B7" w:rsidRPr="00C84EAD" w:rsidRDefault="00F733B7" w:rsidP="00F733B7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F733B7" w:rsidRDefault="00F733B7" w:rsidP="00F733B7">
      <w:pPr>
        <w:rPr>
          <w:rFonts w:ascii="Tahoma" w:hAnsi="Tahoma" w:cs="Arial"/>
          <w:sz w:val="22"/>
          <w:szCs w:val="20"/>
        </w:rPr>
      </w:pPr>
    </w:p>
    <w:p w:rsidR="00F733B7" w:rsidRDefault="00F733B7" w:rsidP="00F733B7">
      <w:pPr>
        <w:pStyle w:val="Zkladntext"/>
        <w:jc w:val="left"/>
        <w:rPr>
          <w:rFonts w:ascii="Tahoma" w:hAnsi="Tahoma"/>
          <w:sz w:val="22"/>
        </w:rPr>
      </w:pP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733B7" w:rsidRDefault="00F733B7" w:rsidP="00F733B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73E9D" w:rsidRDefault="00F733B7" w:rsidP="00F733B7">
      <w:r>
        <w:object w:dxaOrig="12598" w:dyaOrig="125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373.5pt" o:ole="">
            <v:imagedata r:id="rId6" o:title=""/>
          </v:shape>
          <o:OLEObject Type="Embed" ProgID="PBrush" ShapeID="_x0000_i1025" DrawAspect="Content" ObjectID="_1621759877" r:id="rId7"/>
        </w:object>
      </w:r>
    </w:p>
    <w:sectPr w:rsidR="00F73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9D"/>
    <w:rsid w:val="00135B0B"/>
    <w:rsid w:val="00211F0E"/>
    <w:rsid w:val="003C15A9"/>
    <w:rsid w:val="004C079A"/>
    <w:rsid w:val="0051709C"/>
    <w:rsid w:val="006B5490"/>
    <w:rsid w:val="007612A4"/>
    <w:rsid w:val="00851D25"/>
    <w:rsid w:val="00935A6A"/>
    <w:rsid w:val="00994807"/>
    <w:rsid w:val="00A6475D"/>
    <w:rsid w:val="00EF497D"/>
    <w:rsid w:val="00F733B7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3E9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3E9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73E9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73E9D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E9D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647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647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35B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73E9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73E9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73E9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73E9D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E9D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647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647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35B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Velicka</cp:lastModifiedBy>
  <cp:revision>3</cp:revision>
  <dcterms:created xsi:type="dcterms:W3CDTF">2019-06-11T09:55:00Z</dcterms:created>
  <dcterms:modified xsi:type="dcterms:W3CDTF">2019-06-11T10:05:00Z</dcterms:modified>
</cp:coreProperties>
</file>