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26CB7F75" w14:textId="77777777" w:rsidTr="004E54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14:paraId="5FD26DCF" w14:textId="77777777" w:rsidR="00511685" w:rsidRPr="001C2386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69E621E6" w14:textId="77777777" w:rsidTr="004E54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14:paraId="67E57C80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54394E00" w14:textId="77777777" w:rsidTr="004E54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3CAF67DF" w14:textId="0F966B44" w:rsidR="00D32C8D" w:rsidRPr="001C2386" w:rsidRDefault="00D32C8D" w:rsidP="00D32C8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2386">
              <w:rPr>
                <w:rFonts w:asciiTheme="minorHAnsi" w:hAnsiTheme="minorHAnsi" w:cstheme="minorHAnsi"/>
                <w:bCs/>
              </w:rPr>
              <w:t>k veřejné zakázce zadávané v</w:t>
            </w:r>
            <w:r w:rsidR="0046740B">
              <w:rPr>
                <w:rFonts w:asciiTheme="minorHAnsi" w:hAnsiTheme="minorHAnsi" w:cstheme="minorHAnsi"/>
                <w:bCs/>
              </w:rPr>
              <w:t>e zjednodušeném pod</w:t>
            </w:r>
            <w:r w:rsidRPr="001C2386">
              <w:rPr>
                <w:rFonts w:asciiTheme="minorHAnsi" w:hAnsiTheme="minorHAnsi" w:cstheme="minorHAnsi"/>
                <w:bCs/>
              </w:rPr>
              <w:t>limitním řízení podle zákona</w:t>
            </w:r>
          </w:p>
          <w:p w14:paraId="30309E65" w14:textId="77777777" w:rsidR="00511685" w:rsidRPr="001C2386" w:rsidRDefault="00D32C8D" w:rsidP="00287C00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hAnsiTheme="minorHAnsi" w:cstheme="minorHAnsi"/>
                <w:bCs/>
              </w:rPr>
              <w:t>č. 134/2016 Sb., o zadávání veřejných zakázek (dále také zákon)</w:t>
            </w:r>
          </w:p>
        </w:tc>
      </w:tr>
      <w:tr w:rsidR="00511685" w:rsidRPr="00B9174B" w14:paraId="78BBFB9C" w14:textId="77777777" w:rsidTr="004E54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35723084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7DDA3049" w14:textId="77777777" w:rsidTr="004E5485">
        <w:trPr>
          <w:cantSplit/>
          <w:trHeight w:val="413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5EB090B2" w14:textId="77777777" w:rsidR="00511685" w:rsidRPr="001C2386" w:rsidRDefault="00511685" w:rsidP="00F51B21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38CB29C0" w14:textId="77777777" w:rsidR="001C2386" w:rsidRPr="001C2386" w:rsidRDefault="001C2386" w:rsidP="001C2386">
            <w:pPr>
              <w:pStyle w:val="Zkladntext3"/>
              <w:ind w:left="360" w:hanging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ABF4C6" w14:textId="3E6A5A2F" w:rsidR="00D555C3" w:rsidRPr="002F694F" w:rsidRDefault="008B00B2" w:rsidP="002F694F">
            <w:pPr>
              <w:spacing w:before="360" w:after="12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>
              <w:t xml:space="preserve"> </w:t>
            </w:r>
            <w:r w:rsidR="002F694F" w:rsidRPr="002F694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F694F" w:rsidRPr="002F694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Modernizace vybavení rozvoden NN budovy B a C – II. etapa </w:t>
            </w:r>
          </w:p>
        </w:tc>
      </w:tr>
      <w:tr w:rsidR="00511685" w:rsidRPr="00B9174B" w14:paraId="046315F7" w14:textId="77777777" w:rsidTr="004E5485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367B50FD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33DEC61D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1DF45973" w14:textId="77777777" w:rsidTr="004E54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684E4685" w14:textId="77777777" w:rsidR="00511685" w:rsidRPr="001C2386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Základní identifikační údaje </w:t>
            </w:r>
            <w:r w:rsidR="00F74C67"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4AA119E2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218514A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39F36CC8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7AA25AE6" w14:textId="77777777" w:rsidTr="004E54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ADC27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1B8C90F9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21A49A00" w14:textId="77777777" w:rsidTr="004E54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61D78" w14:textId="77777777" w:rsidR="00511685" w:rsidRPr="001C2386" w:rsidRDefault="00954B5B" w:rsidP="00954B5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51255E6F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56351051" w14:textId="77777777" w:rsidTr="004E54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4A507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BCBC5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8A52D84" w14:textId="77777777" w:rsidTr="004E54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BFE5C4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78DE7115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882635E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3CFD03C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167458E1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3F29C415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D2AC666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3D09E1D7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9269F3" w:rsidRPr="00B9174B" w14:paraId="49DFA3D7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0541E57" w14:textId="77777777" w:rsidR="009269F3" w:rsidRPr="0046740B" w:rsidRDefault="009269F3" w:rsidP="00511685">
            <w:pPr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6740B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Internetový odkaz na záznam </w:t>
            </w:r>
          </w:p>
          <w:p w14:paraId="761CB8BC" w14:textId="77777777" w:rsidR="009269F3" w:rsidRPr="0046740B" w:rsidRDefault="009269F3" w:rsidP="009269F3">
            <w:pPr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46740B">
              <w:rPr>
                <w:rFonts w:asciiTheme="minorHAnsi" w:eastAsia="Times New Roman" w:hAnsiTheme="minorHAnsi" w:cstheme="minorHAnsi"/>
                <w:b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6E7E8ED" w14:textId="77777777" w:rsidR="009269F3" w:rsidRPr="001C2386" w:rsidRDefault="009269F3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624C715F" w14:textId="77777777" w:rsidTr="004E54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239D3D7C" w14:textId="77777777" w:rsidR="00511685" w:rsidRPr="001C2386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4D3582D0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29A6339D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6816C94D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2DFB7E06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18E8385C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1FC6F040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2463BA28" w14:textId="77777777" w:rsidTr="004E54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241E7D8E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0C36E1A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47C4A7FB" w14:textId="77777777" w:rsidTr="004E54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25D48" w14:textId="77777777" w:rsidR="004D23E4" w:rsidRPr="004E5485" w:rsidRDefault="004D23E4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</w:p>
          <w:p w14:paraId="69616281" w14:textId="77777777" w:rsidR="00511685" w:rsidRPr="004E5485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  <w:r w:rsidRPr="004E5485"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  <w:t>Čestné prohlášení</w:t>
            </w:r>
          </w:p>
          <w:p w14:paraId="09D10A5F" w14:textId="77777777" w:rsidR="008B00B2" w:rsidRPr="007B4D45" w:rsidRDefault="008B00B2" w:rsidP="008B00B2">
            <w:p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B4D4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Účastník zadávacího řízení čestně prohlašuje, že:</w:t>
            </w:r>
          </w:p>
          <w:p w14:paraId="338782A1" w14:textId="77777777" w:rsidR="008B00B2" w:rsidRPr="007B4D45" w:rsidRDefault="008B00B2" w:rsidP="008B00B2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B4D4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podává nabídku na základě zadávacích podmínek uvedených ve výzvě k podání nabídky a zadávací dokumentaci,</w:t>
            </w:r>
          </w:p>
          <w:p w14:paraId="70AB2317" w14:textId="77777777" w:rsidR="008B00B2" w:rsidRPr="007B4D45" w:rsidRDefault="008B00B2" w:rsidP="008B00B2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B4D4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si před podáním nabídky vyjasnil veškerá sporná ustanovení a případné technické nejasnosti,</w:t>
            </w:r>
          </w:p>
          <w:p w14:paraId="706E29EE" w14:textId="77777777" w:rsidR="008B00B2" w:rsidRPr="007B4D45" w:rsidRDefault="008B00B2" w:rsidP="008B00B2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B4D45">
              <w:rPr>
                <w:rFonts w:asciiTheme="minorHAnsi" w:hAnsiTheme="minorHAnsi" w:cstheme="minorHAnsi"/>
                <w:bCs/>
                <w:sz w:val="20"/>
                <w:szCs w:val="20"/>
              </w:rPr>
              <w:t>jako účastník zadávacího řízení na</w:t>
            </w:r>
            <w:r w:rsidRPr="007B4D45" w:rsidDel="00245F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B4D45">
              <w:rPr>
                <w:rFonts w:asciiTheme="minorHAnsi" w:hAnsiTheme="minorHAnsi" w:cstheme="minorHAnsi"/>
                <w:bCs/>
                <w:sz w:val="20"/>
                <w:szCs w:val="20"/>
              </w:rPr>
              <w:t>výše uvedenou veřejnou zakázku není poddodavatelem, kterým jiný dodavatel v tomto zadávacím řízení prokazuje kvalifikaci,</w:t>
            </w:r>
          </w:p>
          <w:p w14:paraId="4D4B83F9" w14:textId="77777777" w:rsidR="008B00B2" w:rsidRPr="007B4D45" w:rsidRDefault="008B00B2" w:rsidP="008B00B2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proofErr w:type="gramStart"/>
            <w:r w:rsidRPr="007B4D45">
              <w:rPr>
                <w:rFonts w:asciiTheme="minorHAnsi" w:hAnsiTheme="minorHAnsi" w:cstheme="minorHAnsi"/>
                <w:sz w:val="20"/>
                <w:szCs w:val="20"/>
              </w:rPr>
              <w:t>se na</w:t>
            </w:r>
            <w:proofErr w:type="gramEnd"/>
            <w:r w:rsidRPr="007B4D45">
              <w:rPr>
                <w:rFonts w:asciiTheme="minorHAnsi" w:hAnsiTheme="minorHAnsi" w:cstheme="minorHAnsi"/>
                <w:sz w:val="20"/>
                <w:szCs w:val="20"/>
              </w:rPr>
              <w:t xml:space="preserve"> něj nevztahuje § 4b zákona č. 159/2006 Sb., o střetu zájmů, ve znění pozdějších předpisů (dále jen „</w:t>
            </w:r>
            <w:r w:rsidRPr="007B4D4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ZSZ</w:t>
            </w:r>
            <w:r w:rsidRPr="007B4D45">
              <w:rPr>
                <w:rFonts w:asciiTheme="minorHAnsi" w:hAnsiTheme="minorHAnsi" w:cstheme="minorHAnsi"/>
                <w:sz w:val="20"/>
                <w:szCs w:val="20"/>
              </w:rPr>
              <w:t>“), tj. že není obchodní společností, ve které veřejný funkcionář uvedený v § 2 odst. 1 písm. c) ZSZ nebo jím ovládaná osoba vlastní podíl představující alespoň 25 % účasti společníka v obchodní společnosti,</w:t>
            </w:r>
          </w:p>
          <w:p w14:paraId="580CD66A" w14:textId="7BF3269F" w:rsidR="00511685" w:rsidRPr="008B00B2" w:rsidRDefault="008B00B2" w:rsidP="008B00B2">
            <w:pPr>
              <w:numPr>
                <w:ilvl w:val="0"/>
                <w:numId w:val="1"/>
              </w:numPr>
              <w:ind w:left="709" w:right="210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proofErr w:type="gramStart"/>
            <w:r w:rsidRPr="007B4D45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se na</w:t>
            </w:r>
            <w:proofErr w:type="gramEnd"/>
            <w:r w:rsidRPr="007B4D45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něj nevztahuje jakákoliv mezinárodní sankce podle zákona č. 69/2006 Sb., o provádění mezinárodních sankcí, ve znění pozdějších předpisů, zejména pak (nikoliv však výlučně) ve smyslu Nařízení Rady (EU) č. 269/2014, ve znění pozdějších předpisů a ve smyslu Nařízení Rady (EU) č. 833/2014, ve znění pozdějších předpis</w:t>
            </w:r>
            <w:r w:rsidRPr="007B4D45">
              <w:rPr>
                <w:rFonts w:asciiTheme="minorHAnsi" w:hAnsiTheme="minorHAnsi" w:cstheme="minorHAnsi"/>
                <w:bCs/>
                <w:lang w:eastAsia="cs-CZ"/>
              </w:rPr>
              <w:t>ů.</w:t>
            </w:r>
          </w:p>
          <w:p w14:paraId="240AA766" w14:textId="77777777" w:rsidR="00511685" w:rsidRPr="004E5485" w:rsidRDefault="00511685" w:rsidP="008B00B2">
            <w:pPr>
              <w:ind w:left="709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511685" w:rsidRPr="00B9174B" w14:paraId="1B09FA00" w14:textId="77777777" w:rsidTr="004E54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6D1D4D" w14:textId="77777777" w:rsidR="00511685" w:rsidRPr="001C2386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Osoba oprávněná</w:t>
            </w:r>
            <w:r w:rsidR="00F74C67"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jednat </w:t>
            </w: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za </w:t>
            </w:r>
            <w:r w:rsidR="00F74C67"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  <w:r w:rsidRPr="001C238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52487F59" w14:textId="77777777" w:rsidTr="004E54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8A279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740DD8F1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749BACEE" w14:textId="77777777" w:rsidTr="004E54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24A6574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3B22F11A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468843BE" w14:textId="77777777" w:rsidR="004D23E4" w:rsidRPr="001C2386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54EACF24" w14:textId="77777777" w:rsidTr="004E54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1CE13DA8" w14:textId="77777777" w:rsidR="00511685" w:rsidRDefault="00511685" w:rsidP="00511685">
            <w:pPr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  <w:p w14:paraId="13462FA8" w14:textId="0D45DC31" w:rsidR="008B00B2" w:rsidRPr="008B00B2" w:rsidRDefault="008B00B2" w:rsidP="00511685">
            <w:pPr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  <w:tc>
          <w:tcPr>
            <w:tcW w:w="6650" w:type="dxa"/>
            <w:gridSpan w:val="2"/>
            <w:vAlign w:val="center"/>
          </w:tcPr>
          <w:p w14:paraId="069F09FD" w14:textId="77777777" w:rsidR="00511685" w:rsidRPr="001C2386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1C238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1E4EED1A" w14:textId="77777777" w:rsidR="004D23E4" w:rsidRPr="001C2386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14:paraId="4F1989F8" w14:textId="77777777" w:rsidR="00C07DA8" w:rsidRDefault="00C07DA8" w:rsidP="00456C86">
      <w:bookmarkStart w:id="0" w:name="_GoBack"/>
      <w:bookmarkEnd w:id="0"/>
    </w:p>
    <w:sectPr w:rsidR="00C07DA8" w:rsidSect="00D5658C">
      <w:headerReference w:type="default" r:id="rId10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313C" w14:textId="77777777" w:rsidR="005345AC" w:rsidRDefault="005345AC" w:rsidP="00064033">
      <w:r>
        <w:separator/>
      </w:r>
    </w:p>
  </w:endnote>
  <w:endnote w:type="continuationSeparator" w:id="0">
    <w:p w14:paraId="43C08790" w14:textId="77777777" w:rsidR="005345AC" w:rsidRDefault="005345AC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8BEDE" w14:textId="77777777" w:rsidR="005345AC" w:rsidRDefault="005345AC" w:rsidP="00064033">
      <w:r>
        <w:separator/>
      </w:r>
    </w:p>
  </w:footnote>
  <w:footnote w:type="continuationSeparator" w:id="0">
    <w:p w14:paraId="2F9F4036" w14:textId="77777777" w:rsidR="005345AC" w:rsidRDefault="005345AC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D9E47" w14:textId="047BC93D" w:rsidR="00D5658C" w:rsidRDefault="00456C86">
    <w:pPr>
      <w:pStyle w:val="Zhlav"/>
    </w:pPr>
    <w:r>
      <w:rPr>
        <w:lang w:val="cs-CZ"/>
      </w:rPr>
      <w:t xml:space="preserve">Příloha </w:t>
    </w:r>
    <w:r w:rsidR="002F694F">
      <w:rPr>
        <w:lang w:val="cs-CZ"/>
      </w:rPr>
      <w:t>3</w:t>
    </w:r>
    <w:r>
      <w:rPr>
        <w:lang w:val="cs-CZ"/>
      </w:rPr>
      <w:t xml:space="preserve"> Krycí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CE6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CC"/>
    <w:rsid w:val="000017FD"/>
    <w:rsid w:val="00023D59"/>
    <w:rsid w:val="000379C6"/>
    <w:rsid w:val="0004207B"/>
    <w:rsid w:val="0005570D"/>
    <w:rsid w:val="00064033"/>
    <w:rsid w:val="000A5223"/>
    <w:rsid w:val="000A53FA"/>
    <w:rsid w:val="000B710F"/>
    <w:rsid w:val="000C266A"/>
    <w:rsid w:val="000D1A41"/>
    <w:rsid w:val="000F3B4C"/>
    <w:rsid w:val="00103161"/>
    <w:rsid w:val="00124183"/>
    <w:rsid w:val="00127A54"/>
    <w:rsid w:val="00132690"/>
    <w:rsid w:val="001513F2"/>
    <w:rsid w:val="00153F86"/>
    <w:rsid w:val="001557AB"/>
    <w:rsid w:val="0016028D"/>
    <w:rsid w:val="00167AC3"/>
    <w:rsid w:val="001B67B6"/>
    <w:rsid w:val="001C2386"/>
    <w:rsid w:val="001E2C5B"/>
    <w:rsid w:val="001E5F1C"/>
    <w:rsid w:val="001E6471"/>
    <w:rsid w:val="001F6F70"/>
    <w:rsid w:val="0020173E"/>
    <w:rsid w:val="00205743"/>
    <w:rsid w:val="0022161F"/>
    <w:rsid w:val="00227373"/>
    <w:rsid w:val="00245FB2"/>
    <w:rsid w:val="002476CA"/>
    <w:rsid w:val="002523E4"/>
    <w:rsid w:val="002568E1"/>
    <w:rsid w:val="002746BD"/>
    <w:rsid w:val="00280CA1"/>
    <w:rsid w:val="0028166A"/>
    <w:rsid w:val="00287C00"/>
    <w:rsid w:val="002901B2"/>
    <w:rsid w:val="002908B4"/>
    <w:rsid w:val="00294E63"/>
    <w:rsid w:val="002A4EB6"/>
    <w:rsid w:val="002C56AD"/>
    <w:rsid w:val="002D063B"/>
    <w:rsid w:val="002D3EBA"/>
    <w:rsid w:val="002D4CB4"/>
    <w:rsid w:val="002E36B7"/>
    <w:rsid w:val="002F694F"/>
    <w:rsid w:val="00327C09"/>
    <w:rsid w:val="003409D1"/>
    <w:rsid w:val="00343BF6"/>
    <w:rsid w:val="0034765B"/>
    <w:rsid w:val="00360BBE"/>
    <w:rsid w:val="00361C10"/>
    <w:rsid w:val="00363407"/>
    <w:rsid w:val="0036750A"/>
    <w:rsid w:val="00376A8F"/>
    <w:rsid w:val="003860CB"/>
    <w:rsid w:val="0039122F"/>
    <w:rsid w:val="0039787C"/>
    <w:rsid w:val="003A220B"/>
    <w:rsid w:val="003C1FF5"/>
    <w:rsid w:val="003D0E5D"/>
    <w:rsid w:val="003D3ADB"/>
    <w:rsid w:val="003E4902"/>
    <w:rsid w:val="003E7B88"/>
    <w:rsid w:val="003F4F7B"/>
    <w:rsid w:val="004127D8"/>
    <w:rsid w:val="0043054A"/>
    <w:rsid w:val="004412D6"/>
    <w:rsid w:val="00456C86"/>
    <w:rsid w:val="0046740B"/>
    <w:rsid w:val="00480DBA"/>
    <w:rsid w:val="004D1E17"/>
    <w:rsid w:val="004D23E4"/>
    <w:rsid w:val="004D386F"/>
    <w:rsid w:val="004D587F"/>
    <w:rsid w:val="004E5485"/>
    <w:rsid w:val="005109E7"/>
    <w:rsid w:val="00511685"/>
    <w:rsid w:val="005241EF"/>
    <w:rsid w:val="005345AC"/>
    <w:rsid w:val="00543215"/>
    <w:rsid w:val="005734A7"/>
    <w:rsid w:val="00573DB8"/>
    <w:rsid w:val="005A365D"/>
    <w:rsid w:val="005A3B85"/>
    <w:rsid w:val="005C2CB3"/>
    <w:rsid w:val="0063702B"/>
    <w:rsid w:val="00637A19"/>
    <w:rsid w:val="0066674A"/>
    <w:rsid w:val="00680917"/>
    <w:rsid w:val="00683174"/>
    <w:rsid w:val="00692B08"/>
    <w:rsid w:val="006C14CE"/>
    <w:rsid w:val="006C47B5"/>
    <w:rsid w:val="006D7E6C"/>
    <w:rsid w:val="0070067B"/>
    <w:rsid w:val="00713D86"/>
    <w:rsid w:val="00721406"/>
    <w:rsid w:val="007338D4"/>
    <w:rsid w:val="00756F3C"/>
    <w:rsid w:val="00763075"/>
    <w:rsid w:val="00773428"/>
    <w:rsid w:val="00785363"/>
    <w:rsid w:val="007A2624"/>
    <w:rsid w:val="007A2F52"/>
    <w:rsid w:val="007A531E"/>
    <w:rsid w:val="007B0364"/>
    <w:rsid w:val="0080333B"/>
    <w:rsid w:val="00803EB4"/>
    <w:rsid w:val="008125EB"/>
    <w:rsid w:val="00832505"/>
    <w:rsid w:val="00847EA8"/>
    <w:rsid w:val="0085506F"/>
    <w:rsid w:val="008B00B2"/>
    <w:rsid w:val="008B12FA"/>
    <w:rsid w:val="008C4815"/>
    <w:rsid w:val="008C7169"/>
    <w:rsid w:val="008F091F"/>
    <w:rsid w:val="008F1F3B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9C737C"/>
    <w:rsid w:val="00A05BB3"/>
    <w:rsid w:val="00A12C8B"/>
    <w:rsid w:val="00A238FF"/>
    <w:rsid w:val="00A41DA4"/>
    <w:rsid w:val="00A62BC6"/>
    <w:rsid w:val="00A7405C"/>
    <w:rsid w:val="00AA21A1"/>
    <w:rsid w:val="00AC294B"/>
    <w:rsid w:val="00AF611B"/>
    <w:rsid w:val="00B21AD4"/>
    <w:rsid w:val="00B21F88"/>
    <w:rsid w:val="00B3164B"/>
    <w:rsid w:val="00B32955"/>
    <w:rsid w:val="00B32AD8"/>
    <w:rsid w:val="00B443CD"/>
    <w:rsid w:val="00B75B84"/>
    <w:rsid w:val="00B81FFD"/>
    <w:rsid w:val="00B9174B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2C8D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0848"/>
    <w:rsid w:val="00DE1409"/>
    <w:rsid w:val="00DE62C7"/>
    <w:rsid w:val="00DE7F75"/>
    <w:rsid w:val="00DF169C"/>
    <w:rsid w:val="00DF2A6F"/>
    <w:rsid w:val="00DF41A4"/>
    <w:rsid w:val="00DF48CE"/>
    <w:rsid w:val="00DF79A8"/>
    <w:rsid w:val="00E003BF"/>
    <w:rsid w:val="00E46160"/>
    <w:rsid w:val="00E46548"/>
    <w:rsid w:val="00E664EE"/>
    <w:rsid w:val="00E8521A"/>
    <w:rsid w:val="00E878AA"/>
    <w:rsid w:val="00E9107E"/>
    <w:rsid w:val="00E927D3"/>
    <w:rsid w:val="00E941D1"/>
    <w:rsid w:val="00EA04C4"/>
    <w:rsid w:val="00EC1444"/>
    <w:rsid w:val="00EF01B2"/>
    <w:rsid w:val="00EF24FB"/>
    <w:rsid w:val="00F03929"/>
    <w:rsid w:val="00F207CD"/>
    <w:rsid w:val="00F51B21"/>
    <w:rsid w:val="00F626E1"/>
    <w:rsid w:val="00F74C67"/>
    <w:rsid w:val="00F77658"/>
    <w:rsid w:val="00F812E0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357EF0"/>
  <w15:docId w15:val="{03D777F3-52C2-49D7-8604-8A135EF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  <w:style w:type="paragraph" w:styleId="Zkladntext3">
    <w:name w:val="Body Text 3"/>
    <w:basedOn w:val="Normln"/>
    <w:link w:val="Zkladntext3Char"/>
    <w:semiHidden/>
    <w:unhideWhenUsed/>
    <w:rsid w:val="001C2386"/>
    <w:rPr>
      <w:rFonts w:ascii="Tahoma" w:eastAsia="Times New Roman" w:hAnsi="Tahoma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C2386"/>
    <w:rPr>
      <w:rFonts w:ascii="Tahoma" w:hAnsi="Tahoma"/>
      <w:sz w:val="28"/>
    </w:rPr>
  </w:style>
  <w:style w:type="character" w:customStyle="1" w:styleId="OdstavecseseznamemChar">
    <w:name w:val="Odstavec se seznamem Char"/>
    <w:aliases w:val="Styl2 Char,Conclusion de partie Char"/>
    <w:basedOn w:val="Standardnpsmoodstavce"/>
    <w:link w:val="Odstavecseseznamem"/>
    <w:uiPriority w:val="99"/>
    <w:locked/>
    <w:rsid w:val="004E5485"/>
    <w:rPr>
      <w:rFonts w:ascii="Calibri" w:hAnsi="Calibri" w:cs="Calibri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99"/>
    <w:qFormat/>
    <w:rsid w:val="004E5485"/>
    <w:pPr>
      <w:ind w:left="720"/>
    </w:pPr>
    <w:rPr>
      <w:rFonts w:eastAsia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007FE09FE6A4390D4D1B4D0C8B46E" ma:contentTypeVersion="13" ma:contentTypeDescription="Vytvoří nový dokument" ma:contentTypeScope="" ma:versionID="121c92f3bb234b53f7ea2c8016aa37b0">
  <xsd:schema xmlns:xsd="http://www.w3.org/2001/XMLSchema" xmlns:xs="http://www.w3.org/2001/XMLSchema" xmlns:p="http://schemas.microsoft.com/office/2006/metadata/properties" xmlns:ns3="ec2f4b39-f176-4bbd-ae6a-585b00274a7e" xmlns:ns4="2689e5ef-b689-49c9-8c09-292069686d26" targetNamespace="http://schemas.microsoft.com/office/2006/metadata/properties" ma:root="true" ma:fieldsID="8daabc05000c951d88382e27489db995" ns3:_="" ns4:_="">
    <xsd:import namespace="ec2f4b39-f176-4bbd-ae6a-585b00274a7e"/>
    <xsd:import namespace="2689e5ef-b689-49c9-8c09-292069686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4b39-f176-4bbd-ae6a-585b00274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e5ef-b689-49c9-8c09-292069686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43AE8-7C38-4938-A30E-2A93D6093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4b39-f176-4bbd-ae6a-585b00274a7e"/>
    <ds:schemaRef ds:uri="2689e5ef-b689-49c9-8c09-292069686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86103-B821-420E-BAB7-0DCBEC8EA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1B7CF-A827-45D4-B2AD-38CCE0F39BF2}">
  <ds:schemaRefs>
    <ds:schemaRef ds:uri="ec2f4b39-f176-4bbd-ae6a-585b00274a7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689e5ef-b689-49c9-8c09-292069686d2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</TotalTime>
  <Pages>1</Pages>
  <Words>261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Windows User</cp:lastModifiedBy>
  <cp:revision>7</cp:revision>
  <cp:lastPrinted>2018-04-10T07:32:00Z</cp:lastPrinted>
  <dcterms:created xsi:type="dcterms:W3CDTF">2022-09-01T05:02:00Z</dcterms:created>
  <dcterms:modified xsi:type="dcterms:W3CDTF">2023-03-14T12:35:00Z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0x0101002B3007FE09FE6A4390D4D1B4D0C8B46E</vt:lpwstr>
  </property>
</Properties>
</file>