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E5C1C" w14:textId="77777777" w:rsidR="008A29C0" w:rsidRPr="009F2B22" w:rsidRDefault="008A29C0" w:rsidP="008A29C0">
      <w:bookmarkStart w:id="0" w:name="_Hlk27579429"/>
    </w:p>
    <w:p w14:paraId="32208C78" w14:textId="77777777" w:rsidR="008A29C0" w:rsidRPr="009F2B22" w:rsidRDefault="008A29C0" w:rsidP="008A29C0"/>
    <w:p w14:paraId="25B99975" w14:textId="77777777" w:rsidR="008A29C0" w:rsidRPr="009F2B22" w:rsidRDefault="008A29C0" w:rsidP="008A29C0"/>
    <w:p w14:paraId="5C40EA61" w14:textId="77777777" w:rsidR="008A29C0" w:rsidRPr="009F2B22" w:rsidRDefault="008A29C0" w:rsidP="008A29C0"/>
    <w:p w14:paraId="416C7304" w14:textId="77777777" w:rsidR="008A29C0" w:rsidRPr="009F2B22" w:rsidRDefault="008A29C0" w:rsidP="008A29C0">
      <w:pPr>
        <w:pBdr>
          <w:top w:val="single" w:sz="2" w:space="1" w:color="auto"/>
        </w:pBdr>
      </w:pPr>
    </w:p>
    <w:p w14:paraId="788529E1" w14:textId="77777777" w:rsidR="008A29C0" w:rsidRPr="009F2B22" w:rsidRDefault="008A29C0" w:rsidP="008A29C0"/>
    <w:p w14:paraId="27A49D3E" w14:textId="77777777" w:rsidR="008A29C0" w:rsidRPr="009F2B22" w:rsidRDefault="008A29C0" w:rsidP="008A29C0"/>
    <w:p w14:paraId="71311AC7" w14:textId="77777777" w:rsidR="008A29C0" w:rsidRPr="009F2B22" w:rsidRDefault="008A29C0" w:rsidP="008A29C0">
      <w:pPr>
        <w:jc w:val="center"/>
      </w:pPr>
    </w:p>
    <w:p w14:paraId="03DD3A89" w14:textId="77777777" w:rsidR="008A29C0" w:rsidRPr="009F2B22" w:rsidRDefault="008A29C0" w:rsidP="008A29C0">
      <w:pPr>
        <w:jc w:val="center"/>
      </w:pPr>
    </w:p>
    <w:p w14:paraId="591B3F28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552D3E0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596F2E5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AF10FB7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35E10B2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Centrum Energetických a</w:t>
      </w:r>
    </w:p>
    <w:p w14:paraId="5AB36231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Environmentálních Technologií –</w:t>
      </w:r>
    </w:p>
    <w:p w14:paraId="3D1599EB" w14:textId="35A83C1A" w:rsidR="008A29C0" w:rsidRDefault="001C390B" w:rsidP="001C390B">
      <w:pPr>
        <w:jc w:val="center"/>
      </w:pPr>
      <w:r w:rsidRPr="001C390B">
        <w:rPr>
          <w:b/>
          <w:sz w:val="48"/>
          <w:szCs w:val="48"/>
        </w:rPr>
        <w:t>Explorer (</w:t>
      </w:r>
      <w:proofErr w:type="spellStart"/>
      <w:r w:rsidRPr="001C390B">
        <w:rPr>
          <w:b/>
          <w:sz w:val="48"/>
          <w:szCs w:val="48"/>
        </w:rPr>
        <w:t>CEETe</w:t>
      </w:r>
      <w:proofErr w:type="spellEnd"/>
      <w:r w:rsidRPr="001C390B">
        <w:rPr>
          <w:b/>
          <w:sz w:val="48"/>
          <w:szCs w:val="48"/>
        </w:rPr>
        <w:t>)</w:t>
      </w:r>
    </w:p>
    <w:p w14:paraId="00BEA65D" w14:textId="77777777" w:rsidR="008A29C0" w:rsidRPr="009F2B22" w:rsidRDefault="008A29C0" w:rsidP="008A29C0">
      <w:pPr>
        <w:jc w:val="center"/>
      </w:pPr>
    </w:p>
    <w:p w14:paraId="2D00F708" w14:textId="77777777" w:rsidR="008A29C0" w:rsidRPr="009F2B22" w:rsidRDefault="008A29C0" w:rsidP="008A29C0">
      <w:pPr>
        <w:jc w:val="center"/>
      </w:pPr>
      <w:r w:rsidRPr="009F2B22">
        <w:t xml:space="preserve">Projektová dokumentace pro vydání </w:t>
      </w:r>
      <w:r>
        <w:t>stavebního povolení</w:t>
      </w:r>
    </w:p>
    <w:p w14:paraId="1911BF0F" w14:textId="77777777" w:rsidR="008A29C0" w:rsidRPr="009F2B22" w:rsidRDefault="008A29C0" w:rsidP="008A29C0">
      <w:pPr>
        <w:jc w:val="center"/>
      </w:pPr>
    </w:p>
    <w:p w14:paraId="48B43FB4" w14:textId="52280F7A" w:rsidR="00E6730B" w:rsidRPr="00E6730B" w:rsidRDefault="00B32EEC" w:rsidP="00E6730B">
      <w:pPr>
        <w:jc w:val="center"/>
        <w:rPr>
          <w:sz w:val="32"/>
          <w:szCs w:val="32"/>
        </w:rPr>
      </w:pPr>
      <w:r w:rsidRPr="00B32EEC">
        <w:rPr>
          <w:sz w:val="32"/>
          <w:szCs w:val="32"/>
        </w:rPr>
        <w:t xml:space="preserve">PS 02.17.4 - </w:t>
      </w:r>
      <w:proofErr w:type="spellStart"/>
      <w:r>
        <w:rPr>
          <w:sz w:val="32"/>
          <w:szCs w:val="32"/>
        </w:rPr>
        <w:t>S</w:t>
      </w:r>
      <w:r w:rsidRPr="00B32EEC">
        <w:rPr>
          <w:sz w:val="32"/>
          <w:szCs w:val="32"/>
        </w:rPr>
        <w:t>loupkopříčková</w:t>
      </w:r>
      <w:proofErr w:type="spellEnd"/>
      <w:r w:rsidRPr="00B32EEC">
        <w:rPr>
          <w:sz w:val="32"/>
          <w:szCs w:val="32"/>
        </w:rPr>
        <w:t xml:space="preserve"> fasáda</w:t>
      </w:r>
    </w:p>
    <w:p w14:paraId="5C522F5D" w14:textId="45FCA5AC" w:rsidR="00F47BAE" w:rsidRDefault="00F47BAE" w:rsidP="008A29C0">
      <w:pPr>
        <w:jc w:val="center"/>
        <w:rPr>
          <w:sz w:val="32"/>
          <w:szCs w:val="32"/>
        </w:rPr>
      </w:pPr>
    </w:p>
    <w:p w14:paraId="4B228C40" w14:textId="77777777" w:rsidR="00E6730B" w:rsidRPr="009F2B22" w:rsidRDefault="00E6730B" w:rsidP="008A29C0">
      <w:pPr>
        <w:jc w:val="center"/>
      </w:pPr>
    </w:p>
    <w:p w14:paraId="6EA48110" w14:textId="771DF34C" w:rsidR="008A29C0" w:rsidRPr="009F2B22" w:rsidRDefault="00FE0D5C" w:rsidP="008A29C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1" w:name="_Toc352068433"/>
      <w:r>
        <w:rPr>
          <w:b/>
          <w:sz w:val="32"/>
          <w:szCs w:val="32"/>
        </w:rPr>
        <w:t>T</w:t>
      </w:r>
      <w:r w:rsidR="008A29C0" w:rsidRPr="009F2B22">
        <w:rPr>
          <w:b/>
          <w:sz w:val="32"/>
          <w:szCs w:val="32"/>
        </w:rPr>
        <w:t>echnická zpráva</w:t>
      </w:r>
      <w:bookmarkEnd w:id="1"/>
    </w:p>
    <w:p w14:paraId="37F82B0A" w14:textId="77777777" w:rsidR="008A29C0" w:rsidRPr="009F2B22" w:rsidRDefault="008A29C0" w:rsidP="008A29C0">
      <w:pPr>
        <w:jc w:val="center"/>
        <w:rPr>
          <w:shd w:val="clear" w:color="auto" w:fill="FFFF00"/>
        </w:rPr>
      </w:pPr>
    </w:p>
    <w:p w14:paraId="79D2336A" w14:textId="100B66F1" w:rsidR="00012795" w:rsidRDefault="00012795" w:rsidP="00FE0D5C">
      <w:pPr>
        <w:jc w:val="center"/>
        <w:rPr>
          <w:shd w:val="clear" w:color="auto" w:fill="FFFF00"/>
        </w:rPr>
      </w:pPr>
    </w:p>
    <w:p w14:paraId="2078E1BA" w14:textId="58785C8F" w:rsidR="00012795" w:rsidRDefault="00012795" w:rsidP="00FE0D5C">
      <w:pPr>
        <w:jc w:val="center"/>
        <w:rPr>
          <w:shd w:val="clear" w:color="auto" w:fill="FFFF00"/>
        </w:rPr>
      </w:pPr>
    </w:p>
    <w:p w14:paraId="1C83B870" w14:textId="77777777" w:rsidR="00012795" w:rsidRPr="009F2B22" w:rsidRDefault="00012795" w:rsidP="00FE0D5C">
      <w:pPr>
        <w:jc w:val="center"/>
        <w:rPr>
          <w:shd w:val="clear" w:color="auto" w:fill="FFFF00"/>
        </w:rPr>
      </w:pPr>
    </w:p>
    <w:p w14:paraId="5B78817E" w14:textId="77777777" w:rsidR="008A29C0" w:rsidRPr="009F2B22" w:rsidRDefault="008A29C0" w:rsidP="008A29C0">
      <w:pPr>
        <w:rPr>
          <w:shd w:val="clear" w:color="auto" w:fill="FFFF00"/>
        </w:rPr>
      </w:pPr>
    </w:p>
    <w:p w14:paraId="390CB78F" w14:textId="77777777" w:rsidR="008A29C0" w:rsidRPr="009F2B22" w:rsidRDefault="008A29C0" w:rsidP="008A29C0">
      <w:pPr>
        <w:rPr>
          <w:shd w:val="clear" w:color="auto" w:fill="FFFF00"/>
        </w:rPr>
      </w:pPr>
    </w:p>
    <w:p w14:paraId="37EABB4C" w14:textId="77777777" w:rsidR="008A29C0" w:rsidRPr="009F2B22" w:rsidRDefault="008A29C0" w:rsidP="008A29C0">
      <w:pPr>
        <w:rPr>
          <w:shd w:val="clear" w:color="auto" w:fill="FFFF00"/>
        </w:rPr>
      </w:pPr>
    </w:p>
    <w:p w14:paraId="43201DFD" w14:textId="77777777" w:rsidR="008A29C0" w:rsidRPr="009F2B22" w:rsidRDefault="008A29C0" w:rsidP="008A29C0">
      <w:pPr>
        <w:rPr>
          <w:shd w:val="clear" w:color="auto" w:fill="FFFF00"/>
        </w:rPr>
      </w:pPr>
    </w:p>
    <w:p w14:paraId="422B4269" w14:textId="77777777" w:rsidR="008A29C0" w:rsidRPr="009F2B22" w:rsidRDefault="008A29C0" w:rsidP="008A29C0">
      <w:pPr>
        <w:rPr>
          <w:shd w:val="clear" w:color="auto" w:fill="FFFF00"/>
        </w:rPr>
      </w:pPr>
    </w:p>
    <w:p w14:paraId="109F8546" w14:textId="77777777" w:rsidR="008A29C0" w:rsidRPr="009F2B22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46"/>
        <w:gridCol w:w="202"/>
        <w:gridCol w:w="6548"/>
        <w:gridCol w:w="6548"/>
      </w:tblGrid>
      <w:tr w:rsidR="008A29C0" w:rsidRPr="009F2B22" w14:paraId="7885C5C3" w14:textId="77777777" w:rsidTr="00012795">
        <w:trPr>
          <w:trHeight w:val="285"/>
        </w:trPr>
        <w:tc>
          <w:tcPr>
            <w:tcW w:w="1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9F2B22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34352712" w:rsidR="008A29C0" w:rsidRPr="009F2B22" w:rsidRDefault="001C390B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20</w:t>
                  </w:r>
                  <w:r w:rsidR="008A29C0" w:rsidRPr="009F2B22">
                    <w:rPr>
                      <w:lang w:eastAsia="cs-CZ"/>
                    </w:rPr>
                    <w:t>-0</w:t>
                  </w:r>
                  <w:r>
                    <w:rPr>
                      <w:lang w:eastAsia="cs-CZ"/>
                    </w:rPr>
                    <w:t>26</w:t>
                  </w:r>
                  <w:r w:rsidR="008A29C0" w:rsidRPr="009F2B22">
                    <w:rPr>
                      <w:lang w:eastAsia="cs-CZ"/>
                    </w:rPr>
                    <w:t>-</w:t>
                  </w:r>
                  <w:r w:rsidR="008A29C0">
                    <w:rPr>
                      <w:lang w:eastAsia="cs-CZ"/>
                    </w:rPr>
                    <w:t>4</w:t>
                  </w:r>
                  <w:r w:rsidR="008A29C0" w:rsidRPr="009F2B22">
                    <w:rPr>
                      <w:lang w:eastAsia="cs-CZ"/>
                    </w:rPr>
                    <w:t xml:space="preserve"> / </w:t>
                  </w:r>
                  <w:r w:rsidR="001A3683" w:rsidRPr="001A3683">
                    <w:t>02.1</w:t>
                  </w:r>
                  <w:r w:rsidR="00394BCB">
                    <w:t>7</w:t>
                  </w:r>
                  <w:r w:rsidR="001A3683" w:rsidRPr="001A3683">
                    <w:t>.</w:t>
                  </w:r>
                  <w:proofErr w:type="gramStart"/>
                  <w:r w:rsidR="00394BCB">
                    <w:t>4</w:t>
                  </w:r>
                  <w:r w:rsidR="001A3683" w:rsidRPr="00BC09D9">
                    <w:t xml:space="preserve"> </w:t>
                  </w:r>
                  <w:r w:rsidR="00061962">
                    <w:rPr>
                      <w:lang w:eastAsia="cs-CZ"/>
                    </w:rPr>
                    <w:t>-</w:t>
                  </w:r>
                  <w:r w:rsidR="001A3683">
                    <w:rPr>
                      <w:lang w:eastAsia="cs-CZ"/>
                    </w:rPr>
                    <w:t xml:space="preserve"> </w:t>
                  </w:r>
                  <w:r w:rsidR="00061962">
                    <w:rPr>
                      <w:lang w:eastAsia="cs-CZ"/>
                    </w:rPr>
                    <w:t>01</w:t>
                  </w:r>
                  <w:proofErr w:type="gramEnd"/>
                  <w:r w:rsidR="00012795">
                    <w:rPr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Kafkova 1064/12, 702 00 </w:t>
                  </w:r>
                  <w:proofErr w:type="gramStart"/>
                  <w:r w:rsidRPr="009F2B22">
                    <w:rPr>
                      <w:lang w:eastAsia="cs-CZ"/>
                    </w:rPr>
                    <w:t>Ostrava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-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Moravská</w:t>
                  </w:r>
                  <w:proofErr w:type="gramEnd"/>
                  <w:r w:rsidRPr="009F2B22">
                    <w:rPr>
                      <w:lang w:eastAsia="cs-CZ"/>
                    </w:rPr>
                    <w:t xml:space="preserve">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 w:rsidR="001C390B">
                    <w:rPr>
                      <w:lang w:eastAsia="cs-CZ"/>
                    </w:rPr>
                    <w:t xml:space="preserve">Martin </w:t>
                  </w:r>
                  <w:proofErr w:type="spellStart"/>
                  <w:r w:rsidR="001C390B"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738B13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A99CE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F5E7E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37C40D7B" w:rsidR="008A29C0" w:rsidRPr="009F2B22" w:rsidRDefault="00061962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>
                    <w:rPr>
                      <w:lang w:eastAsia="cs-CZ"/>
                    </w:rPr>
                    <w:t xml:space="preserve">Martin </w:t>
                  </w:r>
                  <w:proofErr w:type="spellStart"/>
                  <w:r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5D1CDA00" w:rsidR="008A29C0" w:rsidRPr="009F2B22" w:rsidRDefault="00061962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Iva Sotolová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C735DC">
                    <w:rPr>
                      <w:lang w:eastAsia="cs-CZ"/>
                    </w:rPr>
                    <w:t xml:space="preserve">Vysoká škola </w:t>
                  </w:r>
                  <w:proofErr w:type="gramStart"/>
                  <w:r w:rsidRPr="00C735DC">
                    <w:rPr>
                      <w:lang w:eastAsia="cs-CZ"/>
                    </w:rPr>
                    <w:t>báňská -Technická</w:t>
                  </w:r>
                  <w:proofErr w:type="gramEnd"/>
                  <w:r w:rsidRPr="00C735DC">
                    <w:rPr>
                      <w:lang w:eastAsia="cs-CZ"/>
                    </w:rPr>
                    <w:t xml:space="preserve">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77777777" w:rsidR="008A29C0" w:rsidRDefault="008A29C0" w:rsidP="00F81BDE">
                  <w:pPr>
                    <w:suppressAutoHyphens w:val="0"/>
                    <w:ind w:firstLineChars="100" w:firstLine="200"/>
                  </w:pPr>
                  <w:r>
                    <w:t xml:space="preserve">17. listopadu 2172/15, 708 00 </w:t>
                  </w:r>
                  <w:proofErr w:type="gramStart"/>
                  <w:r>
                    <w:t>Ostrava - Poruba</w:t>
                  </w:r>
                  <w:proofErr w:type="gramEnd"/>
                </w:p>
                <w:p w14:paraId="184C417C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386570ED" w:rsidR="008A29C0" w:rsidRPr="009F2B22" w:rsidRDefault="00012795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10</w:t>
                  </w:r>
                  <w:r w:rsidR="008A29C0" w:rsidRPr="009F2B22">
                    <w:rPr>
                      <w:lang w:eastAsia="cs-CZ"/>
                    </w:rPr>
                    <w:t xml:space="preserve"> / 20</w:t>
                  </w:r>
                  <w:r w:rsidR="001C390B">
                    <w:rPr>
                      <w:lang w:eastAsia="cs-CZ"/>
                    </w:rPr>
                    <w:t>20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193AA31A" w14:textId="77777777" w:rsidR="008A29C0" w:rsidRPr="009F2B22" w:rsidRDefault="008A29C0" w:rsidP="008A29C0">
      <w:pPr>
        <w:sectPr w:rsidR="008A29C0" w:rsidRPr="009F2B22" w:rsidSect="008A29C0">
          <w:headerReference w:type="default" r:id="rId11"/>
          <w:footerReference w:type="default" r:id="rId12"/>
          <w:headerReference w:type="first" r:id="rId13"/>
          <w:pgSz w:w="11905" w:h="16837"/>
          <w:pgMar w:top="1418" w:right="1418" w:bottom="1418" w:left="1701" w:header="708" w:footer="921" w:gutter="0"/>
          <w:cols w:space="708"/>
          <w:titlePg/>
          <w:docGrid w:linePitch="360"/>
        </w:sectPr>
      </w:pPr>
    </w:p>
    <w:p w14:paraId="798FD517" w14:textId="77777777" w:rsidR="008A29C0" w:rsidRDefault="008A29C0" w:rsidP="008A29C0">
      <w:pPr>
        <w:rPr>
          <w:szCs w:val="20"/>
        </w:rPr>
      </w:pPr>
      <w:r w:rsidRPr="002715DD">
        <w:rPr>
          <w:szCs w:val="20"/>
        </w:rPr>
        <w:lastRenderedPageBreak/>
        <w:t>Obsah:</w:t>
      </w:r>
    </w:p>
    <w:p w14:paraId="1957CCFD" w14:textId="6BDE3BAD" w:rsidR="00711262" w:rsidRDefault="001647F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>
        <w:rPr>
          <w:lang w:eastAsia="cs-CZ"/>
        </w:rPr>
        <w:fldChar w:fldCharType="begin"/>
      </w:r>
      <w:r>
        <w:rPr>
          <w:lang w:eastAsia="cs-CZ"/>
        </w:rPr>
        <w:instrText xml:space="preserve"> TOC \h \z \t "Nadpis 7;1;Nadpis 8;2;Nadpis 9;3" </w:instrText>
      </w:r>
      <w:r>
        <w:rPr>
          <w:lang w:eastAsia="cs-CZ"/>
        </w:rPr>
        <w:fldChar w:fldCharType="separate"/>
      </w:r>
      <w:hyperlink w:anchor="_Toc54879906" w:history="1">
        <w:r w:rsidR="00711262" w:rsidRPr="00DC49DF">
          <w:rPr>
            <w:rStyle w:val="Hypertextovodkaz"/>
            <w:noProof/>
          </w:rPr>
          <w:t>D.1</w:t>
        </w:r>
        <w:r w:rsidR="0071126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711262" w:rsidRPr="00DC49DF">
          <w:rPr>
            <w:rStyle w:val="Hypertextovodkaz"/>
            <w:noProof/>
          </w:rPr>
          <w:t>PŘEDMĚT PROJEKTU</w:t>
        </w:r>
        <w:r w:rsidR="00711262">
          <w:rPr>
            <w:noProof/>
            <w:webHidden/>
          </w:rPr>
          <w:tab/>
        </w:r>
        <w:r w:rsidR="00711262">
          <w:rPr>
            <w:noProof/>
            <w:webHidden/>
          </w:rPr>
          <w:fldChar w:fldCharType="begin"/>
        </w:r>
        <w:r w:rsidR="00711262">
          <w:rPr>
            <w:noProof/>
            <w:webHidden/>
          </w:rPr>
          <w:instrText xml:space="preserve"> PAGEREF _Toc54879906 \h </w:instrText>
        </w:r>
        <w:r w:rsidR="00711262">
          <w:rPr>
            <w:noProof/>
            <w:webHidden/>
          </w:rPr>
        </w:r>
        <w:r w:rsidR="00711262">
          <w:rPr>
            <w:noProof/>
            <w:webHidden/>
          </w:rPr>
          <w:fldChar w:fldCharType="separate"/>
        </w:r>
        <w:r w:rsidR="00105834">
          <w:rPr>
            <w:noProof/>
            <w:webHidden/>
          </w:rPr>
          <w:t>3</w:t>
        </w:r>
        <w:r w:rsidR="00711262">
          <w:rPr>
            <w:noProof/>
            <w:webHidden/>
          </w:rPr>
          <w:fldChar w:fldCharType="end"/>
        </w:r>
      </w:hyperlink>
    </w:p>
    <w:p w14:paraId="585FC17A" w14:textId="1A7F9E56" w:rsidR="00711262" w:rsidRDefault="001E440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4879907" w:history="1">
        <w:r w:rsidR="00711262" w:rsidRPr="00DC49DF">
          <w:rPr>
            <w:rStyle w:val="Hypertextovodkaz"/>
            <w:noProof/>
          </w:rPr>
          <w:t>D.2</w:t>
        </w:r>
        <w:r w:rsidR="0071126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711262" w:rsidRPr="00DC49DF">
          <w:rPr>
            <w:rStyle w:val="Hypertextovodkaz"/>
            <w:noProof/>
          </w:rPr>
          <w:t>POPIS TECHNICKÉHO ŘEŠENÍ</w:t>
        </w:r>
        <w:r w:rsidR="00711262">
          <w:rPr>
            <w:noProof/>
            <w:webHidden/>
          </w:rPr>
          <w:tab/>
        </w:r>
        <w:r w:rsidR="00711262">
          <w:rPr>
            <w:noProof/>
            <w:webHidden/>
          </w:rPr>
          <w:fldChar w:fldCharType="begin"/>
        </w:r>
        <w:r w:rsidR="00711262">
          <w:rPr>
            <w:noProof/>
            <w:webHidden/>
          </w:rPr>
          <w:instrText xml:space="preserve"> PAGEREF _Toc54879907 \h </w:instrText>
        </w:r>
        <w:r w:rsidR="00711262">
          <w:rPr>
            <w:noProof/>
            <w:webHidden/>
          </w:rPr>
        </w:r>
        <w:r w:rsidR="00711262">
          <w:rPr>
            <w:noProof/>
            <w:webHidden/>
          </w:rPr>
          <w:fldChar w:fldCharType="separate"/>
        </w:r>
        <w:r w:rsidR="00105834">
          <w:rPr>
            <w:noProof/>
            <w:webHidden/>
          </w:rPr>
          <w:t>3</w:t>
        </w:r>
        <w:r w:rsidR="00711262">
          <w:rPr>
            <w:noProof/>
            <w:webHidden/>
          </w:rPr>
          <w:fldChar w:fldCharType="end"/>
        </w:r>
      </w:hyperlink>
    </w:p>
    <w:p w14:paraId="6C8E4EAB" w14:textId="2B0088F2" w:rsidR="00711262" w:rsidRDefault="001E440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4879908" w:history="1">
        <w:r w:rsidR="00711262" w:rsidRPr="00DC49DF">
          <w:rPr>
            <w:rStyle w:val="Hypertextovodkaz"/>
            <w:noProof/>
          </w:rPr>
          <w:t>D.3</w:t>
        </w:r>
        <w:r w:rsidR="0071126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711262" w:rsidRPr="00DC49DF">
          <w:rPr>
            <w:rStyle w:val="Hypertextovodkaz"/>
            <w:noProof/>
          </w:rPr>
          <w:t>TECHNICKÉ ÚDAJE</w:t>
        </w:r>
        <w:r w:rsidR="00711262">
          <w:rPr>
            <w:noProof/>
            <w:webHidden/>
          </w:rPr>
          <w:tab/>
        </w:r>
        <w:r w:rsidR="00711262">
          <w:rPr>
            <w:noProof/>
            <w:webHidden/>
          </w:rPr>
          <w:fldChar w:fldCharType="begin"/>
        </w:r>
        <w:r w:rsidR="00711262">
          <w:rPr>
            <w:noProof/>
            <w:webHidden/>
          </w:rPr>
          <w:instrText xml:space="preserve"> PAGEREF _Toc54879908 \h </w:instrText>
        </w:r>
        <w:r w:rsidR="00711262">
          <w:rPr>
            <w:noProof/>
            <w:webHidden/>
          </w:rPr>
        </w:r>
        <w:r w:rsidR="00711262">
          <w:rPr>
            <w:noProof/>
            <w:webHidden/>
          </w:rPr>
          <w:fldChar w:fldCharType="separate"/>
        </w:r>
        <w:r w:rsidR="00105834">
          <w:rPr>
            <w:noProof/>
            <w:webHidden/>
          </w:rPr>
          <w:t>3</w:t>
        </w:r>
        <w:r w:rsidR="00711262">
          <w:rPr>
            <w:noProof/>
            <w:webHidden/>
          </w:rPr>
          <w:fldChar w:fldCharType="end"/>
        </w:r>
      </w:hyperlink>
    </w:p>
    <w:p w14:paraId="2A6CDECC" w14:textId="610EC93D" w:rsidR="00711262" w:rsidRDefault="001E440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4879909" w:history="1">
        <w:r w:rsidR="00711262" w:rsidRPr="00DC49DF">
          <w:rPr>
            <w:rStyle w:val="Hypertextovodkaz"/>
            <w:noProof/>
          </w:rPr>
          <w:t>D.4</w:t>
        </w:r>
        <w:r w:rsidR="00711262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711262" w:rsidRPr="00DC49DF">
          <w:rPr>
            <w:rStyle w:val="Hypertextovodkaz"/>
            <w:noProof/>
          </w:rPr>
          <w:t>ZÁVĚR</w:t>
        </w:r>
        <w:r w:rsidR="00711262">
          <w:rPr>
            <w:noProof/>
            <w:webHidden/>
          </w:rPr>
          <w:tab/>
        </w:r>
        <w:r w:rsidR="00711262">
          <w:rPr>
            <w:noProof/>
            <w:webHidden/>
          </w:rPr>
          <w:fldChar w:fldCharType="begin"/>
        </w:r>
        <w:r w:rsidR="00711262">
          <w:rPr>
            <w:noProof/>
            <w:webHidden/>
          </w:rPr>
          <w:instrText xml:space="preserve"> PAGEREF _Toc54879909 \h </w:instrText>
        </w:r>
        <w:r w:rsidR="00711262">
          <w:rPr>
            <w:noProof/>
            <w:webHidden/>
          </w:rPr>
        </w:r>
        <w:r w:rsidR="00711262">
          <w:rPr>
            <w:noProof/>
            <w:webHidden/>
          </w:rPr>
          <w:fldChar w:fldCharType="separate"/>
        </w:r>
        <w:r w:rsidR="00105834">
          <w:rPr>
            <w:noProof/>
            <w:webHidden/>
          </w:rPr>
          <w:t>3</w:t>
        </w:r>
        <w:r w:rsidR="00711262">
          <w:rPr>
            <w:noProof/>
            <w:webHidden/>
          </w:rPr>
          <w:fldChar w:fldCharType="end"/>
        </w:r>
      </w:hyperlink>
    </w:p>
    <w:p w14:paraId="60BDC1CC" w14:textId="2DAC0882" w:rsidR="00CB38AE" w:rsidRDefault="001647F9" w:rsidP="001647F9">
      <w:pPr>
        <w:rPr>
          <w:lang w:eastAsia="cs-CZ"/>
        </w:rPr>
      </w:pPr>
      <w:r>
        <w:rPr>
          <w:lang w:eastAsia="cs-CZ"/>
        </w:rPr>
        <w:fldChar w:fldCharType="end"/>
      </w:r>
    </w:p>
    <w:p w14:paraId="6AC09310" w14:textId="65811A59" w:rsidR="00CB38AE" w:rsidRDefault="00CB38AE" w:rsidP="00CB38AE">
      <w:pPr>
        <w:rPr>
          <w:lang w:eastAsia="cs-CZ"/>
        </w:rPr>
      </w:pPr>
      <w:r>
        <w:rPr>
          <w:lang w:eastAsia="cs-CZ"/>
        </w:rPr>
        <w:br w:type="page"/>
      </w:r>
    </w:p>
    <w:p w14:paraId="24DCBEDF" w14:textId="77777777" w:rsidR="005361B2" w:rsidRDefault="005361B2" w:rsidP="00CB38AE">
      <w:pPr>
        <w:rPr>
          <w:lang w:eastAsia="cs-CZ"/>
        </w:rPr>
      </w:pPr>
    </w:p>
    <w:p w14:paraId="78D6B27D" w14:textId="1179DEBC" w:rsidR="00A816AC" w:rsidRPr="001E1308" w:rsidRDefault="001E1308" w:rsidP="00F81BDE">
      <w:pPr>
        <w:pStyle w:val="Nadpis7"/>
      </w:pPr>
      <w:bookmarkStart w:id="2" w:name="_Toc54879906"/>
      <w:r w:rsidRPr="001E1308">
        <w:t>PŘEDMĚT PROJEKTU</w:t>
      </w:r>
      <w:bookmarkEnd w:id="2"/>
    </w:p>
    <w:p w14:paraId="6017130E" w14:textId="77777777" w:rsidR="001E1308" w:rsidRDefault="001E1308" w:rsidP="001A3683">
      <w:pPr>
        <w:suppressAutoHyphens w:val="0"/>
        <w:spacing w:line="240" w:lineRule="exact"/>
        <w:outlineLvl w:val="1"/>
        <w:rPr>
          <w:rFonts w:cs="Times New Roman"/>
          <w:highlight w:val="yellow"/>
          <w:lang w:val="x-none" w:eastAsia="x-none"/>
        </w:rPr>
      </w:pPr>
      <w:bookmarkStart w:id="3" w:name="_Toc27578429"/>
    </w:p>
    <w:p w14:paraId="757D3E2C" w14:textId="60C726CD" w:rsidR="00394BCB" w:rsidRDefault="00A816AC" w:rsidP="00BE60FA">
      <w:pPr>
        <w:ind w:firstLine="340"/>
        <w:rPr>
          <w:rFonts w:cs="Times New Roman"/>
          <w:lang w:eastAsia="x-none"/>
        </w:rPr>
      </w:pPr>
      <w:r w:rsidRPr="00061962">
        <w:rPr>
          <w:rFonts w:cs="Times New Roman"/>
          <w:lang w:eastAsia="x-none"/>
        </w:rPr>
        <w:t xml:space="preserve">Předmětem této části </w:t>
      </w:r>
      <w:bookmarkEnd w:id="3"/>
      <w:r w:rsidR="001E1308" w:rsidRPr="001E1308">
        <w:rPr>
          <w:rFonts w:cs="Times New Roman"/>
          <w:lang w:eastAsia="x-none"/>
        </w:rPr>
        <w:t xml:space="preserve">projektové dokumentace </w:t>
      </w:r>
      <w:r w:rsidR="00592C28">
        <w:rPr>
          <w:rFonts w:cs="Times New Roman"/>
          <w:lang w:eastAsia="x-none"/>
        </w:rPr>
        <w:t xml:space="preserve">je </w:t>
      </w:r>
      <w:r w:rsidR="00061962">
        <w:rPr>
          <w:rFonts w:cs="Times New Roman"/>
          <w:lang w:eastAsia="x-none"/>
        </w:rPr>
        <w:t xml:space="preserve">architektonicko-stavební řešení </w:t>
      </w:r>
      <w:r w:rsidR="001A3683">
        <w:rPr>
          <w:rFonts w:cs="Times New Roman"/>
          <w:lang w:eastAsia="x-none"/>
        </w:rPr>
        <w:t xml:space="preserve">provozního souboru </w:t>
      </w:r>
      <w:r w:rsidR="001A3683" w:rsidRPr="001A3683">
        <w:rPr>
          <w:rFonts w:cs="Times New Roman"/>
          <w:lang w:eastAsia="x-none"/>
        </w:rPr>
        <w:t>PS 02.1</w:t>
      </w:r>
      <w:r w:rsidR="00394BCB">
        <w:rPr>
          <w:rFonts w:cs="Times New Roman"/>
          <w:lang w:eastAsia="x-none"/>
        </w:rPr>
        <w:t>7</w:t>
      </w:r>
      <w:r w:rsidR="001A3683" w:rsidRPr="001A3683">
        <w:rPr>
          <w:rFonts w:cs="Times New Roman"/>
          <w:lang w:eastAsia="x-none"/>
        </w:rPr>
        <w:t>.</w:t>
      </w:r>
      <w:r w:rsidR="00394BCB">
        <w:rPr>
          <w:rFonts w:cs="Times New Roman"/>
          <w:lang w:eastAsia="x-none"/>
        </w:rPr>
        <w:t xml:space="preserve">4- </w:t>
      </w:r>
      <w:proofErr w:type="spellStart"/>
      <w:r w:rsidR="00394BCB" w:rsidRPr="00394BCB">
        <w:rPr>
          <w:rFonts w:cs="Times New Roman"/>
          <w:lang w:eastAsia="x-none"/>
        </w:rPr>
        <w:t>Sloupkopříčková</w:t>
      </w:r>
      <w:proofErr w:type="spellEnd"/>
      <w:r w:rsidR="00394BCB" w:rsidRPr="00394BCB">
        <w:rPr>
          <w:rFonts w:cs="Times New Roman"/>
          <w:lang w:eastAsia="x-none"/>
        </w:rPr>
        <w:t xml:space="preserve"> fasáda</w:t>
      </w:r>
      <w:r w:rsidR="001A3683">
        <w:rPr>
          <w:rFonts w:cs="Times New Roman"/>
          <w:lang w:eastAsia="x-none"/>
        </w:rPr>
        <w:t xml:space="preserve">, </w:t>
      </w:r>
      <w:r w:rsidR="00061962">
        <w:rPr>
          <w:rFonts w:cs="Times New Roman"/>
          <w:lang w:eastAsia="x-none"/>
        </w:rPr>
        <w:t xml:space="preserve">jenž je součástí </w:t>
      </w:r>
      <w:r w:rsidR="00061962" w:rsidRPr="00061962">
        <w:rPr>
          <w:rFonts w:cs="Times New Roman"/>
          <w:lang w:eastAsia="x-none"/>
        </w:rPr>
        <w:t xml:space="preserve">stavby </w:t>
      </w:r>
      <w:r w:rsidR="00061962">
        <w:rPr>
          <w:rFonts w:cs="Times New Roman"/>
          <w:lang w:eastAsia="x-none"/>
        </w:rPr>
        <w:t>„</w:t>
      </w:r>
      <w:r w:rsidR="00061962" w:rsidRPr="00061962">
        <w:rPr>
          <w:rFonts w:cs="Times New Roman"/>
          <w:lang w:eastAsia="x-none"/>
        </w:rPr>
        <w:t>Centrum Energetických a Environmentálních Technologií – Explorer (</w:t>
      </w:r>
      <w:proofErr w:type="spellStart"/>
      <w:r w:rsidR="00061962" w:rsidRPr="00061962">
        <w:rPr>
          <w:rFonts w:cs="Times New Roman"/>
          <w:lang w:eastAsia="x-none"/>
        </w:rPr>
        <w:t>CEETe</w:t>
      </w:r>
      <w:proofErr w:type="spellEnd"/>
      <w:r w:rsidR="00061962" w:rsidRPr="00061962">
        <w:rPr>
          <w:rFonts w:cs="Times New Roman"/>
          <w:lang w:eastAsia="x-none"/>
        </w:rPr>
        <w:t>)</w:t>
      </w:r>
      <w:r w:rsidR="00061962">
        <w:rPr>
          <w:rFonts w:cs="Times New Roman"/>
          <w:lang w:eastAsia="x-none"/>
        </w:rPr>
        <w:t>“</w:t>
      </w:r>
      <w:r w:rsidR="00061962" w:rsidRPr="00061962">
        <w:rPr>
          <w:rFonts w:cs="Times New Roman"/>
          <w:lang w:eastAsia="x-none"/>
        </w:rPr>
        <w:t xml:space="preserve"> v areálu VŠB-TUO</w:t>
      </w:r>
      <w:r w:rsidR="00061962">
        <w:rPr>
          <w:rFonts w:cs="Times New Roman"/>
          <w:lang w:eastAsia="x-none"/>
        </w:rPr>
        <w:t xml:space="preserve">. </w:t>
      </w:r>
    </w:p>
    <w:p w14:paraId="79C55218" w14:textId="1965D190" w:rsidR="00B35B2C" w:rsidRDefault="00BE60FA" w:rsidP="00BE60FA">
      <w:pPr>
        <w:ind w:firstLine="340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 </w:t>
      </w:r>
      <w:r w:rsidR="00C30329">
        <w:rPr>
          <w:rFonts w:cs="Times New Roman"/>
          <w:lang w:eastAsia="x-none"/>
        </w:rPr>
        <w:t xml:space="preserve">Jedná se o </w:t>
      </w:r>
      <w:proofErr w:type="spellStart"/>
      <w:r w:rsidR="00C30329" w:rsidRPr="00895268">
        <w:rPr>
          <w:rFonts w:cs="Times New Roman"/>
          <w:lang w:eastAsia="x-none"/>
        </w:rPr>
        <w:t>sloupkopříčkov</w:t>
      </w:r>
      <w:r w:rsidR="00C30329">
        <w:rPr>
          <w:rFonts w:cs="Times New Roman"/>
          <w:lang w:eastAsia="x-none"/>
        </w:rPr>
        <w:t>ou</w:t>
      </w:r>
      <w:proofErr w:type="spellEnd"/>
      <w:r w:rsidR="00C30329">
        <w:rPr>
          <w:rFonts w:cs="Times New Roman"/>
          <w:lang w:eastAsia="x-none"/>
        </w:rPr>
        <w:t xml:space="preserve"> systémovou konstrukci předsazenou před vlastní plnou fasádu </w:t>
      </w:r>
      <w:r w:rsidR="00B35B2C" w:rsidRPr="00542112">
        <w:rPr>
          <w:rFonts w:cs="Times New Roman"/>
          <w:lang w:eastAsia="x-none"/>
        </w:rPr>
        <w:t xml:space="preserve">hlavního objektu </w:t>
      </w:r>
      <w:r w:rsidR="00B35B2C">
        <w:rPr>
          <w:rFonts w:cs="Times New Roman"/>
          <w:lang w:eastAsia="x-none"/>
        </w:rPr>
        <w:t xml:space="preserve">stavby </w:t>
      </w:r>
      <w:r w:rsidR="00B35B2C" w:rsidRPr="00542112">
        <w:rPr>
          <w:rFonts w:cs="Times New Roman"/>
          <w:lang w:eastAsia="x-none"/>
        </w:rPr>
        <w:t xml:space="preserve">SO 01.1 „Budova </w:t>
      </w:r>
      <w:proofErr w:type="spellStart"/>
      <w:r w:rsidR="00B35B2C" w:rsidRPr="00542112">
        <w:rPr>
          <w:rFonts w:cs="Times New Roman"/>
          <w:lang w:eastAsia="x-none"/>
        </w:rPr>
        <w:t>CEETe</w:t>
      </w:r>
      <w:proofErr w:type="spellEnd"/>
      <w:r w:rsidR="00B35B2C" w:rsidRPr="00542112">
        <w:rPr>
          <w:rFonts w:cs="Times New Roman"/>
          <w:lang w:eastAsia="x-none"/>
        </w:rPr>
        <w:t>“</w:t>
      </w:r>
      <w:r w:rsidR="00B35B2C">
        <w:rPr>
          <w:rFonts w:cs="Times New Roman"/>
          <w:lang w:eastAsia="x-none"/>
        </w:rPr>
        <w:t xml:space="preserve">. Konstrukce bude sloužit pro osazení </w:t>
      </w:r>
      <w:r w:rsidR="00B35B2C" w:rsidRPr="00895268">
        <w:rPr>
          <w:rFonts w:cs="Times New Roman"/>
          <w:lang w:eastAsia="x-none"/>
        </w:rPr>
        <w:t>fotovoltaický</w:t>
      </w:r>
      <w:r w:rsidR="00B35B2C">
        <w:rPr>
          <w:rFonts w:cs="Times New Roman"/>
          <w:lang w:eastAsia="x-none"/>
        </w:rPr>
        <w:t>ch</w:t>
      </w:r>
      <w:r w:rsidR="00B35B2C" w:rsidRPr="00895268">
        <w:rPr>
          <w:rFonts w:cs="Times New Roman"/>
          <w:lang w:eastAsia="x-none"/>
        </w:rPr>
        <w:t xml:space="preserve"> panel</w:t>
      </w:r>
      <w:r w:rsidR="00B35B2C">
        <w:rPr>
          <w:rFonts w:cs="Times New Roman"/>
          <w:lang w:eastAsia="x-none"/>
        </w:rPr>
        <w:t>ů umístěných po celém obvodu budovy mimo štítovou severovýchodní stranu</w:t>
      </w:r>
    </w:p>
    <w:p w14:paraId="45919955" w14:textId="7C95D38C" w:rsidR="0062499C" w:rsidRPr="00394BCB" w:rsidRDefault="00BE60FA" w:rsidP="00BE60FA">
      <w:pPr>
        <w:ind w:firstLine="340"/>
        <w:rPr>
          <w:rFonts w:cs="Times New Roman"/>
          <w:color w:val="FF0000"/>
          <w:lang w:eastAsia="x-none"/>
        </w:rPr>
      </w:pPr>
      <w:r w:rsidRPr="00394BCB">
        <w:rPr>
          <w:rFonts w:cs="Times New Roman"/>
          <w:color w:val="FF0000"/>
          <w:lang w:eastAsia="x-none"/>
        </w:rPr>
        <w:t xml:space="preserve"> </w:t>
      </w:r>
      <w:r w:rsidR="00B35B2C">
        <w:rPr>
          <w:szCs w:val="20"/>
        </w:rPr>
        <w:t xml:space="preserve">Rozmístění a vlastní osazení FV panelů fotovoltaické elektrárny (FVE) </w:t>
      </w:r>
      <w:r w:rsidR="00B35B2C">
        <w:rPr>
          <w:rFonts w:cs="Times New Roman"/>
          <w:lang w:eastAsia="x-none"/>
        </w:rPr>
        <w:t>řeší PS 02.17.</w:t>
      </w:r>
      <w:r w:rsidR="0090425E">
        <w:rPr>
          <w:rFonts w:cs="Times New Roman"/>
          <w:lang w:eastAsia="x-none"/>
        </w:rPr>
        <w:t>2.</w:t>
      </w:r>
    </w:p>
    <w:p w14:paraId="6BD9590A" w14:textId="77777777" w:rsidR="00061962" w:rsidRPr="001E1308" w:rsidRDefault="00061962" w:rsidP="001A3683">
      <w:pPr>
        <w:suppressAutoHyphens w:val="0"/>
        <w:spacing w:line="240" w:lineRule="exact"/>
        <w:ind w:firstLine="340"/>
        <w:outlineLvl w:val="1"/>
        <w:rPr>
          <w:rFonts w:cs="Times New Roman"/>
          <w:lang w:eastAsia="x-none"/>
        </w:rPr>
      </w:pPr>
    </w:p>
    <w:p w14:paraId="1D4F74E7" w14:textId="77777777" w:rsidR="00A816AC" w:rsidRPr="001C390B" w:rsidRDefault="00A816AC" w:rsidP="00A816AC">
      <w:pPr>
        <w:suppressAutoHyphens w:val="0"/>
        <w:outlineLvl w:val="1"/>
        <w:rPr>
          <w:iCs/>
          <w:szCs w:val="20"/>
          <w:highlight w:val="yellow"/>
          <w:lang w:eastAsia="cs-CZ"/>
        </w:rPr>
      </w:pPr>
    </w:p>
    <w:p w14:paraId="1C2975E6" w14:textId="1ECB2810" w:rsidR="00087A9A" w:rsidRDefault="00C510EE" w:rsidP="00087A9A">
      <w:pPr>
        <w:pStyle w:val="Nadpis7"/>
      </w:pPr>
      <w:bookmarkStart w:id="4" w:name="_Toc54879907"/>
      <w:r w:rsidRPr="00C510EE">
        <w:t>POPIS TECHNICKÉHO ŘEŠENÍ</w:t>
      </w:r>
      <w:bookmarkEnd w:id="4"/>
    </w:p>
    <w:p w14:paraId="1014B036" w14:textId="77777777" w:rsidR="00B35B2C" w:rsidRDefault="00B35B2C" w:rsidP="00614508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0731AC16" w14:textId="281CFDDE" w:rsidR="004875D0" w:rsidRDefault="004875D0" w:rsidP="00C30329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Založení fasády bude na úrovni +0,350 m, horní úroveň fasády je pak ukončena na úrovni +12,600 m, v zadní </w:t>
      </w:r>
      <w:r w:rsidR="00614508">
        <w:rPr>
          <w:rFonts w:cs="Times New Roman"/>
          <w:lang w:eastAsia="x-none"/>
        </w:rPr>
        <w:t xml:space="preserve">jednopodlažní </w:t>
      </w:r>
      <w:r>
        <w:rPr>
          <w:rFonts w:cs="Times New Roman"/>
          <w:lang w:eastAsia="x-none"/>
        </w:rPr>
        <w:t>části objektu</w:t>
      </w:r>
      <w:r w:rsidR="00614508">
        <w:rPr>
          <w:rFonts w:cs="Times New Roman"/>
          <w:lang w:eastAsia="x-none"/>
        </w:rPr>
        <w:t xml:space="preserve"> je </w:t>
      </w:r>
      <w:r>
        <w:rPr>
          <w:rFonts w:cs="Times New Roman"/>
          <w:lang w:eastAsia="x-none"/>
        </w:rPr>
        <w:t>fasáda založena v úrovni +4,40 m</w:t>
      </w:r>
      <w:r w:rsidR="00614508">
        <w:rPr>
          <w:rFonts w:cs="Times New Roman"/>
          <w:lang w:eastAsia="x-none"/>
        </w:rPr>
        <w:t>, v místě únikového schodiště bude naopak ukončena ve výšce cca +5,</w:t>
      </w:r>
      <w:r w:rsidR="0090425E">
        <w:rPr>
          <w:rFonts w:cs="Times New Roman"/>
          <w:lang w:eastAsia="x-none"/>
        </w:rPr>
        <w:t>15</w:t>
      </w:r>
      <w:r w:rsidR="00614508">
        <w:rPr>
          <w:rFonts w:cs="Times New Roman"/>
          <w:lang w:eastAsia="x-none"/>
        </w:rPr>
        <w:t xml:space="preserve"> m. Výškové úrovně </w:t>
      </w:r>
      <w:proofErr w:type="spellStart"/>
      <w:r w:rsidR="00614508">
        <w:rPr>
          <w:rFonts w:cs="Times New Roman"/>
          <w:lang w:eastAsia="x-none"/>
        </w:rPr>
        <w:t>sloupkopříčkové</w:t>
      </w:r>
      <w:proofErr w:type="spellEnd"/>
      <w:r w:rsidR="00614508">
        <w:rPr>
          <w:rFonts w:cs="Times New Roman"/>
          <w:lang w:eastAsia="x-none"/>
        </w:rPr>
        <w:t xml:space="preserve"> fasády korespondují s výškovou úrovni zábradlí na střeše a únikové terase.</w:t>
      </w:r>
    </w:p>
    <w:p w14:paraId="20120A73" w14:textId="70E66C8A" w:rsidR="00614508" w:rsidRDefault="00614508" w:rsidP="0090425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Rastr fasády vychází z modulace FV panelů, hlavní rastr je navržen 1,224 x 1,872 m (</w:t>
      </w:r>
      <w:proofErr w:type="spellStart"/>
      <w:r>
        <w:rPr>
          <w:rFonts w:cs="Times New Roman"/>
          <w:lang w:eastAsia="x-none"/>
        </w:rPr>
        <w:t>š.x</w:t>
      </w:r>
      <w:proofErr w:type="spellEnd"/>
      <w:r>
        <w:rPr>
          <w:rFonts w:cs="Times New Roman"/>
          <w:lang w:eastAsia="x-none"/>
        </w:rPr>
        <w:t xml:space="preserve"> v.), vedlejší rastr 1,224 x 624 mm. Jsou navrženy </w:t>
      </w:r>
      <w:r w:rsidRPr="007075BC">
        <w:rPr>
          <w:rFonts w:cs="Times New Roman"/>
          <w:lang w:eastAsia="x-none"/>
        </w:rPr>
        <w:t xml:space="preserve">svislé a vodorovné AL profily hloubky </w:t>
      </w:r>
      <w:r>
        <w:rPr>
          <w:rFonts w:cs="Times New Roman"/>
          <w:lang w:eastAsia="x-none"/>
        </w:rPr>
        <w:t xml:space="preserve">cca </w:t>
      </w:r>
      <w:r w:rsidRPr="007075BC">
        <w:rPr>
          <w:rFonts w:cs="Times New Roman"/>
          <w:lang w:eastAsia="x-none"/>
        </w:rPr>
        <w:t>105 mm, s pohledovou šířkou 50 mm</w:t>
      </w:r>
      <w:r>
        <w:rPr>
          <w:rFonts w:cs="Times New Roman"/>
          <w:lang w:eastAsia="x-none"/>
        </w:rPr>
        <w:t>,</w:t>
      </w:r>
      <w:r w:rsidRPr="00AB4DA1">
        <w:rPr>
          <w:rFonts w:cs="Times New Roman"/>
          <w:lang w:eastAsia="x-none"/>
        </w:rPr>
        <w:t xml:space="preserve"> </w:t>
      </w:r>
      <w:r w:rsidRPr="007075BC">
        <w:rPr>
          <w:rFonts w:cs="Times New Roman"/>
          <w:lang w:eastAsia="x-none"/>
        </w:rPr>
        <w:t>včetně přídavných lišt pro rozvody elektroinstalace</w:t>
      </w:r>
      <w:r>
        <w:rPr>
          <w:rFonts w:cs="Times New Roman"/>
          <w:lang w:eastAsia="x-none"/>
        </w:rPr>
        <w:t>. P</w:t>
      </w:r>
      <w:r w:rsidRPr="007075BC">
        <w:rPr>
          <w:rFonts w:cs="Times New Roman"/>
          <w:lang w:eastAsia="x-none"/>
        </w:rPr>
        <w:t xml:space="preserve">o obvodu hlavního rastru </w:t>
      </w:r>
      <w:r>
        <w:rPr>
          <w:rFonts w:cs="Times New Roman"/>
          <w:lang w:eastAsia="x-none"/>
        </w:rPr>
        <w:t xml:space="preserve">bude osazena </w:t>
      </w:r>
      <w:proofErr w:type="spellStart"/>
      <w:r w:rsidRPr="007075BC">
        <w:rPr>
          <w:rFonts w:cs="Times New Roman"/>
          <w:lang w:eastAsia="x-none"/>
        </w:rPr>
        <w:t>naklapávací</w:t>
      </w:r>
      <w:proofErr w:type="spellEnd"/>
      <w:r w:rsidRPr="007075BC">
        <w:rPr>
          <w:rFonts w:cs="Times New Roman"/>
          <w:lang w:eastAsia="x-none"/>
        </w:rPr>
        <w:t xml:space="preserve"> krytka výšky 60 mm, v místech dělení solárních panelů </w:t>
      </w:r>
      <w:r>
        <w:rPr>
          <w:rFonts w:cs="Times New Roman"/>
          <w:lang w:eastAsia="x-none"/>
        </w:rPr>
        <w:t xml:space="preserve">pak </w:t>
      </w:r>
      <w:proofErr w:type="spellStart"/>
      <w:r w:rsidRPr="007075BC">
        <w:rPr>
          <w:rFonts w:cs="Times New Roman"/>
          <w:lang w:eastAsia="x-none"/>
        </w:rPr>
        <w:t>naklapávací</w:t>
      </w:r>
      <w:proofErr w:type="spellEnd"/>
      <w:r w:rsidRPr="007075BC">
        <w:rPr>
          <w:rFonts w:cs="Times New Roman"/>
          <w:lang w:eastAsia="x-none"/>
        </w:rPr>
        <w:t xml:space="preserve"> krytka výšky 12 mm</w:t>
      </w:r>
      <w:r>
        <w:rPr>
          <w:rFonts w:cs="Times New Roman"/>
          <w:lang w:eastAsia="x-none"/>
        </w:rPr>
        <w:t>.</w:t>
      </w:r>
      <w:r w:rsidRPr="007075BC">
        <w:rPr>
          <w:rFonts w:cs="Times New Roman"/>
          <w:lang w:eastAsia="x-none"/>
        </w:rPr>
        <w:t xml:space="preserve">  </w:t>
      </w:r>
      <w:r>
        <w:rPr>
          <w:rFonts w:cs="Times New Roman"/>
          <w:lang w:eastAsia="x-none"/>
        </w:rPr>
        <w:t>Profily budou s p</w:t>
      </w:r>
      <w:r w:rsidRPr="007075BC">
        <w:rPr>
          <w:rFonts w:cs="Times New Roman"/>
          <w:lang w:eastAsia="x-none"/>
        </w:rPr>
        <w:t>ovrchov</w:t>
      </w:r>
      <w:r>
        <w:rPr>
          <w:rFonts w:cs="Times New Roman"/>
          <w:lang w:eastAsia="x-none"/>
        </w:rPr>
        <w:t>ou</w:t>
      </w:r>
      <w:r w:rsidRPr="007075BC">
        <w:rPr>
          <w:rFonts w:cs="Times New Roman"/>
          <w:lang w:eastAsia="x-none"/>
        </w:rPr>
        <w:t xml:space="preserve"> úprav</w:t>
      </w:r>
      <w:r>
        <w:rPr>
          <w:rFonts w:cs="Times New Roman"/>
          <w:lang w:eastAsia="x-none"/>
        </w:rPr>
        <w:t>ou práškovou barvou</w:t>
      </w:r>
      <w:r w:rsidRPr="007075BC">
        <w:rPr>
          <w:rFonts w:cs="Times New Roman"/>
          <w:lang w:eastAsia="x-none"/>
        </w:rPr>
        <w:t xml:space="preserve"> v odstínu tmavě šedé RAL 7016 a 9011</w:t>
      </w:r>
      <w:r>
        <w:rPr>
          <w:rFonts w:cs="Times New Roman"/>
          <w:lang w:eastAsia="x-none"/>
        </w:rPr>
        <w:t>.</w:t>
      </w:r>
    </w:p>
    <w:p w14:paraId="00E2713C" w14:textId="52DED25B" w:rsidR="00C30329" w:rsidRDefault="00C30329" w:rsidP="00C30329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895268">
        <w:rPr>
          <w:rFonts w:cs="Times New Roman"/>
          <w:lang w:eastAsia="x-none"/>
        </w:rPr>
        <w:t>Nosný rastr fasády je kotven do obvodových stěn nebo k ocelové konstrukci v úrovni 3.NP</w:t>
      </w:r>
      <w:r>
        <w:rPr>
          <w:rFonts w:cs="Times New Roman"/>
          <w:lang w:eastAsia="x-none"/>
        </w:rPr>
        <w:t xml:space="preserve">, v horní části budou sloupky s přesahem cca 1,00 m nad atikou bez podpory. </w:t>
      </w:r>
    </w:p>
    <w:p w14:paraId="5AD1F9F1" w14:textId="5CC1DB58" w:rsidR="00C30329" w:rsidRPr="00C64242" w:rsidRDefault="00C30329" w:rsidP="00C30329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Do AL profilu fasády budou plně integrovány FV panely</w:t>
      </w:r>
      <w:r w:rsidRPr="00C64242">
        <w:rPr>
          <w:rFonts w:cs="Times New Roman"/>
          <w:lang w:eastAsia="x-none"/>
        </w:rPr>
        <w:t xml:space="preserve"> </w:t>
      </w:r>
      <w:r>
        <w:rPr>
          <w:rFonts w:cs="Times New Roman"/>
          <w:lang w:eastAsia="x-none"/>
        </w:rPr>
        <w:t>vel. 1200 x 600 mm</w:t>
      </w:r>
      <w:r w:rsidR="0090425E">
        <w:rPr>
          <w:rFonts w:cs="Times New Roman"/>
          <w:lang w:eastAsia="x-none"/>
        </w:rPr>
        <w:t>.</w:t>
      </w:r>
      <w:r>
        <w:rPr>
          <w:rFonts w:cs="Times New Roman"/>
          <w:lang w:eastAsia="x-none"/>
        </w:rPr>
        <w:t xml:space="preserve"> Všude tam, kde budou osazeny výduchy VZT a technologie do fasády budou panely nahrazeny jednotnou krycí pohledovou profilovanou lamelou z lakovaného hliníku. U terénu, kolem výplňových vratových či okenních otvorů a </w:t>
      </w:r>
      <w:proofErr w:type="spellStart"/>
      <w:r>
        <w:rPr>
          <w:rFonts w:cs="Times New Roman"/>
          <w:lang w:eastAsia="x-none"/>
        </w:rPr>
        <w:t>doměrkové</w:t>
      </w:r>
      <w:proofErr w:type="spellEnd"/>
      <w:r>
        <w:rPr>
          <w:rFonts w:cs="Times New Roman"/>
          <w:lang w:eastAsia="x-none"/>
        </w:rPr>
        <w:t xml:space="preserve"> plochy (mimo rastr fasády) budou plochy vyplněny </w:t>
      </w:r>
      <w:r w:rsidRPr="00C64242">
        <w:rPr>
          <w:rFonts w:cs="Times New Roman"/>
          <w:lang w:eastAsia="x-none"/>
        </w:rPr>
        <w:t>velkoformátovým jednoduchým sklem vrstveným kaleným</w:t>
      </w:r>
      <w:r w:rsidR="0090425E">
        <w:rPr>
          <w:rFonts w:cs="Times New Roman"/>
          <w:lang w:eastAsia="x-none"/>
        </w:rPr>
        <w:t xml:space="preserve">. Z přední strany bude sklo průhledné, ze zadní strany bude opatřeno </w:t>
      </w:r>
      <w:r w:rsidRPr="00C64242">
        <w:rPr>
          <w:rFonts w:cs="Times New Roman"/>
          <w:lang w:eastAsia="x-none"/>
        </w:rPr>
        <w:t>potisk</w:t>
      </w:r>
      <w:r w:rsidR="0090425E">
        <w:rPr>
          <w:rFonts w:cs="Times New Roman"/>
          <w:lang w:eastAsia="x-none"/>
        </w:rPr>
        <w:t>em</w:t>
      </w:r>
      <w:r w:rsidRPr="00C64242">
        <w:rPr>
          <w:rFonts w:cs="Times New Roman"/>
          <w:lang w:eastAsia="x-none"/>
        </w:rPr>
        <w:t xml:space="preserve"> do vizuálu solárního panelu</w:t>
      </w:r>
      <w:r w:rsidR="0090425E">
        <w:rPr>
          <w:rFonts w:cs="Times New Roman"/>
          <w:lang w:eastAsia="x-none"/>
        </w:rPr>
        <w:t xml:space="preserve">. Sklo bude </w:t>
      </w:r>
      <w:r w:rsidRPr="00C64242">
        <w:rPr>
          <w:rFonts w:cs="Times New Roman"/>
          <w:lang w:eastAsia="x-none"/>
        </w:rPr>
        <w:t>integrov</w:t>
      </w:r>
      <w:r w:rsidR="0090425E">
        <w:rPr>
          <w:rFonts w:cs="Times New Roman"/>
          <w:lang w:eastAsia="x-none"/>
        </w:rPr>
        <w:t>áno</w:t>
      </w:r>
      <w:r w:rsidRPr="00C64242">
        <w:rPr>
          <w:rFonts w:cs="Times New Roman"/>
          <w:lang w:eastAsia="x-none"/>
        </w:rPr>
        <w:t xml:space="preserve"> do Al profilů</w:t>
      </w:r>
      <w:r>
        <w:rPr>
          <w:rFonts w:cs="Times New Roman"/>
          <w:lang w:eastAsia="x-none"/>
        </w:rPr>
        <w:t xml:space="preserve"> pomocí těsnících profilů</w:t>
      </w:r>
      <w:r w:rsidRPr="00C64242">
        <w:rPr>
          <w:rFonts w:cs="Times New Roman"/>
          <w:lang w:eastAsia="x-none"/>
        </w:rPr>
        <w:t>.</w:t>
      </w:r>
    </w:p>
    <w:p w14:paraId="446E8860" w14:textId="42805C0E" w:rsidR="00C30329" w:rsidRDefault="00C30329" w:rsidP="00C30329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 Součástí dodávky systém budou únikové jednokřídlové dveře s plnou plechovou hladkou výplní průchozí šířky 1,10 m, dveře budou dodány včetně kování a elektromotorickým zámkem. V provozním režimu budou dveře trvale uzavřeny, v případě úniku bude pomocí panikového kování zámek odblokován. Po obvodě</w:t>
      </w:r>
      <w:r w:rsidR="004875D0">
        <w:rPr>
          <w:rFonts w:cs="Times New Roman"/>
          <w:lang w:eastAsia="x-none"/>
        </w:rPr>
        <w:t xml:space="preserve"> fasády a jednotlivých otvorů</w:t>
      </w:r>
      <w:r>
        <w:rPr>
          <w:rFonts w:cs="Times New Roman"/>
          <w:lang w:eastAsia="x-none"/>
        </w:rPr>
        <w:t xml:space="preserve"> bude provedena klempířské lemování z AL plechu s povrchovou úpravou vypalovanou práškovou barvou. Lemování bude provedeno volně</w:t>
      </w:r>
      <w:r w:rsidR="004875D0">
        <w:rPr>
          <w:rFonts w:cs="Times New Roman"/>
          <w:lang w:eastAsia="x-none"/>
        </w:rPr>
        <w:t xml:space="preserve">, </w:t>
      </w:r>
      <w:r>
        <w:rPr>
          <w:rFonts w:cs="Times New Roman"/>
          <w:lang w:eastAsia="x-none"/>
        </w:rPr>
        <w:t>zejména ve spodní a horní části bude nahrazeno větrací mřížkou</w:t>
      </w:r>
      <w:r w:rsidR="004875D0">
        <w:rPr>
          <w:rFonts w:cs="Times New Roman"/>
          <w:lang w:eastAsia="x-none"/>
        </w:rPr>
        <w:t>.</w:t>
      </w:r>
    </w:p>
    <w:p w14:paraId="4BCE6524" w14:textId="77777777" w:rsidR="00614508" w:rsidRPr="00FD6953" w:rsidRDefault="00614508" w:rsidP="00711262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5943A288" w14:textId="6919CF47" w:rsidR="00A816AC" w:rsidRDefault="00C510EE" w:rsidP="00F81BDE">
      <w:pPr>
        <w:pStyle w:val="Nadpis7"/>
      </w:pPr>
      <w:bookmarkStart w:id="5" w:name="_Toc54879908"/>
      <w:r w:rsidRPr="00FD6953">
        <w:t>TECHNICKÉ ÚDAJE</w:t>
      </w:r>
      <w:bookmarkEnd w:id="5"/>
    </w:p>
    <w:p w14:paraId="1E31CD68" w14:textId="77777777" w:rsidR="0062499C" w:rsidRPr="0062499C" w:rsidRDefault="0062499C" w:rsidP="0062499C">
      <w:pPr>
        <w:rPr>
          <w:lang w:eastAsia="cs-CZ"/>
        </w:rPr>
      </w:pPr>
    </w:p>
    <w:p w14:paraId="03AAC6D4" w14:textId="51586358" w:rsidR="00C30329" w:rsidRDefault="00C30329" w:rsidP="00C30329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895268">
        <w:rPr>
          <w:rFonts w:cs="Times New Roman"/>
          <w:lang w:eastAsia="x-none"/>
        </w:rPr>
        <w:t xml:space="preserve">Celková plocha studené </w:t>
      </w:r>
      <w:proofErr w:type="gramStart"/>
      <w:r w:rsidRPr="00895268">
        <w:rPr>
          <w:rFonts w:cs="Times New Roman"/>
          <w:lang w:eastAsia="x-none"/>
        </w:rPr>
        <w:t xml:space="preserve">fasády </w:t>
      </w:r>
      <w:r>
        <w:rPr>
          <w:rFonts w:cs="Times New Roman"/>
          <w:lang w:eastAsia="x-none"/>
        </w:rPr>
        <w:t xml:space="preserve">- </w:t>
      </w:r>
      <w:r w:rsidRPr="00895268">
        <w:rPr>
          <w:rFonts w:cs="Times New Roman"/>
          <w:lang w:eastAsia="x-none"/>
        </w:rPr>
        <w:t>cca</w:t>
      </w:r>
      <w:proofErr w:type="gramEnd"/>
      <w:r w:rsidRPr="00895268">
        <w:rPr>
          <w:rFonts w:cs="Times New Roman"/>
          <w:lang w:eastAsia="x-none"/>
        </w:rPr>
        <w:t xml:space="preserve"> 1 308,9 m2.</w:t>
      </w:r>
    </w:p>
    <w:p w14:paraId="5BC7DB86" w14:textId="77777777" w:rsidR="00581136" w:rsidRPr="00145CE1" w:rsidRDefault="00581136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</w:p>
    <w:p w14:paraId="49DDC9B1" w14:textId="77777777" w:rsidR="00A816AC" w:rsidRPr="001C390B" w:rsidRDefault="00A816AC" w:rsidP="0062499C">
      <w:pPr>
        <w:suppressAutoHyphens w:val="0"/>
        <w:spacing w:line="240" w:lineRule="exact"/>
        <w:jc w:val="both"/>
        <w:outlineLvl w:val="1"/>
        <w:rPr>
          <w:rFonts w:cs="Times New Roman"/>
          <w:highlight w:val="yellow"/>
          <w:lang w:val="x-none" w:eastAsia="x-none"/>
        </w:rPr>
      </w:pPr>
    </w:p>
    <w:p w14:paraId="0FFC818B" w14:textId="5FB7A657" w:rsidR="00A816AC" w:rsidRPr="00FD6953" w:rsidRDefault="00FD6953" w:rsidP="00042177">
      <w:pPr>
        <w:pStyle w:val="Nadpis7"/>
      </w:pPr>
      <w:bookmarkStart w:id="6" w:name="_Toc54879909"/>
      <w:r w:rsidRPr="00FD6953">
        <w:t>ZÁVĚ</w:t>
      </w:r>
      <w:r w:rsidR="00087A9A">
        <w:t>R</w:t>
      </w:r>
      <w:bookmarkEnd w:id="6"/>
    </w:p>
    <w:p w14:paraId="08F1FCF8" w14:textId="77777777" w:rsidR="00FD6953" w:rsidRDefault="00FD6953" w:rsidP="00FD6953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bookmarkEnd w:id="0"/>
    <w:p w14:paraId="585F4F5D" w14:textId="237B5C11" w:rsidR="00C30329" w:rsidRDefault="002D215C" w:rsidP="0090425E">
      <w:pPr>
        <w:suppressAutoHyphens w:val="0"/>
        <w:spacing w:line="240" w:lineRule="exact"/>
        <w:ind w:firstLine="340"/>
        <w:jc w:val="both"/>
        <w:outlineLvl w:val="1"/>
      </w:pPr>
      <w:r>
        <w:rPr>
          <w:rFonts w:cs="Times New Roman"/>
          <w:lang w:eastAsia="x-none"/>
        </w:rPr>
        <w:t>Dokumentace je provedena v rozsahu pro stavební povolení</w:t>
      </w:r>
      <w:r w:rsidR="0090425E">
        <w:rPr>
          <w:rFonts w:cs="Times New Roman"/>
          <w:lang w:eastAsia="x-none"/>
        </w:rPr>
        <w:t xml:space="preserve">, </w:t>
      </w:r>
      <w:r w:rsidR="0090425E">
        <w:t xml:space="preserve">výkresová část fasády je součástí </w:t>
      </w:r>
      <w:proofErr w:type="gramStart"/>
      <w:r w:rsidR="0090425E">
        <w:t>objektu  SO</w:t>
      </w:r>
      <w:proofErr w:type="gramEnd"/>
      <w:r w:rsidR="0090425E">
        <w:t xml:space="preserve">01.1.10. </w:t>
      </w:r>
      <w:r>
        <w:rPr>
          <w:rFonts w:cs="Times New Roman"/>
          <w:lang w:eastAsia="x-none"/>
        </w:rPr>
        <w:t xml:space="preserve"> </w:t>
      </w:r>
      <w:r w:rsidR="00C30329">
        <w:rPr>
          <w:rFonts w:cs="Times New Roman"/>
          <w:lang w:eastAsia="x-none"/>
        </w:rPr>
        <w:t xml:space="preserve">Konstrukce fasády musí být prováděna v souladu s dodávkou fotovoltaických panelů a bude součástí PS 02.17.4. Dodavatel do své ceny zajistí dílenskou dokumentaci včetně statického návrhu a geodetického </w:t>
      </w:r>
      <w:r w:rsidR="00C30329">
        <w:t xml:space="preserve">zaměření aktuálního tvaru podkladní stavební konstrukce. </w:t>
      </w:r>
    </w:p>
    <w:p w14:paraId="47778454" w14:textId="77777777" w:rsidR="00B2552B" w:rsidRDefault="00B2552B" w:rsidP="00B2552B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016A1A">
        <w:rPr>
          <w:rFonts w:cs="Times New Roman"/>
          <w:lang w:eastAsia="x-none"/>
        </w:rPr>
        <w:lastRenderedPageBreak/>
        <w:t>Dokumentace je zpracovaná v souladu s platnými právními předpisy, zvláště pak se zákonem č. 183/2006 Sb., o územním plánování a stavebním řádu (stavební zákon) a dále se souvisejícími právními předpisy, jmenovitě vyhláškou č. 268/2009 Sb. o technických požadavcích na stavby</w:t>
      </w:r>
      <w:r>
        <w:rPr>
          <w:rFonts w:cs="Times New Roman"/>
          <w:lang w:eastAsia="x-none"/>
        </w:rPr>
        <w:t xml:space="preserve">. </w:t>
      </w:r>
    </w:p>
    <w:p w14:paraId="4F1C6BEC" w14:textId="77777777" w:rsidR="00B2552B" w:rsidRDefault="00B2552B" w:rsidP="00B2552B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016A1A">
        <w:rPr>
          <w:rFonts w:cs="Times New Roman"/>
          <w:lang w:eastAsia="x-none"/>
        </w:rPr>
        <w:t>Pro zajištění projektem navržených stavebních konstrukcí a pro zabezpečení prostorů dotčených stavbou musí být zhotovitelem či podřízenými zhotoviteli dodržovány níže uvedené základní předpisy</w:t>
      </w:r>
      <w:r>
        <w:rPr>
          <w:rFonts w:cs="Times New Roman"/>
          <w:lang w:eastAsia="x-none"/>
        </w:rPr>
        <w:t>:</w:t>
      </w:r>
      <w:r w:rsidRPr="00016A1A">
        <w:rPr>
          <w:rFonts w:cs="Times New Roman"/>
          <w:lang w:eastAsia="x-none"/>
        </w:rPr>
        <w:t xml:space="preserve"> </w:t>
      </w:r>
    </w:p>
    <w:p w14:paraId="10651BAC" w14:textId="77777777" w:rsidR="00B2552B" w:rsidRPr="00016A1A" w:rsidRDefault="00B2552B" w:rsidP="00B2552B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016A1A">
        <w:rPr>
          <w:rFonts w:cs="Times New Roman"/>
          <w:lang w:eastAsia="x-none"/>
        </w:rPr>
        <w:t>- Nařízení vlády (</w:t>
      </w:r>
      <w:proofErr w:type="gramStart"/>
      <w:r w:rsidRPr="00016A1A">
        <w:rPr>
          <w:rFonts w:cs="Times New Roman"/>
          <w:lang w:eastAsia="x-none"/>
        </w:rPr>
        <w:t>NV)  č.</w:t>
      </w:r>
      <w:proofErr w:type="gramEnd"/>
      <w:r w:rsidRPr="00016A1A">
        <w:rPr>
          <w:rFonts w:cs="Times New Roman"/>
          <w:lang w:eastAsia="x-none"/>
        </w:rPr>
        <w:t xml:space="preserve"> 591/2006 Sb., o bližších minimálních požadavcích na bezpečnost </w:t>
      </w:r>
      <w:r w:rsidRPr="00016A1A">
        <w:rPr>
          <w:rFonts w:cs="Times New Roman"/>
          <w:lang w:eastAsia="x-none"/>
        </w:rPr>
        <w:br/>
        <w:t xml:space="preserve">a ochranu zdraví při práci na staveništích  ( nahrazuje zcela </w:t>
      </w:r>
      <w:proofErr w:type="spellStart"/>
      <w:r w:rsidRPr="00016A1A">
        <w:rPr>
          <w:rFonts w:cs="Times New Roman"/>
          <w:lang w:eastAsia="x-none"/>
        </w:rPr>
        <w:t>vyhl</w:t>
      </w:r>
      <w:proofErr w:type="spellEnd"/>
      <w:r w:rsidRPr="00016A1A">
        <w:rPr>
          <w:rFonts w:cs="Times New Roman"/>
          <w:lang w:eastAsia="x-none"/>
        </w:rPr>
        <w:t>. ČÚBP a ČBÚ č. 324/1990 Sb. )</w:t>
      </w:r>
    </w:p>
    <w:p w14:paraId="11E34E48" w14:textId="77777777" w:rsidR="00B2552B" w:rsidRPr="00016A1A" w:rsidRDefault="00B2552B" w:rsidP="00B2552B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016A1A">
        <w:rPr>
          <w:rFonts w:cs="Times New Roman"/>
          <w:lang w:eastAsia="x-none"/>
        </w:rPr>
        <w:t xml:space="preserve">- NV č. 591/2006 Sb., je předpis navazující na zákon č. 309/2006 </w:t>
      </w:r>
      <w:proofErr w:type="spellStart"/>
      <w:proofErr w:type="gramStart"/>
      <w:r w:rsidRPr="00016A1A">
        <w:rPr>
          <w:rFonts w:cs="Times New Roman"/>
          <w:lang w:eastAsia="x-none"/>
        </w:rPr>
        <w:t>Sb.,o</w:t>
      </w:r>
      <w:proofErr w:type="spellEnd"/>
      <w:proofErr w:type="gramEnd"/>
      <w:r w:rsidRPr="00016A1A">
        <w:rPr>
          <w:rFonts w:cs="Times New Roman"/>
          <w:lang w:eastAsia="x-none"/>
        </w:rPr>
        <w:t xml:space="preserve"> zajištění dalších podmínek BOZP, zejména pak na ustanovení § 3 (který řeší pracoviště a pracovní prostředí na staveništi, a to zásady přípravy a uspořádání staveniště aj.).  </w:t>
      </w:r>
    </w:p>
    <w:p w14:paraId="583EEDDB" w14:textId="77777777" w:rsidR="00B2552B" w:rsidRPr="00016A1A" w:rsidRDefault="00B2552B" w:rsidP="00B2552B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016A1A">
        <w:rPr>
          <w:rFonts w:cs="Times New Roman"/>
          <w:lang w:eastAsia="x-none"/>
        </w:rPr>
        <w:t>- NV č. 362/2005 Sb., o bližších požadavcích BOZP na pracovištích s nebezpečím pádu z výšky nebo do hloubky, přičemž do těchto zásad byly zařazeny požadavky na montážní práce a činnosti prováděné ve výškách.</w:t>
      </w:r>
    </w:p>
    <w:p w14:paraId="0137D243" w14:textId="77777777" w:rsidR="00B2552B" w:rsidRPr="00016A1A" w:rsidRDefault="00B2552B" w:rsidP="00B2552B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016A1A">
        <w:rPr>
          <w:rFonts w:cs="Times New Roman"/>
          <w:lang w:eastAsia="x-none"/>
        </w:rPr>
        <w:t xml:space="preserve">Všechny použité materiály a pracovní postupy musí odpovídat platným ČSN a bezpečnostním předpisům. Veškeré práce musí být prováděny a provedeny tak, aby nemohlo dojít k úrazům elektrickým proudem. </w:t>
      </w:r>
    </w:p>
    <w:p w14:paraId="4E87B6AA" w14:textId="77777777" w:rsidR="00B2552B" w:rsidRPr="00DC78D4" w:rsidRDefault="00B2552B" w:rsidP="0090425E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</w:p>
    <w:p w14:paraId="285B70F5" w14:textId="5B749546" w:rsidR="00A816AC" w:rsidRPr="00FD6953" w:rsidRDefault="00DA3D13" w:rsidP="00C30329">
      <w:pPr>
        <w:ind w:firstLine="708"/>
        <w:jc w:val="both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 </w:t>
      </w:r>
    </w:p>
    <w:sectPr w:rsidR="00A816AC" w:rsidRPr="00FD6953" w:rsidSect="00F81BDE">
      <w:headerReference w:type="even" r:id="rId14"/>
      <w:headerReference w:type="default" r:id="rId15"/>
      <w:footerReference w:type="even" r:id="rId16"/>
      <w:headerReference w:type="first" r:id="rId17"/>
      <w:footerReference w:type="first" r:id="rId18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42DB83" w14:textId="77777777" w:rsidR="001E4409" w:rsidRDefault="001E4409" w:rsidP="00A816AC">
      <w:r>
        <w:separator/>
      </w:r>
    </w:p>
  </w:endnote>
  <w:endnote w:type="continuationSeparator" w:id="0">
    <w:p w14:paraId="35809770" w14:textId="77777777" w:rsidR="001E4409" w:rsidRDefault="001E4409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6EDAD" w14:textId="77777777" w:rsidR="00F81BDE" w:rsidRDefault="00F81BDE" w:rsidP="00F81BDE">
    <w:pPr>
      <w:pStyle w:val="Zpat"/>
      <w:tabs>
        <w:tab w:val="clear" w:pos="9072"/>
        <w:tab w:val="right" w:pos="8789"/>
      </w:tabs>
      <w:ind w:right="-3"/>
    </w:pPr>
    <w:r>
      <w:rPr>
        <w:sz w:val="18"/>
        <w:szCs w:val="18"/>
      </w:rPr>
      <w:tab/>
    </w:r>
    <w:r>
      <w:rPr>
        <w:sz w:val="18"/>
        <w:szCs w:val="18"/>
      </w:rPr>
      <w:tab/>
    </w:r>
  </w:p>
  <w:p w14:paraId="6B28F544" w14:textId="2E246F1F" w:rsidR="00F81BDE" w:rsidRDefault="00F81BDE" w:rsidP="00F81BDE">
    <w:pPr>
      <w:pStyle w:val="Zpat"/>
      <w:pBdr>
        <w:top w:val="single" w:sz="2" w:space="1" w:color="auto"/>
      </w:pBdr>
      <w:tabs>
        <w:tab w:val="clear" w:pos="9072"/>
        <w:tab w:val="right" w:pos="8789"/>
      </w:tabs>
      <w:jc w:val="both"/>
    </w:pPr>
    <w:r>
      <w:rPr>
        <w:sz w:val="18"/>
        <w:szCs w:val="18"/>
      </w:rPr>
      <w:t xml:space="preserve">arch. č.: </w:t>
    </w:r>
    <w:r w:rsidR="001C390B">
      <w:rPr>
        <w:sz w:val="18"/>
        <w:szCs w:val="18"/>
      </w:rPr>
      <w:t>20</w:t>
    </w:r>
    <w:r>
      <w:rPr>
        <w:sz w:val="18"/>
        <w:szCs w:val="18"/>
      </w:rPr>
      <w:t>-0</w:t>
    </w:r>
    <w:r w:rsidR="001C390B">
      <w:rPr>
        <w:sz w:val="18"/>
        <w:szCs w:val="18"/>
      </w:rPr>
      <w:t>26</w:t>
    </w:r>
    <w:r>
      <w:rPr>
        <w:sz w:val="18"/>
        <w:szCs w:val="18"/>
      </w:rPr>
      <w:t xml:space="preserve">-4 / </w:t>
    </w:r>
    <w:r w:rsidR="001A3683" w:rsidRPr="001A3683">
      <w:t>02.1</w:t>
    </w:r>
    <w:r w:rsidR="00394BCB">
      <w:t>7</w:t>
    </w:r>
    <w:r w:rsidR="001A3683" w:rsidRPr="001A3683">
      <w:t>.</w:t>
    </w:r>
    <w:proofErr w:type="gramStart"/>
    <w:r w:rsidR="00394BCB">
      <w:t>4</w:t>
    </w:r>
    <w:r w:rsidR="001A3683" w:rsidRPr="00BC09D9">
      <w:t xml:space="preserve"> </w:t>
    </w:r>
    <w:r w:rsidR="001A3683">
      <w:rPr>
        <w:lang w:eastAsia="cs-CZ"/>
      </w:rPr>
      <w:t>- 01</w:t>
    </w:r>
    <w:proofErr w:type="gramEnd"/>
    <w:r w:rsidR="001A3683">
      <w:rPr>
        <w:lang w:eastAsia="cs-CZ"/>
      </w:rPr>
      <w:t xml:space="preserve"> </w:t>
    </w:r>
    <w:r w:rsidR="001A3683">
      <w:rPr>
        <w:lang w:eastAsia="cs-CZ"/>
      </w:rPr>
      <w:tab/>
    </w:r>
    <w:r w:rsidR="001A3683">
      <w:rPr>
        <w:lang w:eastAsia="cs-CZ"/>
      </w:rPr>
      <w:tab/>
    </w:r>
    <w:r>
      <w:rPr>
        <w:sz w:val="18"/>
        <w:szCs w:val="18"/>
      </w:rPr>
      <w:t xml:space="preserve">strana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10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/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\*Arabic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36</w:t>
    </w:r>
    <w:r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DC4A1" w14:textId="77777777" w:rsidR="00012795" w:rsidRDefault="0001279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50D1B" w14:textId="77777777" w:rsidR="00012795" w:rsidRDefault="0001279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A13338" w14:textId="77777777" w:rsidR="001E4409" w:rsidRDefault="001E4409" w:rsidP="00A816AC">
      <w:r>
        <w:separator/>
      </w:r>
    </w:p>
  </w:footnote>
  <w:footnote w:type="continuationSeparator" w:id="0">
    <w:p w14:paraId="30032D8C" w14:textId="77777777" w:rsidR="001E4409" w:rsidRDefault="001E4409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34887F" w14:textId="77777777" w:rsidR="00F81BDE" w:rsidRPr="00EE61AF" w:rsidRDefault="00F81BDE" w:rsidP="00F81BDE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983EBA" w14:textId="77777777" w:rsidR="00F81BDE" w:rsidRDefault="00F81BD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1BBEB48" wp14:editId="713DDD14">
          <wp:simplePos x="0" y="0"/>
          <wp:positionH relativeFrom="column">
            <wp:posOffset>1149985</wp:posOffset>
          </wp:positionH>
          <wp:positionV relativeFrom="paragraph">
            <wp:posOffset>81915</wp:posOffset>
          </wp:positionV>
          <wp:extent cx="2810510" cy="765175"/>
          <wp:effectExtent l="19050" t="0" r="8890" b="0"/>
          <wp:wrapTight wrapText="bothSides">
            <wp:wrapPolygon edited="0">
              <wp:start x="-146" y="0"/>
              <wp:lineTo x="-146" y="20973"/>
              <wp:lineTo x="21668" y="20973"/>
              <wp:lineTo x="21668" y="0"/>
              <wp:lineTo x="-146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168" b="19032"/>
                  <a:stretch>
                    <a:fillRect/>
                  </a:stretch>
                </pic:blipFill>
                <pic:spPr bwMode="auto">
                  <a:xfrm>
                    <a:off x="0" y="0"/>
                    <a:ext cx="2810510" cy="765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1DB70" w14:textId="77777777" w:rsidR="00012795" w:rsidRDefault="00012795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9BBA7" w14:textId="77777777" w:rsidR="00012795" w:rsidRDefault="00012795" w:rsidP="00F81BDE">
    <w:pPr>
      <w:pStyle w:val="Zhlav"/>
      <w:rPr>
        <w:sz w:val="18"/>
        <w:szCs w:val="18"/>
      </w:rPr>
    </w:pPr>
  </w:p>
  <w:p w14:paraId="4BC0E682" w14:textId="764414A3" w:rsidR="00012795" w:rsidRPr="00A01F0D" w:rsidRDefault="00012795" w:rsidP="001C390B">
    <w:pPr>
      <w:pStyle w:val="Zhlav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</w:t>
    </w:r>
    <w:proofErr w:type="spellStart"/>
    <w:r w:rsidRPr="001C390B">
      <w:rPr>
        <w:sz w:val="18"/>
        <w:szCs w:val="18"/>
      </w:rPr>
      <w:t>CEETe</w:t>
    </w:r>
    <w:proofErr w:type="spellEnd"/>
    <w:r w:rsidRPr="001C390B">
      <w:rPr>
        <w:sz w:val="18"/>
        <w:szCs w:val="18"/>
      </w:rPr>
      <w:t>)</w:t>
    </w:r>
  </w:p>
  <w:p w14:paraId="4257F832" w14:textId="77777777" w:rsidR="00012795" w:rsidRDefault="00012795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 stavebního povolení</w:t>
    </w:r>
  </w:p>
  <w:p w14:paraId="43D97061" w14:textId="77777777" w:rsidR="00012795" w:rsidRDefault="00012795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012795" w:rsidRPr="00043CAD" w:rsidRDefault="00012795" w:rsidP="00F81BDE">
    <w:pPr>
      <w:pStyle w:val="Zhlav"/>
      <w:rPr>
        <w:szCs w:val="1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6B077" w14:textId="77777777" w:rsidR="00012795" w:rsidRDefault="0001279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Nzev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4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5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6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7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81745B"/>
    <w:multiLevelType w:val="hybridMultilevel"/>
    <w:tmpl w:val="D4F0722C"/>
    <w:lvl w:ilvl="0" w:tplc="FDFA0C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A35110"/>
    <w:multiLevelType w:val="multilevel"/>
    <w:tmpl w:val="DF04316C"/>
    <w:styleLink w:val="StylSodrkami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17C76DDD"/>
    <w:multiLevelType w:val="hybridMultilevel"/>
    <w:tmpl w:val="D8642FDE"/>
    <w:lvl w:ilvl="0" w:tplc="ED3E19F2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19E3DCA"/>
    <w:multiLevelType w:val="multilevel"/>
    <w:tmpl w:val="0284C530"/>
    <w:lvl w:ilvl="0">
      <w:start w:val="1"/>
      <w:numFmt w:val="decimal"/>
      <w:pStyle w:val="Nadpis1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4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B1413F4"/>
    <w:multiLevelType w:val="multilevel"/>
    <w:tmpl w:val="4384AA8E"/>
    <w:lvl w:ilvl="0">
      <w:start w:val="1"/>
      <w:numFmt w:val="decimal"/>
      <w:pStyle w:val="Nadpis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dpis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5F535082"/>
    <w:multiLevelType w:val="hybridMultilevel"/>
    <w:tmpl w:val="A16EA462"/>
    <w:lvl w:ilvl="0" w:tplc="8E085650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5E547D"/>
    <w:multiLevelType w:val="hybridMultilevel"/>
    <w:tmpl w:val="CDD863BE"/>
    <w:lvl w:ilvl="0" w:tplc="BF049118">
      <w:start w:val="1"/>
      <w:numFmt w:val="lowerLetter"/>
      <w:lvlText w:val="%1)"/>
      <w:lvlJc w:val="left"/>
      <w:pPr>
        <w:ind w:left="643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1"/>
  </w:num>
  <w:num w:numId="7">
    <w:abstractNumId w:val="2"/>
  </w:num>
  <w:num w:numId="8">
    <w:abstractNumId w:val="10"/>
  </w:num>
  <w:num w:numId="9">
    <w:abstractNumId w:val="13"/>
  </w:num>
  <w:num w:numId="10">
    <w:abstractNumId w:val="17"/>
  </w:num>
  <w:num w:numId="11">
    <w:abstractNumId w:val="12"/>
  </w:num>
  <w:num w:numId="12">
    <w:abstractNumId w:val="9"/>
  </w:num>
  <w:num w:numId="13">
    <w:abstractNumId w:val="15"/>
  </w:num>
  <w:num w:numId="14">
    <w:abstractNumId w:val="8"/>
  </w:num>
  <w:num w:numId="15">
    <w:abstractNumId w:val="19"/>
  </w:num>
  <w:num w:numId="16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C0"/>
    <w:rsid w:val="00012795"/>
    <w:rsid w:val="0002329A"/>
    <w:rsid w:val="00027DB8"/>
    <w:rsid w:val="00042177"/>
    <w:rsid w:val="00061962"/>
    <w:rsid w:val="00065AD0"/>
    <w:rsid w:val="00087A9A"/>
    <w:rsid w:val="000D4978"/>
    <w:rsid w:val="00105834"/>
    <w:rsid w:val="00145CE1"/>
    <w:rsid w:val="00161D8F"/>
    <w:rsid w:val="001647F9"/>
    <w:rsid w:val="001A3683"/>
    <w:rsid w:val="001C390B"/>
    <w:rsid w:val="001E1308"/>
    <w:rsid w:val="001E4409"/>
    <w:rsid w:val="001E5B19"/>
    <w:rsid w:val="002201EA"/>
    <w:rsid w:val="00233861"/>
    <w:rsid w:val="0024620E"/>
    <w:rsid w:val="002A00A8"/>
    <w:rsid w:val="002C5723"/>
    <w:rsid w:val="002D215C"/>
    <w:rsid w:val="00305366"/>
    <w:rsid w:val="00321E68"/>
    <w:rsid w:val="00341EC6"/>
    <w:rsid w:val="00394BCB"/>
    <w:rsid w:val="00395DBC"/>
    <w:rsid w:val="003B0565"/>
    <w:rsid w:val="003D7C39"/>
    <w:rsid w:val="003E33AB"/>
    <w:rsid w:val="003E5397"/>
    <w:rsid w:val="00417A2F"/>
    <w:rsid w:val="004875D0"/>
    <w:rsid w:val="004C33C7"/>
    <w:rsid w:val="005361B2"/>
    <w:rsid w:val="00581136"/>
    <w:rsid w:val="00590B2C"/>
    <w:rsid w:val="00592C28"/>
    <w:rsid w:val="005B3691"/>
    <w:rsid w:val="005D27FD"/>
    <w:rsid w:val="005E4C18"/>
    <w:rsid w:val="00614508"/>
    <w:rsid w:val="0062499C"/>
    <w:rsid w:val="00637515"/>
    <w:rsid w:val="006755A5"/>
    <w:rsid w:val="006A2561"/>
    <w:rsid w:val="00711262"/>
    <w:rsid w:val="00756B2F"/>
    <w:rsid w:val="007A0947"/>
    <w:rsid w:val="007A6689"/>
    <w:rsid w:val="007D3A3B"/>
    <w:rsid w:val="00804D75"/>
    <w:rsid w:val="00865922"/>
    <w:rsid w:val="008A29C0"/>
    <w:rsid w:val="008B2208"/>
    <w:rsid w:val="008F6347"/>
    <w:rsid w:val="0090425E"/>
    <w:rsid w:val="009132E9"/>
    <w:rsid w:val="009416BD"/>
    <w:rsid w:val="009E03DE"/>
    <w:rsid w:val="00A567E9"/>
    <w:rsid w:val="00A578E7"/>
    <w:rsid w:val="00A816AC"/>
    <w:rsid w:val="00AC5EC8"/>
    <w:rsid w:val="00AD6FA1"/>
    <w:rsid w:val="00AD7012"/>
    <w:rsid w:val="00B2552B"/>
    <w:rsid w:val="00B32EEC"/>
    <w:rsid w:val="00B35B2C"/>
    <w:rsid w:val="00B850E3"/>
    <w:rsid w:val="00B866AE"/>
    <w:rsid w:val="00BC09D9"/>
    <w:rsid w:val="00BE60FA"/>
    <w:rsid w:val="00C05FF8"/>
    <w:rsid w:val="00C242B0"/>
    <w:rsid w:val="00C30329"/>
    <w:rsid w:val="00C510EE"/>
    <w:rsid w:val="00C73110"/>
    <w:rsid w:val="00CB38AE"/>
    <w:rsid w:val="00CE02F5"/>
    <w:rsid w:val="00CF47CF"/>
    <w:rsid w:val="00D01812"/>
    <w:rsid w:val="00D222BF"/>
    <w:rsid w:val="00D57493"/>
    <w:rsid w:val="00D944D5"/>
    <w:rsid w:val="00DA3D13"/>
    <w:rsid w:val="00E168FB"/>
    <w:rsid w:val="00E26925"/>
    <w:rsid w:val="00E53AD7"/>
    <w:rsid w:val="00E6730B"/>
    <w:rsid w:val="00E926AC"/>
    <w:rsid w:val="00F47BAE"/>
    <w:rsid w:val="00F81BDE"/>
    <w:rsid w:val="00F85AD6"/>
    <w:rsid w:val="00FA017E"/>
    <w:rsid w:val="00FD6953"/>
    <w:rsid w:val="00FE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DD6A"/>
  <w15:chartTrackingRefBased/>
  <w15:docId w15:val="{97C2F4FC-0350-4C5F-81E4-FC7A0571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Nadpis1">
    <w:name w:val="heading 1"/>
    <w:basedOn w:val="Nadpis"/>
    <w:next w:val="Nadpis2"/>
    <w:link w:val="Nadpis1Char"/>
    <w:autoRedefine/>
    <w:qFormat/>
    <w:rsid w:val="008A29C0"/>
    <w:pPr>
      <w:keepLines/>
      <w:numPr>
        <w:numId w:val="9"/>
      </w:numPr>
      <w:suppressAutoHyphens w:val="0"/>
      <w:spacing w:after="240"/>
      <w:jc w:val="both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aliases w:val="2Nadpis"/>
    <w:basedOn w:val="Nadpis1"/>
    <w:next w:val="Nadpis3"/>
    <w:link w:val="Nadpis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Nadpis3">
    <w:name w:val="heading 3"/>
    <w:aliases w:val="3Nadpis,Kurzíva,Titul1"/>
    <w:basedOn w:val="Normln"/>
    <w:next w:val="Normln"/>
    <w:link w:val="Nadpis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Odstavecseseznamem"/>
    <w:next w:val="Normln"/>
    <w:link w:val="Nadpis7Char"/>
    <w:qFormat/>
    <w:rsid w:val="001647F9"/>
    <w:pPr>
      <w:numPr>
        <w:numId w:val="13"/>
      </w:numPr>
      <w:spacing w:before="240"/>
      <w:ind w:left="709" w:hanging="709"/>
      <w:outlineLvl w:val="6"/>
    </w:pPr>
    <w:rPr>
      <w:b/>
      <w:sz w:val="24"/>
      <w:lang w:eastAsia="cs-CZ"/>
    </w:rPr>
  </w:style>
  <w:style w:type="paragraph" w:styleId="Nadpis8">
    <w:name w:val="heading 8"/>
    <w:basedOn w:val="Odstavecseseznamem"/>
    <w:next w:val="Normln"/>
    <w:link w:val="Nadpis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ind w:left="340" w:hanging="340"/>
      <w:jc w:val="both"/>
      <w:outlineLvl w:val="7"/>
    </w:pPr>
    <w:rPr>
      <w:rFonts w:cs="Tahoma"/>
      <w:b/>
      <w:szCs w:val="20"/>
      <w:lang w:eastAsia="cs-CZ"/>
    </w:rPr>
  </w:style>
  <w:style w:type="paragraph" w:styleId="Nadpis9">
    <w:name w:val="heading 9"/>
    <w:basedOn w:val="Nadpis8"/>
    <w:next w:val="Normln"/>
    <w:link w:val="Nadpis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character" w:customStyle="1" w:styleId="Nadpis2Char">
    <w:name w:val="Nadpis 2 Char"/>
    <w:aliases w:val="2Nadpis Char"/>
    <w:basedOn w:val="Standardnpsmoodstavce"/>
    <w:link w:val="Nadpis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Nadpis3Char">
    <w:name w:val="Nadpis 3 Char"/>
    <w:aliases w:val="3Nadpis Char,Kurzíva Char,Titul1 Char"/>
    <w:basedOn w:val="Standardnpsmoodstavce"/>
    <w:link w:val="Nadpis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Nadpis4Char">
    <w:name w:val="Nadpis 4 Char"/>
    <w:basedOn w:val="Standardnpsmoodstavce"/>
    <w:link w:val="Nadpis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6Char">
    <w:name w:val="Nadpis 6 Char"/>
    <w:basedOn w:val="Standardnpsmoodstavce"/>
    <w:link w:val="Nadpis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ln"/>
    <w:next w:val="Zkladn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rsid w:val="008A29C0"/>
    <w:rPr>
      <w:rFonts w:cs="Times New Roman"/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uiPriority w:val="99"/>
    <w:rsid w:val="008A29C0"/>
  </w:style>
  <w:style w:type="character" w:styleId="Hypertextovodkaz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PromnnHTML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Seznam">
    <w:name w:val="List"/>
    <w:basedOn w:val="Zkladntext"/>
    <w:uiPriority w:val="99"/>
    <w:rsid w:val="008A29C0"/>
    <w:rPr>
      <w:rFonts w:cs="Tahoma"/>
    </w:rPr>
  </w:style>
  <w:style w:type="paragraph" w:customStyle="1" w:styleId="Popisek">
    <w:name w:val="Popisek"/>
    <w:basedOn w:val="Normln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ln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Standardnpsmoodstavce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Nadpis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Nadpis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ln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aliases w:val="záhlaví Char"/>
    <w:basedOn w:val="Standardnpsmoodstavce"/>
    <w:link w:val="Zhlav"/>
    <w:rsid w:val="008A29C0"/>
    <w:rPr>
      <w:rFonts w:ascii="Arial" w:eastAsia="Times New Roman" w:hAnsi="Arial" w:cs="Times New Roman"/>
      <w:sz w:val="20"/>
      <w:lang w:eastAsia="ar-SA"/>
    </w:rPr>
  </w:style>
  <w:style w:type="paragraph" w:styleId="Zpat">
    <w:name w:val="footer"/>
    <w:basedOn w:val="Normln"/>
    <w:link w:val="ZpatChar"/>
    <w:rsid w:val="008A29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29C0"/>
    <w:rPr>
      <w:rFonts w:ascii="Arial" w:eastAsia="Times New Roman" w:hAnsi="Arial" w:cs="Arial"/>
      <w:sz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8A29C0"/>
    <w:pPr>
      <w:ind w:firstLine="720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ln"/>
    <w:next w:val="Normln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aliases w:val="Obsah 12"/>
    <w:basedOn w:val="Normln"/>
    <w:next w:val="Normln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Obsah2">
    <w:name w:val="toc 2"/>
    <w:basedOn w:val="Normln"/>
    <w:next w:val="Normln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ln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ln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rsid w:val="008A29C0"/>
    <w:rPr>
      <w:sz w:val="22"/>
    </w:rPr>
  </w:style>
  <w:style w:type="paragraph" w:customStyle="1" w:styleId="StylPed6b">
    <w:name w:val="Styl Před:  6 b."/>
    <w:basedOn w:val="Normln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ln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ln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  <w:link w:val="Textpoznpodarou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ln"/>
    <w:rsid w:val="008A29C0"/>
    <w:pPr>
      <w:spacing w:after="120"/>
    </w:pPr>
    <w:rPr>
      <w:sz w:val="16"/>
      <w:szCs w:val="16"/>
    </w:rPr>
  </w:style>
  <w:style w:type="paragraph" w:styleId="Podpis">
    <w:name w:val="Signature"/>
    <w:basedOn w:val="Normln"/>
    <w:link w:val="PodpisChar"/>
    <w:uiPriority w:val="99"/>
    <w:rsid w:val="008A29C0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Podpis"/>
    <w:next w:val="Normln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ln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0">
    <w:name w:val="Základní text["/>
    <w:basedOn w:val="Normln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Zkladn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link w:val="TextbublinyChar"/>
    <w:rsid w:val="008A29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ln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ln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8A29C0"/>
    <w:pPr>
      <w:ind w:left="708"/>
    </w:pPr>
  </w:style>
  <w:style w:type="paragraph" w:customStyle="1" w:styleId="Studie">
    <w:name w:val="Studie"/>
    <w:basedOn w:val="Zkladn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ln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ln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ln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ln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ln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Obsah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Obsah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Obsah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Obsah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Obsah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Obsah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Obsah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iln">
    <w:name w:val="Strong"/>
    <w:qFormat/>
    <w:rsid w:val="008A29C0"/>
    <w:rPr>
      <w:b/>
      <w:bCs/>
    </w:rPr>
  </w:style>
  <w:style w:type="paragraph" w:styleId="Nzev">
    <w:name w:val="Title"/>
    <w:aliases w:val="Kapitola_3"/>
    <w:basedOn w:val="Normln"/>
    <w:next w:val="Normln"/>
    <w:link w:val="Nzev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NzevChar">
    <w:name w:val="Název Char"/>
    <w:aliases w:val="Kapitola_3 Char"/>
    <w:basedOn w:val="Standardnpsmoodstavce"/>
    <w:link w:val="Nzev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Zkladntext2">
    <w:name w:val="Body Text 2"/>
    <w:basedOn w:val="Normln"/>
    <w:link w:val="Zkladn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basedOn w:val="Standardnpsmoodstavce"/>
    <w:link w:val="Zkladn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Podnadpis">
    <w:name w:val="Subtitle"/>
    <w:aliases w:val="Kapitola_1"/>
    <w:basedOn w:val="Nadpis1"/>
    <w:next w:val="Normln"/>
    <w:link w:val="PodnadpisChar"/>
    <w:qFormat/>
    <w:rsid w:val="008A29C0"/>
  </w:style>
  <w:style w:type="character" w:customStyle="1" w:styleId="PodnadpisChar">
    <w:name w:val="Podnadpis Char"/>
    <w:aliases w:val="Kapitola_1 Char"/>
    <w:basedOn w:val="Standardnpsmoodstavce"/>
    <w:link w:val="Podnadpis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lnweb">
    <w:name w:val="Normal (Web)"/>
    <w:basedOn w:val="Normln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Zdraznn">
    <w:name w:val="Emphasis"/>
    <w:rsid w:val="008A29C0"/>
    <w:rPr>
      <w:i/>
      <w:iCs/>
    </w:rPr>
  </w:style>
  <w:style w:type="paragraph" w:customStyle="1" w:styleId="Neslovannadpis">
    <w:name w:val="Nečíslovaný nadpis"/>
    <w:basedOn w:val="Normln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ln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ln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ln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ln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ln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0">
    <w:name w:val="nadpis 4"/>
    <w:basedOn w:val="Nadpis4"/>
    <w:next w:val="textzpravyCharChar"/>
    <w:link w:val="nadpis4Char0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0">
    <w:name w:val="nadpis 4 Char"/>
    <w:link w:val="nadpis40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Znakapoznpodarou">
    <w:name w:val="footnote reference"/>
    <w:uiPriority w:val="99"/>
    <w:rsid w:val="008A29C0"/>
    <w:rPr>
      <w:vertAlign w:val="superscript"/>
    </w:rPr>
  </w:style>
  <w:style w:type="paragraph" w:styleId="Textvbloku">
    <w:name w:val="Block Text"/>
    <w:basedOn w:val="Normln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Zkladntext"/>
    <w:next w:val="Zkladn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ln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Bezmezer">
    <w:name w:val="No Spacing"/>
    <w:aliases w:val="Nadpisy_B1111"/>
    <w:basedOn w:val="Nadpis2"/>
    <w:qFormat/>
    <w:rsid w:val="008A29C0"/>
    <w:rPr>
      <w:rFonts w:eastAsia="Times New Roman" w:cs="Arial"/>
      <w:iCs/>
      <w:kern w:val="0"/>
      <w:szCs w:val="24"/>
    </w:rPr>
  </w:style>
  <w:style w:type="character" w:styleId="Zdraznnjemn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ln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8A29C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ln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Sledovanodkaz">
    <w:name w:val="FollowedHyperlink"/>
    <w:basedOn w:val="Standardnpsmoodstavce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ln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A29C0"/>
    <w:rPr>
      <w:rFonts w:ascii="Consolas" w:hAnsi="Consolas"/>
      <w:sz w:val="21"/>
      <w:szCs w:val="21"/>
    </w:rPr>
  </w:style>
  <w:style w:type="paragraph" w:styleId="Normlnodsazen">
    <w:name w:val="Normal Indent"/>
    <w:aliases w:val="Char Char Char"/>
    <w:basedOn w:val="Normln"/>
    <w:link w:val="Normlnodsazen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lnodsazenChar">
    <w:name w:val="Normální odsazený Char"/>
    <w:aliases w:val="Char Char Char Char"/>
    <w:link w:val="Normlnodsazen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ln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ln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Bezseznamu"/>
    <w:uiPriority w:val="99"/>
    <w:semiHidden/>
    <w:unhideWhenUsed/>
    <w:rsid w:val="00A816AC"/>
  </w:style>
  <w:style w:type="character" w:customStyle="1" w:styleId="B21Char">
    <w:name w:val="B.2.1 Char"/>
    <w:basedOn w:val="Standardnpsmoodstavce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Rozloendokumentu">
    <w:name w:val="Document Map"/>
    <w:basedOn w:val="Normln"/>
    <w:link w:val="Rozloendokumentu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ln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ln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Zkladntextodsazen3">
    <w:name w:val="Body Text Indent 3"/>
    <w:basedOn w:val="Normln"/>
    <w:link w:val="Zkladntextodsazen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Nadpis2"/>
    <w:autoRedefine/>
    <w:qFormat/>
    <w:rsid w:val="00A816AC"/>
    <w:pPr>
      <w:keepLines w:val="0"/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ln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ln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ln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ln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ln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ln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styleId="Nevyeenzmnka">
    <w:name w:val="Unresolved Mention"/>
    <w:uiPriority w:val="99"/>
    <w:semiHidden/>
    <w:unhideWhenUsed/>
    <w:rsid w:val="00A81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95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EBB6D021BD554A9DB273DAC00A66E4" ma:contentTypeVersion="0" ma:contentTypeDescription="Vytvoří nový dokument" ma:contentTypeScope="" ma:versionID="5468fda229af5b8e56e92141a72fc13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f299a61f40d1b25bab83def3a9304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71693-605A-4F33-8F4E-040E3DD035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A36E4A-8F74-40B2-8A05-938397CAD6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C8C0D0-B813-4C01-B32D-495E58A716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2C66421-0133-458D-90CE-C67AAE1C06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4</Pages>
  <Words>800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cp:keywords/>
  <dc:description/>
  <cp:lastModifiedBy>Sotolová Iva | CHVÁLEK ATELIÉR</cp:lastModifiedBy>
  <cp:revision>19</cp:revision>
  <cp:lastPrinted>2020-11-02T11:57:00Z</cp:lastPrinted>
  <dcterms:created xsi:type="dcterms:W3CDTF">2020-10-21T17:46:00Z</dcterms:created>
  <dcterms:modified xsi:type="dcterms:W3CDTF">2020-11-02T11:57:00Z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0x010100F5EBB6D021BD554A9DB273DAC00A66E4</vt:lpwstr>
  </property>
</Properties>
</file>